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5A8" w:rsidRDefault="007205A8" w:rsidP="0074110B">
      <w:pPr>
        <w:spacing w:after="120" w:line="240" w:lineRule="auto"/>
        <w:ind w:left="0" w:firstLine="0"/>
        <w:textAlignment w:val="auto"/>
        <w:outlineLvl w:val="1"/>
        <w:rPr>
          <w:rFonts w:ascii="Arial" w:hAnsi="Arial" w:cs="Arial"/>
          <w:b/>
          <w:bCs/>
          <w:u w:val="single"/>
          <w:lang w:eastAsia="ar-SA"/>
        </w:rPr>
      </w:pPr>
    </w:p>
    <w:p w:rsidR="007205A8" w:rsidRDefault="007205A8" w:rsidP="0074110B">
      <w:pPr>
        <w:spacing w:after="120" w:line="240" w:lineRule="auto"/>
        <w:ind w:left="0" w:firstLine="0"/>
        <w:textAlignment w:val="auto"/>
        <w:outlineLvl w:val="1"/>
        <w:rPr>
          <w:rFonts w:ascii="Arial" w:hAnsi="Arial" w:cs="Arial"/>
          <w:b/>
          <w:bCs/>
          <w:u w:val="single"/>
          <w:lang w:eastAsia="ar-SA"/>
        </w:rPr>
      </w:pPr>
    </w:p>
    <w:p w:rsidR="00A979DD" w:rsidRDefault="001E0EE9">
      <w:pPr>
        <w:spacing w:after="120" w:line="240" w:lineRule="auto"/>
        <w:ind w:left="0" w:firstLine="0"/>
        <w:jc w:val="center"/>
        <w:textAlignment w:val="auto"/>
        <w:outlineLvl w:val="1"/>
        <w:rPr>
          <w:b/>
          <w:bCs/>
          <w:u w:val="single"/>
          <w:lang w:eastAsia="ar-SA"/>
        </w:rPr>
      </w:pPr>
      <w:r>
        <w:rPr>
          <w:b/>
          <w:bCs/>
          <w:u w:val="single"/>
          <w:lang w:eastAsia="ar-SA"/>
        </w:rPr>
        <w:t>ANÁLISE CRÍTICA DOS ORÇAMENTOS COLETADOS</w:t>
      </w:r>
    </w:p>
    <w:p w:rsidR="00A979DD" w:rsidRDefault="00A979DD">
      <w:pPr>
        <w:spacing w:after="120" w:line="240" w:lineRule="auto"/>
        <w:ind w:left="0" w:firstLine="0"/>
        <w:jc w:val="center"/>
        <w:textAlignment w:val="auto"/>
        <w:outlineLvl w:val="1"/>
        <w:rPr>
          <w:b/>
          <w:u w:val="single"/>
          <w:lang w:eastAsia="ar-SA"/>
        </w:rPr>
      </w:pPr>
    </w:p>
    <w:p w:rsidR="00A979DD" w:rsidRDefault="00A979DD">
      <w:pPr>
        <w:spacing w:after="120" w:line="240" w:lineRule="auto"/>
        <w:ind w:left="0" w:firstLine="0"/>
        <w:jc w:val="center"/>
        <w:textAlignment w:val="auto"/>
        <w:outlineLvl w:val="1"/>
        <w:rPr>
          <w:b/>
          <w:u w:val="single"/>
          <w:lang w:eastAsia="ar-SA"/>
        </w:rPr>
      </w:pPr>
    </w:p>
    <w:p w:rsidR="00A979DD" w:rsidRDefault="001E0EE9">
      <w:pPr>
        <w:suppressAutoHyphens w:val="0"/>
        <w:spacing w:after="200" w:line="276" w:lineRule="auto"/>
        <w:ind w:left="0" w:firstLine="0"/>
        <w:jc w:val="both"/>
        <w:textAlignment w:val="auto"/>
        <w:outlineLvl w:val="9"/>
        <w:rPr>
          <w:rFonts w:eastAsia="Calibri"/>
          <w:lang w:eastAsia="en-US"/>
        </w:rPr>
      </w:pPr>
      <w:r>
        <w:rPr>
          <w:rFonts w:eastAsia="Calibri"/>
          <w:lang w:eastAsia="en-US"/>
        </w:rPr>
        <w:t>Com base no Decreto Municipal de nº 3.537/2023 onde no seu Art.368 trata dos Orçamentos Estimativos para Contratação de Bens e Serviços, temos as seguintes considerações:</w:t>
      </w:r>
    </w:p>
    <w:p w:rsidR="00A979DD" w:rsidRDefault="001E0EE9">
      <w:pPr>
        <w:suppressAutoHyphens w:val="0"/>
        <w:spacing w:line="240" w:lineRule="auto"/>
        <w:ind w:left="0" w:firstLine="0"/>
        <w:jc w:val="both"/>
        <w:textAlignment w:val="auto"/>
        <w:outlineLvl w:val="9"/>
        <w:rPr>
          <w:rFonts w:eastAsia="Calibri"/>
          <w:i/>
          <w:iCs/>
          <w:lang w:eastAsia="en-US"/>
        </w:rPr>
      </w:pPr>
      <w:r>
        <w:rPr>
          <w:rFonts w:eastAsia="Calibri"/>
          <w:i/>
          <w:iCs/>
          <w:lang w:eastAsia="en-US"/>
        </w:rPr>
        <w:t xml:space="preserve">I - </w:t>
      </w:r>
      <w:bookmarkStart w:id="0" w:name="_Hlk172010450"/>
      <w:proofErr w:type="gramStart"/>
      <w:r>
        <w:rPr>
          <w:rFonts w:eastAsia="Calibri"/>
          <w:i/>
          <w:iCs/>
          <w:lang w:eastAsia="en-US"/>
        </w:rPr>
        <w:t>a</w:t>
      </w:r>
      <w:proofErr w:type="gramEnd"/>
      <w:r>
        <w:rPr>
          <w:rFonts w:eastAsia="Calibri"/>
          <w:i/>
          <w:iCs/>
          <w:lang w:eastAsia="en-US"/>
        </w:rPr>
        <w:t xml:space="preserve"> composição de custos unitários menores ou iguais à mediana do item correspondente no painel para consulta de preços, nos bancos de preços e/ou no Portal Nacional de Contratações Públicas (PNCP)</w:t>
      </w:r>
      <w:bookmarkEnd w:id="0"/>
      <w:r>
        <w:rPr>
          <w:rFonts w:eastAsia="Calibri"/>
          <w:i/>
          <w:iCs/>
          <w:lang w:eastAsia="en-US"/>
        </w:rPr>
        <w:t>:</w:t>
      </w:r>
    </w:p>
    <w:p w:rsidR="00A979DD" w:rsidRDefault="001E0EE9">
      <w:pPr>
        <w:suppressAutoHyphens w:val="0"/>
        <w:spacing w:line="240" w:lineRule="auto"/>
        <w:ind w:left="0" w:firstLine="0"/>
        <w:jc w:val="both"/>
        <w:textAlignment w:val="auto"/>
        <w:outlineLvl w:val="9"/>
        <w:rPr>
          <w:rFonts w:eastAsia="Calibri"/>
          <w:i/>
          <w:iCs/>
          <w:lang w:eastAsia="en-US"/>
        </w:rPr>
      </w:pPr>
      <w:r>
        <w:t xml:space="preserve">Realizamos pesquisas nos sites </w:t>
      </w:r>
      <w:hyperlink r:id="rId10" w:tgtFrame="_new">
        <w:r>
          <w:rPr>
            <w:color w:val="0000FF"/>
            <w:u w:val="single"/>
          </w:rPr>
          <w:t>https://paineldeprecos.planejamento.gov.br/</w:t>
        </w:r>
      </w:hyperlink>
      <w:r>
        <w:t xml:space="preserve"> e </w:t>
      </w:r>
      <w:hyperlink r:id="rId11">
        <w:r>
          <w:rPr>
            <w:rStyle w:val="Hyperlink"/>
          </w:rPr>
          <w:t>https://www.gov.br/pncp/pt-br</w:t>
        </w:r>
      </w:hyperlink>
      <w:r>
        <w:t>, conforme os documentos anexos, onde foram observadas as seguintes constatações:</w:t>
      </w:r>
    </w:p>
    <w:p w:rsidR="00635F6E" w:rsidRPr="00635F6E" w:rsidRDefault="00635F6E" w:rsidP="00635F6E">
      <w:pPr>
        <w:suppressAutoHyphens w:val="0"/>
        <w:spacing w:line="240" w:lineRule="auto"/>
        <w:ind w:left="0" w:firstLine="0"/>
        <w:jc w:val="both"/>
        <w:textAlignment w:val="auto"/>
        <w:outlineLvl w:val="9"/>
        <w:rPr>
          <w:bCs/>
        </w:rPr>
      </w:pPr>
      <w:r w:rsidRPr="00635F6E">
        <w:rPr>
          <w:bCs/>
          <w:u w:val="single"/>
        </w:rPr>
        <w:t>a) Painel de Preços</w:t>
      </w:r>
      <w:r w:rsidRPr="00635F6E">
        <w:rPr>
          <w:bCs/>
        </w:rPr>
        <w:t>:</w:t>
      </w:r>
      <w:r w:rsidR="00CD6FE4">
        <w:rPr>
          <w:bCs/>
        </w:rPr>
        <w:t xml:space="preserve"> </w:t>
      </w:r>
      <w:r w:rsidR="00554F76" w:rsidRPr="00554F76">
        <w:rPr>
          <w:bCs/>
        </w:rPr>
        <w:t>Realizamos pesquisas no site, na data de 25 de abril de 2025, e encontramos um item genérico, o qual não foi possível confirmar se realmente corresponde ao item pesquisado. Além disso, tentamos buscar termos como 'IPTU', mas não encontramos itens correspondentes. Também realizamos a busca pelo termo 'carnê', e apenas encontramos itens relacionados à alimentação</w:t>
      </w:r>
      <w:r w:rsidR="00B87E5E">
        <w:rPr>
          <w:bCs/>
        </w:rPr>
        <w:t>.</w:t>
      </w:r>
    </w:p>
    <w:p w:rsidR="00635F6E" w:rsidRPr="00635F6E" w:rsidRDefault="00635F6E" w:rsidP="00635F6E">
      <w:pPr>
        <w:suppressAutoHyphens w:val="0"/>
        <w:spacing w:line="240" w:lineRule="auto"/>
        <w:ind w:left="0" w:firstLine="0"/>
        <w:jc w:val="both"/>
        <w:textAlignment w:val="auto"/>
        <w:outlineLvl w:val="9"/>
        <w:rPr>
          <w:bCs/>
        </w:rPr>
      </w:pPr>
      <w:r w:rsidRPr="00B87E5E">
        <w:rPr>
          <w:bCs/>
          <w:u w:val="single"/>
        </w:rPr>
        <w:t>b) Portal Nacional de Contratações Públicas (PNCP</w:t>
      </w:r>
      <w:r w:rsidR="00B87E5E" w:rsidRPr="00635F6E">
        <w:rPr>
          <w:bCs/>
        </w:rPr>
        <w:t>): Também</w:t>
      </w:r>
      <w:r w:rsidRPr="00635F6E">
        <w:rPr>
          <w:bCs/>
        </w:rPr>
        <w:t xml:space="preserve"> foram realizadas pesquisas no Portal Nacional de Contratações Públicas, com o objetivo de identificar contratações similares àquela a ser promovida por este ente municipal. Foram localizados o </w:t>
      </w:r>
      <w:r w:rsidR="00554F76">
        <w:rPr>
          <w:bCs/>
        </w:rPr>
        <w:t xml:space="preserve">Contrato nº21/2025 realizado pelo Município de </w:t>
      </w:r>
      <w:proofErr w:type="spellStart"/>
      <w:r w:rsidR="00554F76">
        <w:rPr>
          <w:bCs/>
        </w:rPr>
        <w:t>Marilandia</w:t>
      </w:r>
      <w:proofErr w:type="spellEnd"/>
      <w:r w:rsidR="00554F76">
        <w:rPr>
          <w:bCs/>
        </w:rPr>
        <w:t xml:space="preserve"> do Sul e Contrato nº30/2025</w:t>
      </w:r>
      <w:r w:rsidR="00D731AE">
        <w:rPr>
          <w:bCs/>
        </w:rPr>
        <w:t xml:space="preserve"> realizado pelo </w:t>
      </w:r>
      <w:r w:rsidR="00554F76">
        <w:rPr>
          <w:bCs/>
        </w:rPr>
        <w:t>Município de Quatro Centenário</w:t>
      </w:r>
      <w:r w:rsidR="00D731AE">
        <w:rPr>
          <w:bCs/>
        </w:rPr>
        <w:t>.</w:t>
      </w:r>
    </w:p>
    <w:p w:rsidR="007017B7" w:rsidRPr="007017B7" w:rsidRDefault="007017B7" w:rsidP="007017B7">
      <w:pPr>
        <w:suppressAutoHyphens w:val="0"/>
        <w:spacing w:line="240" w:lineRule="auto"/>
        <w:ind w:left="0" w:firstLine="0"/>
        <w:jc w:val="both"/>
        <w:textAlignment w:val="auto"/>
        <w:outlineLvl w:val="9"/>
      </w:pPr>
    </w:p>
    <w:p w:rsidR="00A979DD" w:rsidRDefault="001E0EE9">
      <w:pPr>
        <w:suppressAutoHyphens w:val="0"/>
        <w:spacing w:line="240" w:lineRule="auto"/>
        <w:ind w:left="0" w:firstLine="0"/>
        <w:jc w:val="both"/>
        <w:textAlignment w:val="auto"/>
        <w:outlineLvl w:val="9"/>
        <w:rPr>
          <w:rFonts w:eastAsia="Calibri"/>
          <w:lang w:eastAsia="en-US"/>
        </w:rPr>
      </w:pPr>
      <w:r>
        <w:rPr>
          <w:rFonts w:eastAsia="Calibri"/>
          <w:lang w:eastAsia="en-US"/>
        </w:rPr>
        <w:t xml:space="preserve">II - </w:t>
      </w:r>
      <w:proofErr w:type="gramStart"/>
      <w:r>
        <w:rPr>
          <w:rFonts w:eastAsia="Calibri"/>
          <w:i/>
          <w:iCs/>
          <w:lang w:eastAsia="en-US"/>
        </w:rPr>
        <w:t>os</w:t>
      </w:r>
      <w:proofErr w:type="gramEnd"/>
      <w:r>
        <w:rPr>
          <w:rFonts w:eastAsia="Calibri"/>
          <w:i/>
          <w:iCs/>
          <w:lang w:eastAsia="en-US"/>
        </w:rPr>
        <w:t xml:space="preserve">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r>
        <w:rPr>
          <w:rFonts w:eastAsia="Calibri"/>
          <w:lang w:eastAsia="en-US"/>
        </w:rPr>
        <w:t>:</w:t>
      </w:r>
    </w:p>
    <w:p w:rsidR="00C25F27" w:rsidRPr="00C25F27" w:rsidRDefault="00C25F27" w:rsidP="00FB20BF">
      <w:pPr>
        <w:suppressAutoHyphens w:val="0"/>
        <w:spacing w:line="240" w:lineRule="auto"/>
        <w:ind w:left="0" w:firstLine="0"/>
        <w:jc w:val="both"/>
        <w:textAlignment w:val="auto"/>
        <w:outlineLvl w:val="9"/>
      </w:pPr>
      <w:r w:rsidRPr="00C25F27">
        <w:t>Foram realizadas pesquisas em processos conduzidos por entes da Administração Públ</w:t>
      </w:r>
      <w:r w:rsidR="00FB20BF">
        <w:t>ica, tendo sido identificadas os Termos de Adjudicações/Homologações da Prefeitura Municipal de Lagoa Dourada e Prefeitura Municipal de Andirá.</w:t>
      </w:r>
    </w:p>
    <w:p w:rsidR="00161537" w:rsidRDefault="00161537">
      <w:pPr>
        <w:suppressAutoHyphens w:val="0"/>
        <w:spacing w:line="240" w:lineRule="auto"/>
        <w:ind w:left="0" w:firstLine="0"/>
        <w:jc w:val="both"/>
        <w:textAlignment w:val="auto"/>
        <w:outlineLvl w:val="9"/>
      </w:pPr>
    </w:p>
    <w:p w:rsidR="00A979DD" w:rsidRDefault="001E0EE9">
      <w:pPr>
        <w:suppressAutoHyphens w:val="0"/>
        <w:spacing w:line="240" w:lineRule="auto"/>
        <w:ind w:left="0" w:firstLine="0"/>
        <w:jc w:val="both"/>
        <w:textAlignment w:val="auto"/>
        <w:outlineLvl w:val="9"/>
        <w:rPr>
          <w:rFonts w:eastAsia="Calibri"/>
          <w:lang w:eastAsia="en-US"/>
        </w:rPr>
      </w:pPr>
      <w:r>
        <w:rPr>
          <w:rFonts w:eastAsia="Calibri"/>
          <w:lang w:eastAsia="en-US"/>
        </w:rPr>
        <w:t>III - a utilização de dados de pesquisa de preços publicada em mídia especializada, de tabela de referência formalmente aprovada pelo Poder Executivo municipal, estadual ou federal e de sítios eletrônicos especializados ou de domínio amplo, desde que contenham a data e hora de acesso:</w:t>
      </w:r>
    </w:p>
    <w:p w:rsidR="00A979DD" w:rsidRDefault="00EA229D">
      <w:pPr>
        <w:suppressAutoHyphens w:val="0"/>
        <w:spacing w:line="240" w:lineRule="auto"/>
        <w:ind w:left="0" w:firstLine="0"/>
        <w:jc w:val="both"/>
        <w:textAlignment w:val="auto"/>
        <w:outlineLvl w:val="9"/>
        <w:rPr>
          <w:rFonts w:eastAsia="Calibri"/>
          <w:lang w:eastAsia="en-US"/>
        </w:rPr>
      </w:pPr>
      <w:r>
        <w:rPr>
          <w:rFonts w:eastAsia="Calibri"/>
          <w:lang w:eastAsia="en-US"/>
        </w:rPr>
        <w:t xml:space="preserve">Com referência ao campo a ser pesquisado, informamos que não foi possível encontrar registros. </w:t>
      </w:r>
    </w:p>
    <w:p w:rsidR="00A979DD" w:rsidRDefault="00A979DD">
      <w:pPr>
        <w:suppressAutoHyphens w:val="0"/>
        <w:spacing w:line="240" w:lineRule="auto"/>
        <w:ind w:left="0" w:firstLine="0"/>
        <w:jc w:val="both"/>
        <w:textAlignment w:val="auto"/>
        <w:outlineLvl w:val="9"/>
        <w:rPr>
          <w:rFonts w:eastAsia="Calibri"/>
          <w:lang w:eastAsia="en-US"/>
        </w:rPr>
      </w:pPr>
    </w:p>
    <w:p w:rsidR="00A979DD" w:rsidRDefault="001E0EE9">
      <w:pPr>
        <w:suppressAutoHyphens w:val="0"/>
        <w:spacing w:line="240" w:lineRule="auto"/>
        <w:ind w:left="0" w:firstLine="0"/>
        <w:jc w:val="both"/>
        <w:textAlignment w:val="auto"/>
        <w:outlineLvl w:val="9"/>
        <w:rPr>
          <w:rFonts w:eastAsia="Calibri"/>
          <w:lang w:eastAsia="en-US"/>
        </w:rPr>
      </w:pPr>
      <w:r>
        <w:rPr>
          <w:rFonts w:eastAsia="Calibri"/>
          <w:lang w:eastAsia="en-US"/>
        </w:rPr>
        <w:t xml:space="preserve">IV – </w:t>
      </w:r>
      <w:proofErr w:type="gramStart"/>
      <w:r>
        <w:rPr>
          <w:rFonts w:eastAsia="Calibri"/>
          <w:lang w:eastAsia="en-US"/>
        </w:rPr>
        <w:t>a</w:t>
      </w:r>
      <w:proofErr w:type="gramEnd"/>
      <w:r>
        <w:rPr>
          <w:rFonts w:eastAsia="Calibri"/>
          <w:lang w:eastAsia="en-US"/>
        </w:rPr>
        <w:t xml:space="preserve"> pesquisa direta com no mínimo 03 (três) fornecedores ou prestadores de serviços, conforme o caso, desde que seja apresentada justificativa da escolha desses fornecedores:</w:t>
      </w:r>
    </w:p>
    <w:p w:rsidR="00890FD5" w:rsidRDefault="00FB20BF">
      <w:pPr>
        <w:suppressAutoHyphens w:val="0"/>
        <w:spacing w:line="240" w:lineRule="auto"/>
        <w:ind w:left="0" w:firstLine="0"/>
        <w:jc w:val="both"/>
        <w:textAlignment w:val="auto"/>
        <w:outlineLvl w:val="9"/>
        <w:rPr>
          <w:rFonts w:eastAsia="Calibri"/>
          <w:kern w:val="2"/>
          <w:lang w:eastAsia="en-US"/>
          <w14:ligatures w14:val="standardContextual"/>
        </w:rPr>
      </w:pPr>
      <w:r>
        <w:rPr>
          <w:rFonts w:eastAsia="Calibri"/>
          <w:kern w:val="2"/>
          <w:lang w:eastAsia="en-US"/>
          <w14:ligatures w14:val="standardContextual"/>
        </w:rPr>
        <w:t>Informamos que enviamos solicitações para diversos e-mails, onde acreditávamos que seriam pertencentes ao objeto demandado, o qual obtivemos retorno dos seguintes fornecedores:</w:t>
      </w:r>
    </w:p>
    <w:p w:rsidR="00FB20BF" w:rsidRDefault="00E62CA9" w:rsidP="00FB20BF">
      <w:pPr>
        <w:pStyle w:val="PargrafodaLista"/>
        <w:numPr>
          <w:ilvl w:val="0"/>
          <w:numId w:val="7"/>
        </w:numPr>
        <w:suppressAutoHyphens w:val="0"/>
        <w:spacing w:line="240" w:lineRule="auto"/>
        <w:jc w:val="both"/>
        <w:textAlignment w:val="auto"/>
        <w:outlineLvl w:val="9"/>
        <w:rPr>
          <w:rFonts w:eastAsia="Calibri"/>
          <w:lang w:eastAsia="en-US"/>
        </w:rPr>
      </w:pPr>
      <w:r>
        <w:rPr>
          <w:rFonts w:eastAsia="Calibri"/>
          <w:lang w:eastAsia="en-US"/>
        </w:rPr>
        <w:t>M</w:t>
      </w:r>
      <w:r w:rsidR="00FB20BF">
        <w:rPr>
          <w:rFonts w:eastAsia="Calibri"/>
          <w:lang w:eastAsia="en-US"/>
        </w:rPr>
        <w:t>SYS TECNOLOGIA LTDA CNPJ:</w:t>
      </w:r>
      <w:r w:rsidR="00162CF5">
        <w:rPr>
          <w:rFonts w:eastAsia="Calibri"/>
          <w:lang w:eastAsia="en-US"/>
        </w:rPr>
        <w:t xml:space="preserve"> </w:t>
      </w:r>
      <w:r>
        <w:rPr>
          <w:rFonts w:eastAsia="Calibri"/>
          <w:lang w:eastAsia="en-US"/>
        </w:rPr>
        <w:t>25.136.820/0001-36;</w:t>
      </w:r>
    </w:p>
    <w:p w:rsidR="00E62CA9" w:rsidRDefault="00E62CA9" w:rsidP="00FB20BF">
      <w:pPr>
        <w:pStyle w:val="PargrafodaLista"/>
        <w:numPr>
          <w:ilvl w:val="0"/>
          <w:numId w:val="7"/>
        </w:numPr>
        <w:suppressAutoHyphens w:val="0"/>
        <w:spacing w:line="240" w:lineRule="auto"/>
        <w:jc w:val="both"/>
        <w:textAlignment w:val="auto"/>
        <w:outlineLvl w:val="9"/>
        <w:rPr>
          <w:rFonts w:eastAsia="Calibri"/>
          <w:lang w:eastAsia="en-US"/>
        </w:rPr>
      </w:pPr>
      <w:r>
        <w:rPr>
          <w:rFonts w:eastAsia="Calibri"/>
          <w:lang w:eastAsia="en-US"/>
        </w:rPr>
        <w:t>GRÁFICA MANANCIAL LTDA CNPJ:</w:t>
      </w:r>
      <w:r w:rsidR="00162CF5">
        <w:rPr>
          <w:rFonts w:eastAsia="Calibri"/>
          <w:lang w:eastAsia="en-US"/>
        </w:rPr>
        <w:t xml:space="preserve"> </w:t>
      </w:r>
      <w:r>
        <w:rPr>
          <w:rFonts w:eastAsia="Calibri"/>
          <w:lang w:eastAsia="en-US"/>
        </w:rPr>
        <w:t>10.927.065/0001-30</w:t>
      </w:r>
      <w:r w:rsidR="00272DC8">
        <w:rPr>
          <w:rFonts w:eastAsia="Calibri"/>
          <w:lang w:eastAsia="en-US"/>
        </w:rPr>
        <w:t>;</w:t>
      </w:r>
    </w:p>
    <w:p w:rsidR="00272DC8" w:rsidRDefault="00272DC8" w:rsidP="00FB20BF">
      <w:pPr>
        <w:pStyle w:val="PargrafodaLista"/>
        <w:numPr>
          <w:ilvl w:val="0"/>
          <w:numId w:val="7"/>
        </w:numPr>
        <w:suppressAutoHyphens w:val="0"/>
        <w:spacing w:line="240" w:lineRule="auto"/>
        <w:jc w:val="both"/>
        <w:textAlignment w:val="auto"/>
        <w:outlineLvl w:val="9"/>
        <w:rPr>
          <w:rFonts w:eastAsia="Calibri"/>
          <w:lang w:eastAsia="en-US"/>
        </w:rPr>
      </w:pPr>
      <w:r>
        <w:rPr>
          <w:rFonts w:eastAsia="Calibri"/>
          <w:lang w:eastAsia="en-US"/>
        </w:rPr>
        <w:lastRenderedPageBreak/>
        <w:t>INDUSTRIA GRÁFICA ALTIZANI LTDA CNPJ:</w:t>
      </w:r>
      <w:r w:rsidR="00162CF5">
        <w:rPr>
          <w:rFonts w:eastAsia="Calibri"/>
          <w:lang w:eastAsia="en-US"/>
        </w:rPr>
        <w:t xml:space="preserve"> </w:t>
      </w:r>
      <w:r>
        <w:rPr>
          <w:rFonts w:eastAsia="Calibri"/>
          <w:lang w:eastAsia="en-US"/>
        </w:rPr>
        <w:t>77.344.067/0001-78.</w:t>
      </w:r>
    </w:p>
    <w:p w:rsidR="00816DB7" w:rsidRDefault="00816DB7" w:rsidP="00816DB7">
      <w:pPr>
        <w:pStyle w:val="PargrafodaLista"/>
        <w:suppressAutoHyphens w:val="0"/>
        <w:spacing w:line="240" w:lineRule="auto"/>
        <w:ind w:firstLine="0"/>
        <w:jc w:val="both"/>
        <w:textAlignment w:val="auto"/>
        <w:outlineLvl w:val="9"/>
        <w:rPr>
          <w:rFonts w:eastAsia="Calibri"/>
          <w:lang w:eastAsia="en-US"/>
        </w:rPr>
      </w:pPr>
      <w:bookmarkStart w:id="1" w:name="_GoBack"/>
      <w:bookmarkEnd w:id="1"/>
    </w:p>
    <w:p w:rsidR="00162CF5" w:rsidRDefault="00162CF5" w:rsidP="00162CF5">
      <w:pPr>
        <w:suppressAutoHyphens w:val="0"/>
        <w:spacing w:line="240" w:lineRule="auto"/>
        <w:ind w:left="0" w:firstLine="0"/>
        <w:jc w:val="both"/>
        <w:textAlignment w:val="auto"/>
        <w:outlineLvl w:val="9"/>
        <w:rPr>
          <w:rFonts w:eastAsia="Calibri"/>
          <w:lang w:eastAsia="en-US"/>
        </w:rPr>
      </w:pPr>
      <w:r>
        <w:rPr>
          <w:rFonts w:eastAsia="Calibri"/>
          <w:lang w:eastAsia="en-US"/>
        </w:rPr>
        <w:t>Segue abaixo a relação de e-mails encaminhados:</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2" w:history="1">
        <w:r w:rsidRPr="00E9170B">
          <w:rPr>
            <w:rStyle w:val="Hyperlink"/>
          </w:rPr>
          <w:t>marketing@alphaeditora.com.br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3" w:history="1">
        <w:r w:rsidRPr="00E9170B">
          <w:rPr>
            <w:rStyle w:val="Hyperlink"/>
          </w:rPr>
          <w:t>graficaaltizani@gmail.com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4" w:history="1">
        <w:r w:rsidRPr="00E9170B">
          <w:rPr>
            <w:rStyle w:val="Hyperlink"/>
          </w:rPr>
          <w:t>graficalalupp@hotmail.com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5" w:history="1">
        <w:r w:rsidRPr="00E9170B">
          <w:rPr>
            <w:rStyle w:val="Hyperlink"/>
          </w:rPr>
          <w:t>contato.proni@gmail.com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6" w:history="1">
        <w:r w:rsidRPr="00E9170B">
          <w:rPr>
            <w:rStyle w:val="Hyperlink"/>
          </w:rPr>
          <w:t>fernando.pena@e-omega.com.br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7" w:history="1">
        <w:r w:rsidRPr="00E9170B">
          <w:rPr>
            <w:rStyle w:val="Hyperlink"/>
          </w:rPr>
          <w:t>msystecnologialtda@gmail.com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8" w:history="1">
        <w:r w:rsidRPr="00E9170B">
          <w:rPr>
            <w:rStyle w:val="Hyperlink"/>
          </w:rPr>
          <w:t>pedido@nortegrafica.com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19" w:history="1">
        <w:r w:rsidRPr="00E9170B">
          <w:rPr>
            <w:rStyle w:val="Hyperlink"/>
          </w:rPr>
          <w:t>vendas@incorpast.com.br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0" w:history="1">
        <w:r w:rsidRPr="00E9170B">
          <w:rPr>
            <w:rStyle w:val="Hyperlink"/>
          </w:rPr>
          <w:t>graficaevolucao@gmail.com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1" w:history="1">
        <w:r w:rsidRPr="00E9170B">
          <w:rPr>
            <w:rStyle w:val="Hyperlink"/>
          </w:rPr>
          <w:t>licitacao2@cromosgraf.com.br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2" w:history="1">
        <w:r w:rsidRPr="00E9170B">
          <w:rPr>
            <w:rStyle w:val="Hyperlink"/>
          </w:rPr>
          <w:t>ljb@graficabenacchio.com.br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3" w:history="1">
        <w:r w:rsidRPr="00E9170B">
          <w:rPr>
            <w:rStyle w:val="Hyperlink"/>
          </w:rPr>
          <w:t>impressoart@onda.com.br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4" w:history="1">
        <w:r w:rsidRPr="00E9170B">
          <w:rPr>
            <w:rStyle w:val="Hyperlink"/>
          </w:rPr>
          <w:t>editoramanancial@hotmail.com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5" w:history="1">
        <w:r w:rsidRPr="00E9170B">
          <w:rPr>
            <w:rStyle w:val="Hyperlink"/>
          </w:rPr>
          <w:t>graficaaltadefinicao@hotmail.com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6" w:history="1">
        <w:r w:rsidRPr="00E9170B">
          <w:rPr>
            <w:rStyle w:val="Hyperlink"/>
          </w:rPr>
          <w:t>recepcao@berzon.com.br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7" w:history="1">
        <w:r w:rsidRPr="00E9170B">
          <w:rPr>
            <w:rStyle w:val="Hyperlink"/>
          </w:rPr>
          <w:t>primagraf@primagraf.com.br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8" w:history="1">
        <w:r w:rsidRPr="00E9170B">
          <w:rPr>
            <w:rStyle w:val="Hyperlink"/>
          </w:rPr>
          <w:t>contador@tribunadonorte.com</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29" w:history="1">
        <w:r w:rsidRPr="00E9170B">
          <w:rPr>
            <w:rStyle w:val="Hyperlink"/>
          </w:rPr>
          <w:t>berzon@berzon.com.br</w:t>
        </w:r>
      </w:hyperlink>
      <w:r>
        <w:t>;</w:t>
      </w:r>
    </w:p>
    <w:p w:rsidR="00596D0B" w:rsidRDefault="00596D0B"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center"/>
        <w:textAlignment w:val="auto"/>
        <w:outlineLvl w:val="9"/>
      </w:pPr>
      <w:hyperlink r:id="rId30" w:history="1">
        <w:r w:rsidRPr="00E9170B">
          <w:rPr>
            <w:rStyle w:val="Hyperlink"/>
          </w:rPr>
          <w:t>jkartesgraficas@bol.com.br</w:t>
        </w:r>
      </w:hyperlink>
      <w:r>
        <w:t>.</w:t>
      </w:r>
    </w:p>
    <w:p w:rsidR="00162CF5" w:rsidRPr="00162CF5" w:rsidRDefault="00162CF5" w:rsidP="00F27BE1">
      <w:pPr>
        <w:pBdr>
          <w:top w:val="single" w:sz="4" w:space="1" w:color="auto"/>
          <w:left w:val="single" w:sz="4" w:space="4" w:color="auto"/>
          <w:bottom w:val="single" w:sz="4" w:space="1" w:color="auto"/>
          <w:right w:val="single" w:sz="4" w:space="4" w:color="auto"/>
        </w:pBdr>
        <w:suppressAutoHyphens w:val="0"/>
        <w:spacing w:line="240" w:lineRule="auto"/>
        <w:ind w:left="0" w:firstLine="0"/>
        <w:jc w:val="both"/>
        <w:textAlignment w:val="auto"/>
        <w:outlineLvl w:val="9"/>
        <w:rPr>
          <w:rFonts w:eastAsia="Calibri"/>
          <w:lang w:eastAsia="en-US"/>
        </w:rPr>
      </w:pPr>
    </w:p>
    <w:p w:rsidR="00272DC8" w:rsidRDefault="00272DC8" w:rsidP="00272DC8">
      <w:pPr>
        <w:suppressAutoHyphens w:val="0"/>
        <w:spacing w:line="240" w:lineRule="auto"/>
        <w:ind w:left="0" w:firstLine="0"/>
        <w:jc w:val="both"/>
        <w:textAlignment w:val="auto"/>
        <w:outlineLvl w:val="9"/>
        <w:rPr>
          <w:rFonts w:eastAsia="Calibri"/>
          <w:lang w:eastAsia="en-US"/>
        </w:rPr>
      </w:pPr>
    </w:p>
    <w:p w:rsidR="00272DC8" w:rsidRDefault="00272DC8" w:rsidP="00272DC8">
      <w:pPr>
        <w:suppressAutoHyphens w:val="0"/>
        <w:spacing w:line="240" w:lineRule="auto"/>
        <w:ind w:left="0" w:firstLine="0"/>
        <w:jc w:val="both"/>
        <w:textAlignment w:val="auto"/>
        <w:outlineLvl w:val="9"/>
        <w:rPr>
          <w:rFonts w:eastAsia="Calibri"/>
          <w:lang w:eastAsia="en-US"/>
        </w:rPr>
      </w:pPr>
    </w:p>
    <w:p w:rsidR="00272DC8" w:rsidRPr="00272DC8" w:rsidRDefault="00272DC8" w:rsidP="00272DC8">
      <w:pPr>
        <w:suppressAutoHyphens w:val="0"/>
        <w:spacing w:line="240" w:lineRule="auto"/>
        <w:ind w:left="0" w:firstLine="0"/>
        <w:jc w:val="both"/>
        <w:textAlignment w:val="auto"/>
        <w:outlineLvl w:val="9"/>
        <w:rPr>
          <w:rFonts w:eastAsia="Calibri"/>
          <w:lang w:eastAsia="en-US"/>
        </w:rPr>
      </w:pPr>
    </w:p>
    <w:p w:rsidR="00A979DD" w:rsidRDefault="001E0EE9">
      <w:pPr>
        <w:suppressAutoHyphens w:val="0"/>
        <w:spacing w:line="240" w:lineRule="auto"/>
        <w:ind w:left="0" w:firstLine="0"/>
        <w:jc w:val="both"/>
        <w:textAlignment w:val="auto"/>
        <w:outlineLvl w:val="9"/>
        <w:rPr>
          <w:rFonts w:eastAsia="Calibri"/>
          <w:lang w:eastAsia="en-US"/>
        </w:rPr>
      </w:pPr>
      <w:r>
        <w:rPr>
          <w:rFonts w:eastAsia="Calibri"/>
          <w:lang w:eastAsia="en-US"/>
        </w:rPr>
        <w:t xml:space="preserve">V - </w:t>
      </w:r>
      <w:proofErr w:type="gramStart"/>
      <w:r>
        <w:rPr>
          <w:rFonts w:eastAsia="Calibri"/>
          <w:lang w:eastAsia="en-US"/>
        </w:rPr>
        <w:t>a</w:t>
      </w:r>
      <w:proofErr w:type="gramEnd"/>
      <w:r>
        <w:rPr>
          <w:rFonts w:eastAsia="Calibri"/>
          <w:lang w:eastAsia="en-US"/>
        </w:rPr>
        <w:t xml:space="preserve"> pesquisa na base nacional de notas fiscais eletrônicas ou no aplicativo Notas Paraná:</w:t>
      </w:r>
    </w:p>
    <w:p w:rsidR="00492BB5" w:rsidRDefault="006713FC">
      <w:pPr>
        <w:suppressAutoHyphens w:val="0"/>
        <w:spacing w:line="240" w:lineRule="auto"/>
        <w:ind w:left="0" w:firstLine="0"/>
        <w:jc w:val="both"/>
        <w:textAlignment w:val="auto"/>
        <w:outlineLvl w:val="9"/>
      </w:pPr>
      <w:r>
        <w:t>Informa</w:t>
      </w:r>
      <w:r w:rsidR="00492BB5">
        <w:t xml:space="preserve">mos que acessamos o site </w:t>
      </w:r>
      <w:hyperlink r:id="rId31" w:tgtFrame="_new">
        <w:r w:rsidR="001E0EE9">
          <w:rPr>
            <w:color w:val="0000FF"/>
            <w:u w:val="single"/>
          </w:rPr>
          <w:t>http://www.notaparana.pr.gov.br</w:t>
        </w:r>
      </w:hyperlink>
      <w:r w:rsidR="00492BB5">
        <w:t xml:space="preserve"> no dia </w:t>
      </w:r>
      <w:r w:rsidR="00F27BE1">
        <w:t>25 de abril</w:t>
      </w:r>
      <w:r w:rsidR="00492BB5">
        <w:t xml:space="preserve"> de 2025, porém não obtivemos êxito, conforme dados em anexo. </w:t>
      </w:r>
    </w:p>
    <w:p w:rsidR="00164F36" w:rsidRDefault="00164F36">
      <w:pPr>
        <w:suppressAutoHyphens w:val="0"/>
        <w:spacing w:line="240" w:lineRule="auto"/>
        <w:ind w:left="0" w:firstLine="0"/>
        <w:jc w:val="both"/>
        <w:textAlignment w:val="auto"/>
        <w:outlineLvl w:val="9"/>
      </w:pPr>
    </w:p>
    <w:p w:rsidR="00A979DD" w:rsidRDefault="001E0EE9">
      <w:pPr>
        <w:suppressAutoHyphens w:val="0"/>
        <w:spacing w:line="240" w:lineRule="auto"/>
        <w:ind w:left="0" w:firstLine="0"/>
        <w:jc w:val="both"/>
        <w:textAlignment w:val="auto"/>
        <w:outlineLvl w:val="9"/>
        <w:rPr>
          <w:rFonts w:eastAsia="Calibri"/>
          <w:lang w:eastAsia="en-US"/>
        </w:rPr>
      </w:pPr>
      <w:r>
        <w:rPr>
          <w:rFonts w:eastAsia="Calibri"/>
          <w:lang w:eastAsia="en-US"/>
        </w:rPr>
        <w:t xml:space="preserve">VI - </w:t>
      </w:r>
      <w:proofErr w:type="gramStart"/>
      <w:r>
        <w:rPr>
          <w:rFonts w:eastAsia="Calibri"/>
          <w:lang w:eastAsia="en-US"/>
        </w:rPr>
        <w:t>os</w:t>
      </w:r>
      <w:proofErr w:type="gramEnd"/>
      <w:r>
        <w:rPr>
          <w:rFonts w:eastAsia="Calibri"/>
          <w:lang w:eastAsia="en-US"/>
        </w:rPr>
        <w:t xml:space="preserve"> preços de tabelas oficiais:</w:t>
      </w:r>
    </w:p>
    <w:p w:rsidR="006713FC" w:rsidRDefault="00F26729">
      <w:pPr>
        <w:suppressAutoHyphens w:val="0"/>
        <w:spacing w:line="240" w:lineRule="auto"/>
        <w:ind w:left="0" w:firstLine="0"/>
        <w:jc w:val="both"/>
        <w:textAlignment w:val="auto"/>
        <w:outlineLvl w:val="9"/>
      </w:pPr>
      <w:r>
        <w:t>Para o objeto em questão, não encontramos tabelas de preços oficiais.</w:t>
      </w:r>
    </w:p>
    <w:p w:rsidR="006713FC" w:rsidRDefault="006713FC">
      <w:pPr>
        <w:suppressAutoHyphens w:val="0"/>
        <w:spacing w:line="240" w:lineRule="auto"/>
        <w:ind w:left="0" w:firstLine="0"/>
        <w:jc w:val="both"/>
        <w:textAlignment w:val="auto"/>
        <w:outlineLvl w:val="9"/>
        <w:rPr>
          <w:rFonts w:eastAsia="Calibri"/>
          <w:lang w:eastAsia="en-US"/>
        </w:rPr>
      </w:pPr>
    </w:p>
    <w:p w:rsidR="004A4409" w:rsidRPr="004A4409" w:rsidRDefault="00547759" w:rsidP="009E2488">
      <w:pPr>
        <w:suppressAutoHyphens w:val="0"/>
        <w:spacing w:before="100" w:beforeAutospacing="1" w:after="100" w:afterAutospacing="1" w:line="240" w:lineRule="auto"/>
        <w:ind w:left="0" w:firstLine="0"/>
        <w:jc w:val="both"/>
        <w:textAlignment w:val="auto"/>
        <w:outlineLvl w:val="9"/>
        <w:rPr>
          <w:position w:val="0"/>
          <w:u w:val="single"/>
        </w:rPr>
      </w:pPr>
      <w:r w:rsidRPr="004A4409">
        <w:rPr>
          <w:b/>
          <w:bCs/>
          <w:position w:val="0"/>
          <w:u w:val="single"/>
        </w:rPr>
        <w:t>Conclusão:</w:t>
      </w:r>
      <w:r w:rsidRPr="004A4409">
        <w:rPr>
          <w:position w:val="0"/>
          <w:u w:val="single"/>
        </w:rPr>
        <w:t xml:space="preserve"> </w:t>
      </w:r>
    </w:p>
    <w:p w:rsidR="004A4409" w:rsidRDefault="009E2488" w:rsidP="009E2488">
      <w:pPr>
        <w:suppressAutoHyphens w:val="0"/>
        <w:spacing w:before="100" w:beforeAutospacing="1" w:after="100" w:afterAutospacing="1" w:line="240" w:lineRule="auto"/>
        <w:ind w:left="0" w:firstLine="0"/>
        <w:jc w:val="both"/>
        <w:textAlignment w:val="auto"/>
        <w:outlineLvl w:val="9"/>
        <w:rPr>
          <w:position w:val="0"/>
        </w:rPr>
      </w:pPr>
      <w:r w:rsidRPr="009E2488">
        <w:rPr>
          <w:position w:val="0"/>
        </w:rPr>
        <w:t>Após a realização das devidas pesquisas, informamos que o processo em questão será iniciado com base no menor preço global entre as propostas recebidas, uma vez que os itens não poderão ser fracionados, conforme justificativa apresentada no Estudo Técnico Preliminar.</w:t>
      </w:r>
    </w:p>
    <w:p w:rsidR="009E2488" w:rsidRPr="009E2488" w:rsidRDefault="009E2488" w:rsidP="009E2488">
      <w:pPr>
        <w:suppressAutoHyphens w:val="0"/>
        <w:spacing w:before="100" w:beforeAutospacing="1" w:after="100" w:afterAutospacing="1" w:line="240" w:lineRule="auto"/>
        <w:ind w:left="0" w:firstLine="0"/>
        <w:jc w:val="both"/>
        <w:textAlignment w:val="auto"/>
        <w:outlineLvl w:val="9"/>
        <w:rPr>
          <w:position w:val="0"/>
        </w:rPr>
      </w:pPr>
      <w:r w:rsidRPr="009E2488">
        <w:rPr>
          <w:position w:val="0"/>
        </w:rPr>
        <w:t>Em relação às pesquisas de mercado realizadas, esclarecemos que, embora tenham sido conduzidas, não foram utilizadas diretamente na formação dos preços, tendo em vista a inexistência de descrições idênticas às do objeto elaborado pelo Município de Bandeirantes. Tal fato pode justificar eventuais divergências nos valores encontrados.</w:t>
      </w:r>
    </w:p>
    <w:p w:rsidR="009E2488" w:rsidRPr="009E2488" w:rsidRDefault="009E2488" w:rsidP="009E2488">
      <w:pPr>
        <w:suppressAutoHyphens w:val="0"/>
        <w:spacing w:before="100" w:beforeAutospacing="1" w:after="100" w:afterAutospacing="1" w:line="240" w:lineRule="auto"/>
        <w:ind w:left="0" w:firstLine="0"/>
        <w:jc w:val="both"/>
        <w:textAlignment w:val="auto"/>
        <w:outlineLvl w:val="9"/>
        <w:rPr>
          <w:position w:val="0"/>
        </w:rPr>
      </w:pPr>
      <w:r w:rsidRPr="009E2488">
        <w:rPr>
          <w:position w:val="0"/>
        </w:rPr>
        <w:lastRenderedPageBreak/>
        <w:t>Outro aspecto relevante a ser considerado refere-se à quantidade de impressos a serem confeccionados. Os valores podem apresentar variações em função da economia de escala, pois determinados custos permanecem fixos independentemente da quantidade, sendo diluídos conforme o volume produzido. Isso explica a variação do valor unitário conforme a quantidade solicitada.</w:t>
      </w:r>
    </w:p>
    <w:p w:rsidR="00CD0D90" w:rsidRPr="00395D97" w:rsidRDefault="00CE6B80" w:rsidP="009E2488">
      <w:pPr>
        <w:suppressAutoHyphens w:val="0"/>
        <w:spacing w:before="100" w:beforeAutospacing="1" w:after="100" w:afterAutospacing="1" w:line="240" w:lineRule="auto"/>
        <w:ind w:left="0" w:firstLine="0"/>
        <w:jc w:val="both"/>
        <w:textAlignment w:val="auto"/>
        <w:outlineLvl w:val="9"/>
        <w:rPr>
          <w:bCs/>
          <w:lang w:eastAsia="ar-SA"/>
        </w:rPr>
      </w:pPr>
      <w:r>
        <w:rPr>
          <w:position w:val="0"/>
        </w:rPr>
        <w:t>.</w:t>
      </w:r>
    </w:p>
    <w:p w:rsidR="00951B5F" w:rsidRDefault="00951B5F" w:rsidP="00891507">
      <w:pPr>
        <w:keepNext/>
        <w:tabs>
          <w:tab w:val="center" w:pos="5233"/>
          <w:tab w:val="left" w:pos="7530"/>
        </w:tabs>
        <w:spacing w:line="240" w:lineRule="auto"/>
        <w:ind w:left="0" w:firstLine="0"/>
        <w:jc w:val="both"/>
        <w:textAlignment w:val="auto"/>
        <w:rPr>
          <w:bCs/>
          <w:lang w:eastAsia="ar-SA"/>
        </w:rPr>
      </w:pPr>
    </w:p>
    <w:p w:rsidR="00A979DD" w:rsidRDefault="001E0EE9" w:rsidP="005B5FB0">
      <w:pPr>
        <w:keepNext/>
        <w:tabs>
          <w:tab w:val="center" w:pos="5233"/>
          <w:tab w:val="left" w:pos="7530"/>
        </w:tabs>
        <w:spacing w:line="240" w:lineRule="auto"/>
        <w:ind w:left="0" w:firstLine="0"/>
        <w:jc w:val="right"/>
        <w:textAlignment w:val="auto"/>
        <w:rPr>
          <w:rFonts w:ascii="Arial" w:hAnsi="Arial" w:cs="Arial"/>
          <w:b/>
          <w:sz w:val="20"/>
          <w:szCs w:val="20"/>
          <w:lang w:eastAsia="ar-SA"/>
        </w:rPr>
      </w:pPr>
      <w:r>
        <w:rPr>
          <w:bCs/>
          <w:lang w:eastAsia="ar-SA"/>
        </w:rPr>
        <w:t xml:space="preserve">Bandeirantes, </w:t>
      </w:r>
      <w:r w:rsidR="00C21F9F">
        <w:rPr>
          <w:bCs/>
          <w:lang w:eastAsia="ar-SA"/>
        </w:rPr>
        <w:t>25</w:t>
      </w:r>
      <w:r w:rsidR="00633B95">
        <w:rPr>
          <w:bCs/>
          <w:lang w:eastAsia="ar-SA"/>
        </w:rPr>
        <w:t xml:space="preserve"> de abril</w:t>
      </w:r>
      <w:r w:rsidR="00BE4E4D">
        <w:rPr>
          <w:bCs/>
          <w:lang w:eastAsia="ar-SA"/>
        </w:rPr>
        <w:t xml:space="preserve"> de 2025.</w:t>
      </w:r>
    </w:p>
    <w:p w:rsidR="00A979DD" w:rsidRDefault="00A979DD">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A979DD" w:rsidRDefault="00A979DD">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A979DD" w:rsidRDefault="00A979DD">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AE2071" w:rsidRDefault="00AE2071">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A979DD" w:rsidRDefault="00A979DD">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A979DD" w:rsidRDefault="00A979DD">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E317D3" w:rsidRDefault="00E317D3">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E317D3" w:rsidRDefault="00E317D3">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A979DD" w:rsidRDefault="00A979DD">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A979DD" w:rsidRDefault="00A979DD">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2422E0" w:rsidRPr="002422E0" w:rsidRDefault="002422E0" w:rsidP="002422E0">
      <w:pPr>
        <w:keepNext/>
        <w:tabs>
          <w:tab w:val="center" w:pos="5233"/>
          <w:tab w:val="left" w:pos="7530"/>
        </w:tabs>
        <w:spacing w:line="240" w:lineRule="auto"/>
        <w:ind w:left="0" w:firstLine="0"/>
        <w:jc w:val="center"/>
        <w:textAlignment w:val="auto"/>
        <w:rPr>
          <w:rFonts w:ascii="Arial" w:hAnsi="Arial" w:cs="Arial"/>
          <w:b/>
          <w:sz w:val="20"/>
          <w:szCs w:val="20"/>
          <w:lang w:eastAsia="ar-SA"/>
        </w:rPr>
      </w:pPr>
    </w:p>
    <w:p w:rsidR="002422E0" w:rsidRPr="002422E0" w:rsidRDefault="002422E0" w:rsidP="002422E0">
      <w:pPr>
        <w:suppressAutoHyphens w:val="0"/>
        <w:spacing w:line="240" w:lineRule="auto"/>
        <w:ind w:left="0" w:firstLine="0"/>
        <w:jc w:val="center"/>
        <w:textAlignment w:val="auto"/>
        <w:outlineLvl w:val="9"/>
        <w:rPr>
          <w:b/>
          <w:i/>
          <w:iCs/>
        </w:rPr>
      </w:pPr>
      <w:proofErr w:type="spellStart"/>
      <w:r w:rsidRPr="002422E0">
        <w:rPr>
          <w:rFonts w:eastAsia="Calibri"/>
          <w:b/>
          <w:bCs/>
          <w:i/>
          <w:iCs/>
          <w:lang w:eastAsia="en-US"/>
        </w:rPr>
        <w:t>Francianne</w:t>
      </w:r>
      <w:proofErr w:type="spellEnd"/>
      <w:r w:rsidRPr="002422E0">
        <w:rPr>
          <w:rFonts w:eastAsia="Calibri"/>
          <w:b/>
          <w:bCs/>
          <w:i/>
          <w:iCs/>
          <w:lang w:eastAsia="en-US"/>
        </w:rPr>
        <w:t xml:space="preserve"> </w:t>
      </w:r>
      <w:proofErr w:type="spellStart"/>
      <w:r w:rsidRPr="002422E0">
        <w:rPr>
          <w:rFonts w:eastAsia="Calibri"/>
          <w:b/>
          <w:bCs/>
          <w:i/>
          <w:iCs/>
          <w:lang w:eastAsia="en-US"/>
        </w:rPr>
        <w:t>Karlla</w:t>
      </w:r>
      <w:proofErr w:type="spellEnd"/>
      <w:r w:rsidRPr="002422E0">
        <w:rPr>
          <w:rFonts w:eastAsia="Calibri"/>
          <w:b/>
          <w:bCs/>
          <w:i/>
          <w:iCs/>
          <w:lang w:eastAsia="en-US"/>
        </w:rPr>
        <w:t xml:space="preserve"> </w:t>
      </w:r>
      <w:proofErr w:type="spellStart"/>
      <w:r w:rsidRPr="002422E0">
        <w:rPr>
          <w:rFonts w:eastAsia="Calibri"/>
          <w:b/>
          <w:bCs/>
          <w:i/>
          <w:iCs/>
          <w:lang w:eastAsia="en-US"/>
        </w:rPr>
        <w:t>Assolari</w:t>
      </w:r>
      <w:proofErr w:type="spellEnd"/>
      <w:r w:rsidRPr="002422E0">
        <w:rPr>
          <w:rFonts w:eastAsia="Calibri"/>
          <w:b/>
          <w:bCs/>
          <w:i/>
          <w:iCs/>
          <w:lang w:eastAsia="en-US"/>
        </w:rPr>
        <w:t xml:space="preserve"> da Silva</w:t>
      </w:r>
    </w:p>
    <w:p w:rsidR="002422E0" w:rsidRPr="002422E0" w:rsidRDefault="002422E0" w:rsidP="002422E0">
      <w:pPr>
        <w:suppressAutoHyphens w:val="0"/>
        <w:spacing w:after="200" w:line="276" w:lineRule="auto"/>
        <w:ind w:left="0" w:firstLine="0"/>
        <w:jc w:val="center"/>
        <w:textAlignment w:val="auto"/>
        <w:outlineLvl w:val="9"/>
        <w:rPr>
          <w:rFonts w:ascii="Calibri" w:eastAsia="Calibri" w:hAnsi="Calibri"/>
          <w:position w:val="0"/>
          <w:sz w:val="16"/>
          <w:szCs w:val="16"/>
          <w:lang w:eastAsia="ar-SA"/>
        </w:rPr>
      </w:pPr>
      <w:r w:rsidRPr="002422E0">
        <w:rPr>
          <w:bCs/>
        </w:rPr>
        <w:t>Chefe da Divisão de Orçamento e Pesquisa de Preço</w:t>
      </w:r>
    </w:p>
    <w:p w:rsidR="00A979DD" w:rsidRDefault="00A979DD">
      <w:pPr>
        <w:suppressAutoHyphens w:val="0"/>
        <w:spacing w:line="276" w:lineRule="auto"/>
        <w:ind w:left="0" w:firstLine="0"/>
        <w:jc w:val="both"/>
        <w:textAlignment w:val="auto"/>
        <w:outlineLvl w:val="9"/>
        <w:rPr>
          <w:rFonts w:eastAsia="Calibri"/>
          <w:bCs/>
          <w:lang w:eastAsia="en-US"/>
        </w:rPr>
      </w:pPr>
    </w:p>
    <w:p w:rsidR="00A979DD" w:rsidRDefault="00A979DD">
      <w:pPr>
        <w:ind w:left="0" w:hanging="2"/>
        <w:rPr>
          <w:rFonts w:eastAsia="Merriweather"/>
        </w:rPr>
      </w:pPr>
    </w:p>
    <w:sectPr w:rsidR="00A979DD">
      <w:headerReference w:type="even" r:id="rId32"/>
      <w:headerReference w:type="default" r:id="rId33"/>
      <w:footerReference w:type="even" r:id="rId34"/>
      <w:footerReference w:type="default" r:id="rId35"/>
      <w:headerReference w:type="first" r:id="rId36"/>
      <w:footerReference w:type="first" r:id="rId37"/>
      <w:pgSz w:w="11906" w:h="16838"/>
      <w:pgMar w:top="2410" w:right="1701" w:bottom="992" w:left="1134"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FE5" w:rsidRDefault="00B90FE5">
      <w:pPr>
        <w:spacing w:line="240" w:lineRule="auto"/>
      </w:pPr>
      <w:r>
        <w:separator/>
      </w:r>
    </w:p>
  </w:endnote>
  <w:endnote w:type="continuationSeparator" w:id="0">
    <w:p w:rsidR="00B90FE5" w:rsidRDefault="00B90F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erriweather">
    <w:charset w:val="00"/>
    <w:family w:val="auto"/>
    <w:pitch w:val="variable"/>
  </w:font>
  <w:font w:name="Algerian">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DD" w:rsidRDefault="001E0EE9">
    <w:pPr>
      <w:pStyle w:val="Rodap"/>
      <w:ind w:left="0" w:hanging="2"/>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DD" w:rsidRDefault="001E0EE9">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DD" w:rsidRDefault="001E0EE9">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FE5" w:rsidRDefault="00B90FE5">
      <w:pPr>
        <w:spacing w:line="240" w:lineRule="auto"/>
      </w:pPr>
      <w:r>
        <w:separator/>
      </w:r>
    </w:p>
  </w:footnote>
  <w:footnote w:type="continuationSeparator" w:id="0">
    <w:p w:rsidR="00B90FE5" w:rsidRDefault="00B90F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DD" w:rsidRDefault="001E0EE9">
    <w:pPr>
      <w:tabs>
        <w:tab w:val="center" w:pos="4252"/>
        <w:tab w:val="right" w:pos="8504"/>
      </w:tabs>
      <w:spacing w:line="240" w:lineRule="auto"/>
      <w:ind w:left="0" w:hanging="2"/>
      <w:rPr>
        <w:color w:val="000000"/>
      </w:rPr>
    </w:pPr>
    <w:r>
      <w:rPr>
        <w:noProof/>
        <w:color w:val="000000"/>
      </w:rPr>
      <w:drawing>
        <wp:anchor distT="0" distB="0" distL="0" distR="0" simplePos="0" relativeHeight="25166028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1" name="image1.png Cop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Copia 2"/>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9264" behindDoc="1" locked="0" layoutInCell="1" allowOverlap="1">
              <wp:simplePos x="0" y="0"/>
              <wp:positionH relativeFrom="column">
                <wp:posOffset>0</wp:posOffset>
              </wp:positionH>
              <wp:positionV relativeFrom="paragraph">
                <wp:posOffset>635</wp:posOffset>
              </wp:positionV>
              <wp:extent cx="5145405" cy="1078230"/>
              <wp:effectExtent l="0" t="0" r="0" b="8255"/>
              <wp:wrapNone/>
              <wp:docPr id="2" name="Retângulo 2"/>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A979DD" w:rsidRDefault="001E0EE9">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A979DD" w:rsidRDefault="001E0EE9">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A979DD" w:rsidRDefault="00A979DD">
                          <w:pPr>
                            <w:pStyle w:val="Contedodoquadro"/>
                            <w:spacing w:line="240" w:lineRule="auto"/>
                            <w:ind w:left="0" w:hanging="2"/>
                            <w:rPr>
                              <w:color w:val="000000"/>
                            </w:rPr>
                          </w:pPr>
                        </w:p>
                      </w:txbxContent>
                    </wps:txbx>
                    <wps:bodyPr anchor="t">
                      <a:noAutofit/>
                    </wps:bodyPr>
                  </wps:wsp>
                </a:graphicData>
              </a:graphic>
            </wp:anchor>
          </w:drawing>
        </mc:Choice>
        <mc:Fallback>
          <w:pict>
            <v:rect id="Retângulo 2" o:spid="_x0000_s1026" style="position:absolute;margin-left:0;margin-top:.05pt;width:405.15pt;height:84.9pt;z-index:-251657216;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" filled="f" stroked="f" strokeweight="0">
              <v:textbox>
                <w:txbxContent>
                  <w:p w:rsidR="00A979DD" w:rsidRDefault="001E0EE9">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A979DD" w:rsidRDefault="001E0EE9">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A979DD" w:rsidRDefault="00A979DD">
                    <w:pPr>
                      <w:pStyle w:val="Contedodoquadro"/>
                      <w:spacing w:line="240" w:lineRule="auto"/>
                      <w:ind w:left="0" w:hanging="2"/>
                      <w:rPr>
                        <w:color w:val="000000"/>
                      </w:rPr>
                    </w:pPr>
                  </w:p>
                </w:txbxContent>
              </v:textbox>
            </v:rect>
          </w:pict>
        </mc:Fallback>
      </mc:AlternateContent>
    </w:r>
  </w:p>
  <w:p w:rsidR="00A979DD" w:rsidRDefault="00A979DD">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DD" w:rsidRDefault="001E0EE9">
    <w:pPr>
      <w:tabs>
        <w:tab w:val="center" w:pos="4252"/>
        <w:tab w:val="right" w:pos="8504"/>
      </w:tabs>
      <w:spacing w:line="240" w:lineRule="auto"/>
      <w:ind w:left="0" w:hanging="2"/>
      <w:rPr>
        <w:color w:val="000000"/>
      </w:rPr>
    </w:pPr>
    <w:r>
      <w:rPr>
        <w:noProof/>
        <w:color w:val="000000"/>
      </w:rPr>
      <w:drawing>
        <wp:anchor distT="0" distB="0" distL="0" distR="0" simplePos="0" relativeHeight="25165516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7216"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4"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A979DD" w:rsidRDefault="001E0EE9">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A979DD" w:rsidRDefault="001E0EE9">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A979DD" w:rsidRDefault="00A979DD">
                          <w:pPr>
                            <w:pStyle w:val="Contedodoquadro"/>
                            <w:spacing w:line="240" w:lineRule="auto"/>
                            <w:ind w:left="0" w:hanging="2"/>
                            <w:rPr>
                              <w:color w:val="000000"/>
                            </w:rPr>
                          </w:pPr>
                        </w:p>
                      </w:txbxContent>
                    </wps:txbx>
                    <wps:bodyPr anchor="t">
                      <a:noAutofit/>
                    </wps:bodyPr>
                  </wps:wsp>
                </a:graphicData>
              </a:graphic>
            </wp:anchor>
          </w:drawing>
        </mc:Choice>
        <mc:Fallback>
          <w:pict>
            <v:rect id="Retângulo 3" o:spid="_x0000_s1027" style="position:absolute;margin-left:57.7pt;margin-top:-8.05pt;width:405.15pt;height:84.9pt;z-index:-251659264;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" filled="f" stroked="f" strokeweight="0">
              <v:textbox>
                <w:txbxContent>
                  <w:p w:rsidR="00A979DD" w:rsidRDefault="001E0EE9">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A979DD" w:rsidRDefault="001E0EE9">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A979DD" w:rsidRDefault="00A979DD">
                    <w:pPr>
                      <w:pStyle w:val="Contedodoquadro"/>
                      <w:spacing w:line="240" w:lineRule="auto"/>
                      <w:ind w:left="0" w:hanging="2"/>
                      <w:rPr>
                        <w:color w:val="000000"/>
                      </w:rPr>
                    </w:pPr>
                  </w:p>
                </w:txbxContent>
              </v:textbox>
            </v:rect>
          </w:pict>
        </mc:Fallback>
      </mc:AlternateContent>
    </w:r>
  </w:p>
  <w:p w:rsidR="00A979DD" w:rsidRDefault="00A979DD">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DD" w:rsidRDefault="001E0EE9">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8240"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6"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A979DD" w:rsidRDefault="001E0EE9">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A979DD" w:rsidRDefault="001E0EE9">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A979DD" w:rsidRDefault="00A979DD">
                          <w:pPr>
                            <w:pStyle w:val="Contedodoquadro"/>
                            <w:spacing w:line="240" w:lineRule="auto"/>
                            <w:ind w:left="0" w:hanging="2"/>
                            <w:rPr>
                              <w:color w:val="000000"/>
                            </w:rPr>
                          </w:pPr>
                        </w:p>
                      </w:txbxContent>
                    </wps:txbx>
                    <wps:bodyPr anchor="t">
                      <a:noAutofit/>
                    </wps:bodyPr>
                  </wps:wsp>
                </a:graphicData>
              </a:graphic>
            </wp:anchor>
          </w:drawing>
        </mc:Choice>
        <mc:Fallback>
          <w:pict>
            <v:rect id="_x0000_s1028" style="position:absolute;margin-left:57.7pt;margin-top:-8.05pt;width:405.15pt;height:84.9pt;z-index:-251658240;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" filled="f" stroked="f" strokeweight="0">
              <v:textbox>
                <w:txbxContent>
                  <w:p w:rsidR="00A979DD" w:rsidRDefault="001E0EE9">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A979DD" w:rsidRDefault="001E0EE9">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A979DD" w:rsidRDefault="00A979DD">
                    <w:pPr>
                      <w:pStyle w:val="Contedodoquadro"/>
                      <w:spacing w:line="240" w:lineRule="auto"/>
                      <w:ind w:left="0" w:hanging="2"/>
                      <w:rPr>
                        <w:color w:val="000000"/>
                      </w:rPr>
                    </w:pPr>
                  </w:p>
                </w:txbxContent>
              </v:textbox>
            </v:rect>
          </w:pict>
        </mc:Fallback>
      </mc:AlternateContent>
    </w:r>
  </w:p>
  <w:p w:rsidR="00A979DD" w:rsidRDefault="00A979DD">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C0EBC"/>
    <w:multiLevelType w:val="multilevel"/>
    <w:tmpl w:val="CBECC0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BDB046F"/>
    <w:multiLevelType w:val="hybridMultilevel"/>
    <w:tmpl w:val="2CB471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B691AD2"/>
    <w:multiLevelType w:val="multilevel"/>
    <w:tmpl w:val="21426D12"/>
    <w:lvl w:ilvl="0">
      <w:start w:val="1"/>
      <w:numFmt w:val="bullet"/>
      <w:lvlText w:val=""/>
      <w:lvlJc w:val="left"/>
      <w:pPr>
        <w:tabs>
          <w:tab w:val="num" w:pos="0"/>
        </w:tabs>
        <w:ind w:left="3839" w:hanging="360"/>
      </w:pPr>
      <w:rPr>
        <w:rFonts w:ascii="Symbol" w:hAnsi="Symbol" w:cs="Symbol" w:hint="default"/>
      </w:rPr>
    </w:lvl>
    <w:lvl w:ilvl="1">
      <w:start w:val="1"/>
      <w:numFmt w:val="bullet"/>
      <w:lvlText w:val="o"/>
      <w:lvlJc w:val="left"/>
      <w:pPr>
        <w:tabs>
          <w:tab w:val="num" w:pos="0"/>
        </w:tabs>
        <w:ind w:left="4559" w:hanging="360"/>
      </w:pPr>
      <w:rPr>
        <w:rFonts w:ascii="Courier New" w:hAnsi="Courier New" w:cs="Courier New" w:hint="default"/>
      </w:rPr>
    </w:lvl>
    <w:lvl w:ilvl="2">
      <w:start w:val="1"/>
      <w:numFmt w:val="bullet"/>
      <w:lvlText w:val=""/>
      <w:lvlJc w:val="left"/>
      <w:pPr>
        <w:tabs>
          <w:tab w:val="num" w:pos="0"/>
        </w:tabs>
        <w:ind w:left="5279" w:hanging="360"/>
      </w:pPr>
      <w:rPr>
        <w:rFonts w:ascii="Wingdings" w:hAnsi="Wingdings" w:cs="Wingdings" w:hint="default"/>
      </w:rPr>
    </w:lvl>
    <w:lvl w:ilvl="3">
      <w:start w:val="1"/>
      <w:numFmt w:val="bullet"/>
      <w:lvlText w:val=""/>
      <w:lvlJc w:val="left"/>
      <w:pPr>
        <w:tabs>
          <w:tab w:val="num" w:pos="0"/>
        </w:tabs>
        <w:ind w:left="5999" w:hanging="360"/>
      </w:pPr>
      <w:rPr>
        <w:rFonts w:ascii="Symbol" w:hAnsi="Symbol" w:cs="Symbol" w:hint="default"/>
      </w:rPr>
    </w:lvl>
    <w:lvl w:ilvl="4">
      <w:start w:val="1"/>
      <w:numFmt w:val="bullet"/>
      <w:lvlText w:val="o"/>
      <w:lvlJc w:val="left"/>
      <w:pPr>
        <w:tabs>
          <w:tab w:val="num" w:pos="0"/>
        </w:tabs>
        <w:ind w:left="6719" w:hanging="360"/>
      </w:pPr>
      <w:rPr>
        <w:rFonts w:ascii="Courier New" w:hAnsi="Courier New" w:cs="Courier New" w:hint="default"/>
      </w:rPr>
    </w:lvl>
    <w:lvl w:ilvl="5">
      <w:start w:val="1"/>
      <w:numFmt w:val="bullet"/>
      <w:lvlText w:val=""/>
      <w:lvlJc w:val="left"/>
      <w:pPr>
        <w:tabs>
          <w:tab w:val="num" w:pos="0"/>
        </w:tabs>
        <w:ind w:left="7439" w:hanging="360"/>
      </w:pPr>
      <w:rPr>
        <w:rFonts w:ascii="Wingdings" w:hAnsi="Wingdings" w:cs="Wingdings" w:hint="default"/>
      </w:rPr>
    </w:lvl>
    <w:lvl w:ilvl="6">
      <w:start w:val="1"/>
      <w:numFmt w:val="bullet"/>
      <w:lvlText w:val=""/>
      <w:lvlJc w:val="left"/>
      <w:pPr>
        <w:tabs>
          <w:tab w:val="num" w:pos="0"/>
        </w:tabs>
        <w:ind w:left="8159" w:hanging="360"/>
      </w:pPr>
      <w:rPr>
        <w:rFonts w:ascii="Symbol" w:hAnsi="Symbol" w:cs="Symbol" w:hint="default"/>
      </w:rPr>
    </w:lvl>
    <w:lvl w:ilvl="7">
      <w:start w:val="1"/>
      <w:numFmt w:val="bullet"/>
      <w:lvlText w:val="o"/>
      <w:lvlJc w:val="left"/>
      <w:pPr>
        <w:tabs>
          <w:tab w:val="num" w:pos="0"/>
        </w:tabs>
        <w:ind w:left="8879" w:hanging="360"/>
      </w:pPr>
      <w:rPr>
        <w:rFonts w:ascii="Courier New" w:hAnsi="Courier New" w:cs="Courier New" w:hint="default"/>
      </w:rPr>
    </w:lvl>
    <w:lvl w:ilvl="8">
      <w:start w:val="1"/>
      <w:numFmt w:val="bullet"/>
      <w:lvlText w:val=""/>
      <w:lvlJc w:val="left"/>
      <w:pPr>
        <w:tabs>
          <w:tab w:val="num" w:pos="0"/>
        </w:tabs>
        <w:ind w:left="9599" w:hanging="360"/>
      </w:pPr>
      <w:rPr>
        <w:rFonts w:ascii="Wingdings" w:hAnsi="Wingdings" w:cs="Wingdings" w:hint="default"/>
      </w:rPr>
    </w:lvl>
  </w:abstractNum>
  <w:abstractNum w:abstractNumId="3" w15:restartNumberingAfterBreak="0">
    <w:nsid w:val="5DB65298"/>
    <w:multiLevelType w:val="hybridMultilevel"/>
    <w:tmpl w:val="A6F468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D286D86"/>
    <w:multiLevelType w:val="multilevel"/>
    <w:tmpl w:val="E06E92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0350042"/>
    <w:multiLevelType w:val="hybridMultilevel"/>
    <w:tmpl w:val="B49A235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2C132C9"/>
    <w:multiLevelType w:val="multilevel"/>
    <w:tmpl w:val="02A00B06"/>
    <w:lvl w:ilvl="0">
      <w:start w:val="5"/>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6"/>
  </w:num>
  <w:num w:numId="3">
    <w:abstractNumId w:val="0"/>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DD"/>
    <w:rsid w:val="00010DF0"/>
    <w:rsid w:val="00037629"/>
    <w:rsid w:val="00074B43"/>
    <w:rsid w:val="00097C32"/>
    <w:rsid w:val="000A77CE"/>
    <w:rsid w:val="000B1C92"/>
    <w:rsid w:val="000F6A15"/>
    <w:rsid w:val="00121F3D"/>
    <w:rsid w:val="001246A8"/>
    <w:rsid w:val="00125F6F"/>
    <w:rsid w:val="00161537"/>
    <w:rsid w:val="00162CF5"/>
    <w:rsid w:val="00164F36"/>
    <w:rsid w:val="001A42D5"/>
    <w:rsid w:val="001B5D9E"/>
    <w:rsid w:val="001C076A"/>
    <w:rsid w:val="001D2712"/>
    <w:rsid w:val="001E0EE9"/>
    <w:rsid w:val="002422E0"/>
    <w:rsid w:val="00247D71"/>
    <w:rsid w:val="00254E19"/>
    <w:rsid w:val="00272DC8"/>
    <w:rsid w:val="002D636F"/>
    <w:rsid w:val="003117C3"/>
    <w:rsid w:val="0031323F"/>
    <w:rsid w:val="003177BD"/>
    <w:rsid w:val="00317D4C"/>
    <w:rsid w:val="00344580"/>
    <w:rsid w:val="00395D97"/>
    <w:rsid w:val="00396369"/>
    <w:rsid w:val="003A5A9D"/>
    <w:rsid w:val="00400C93"/>
    <w:rsid w:val="00400F0D"/>
    <w:rsid w:val="004068D6"/>
    <w:rsid w:val="00455807"/>
    <w:rsid w:val="00465489"/>
    <w:rsid w:val="00492BB5"/>
    <w:rsid w:val="004A4409"/>
    <w:rsid w:val="004A53D6"/>
    <w:rsid w:val="004F6B66"/>
    <w:rsid w:val="00513A0B"/>
    <w:rsid w:val="00547759"/>
    <w:rsid w:val="00554F76"/>
    <w:rsid w:val="00596D0B"/>
    <w:rsid w:val="005B5FB0"/>
    <w:rsid w:val="006022A1"/>
    <w:rsid w:val="00633B95"/>
    <w:rsid w:val="00635F6E"/>
    <w:rsid w:val="006713FC"/>
    <w:rsid w:val="00672B7A"/>
    <w:rsid w:val="00677832"/>
    <w:rsid w:val="006D2E1C"/>
    <w:rsid w:val="007017B7"/>
    <w:rsid w:val="00706F72"/>
    <w:rsid w:val="007168B0"/>
    <w:rsid w:val="007205A8"/>
    <w:rsid w:val="0074110B"/>
    <w:rsid w:val="00750FB1"/>
    <w:rsid w:val="00751BE5"/>
    <w:rsid w:val="007C5BCB"/>
    <w:rsid w:val="007F7AD8"/>
    <w:rsid w:val="00816DB7"/>
    <w:rsid w:val="00817EA4"/>
    <w:rsid w:val="008441A0"/>
    <w:rsid w:val="00853593"/>
    <w:rsid w:val="00877E1C"/>
    <w:rsid w:val="00890FD5"/>
    <w:rsid w:val="00891507"/>
    <w:rsid w:val="008921F2"/>
    <w:rsid w:val="00894A33"/>
    <w:rsid w:val="008A6014"/>
    <w:rsid w:val="008C5E67"/>
    <w:rsid w:val="008E7017"/>
    <w:rsid w:val="00951B5F"/>
    <w:rsid w:val="00960BC0"/>
    <w:rsid w:val="00964BF8"/>
    <w:rsid w:val="009835B2"/>
    <w:rsid w:val="009A6C31"/>
    <w:rsid w:val="009E2488"/>
    <w:rsid w:val="009F1A5A"/>
    <w:rsid w:val="00A35EDB"/>
    <w:rsid w:val="00A979DD"/>
    <w:rsid w:val="00AA26AC"/>
    <w:rsid w:val="00AC272B"/>
    <w:rsid w:val="00AC559A"/>
    <w:rsid w:val="00AD5D25"/>
    <w:rsid w:val="00AE2071"/>
    <w:rsid w:val="00B14278"/>
    <w:rsid w:val="00B1625A"/>
    <w:rsid w:val="00B44514"/>
    <w:rsid w:val="00B518AD"/>
    <w:rsid w:val="00B746E8"/>
    <w:rsid w:val="00B87E5E"/>
    <w:rsid w:val="00B90FE5"/>
    <w:rsid w:val="00BC41E0"/>
    <w:rsid w:val="00BE4E4D"/>
    <w:rsid w:val="00BE667B"/>
    <w:rsid w:val="00C21F9F"/>
    <w:rsid w:val="00C25F27"/>
    <w:rsid w:val="00C60AFC"/>
    <w:rsid w:val="00C62B26"/>
    <w:rsid w:val="00C95A2E"/>
    <w:rsid w:val="00CB409E"/>
    <w:rsid w:val="00CC5637"/>
    <w:rsid w:val="00CD0D90"/>
    <w:rsid w:val="00CD6FE4"/>
    <w:rsid w:val="00CE6B80"/>
    <w:rsid w:val="00D15265"/>
    <w:rsid w:val="00D42A3E"/>
    <w:rsid w:val="00D44CBB"/>
    <w:rsid w:val="00D64F94"/>
    <w:rsid w:val="00D731AE"/>
    <w:rsid w:val="00D81B75"/>
    <w:rsid w:val="00DC06B1"/>
    <w:rsid w:val="00DD70A6"/>
    <w:rsid w:val="00E317D3"/>
    <w:rsid w:val="00E62CA9"/>
    <w:rsid w:val="00E915A2"/>
    <w:rsid w:val="00EA0372"/>
    <w:rsid w:val="00EA229D"/>
    <w:rsid w:val="00EC5FB7"/>
    <w:rsid w:val="00ED689D"/>
    <w:rsid w:val="00EF0A10"/>
    <w:rsid w:val="00F26729"/>
    <w:rsid w:val="00F27BE1"/>
    <w:rsid w:val="00F575A9"/>
    <w:rsid w:val="00F94FC2"/>
    <w:rsid w:val="00FB1FB9"/>
    <w:rsid w:val="00FB20BF"/>
    <w:rsid w:val="00FC4733"/>
  </w:rsids>
  <m:mathPr>
    <m:mathFont m:val="Cambria Math"/>
    <m:brkBin m:val="before"/>
    <m:brkBinSub m:val="--"/>
    <m:smallFrac m:val="0"/>
    <m:dispDef/>
    <m:lMargin m:val="0"/>
    <m:rMargin m:val="0"/>
    <m:defJc m:val="centerGroup"/>
    <m:wrapIndent m:val="1440"/>
    <m:intLim m:val="subSup"/>
    <m:naryLim m:val="undOvr"/>
  </m:mathPr>
  <w:themeFontLang w:val="pt-BR"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99A77-9D06-4A34-9442-13257D4A5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rFonts w:eastAsia="Times New Roman"/>
      <w:position w:val="-1"/>
      <w:sz w:val="24"/>
      <w:szCs w:val="24"/>
      <w:lang w:eastAsia="pt-BR" w:bidi="ar-SA"/>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racteresdenotaderodap">
    <w:name w:val="Caracteres de nota de rodapé"/>
    <w:uiPriority w:val="99"/>
    <w:semiHidden/>
    <w:unhideWhenUsed/>
    <w:qFormat/>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qFormat/>
    <w:rPr>
      <w:color w:val="0000FF" w:themeColor="hyperlink"/>
      <w:u w:val="single"/>
    </w:rPr>
  </w:style>
  <w:style w:type="character" w:customStyle="1" w:styleId="CabealhoChar">
    <w:name w:val="Cabeçalho Char"/>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character" w:customStyle="1" w:styleId="TextodenotaderodapChar">
    <w:name w:val="Texto de nota de rodapé Char"/>
    <w:basedOn w:val="Fontepargpadro"/>
    <w:link w:val="Textodenotaderodap"/>
    <w:uiPriority w:val="99"/>
    <w:semiHidden/>
    <w:qFormat/>
    <w:rPr>
      <w:sz w:val="20"/>
      <w:szCs w:val="20"/>
      <w:vertAlign w:val="subscript"/>
    </w:rPr>
  </w:style>
  <w:style w:type="character" w:customStyle="1" w:styleId="CorpodetextoChar">
    <w:name w:val="Corpo de texto Char"/>
    <w:basedOn w:val="Fontepargpadro"/>
    <w:link w:val="Corpodetexto"/>
    <w:uiPriority w:val="99"/>
    <w:semiHidden/>
    <w:qFormat/>
    <w:rPr>
      <w:vertAlign w:val="subscript"/>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CabealhoChar1">
    <w:name w:val="Cabeçalho Char1"/>
    <w:link w:val="Cabealho"/>
    <w:qFormat/>
  </w:style>
  <w:style w:type="character" w:customStyle="1" w:styleId="NormalWebChar">
    <w:name w:val="Normal (Web) Char"/>
    <w:link w:val="NormalWeb"/>
    <w:uiPriority w:val="99"/>
    <w:qFormat/>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semiHidden/>
    <w:unhideWhenUsed/>
    <w:qFormat/>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2">
    <w:name w:val="Body Text Indent 2"/>
    <w:basedOn w:val="Normal"/>
    <w:qFormat/>
    <w:pPr>
      <w:ind w:left="1080" w:firstLine="2889"/>
      <w:jc w:val="both"/>
    </w:pPr>
    <w:rPr>
      <w:bCs/>
      <w:sz w:val="25"/>
      <w:szCs w:val="28"/>
    </w:rPr>
  </w:style>
  <w:style w:type="paragraph" w:styleId="NormalWeb">
    <w:name w:val="Normal (Web)"/>
    <w:basedOn w:val="Normal"/>
    <w:link w:val="NormalWebChar"/>
    <w:uiPriority w:val="99"/>
    <w:unhideWhenUsed/>
    <w:qFormat/>
    <w:pPr>
      <w:suppressAutoHyphens w:val="0"/>
      <w:spacing w:beforeAutospacing="1" w:afterAutospacing="1" w:line="240" w:lineRule="auto"/>
      <w:ind w:left="0" w:firstLine="0"/>
      <w:textAlignment w:val="auto"/>
      <w:outlineLvl w:val="9"/>
    </w:pPr>
  </w:style>
  <w:style w:type="paragraph" w:customStyle="1" w:styleId="CabealhoeRodap">
    <w:name w:val="Cabeçalho e Rodapé"/>
    <w:basedOn w:val="Normal"/>
    <w:qFormat/>
  </w:style>
  <w:style w:type="paragraph" w:styleId="Cabealho">
    <w:name w:val="header"/>
    <w:basedOn w:val="Normal"/>
    <w:link w:val="CabealhoChar1"/>
    <w:qFormat/>
    <w:pPr>
      <w:tabs>
        <w:tab w:val="center" w:pos="4252"/>
        <w:tab w:val="right" w:pos="8504"/>
      </w:tabs>
    </w:pPr>
  </w:style>
  <w:style w:type="paragraph" w:styleId="Rodap">
    <w:name w:val="footer"/>
    <w:basedOn w:val="Normal"/>
    <w:qFormat/>
    <w:pPr>
      <w:tabs>
        <w:tab w:val="center" w:pos="4252"/>
        <w:tab w:val="right" w:pos="8504"/>
      </w:tabs>
    </w:p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pPr>
      <w:spacing w:line="240" w:lineRule="auto"/>
    </w:pPr>
    <w:rPr>
      <w:sz w:val="20"/>
      <w:szCs w:val="20"/>
    </w:rPr>
  </w:style>
  <w:style w:type="paragraph" w:styleId="Recuodecorpodetexto">
    <w:name w:val="Body Text Indent"/>
    <w:basedOn w:val="Normal"/>
    <w:qFormat/>
    <w:pPr>
      <w:ind w:left="851" w:firstLine="3118"/>
      <w:jc w:val="both"/>
    </w:pPr>
    <w:rPr>
      <w:sz w:val="28"/>
      <w:szCs w:val="20"/>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sz w:val="24"/>
      <w:szCs w:val="24"/>
      <w:lang w:eastAsia="en-US" w:bidi="ar-SA"/>
    </w:rPr>
  </w:style>
  <w:style w:type="paragraph" w:styleId="PargrafodaLista">
    <w:name w:val="List Paragraph"/>
    <w:basedOn w:val="Normal"/>
    <w:qFormat/>
    <w:pPr>
      <w:ind w:left="720"/>
      <w:contextualSpacing/>
    </w:pPr>
  </w:style>
  <w:style w:type="paragraph" w:customStyle="1" w:styleId="TableParagraph">
    <w:name w:val="Table Paragraph"/>
    <w:basedOn w:val="Normal"/>
    <w:uiPriority w:val="1"/>
    <w:qFormat/>
    <w:pPr>
      <w:widowControl w:val="0"/>
      <w:suppressAutoHyphens w:val="0"/>
      <w:spacing w:line="240" w:lineRule="auto"/>
      <w:ind w:left="0" w:firstLine="0"/>
      <w:textAlignment w:val="auto"/>
      <w:outlineLvl w:val="9"/>
    </w:pPr>
    <w:rPr>
      <w:sz w:val="22"/>
      <w:szCs w:val="22"/>
      <w:lang w:val="pt-PT" w:eastAsia="en-US"/>
    </w:rPr>
  </w:style>
  <w:style w:type="paragraph" w:customStyle="1" w:styleId="Standard">
    <w:name w:val="Standard"/>
    <w:qFormat/>
    <w:pPr>
      <w:spacing w:line="1" w:lineRule="atLeast"/>
      <w:ind w:left="-1" w:hanging="1"/>
      <w:textAlignment w:val="top"/>
      <w:outlineLvl w:val="0"/>
    </w:pPr>
    <w:rPr>
      <w:rFonts w:eastAsia="Times New Roman"/>
      <w:sz w:val="24"/>
      <w:szCs w:val="24"/>
      <w:lang w:eastAsia="pt-BR" w:bidi="ar-SA"/>
    </w:rPr>
  </w:style>
  <w:style w:type="paragraph" w:customStyle="1" w:styleId="Contedodoquadro">
    <w:name w:val="Conteúdo do quadro"/>
    <w:basedOn w:val="Normal"/>
    <w:qFormat/>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tblPr>
      <w:tblCellMar>
        <w:top w:w="0" w:type="dxa"/>
        <w:left w:w="0" w:type="dxa"/>
        <w:bottom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3">
    <w:name w:val="Table Normal3"/>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4">
    <w:name w:val="Table Normal4"/>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5">
    <w:name w:val="Table Normal5"/>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Forte">
    <w:name w:val="Strong"/>
    <w:basedOn w:val="Fontepargpadro"/>
    <w:uiPriority w:val="22"/>
    <w:qFormat/>
    <w:rsid w:val="005477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81684">
      <w:bodyDiv w:val="1"/>
      <w:marLeft w:val="0"/>
      <w:marRight w:val="0"/>
      <w:marTop w:val="0"/>
      <w:marBottom w:val="0"/>
      <w:divBdr>
        <w:top w:val="none" w:sz="0" w:space="0" w:color="auto"/>
        <w:left w:val="none" w:sz="0" w:space="0" w:color="auto"/>
        <w:bottom w:val="none" w:sz="0" w:space="0" w:color="auto"/>
        <w:right w:val="none" w:sz="0" w:space="0" w:color="auto"/>
      </w:divBdr>
    </w:div>
    <w:div w:id="406343517">
      <w:bodyDiv w:val="1"/>
      <w:marLeft w:val="0"/>
      <w:marRight w:val="0"/>
      <w:marTop w:val="0"/>
      <w:marBottom w:val="0"/>
      <w:divBdr>
        <w:top w:val="none" w:sz="0" w:space="0" w:color="auto"/>
        <w:left w:val="none" w:sz="0" w:space="0" w:color="auto"/>
        <w:bottom w:val="none" w:sz="0" w:space="0" w:color="auto"/>
        <w:right w:val="none" w:sz="0" w:space="0" w:color="auto"/>
      </w:divBdr>
    </w:div>
    <w:div w:id="569846223">
      <w:bodyDiv w:val="1"/>
      <w:marLeft w:val="0"/>
      <w:marRight w:val="0"/>
      <w:marTop w:val="0"/>
      <w:marBottom w:val="0"/>
      <w:divBdr>
        <w:top w:val="none" w:sz="0" w:space="0" w:color="auto"/>
        <w:left w:val="none" w:sz="0" w:space="0" w:color="auto"/>
        <w:bottom w:val="none" w:sz="0" w:space="0" w:color="auto"/>
        <w:right w:val="none" w:sz="0" w:space="0" w:color="auto"/>
      </w:divBdr>
    </w:div>
    <w:div w:id="572551073">
      <w:bodyDiv w:val="1"/>
      <w:marLeft w:val="0"/>
      <w:marRight w:val="0"/>
      <w:marTop w:val="0"/>
      <w:marBottom w:val="0"/>
      <w:divBdr>
        <w:top w:val="none" w:sz="0" w:space="0" w:color="auto"/>
        <w:left w:val="none" w:sz="0" w:space="0" w:color="auto"/>
        <w:bottom w:val="none" w:sz="0" w:space="0" w:color="auto"/>
        <w:right w:val="none" w:sz="0" w:space="0" w:color="auto"/>
      </w:divBdr>
    </w:div>
    <w:div w:id="590240990">
      <w:bodyDiv w:val="1"/>
      <w:marLeft w:val="0"/>
      <w:marRight w:val="0"/>
      <w:marTop w:val="0"/>
      <w:marBottom w:val="0"/>
      <w:divBdr>
        <w:top w:val="none" w:sz="0" w:space="0" w:color="auto"/>
        <w:left w:val="none" w:sz="0" w:space="0" w:color="auto"/>
        <w:bottom w:val="none" w:sz="0" w:space="0" w:color="auto"/>
        <w:right w:val="none" w:sz="0" w:space="0" w:color="auto"/>
      </w:divBdr>
    </w:div>
    <w:div w:id="1015229765">
      <w:bodyDiv w:val="1"/>
      <w:marLeft w:val="0"/>
      <w:marRight w:val="0"/>
      <w:marTop w:val="0"/>
      <w:marBottom w:val="0"/>
      <w:divBdr>
        <w:top w:val="none" w:sz="0" w:space="0" w:color="auto"/>
        <w:left w:val="none" w:sz="0" w:space="0" w:color="auto"/>
        <w:bottom w:val="none" w:sz="0" w:space="0" w:color="auto"/>
        <w:right w:val="none" w:sz="0" w:space="0" w:color="auto"/>
      </w:divBdr>
    </w:div>
    <w:div w:id="1104349475">
      <w:bodyDiv w:val="1"/>
      <w:marLeft w:val="0"/>
      <w:marRight w:val="0"/>
      <w:marTop w:val="0"/>
      <w:marBottom w:val="0"/>
      <w:divBdr>
        <w:top w:val="none" w:sz="0" w:space="0" w:color="auto"/>
        <w:left w:val="none" w:sz="0" w:space="0" w:color="auto"/>
        <w:bottom w:val="none" w:sz="0" w:space="0" w:color="auto"/>
        <w:right w:val="none" w:sz="0" w:space="0" w:color="auto"/>
      </w:divBdr>
    </w:div>
    <w:div w:id="1322854764">
      <w:bodyDiv w:val="1"/>
      <w:marLeft w:val="0"/>
      <w:marRight w:val="0"/>
      <w:marTop w:val="0"/>
      <w:marBottom w:val="0"/>
      <w:divBdr>
        <w:top w:val="none" w:sz="0" w:space="0" w:color="auto"/>
        <w:left w:val="none" w:sz="0" w:space="0" w:color="auto"/>
        <w:bottom w:val="none" w:sz="0" w:space="0" w:color="auto"/>
        <w:right w:val="none" w:sz="0" w:space="0" w:color="auto"/>
      </w:divBdr>
    </w:div>
    <w:div w:id="1447236996">
      <w:bodyDiv w:val="1"/>
      <w:marLeft w:val="0"/>
      <w:marRight w:val="0"/>
      <w:marTop w:val="0"/>
      <w:marBottom w:val="0"/>
      <w:divBdr>
        <w:top w:val="none" w:sz="0" w:space="0" w:color="auto"/>
        <w:left w:val="none" w:sz="0" w:space="0" w:color="auto"/>
        <w:bottom w:val="none" w:sz="0" w:space="0" w:color="auto"/>
        <w:right w:val="none" w:sz="0" w:space="0" w:color="auto"/>
      </w:divBdr>
    </w:div>
    <w:div w:id="1675915168">
      <w:bodyDiv w:val="1"/>
      <w:marLeft w:val="0"/>
      <w:marRight w:val="0"/>
      <w:marTop w:val="0"/>
      <w:marBottom w:val="0"/>
      <w:divBdr>
        <w:top w:val="none" w:sz="0" w:space="0" w:color="auto"/>
        <w:left w:val="none" w:sz="0" w:space="0" w:color="auto"/>
        <w:bottom w:val="none" w:sz="0" w:space="0" w:color="auto"/>
        <w:right w:val="none" w:sz="0" w:space="0" w:color="auto"/>
      </w:divBdr>
    </w:div>
    <w:div w:id="1721975245">
      <w:bodyDiv w:val="1"/>
      <w:marLeft w:val="0"/>
      <w:marRight w:val="0"/>
      <w:marTop w:val="0"/>
      <w:marBottom w:val="0"/>
      <w:divBdr>
        <w:top w:val="none" w:sz="0" w:space="0" w:color="auto"/>
        <w:left w:val="none" w:sz="0" w:space="0" w:color="auto"/>
        <w:bottom w:val="none" w:sz="0" w:space="0" w:color="auto"/>
        <w:right w:val="none" w:sz="0" w:space="0" w:color="auto"/>
      </w:divBdr>
    </w:div>
    <w:div w:id="1747266273">
      <w:bodyDiv w:val="1"/>
      <w:marLeft w:val="0"/>
      <w:marRight w:val="0"/>
      <w:marTop w:val="0"/>
      <w:marBottom w:val="0"/>
      <w:divBdr>
        <w:top w:val="none" w:sz="0" w:space="0" w:color="auto"/>
        <w:left w:val="none" w:sz="0" w:space="0" w:color="auto"/>
        <w:bottom w:val="none" w:sz="0" w:space="0" w:color="auto"/>
        <w:right w:val="none" w:sz="0" w:space="0" w:color="auto"/>
      </w:divBdr>
    </w:div>
    <w:div w:id="1929390473">
      <w:bodyDiv w:val="1"/>
      <w:marLeft w:val="0"/>
      <w:marRight w:val="0"/>
      <w:marTop w:val="0"/>
      <w:marBottom w:val="0"/>
      <w:divBdr>
        <w:top w:val="none" w:sz="0" w:space="0" w:color="auto"/>
        <w:left w:val="none" w:sz="0" w:space="0" w:color="auto"/>
        <w:bottom w:val="none" w:sz="0" w:space="0" w:color="auto"/>
        <w:right w:val="none" w:sz="0" w:space="0" w:color="auto"/>
      </w:divBdr>
    </w:div>
    <w:div w:id="2039046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graficaaltizani@gmail.com" TargetMode="External"/><Relationship Id="rId18" Type="http://schemas.openxmlformats.org/officeDocument/2006/relationships/hyperlink" Target="mailto:pedido@nortegrafica.com" TargetMode="External"/><Relationship Id="rId26" Type="http://schemas.openxmlformats.org/officeDocument/2006/relationships/hyperlink" Target="mailto:recepcao@berzon.com.br" TargetMode="External"/><Relationship Id="rId39" Type="http://schemas.openxmlformats.org/officeDocument/2006/relationships/theme" Target="theme/theme1.xml"/><Relationship Id="rId21" Type="http://schemas.openxmlformats.org/officeDocument/2006/relationships/hyperlink" Target="mailto:licitacao2@cromosgraf.com.br"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marketing@alphaeditora.com.br" TargetMode="External"/><Relationship Id="rId17" Type="http://schemas.openxmlformats.org/officeDocument/2006/relationships/hyperlink" Target="mailto:msystecnologialtda@gmail.com" TargetMode="External"/><Relationship Id="rId25" Type="http://schemas.openxmlformats.org/officeDocument/2006/relationships/hyperlink" Target="mailto:graficaaltadefinicao@hotmail.com"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ernando.pena@e-omega.com.br" TargetMode="External"/><Relationship Id="rId20" Type="http://schemas.openxmlformats.org/officeDocument/2006/relationships/hyperlink" Target="mailto:graficaevolucao@gmail.com" TargetMode="External"/><Relationship Id="rId29" Type="http://schemas.openxmlformats.org/officeDocument/2006/relationships/hyperlink" Target="mailto:berzon@berzon.com.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pncp/pt-br" TargetMode="External"/><Relationship Id="rId24" Type="http://schemas.openxmlformats.org/officeDocument/2006/relationships/hyperlink" Target="mailto:editoramanancial@hotmail.com"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mailto:contato.proni@gmail.com" TargetMode="External"/><Relationship Id="rId23" Type="http://schemas.openxmlformats.org/officeDocument/2006/relationships/hyperlink" Target="mailto:impressoart@onda.com.br" TargetMode="External"/><Relationship Id="rId28" Type="http://schemas.openxmlformats.org/officeDocument/2006/relationships/hyperlink" Target="mailto:contador@tribunadonorte.com" TargetMode="External"/><Relationship Id="rId36" Type="http://schemas.openxmlformats.org/officeDocument/2006/relationships/header" Target="header3.xml"/><Relationship Id="rId10" Type="http://schemas.openxmlformats.org/officeDocument/2006/relationships/hyperlink" Target="https://paineldeprecos.planejamento.gov.br/" TargetMode="External"/><Relationship Id="rId19" Type="http://schemas.openxmlformats.org/officeDocument/2006/relationships/hyperlink" Target="mailto:vendas@incorpast.com.br" TargetMode="External"/><Relationship Id="rId31" Type="http://schemas.openxmlformats.org/officeDocument/2006/relationships/hyperlink" Target="http://www.notaparana.pr.gov.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graficalalupp@hotmail.com" TargetMode="External"/><Relationship Id="rId22" Type="http://schemas.openxmlformats.org/officeDocument/2006/relationships/hyperlink" Target="mailto:ljb@graficabenacchio.com.br" TargetMode="External"/><Relationship Id="rId27" Type="http://schemas.openxmlformats.org/officeDocument/2006/relationships/hyperlink" Target="mailto:primagraf@primagraf.com.br" TargetMode="External"/><Relationship Id="rId30" Type="http://schemas.openxmlformats.org/officeDocument/2006/relationships/hyperlink" Target="mailto:jkartesgraficas@bol.com.br"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4A0299C-ECDF-461F-865D-799E17C71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Pages>
  <Words>930</Words>
  <Characters>5023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83</cp:revision>
  <cp:lastPrinted>2024-10-14T18:06:00Z</cp:lastPrinted>
  <dcterms:created xsi:type="dcterms:W3CDTF">2025-04-07T13:30:00Z</dcterms:created>
  <dcterms:modified xsi:type="dcterms:W3CDTF">2025-04-25T15:41:00Z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02EB394237CB46E0A9EBFE38C250FDE4_13</vt:lpwstr>
  </property>
  <property fmtid="{D5CDD505-2E9C-101B-9397-08002B2CF9AE}" pid="3" name="KSOProductBuildVer">
    <vt:lpwstr>1046-12.2.0.19805</vt:lpwstr>
  </property>
</Properties>
</file>