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EF09A0" w14:textId="23B93D4A" w:rsidR="00124484" w:rsidRDefault="00C0104A">
      <w:pPr>
        <w:pStyle w:val="Standard"/>
        <w:shd w:val="clear" w:color="auto" w:fill="FFFFFF"/>
        <w:tabs>
          <w:tab w:val="left" w:pos="284"/>
        </w:tabs>
        <w:spacing w:before="57" w:after="0"/>
        <w:ind w:left="142"/>
        <w:jc w:val="center"/>
        <w:rPr>
          <w:rFonts w:ascii="Times New Roman" w:hAnsi="Times New Roman"/>
          <w:b/>
          <w:sz w:val="36"/>
          <w:szCs w:val="24"/>
        </w:rPr>
      </w:pPr>
      <w:r>
        <w:rPr>
          <w:rFonts w:ascii="Times New Roman" w:hAnsi="Times New Roman"/>
          <w:b/>
          <w:sz w:val="36"/>
          <w:szCs w:val="24"/>
        </w:rPr>
        <w:t>EDITAL</w:t>
      </w:r>
      <w:r w:rsidR="000B1A32">
        <w:rPr>
          <w:rFonts w:ascii="Times New Roman" w:hAnsi="Times New Roman"/>
          <w:b/>
          <w:sz w:val="36"/>
          <w:szCs w:val="24"/>
        </w:rPr>
        <w:t xml:space="preserve"> - PRELIMINAR</w:t>
      </w:r>
    </w:p>
    <w:p w14:paraId="0C510350" w14:textId="77777777" w:rsidR="00124484" w:rsidRDefault="00C0104A">
      <w:pPr>
        <w:pStyle w:val="Standard"/>
        <w:shd w:val="clear" w:color="auto" w:fill="FFFFFF"/>
        <w:tabs>
          <w:tab w:val="left" w:pos="284"/>
        </w:tabs>
        <w:spacing w:before="57" w:after="0"/>
        <w:ind w:left="142"/>
        <w:jc w:val="center"/>
        <w:rPr>
          <w:rFonts w:ascii="Times New Roman" w:hAnsi="Times New Roman"/>
          <w:b/>
          <w:sz w:val="32"/>
          <w:szCs w:val="32"/>
          <w:u w:val="single"/>
        </w:rPr>
      </w:pPr>
      <w:r>
        <w:rPr>
          <w:rFonts w:ascii="Times New Roman" w:hAnsi="Times New Roman"/>
          <w:b/>
          <w:sz w:val="32"/>
          <w:szCs w:val="32"/>
          <w:u w:val="single"/>
        </w:rPr>
        <w:t xml:space="preserve">CONCORRÊNCIA ELETRÔNICA Nº </w:t>
      </w:r>
      <w:r w:rsidR="00FF5BB3">
        <w:rPr>
          <w:rFonts w:ascii="Times New Roman" w:hAnsi="Times New Roman"/>
          <w:b/>
          <w:sz w:val="32"/>
          <w:szCs w:val="32"/>
          <w:u w:val="single"/>
        </w:rPr>
        <w:t>05/</w:t>
      </w:r>
      <w:r>
        <w:rPr>
          <w:rFonts w:ascii="Times New Roman" w:hAnsi="Times New Roman"/>
          <w:b/>
          <w:sz w:val="32"/>
          <w:szCs w:val="32"/>
          <w:u w:val="single"/>
        </w:rPr>
        <w:t xml:space="preserve">2024 - </w:t>
      </w:r>
      <w:proofErr w:type="spellStart"/>
      <w:r>
        <w:rPr>
          <w:rFonts w:ascii="Times New Roman" w:hAnsi="Times New Roman"/>
          <w:b/>
          <w:sz w:val="32"/>
          <w:szCs w:val="32"/>
          <w:u w:val="single"/>
        </w:rPr>
        <w:t>PMB</w:t>
      </w:r>
      <w:proofErr w:type="spellEnd"/>
    </w:p>
    <w:p w14:paraId="1AF8D2C8" w14:textId="77777777" w:rsidR="00124484" w:rsidRDefault="00C0104A">
      <w:pPr>
        <w:pStyle w:val="Standard"/>
        <w:shd w:val="clear" w:color="auto" w:fill="FFFFFF"/>
        <w:tabs>
          <w:tab w:val="left" w:pos="284"/>
        </w:tabs>
        <w:spacing w:before="57" w:after="0"/>
        <w:ind w:left="142"/>
        <w:jc w:val="center"/>
        <w:rPr>
          <w:rFonts w:ascii="Times New Roman" w:hAnsi="Times New Roman"/>
          <w:bCs/>
          <w:sz w:val="28"/>
          <w:szCs w:val="20"/>
        </w:rPr>
      </w:pPr>
      <w:r>
        <w:rPr>
          <w:rFonts w:ascii="Times New Roman" w:hAnsi="Times New Roman"/>
          <w:bCs/>
          <w:sz w:val="28"/>
          <w:szCs w:val="20"/>
        </w:rPr>
        <w:t xml:space="preserve">PROCESSO ADMINISTRATIVO Nº 55/2024 - </w:t>
      </w:r>
      <w:proofErr w:type="spellStart"/>
      <w:r>
        <w:rPr>
          <w:rFonts w:ascii="Times New Roman" w:hAnsi="Times New Roman"/>
          <w:bCs/>
          <w:sz w:val="28"/>
          <w:szCs w:val="20"/>
        </w:rPr>
        <w:t>PMB</w:t>
      </w:r>
      <w:proofErr w:type="spellEnd"/>
    </w:p>
    <w:p w14:paraId="56BAF768" w14:textId="77777777" w:rsidR="00124484" w:rsidRDefault="00124484">
      <w:pPr>
        <w:pStyle w:val="Standard"/>
        <w:shd w:val="clear" w:color="auto" w:fill="FFFFFF"/>
        <w:tabs>
          <w:tab w:val="left" w:pos="284"/>
        </w:tabs>
        <w:spacing w:before="57" w:after="0"/>
        <w:ind w:left="142"/>
        <w:jc w:val="center"/>
        <w:rPr>
          <w:rFonts w:ascii="Times New Roman" w:hAnsi="Times New Roman"/>
          <w:b/>
          <w:sz w:val="36"/>
          <w:szCs w:val="24"/>
        </w:rPr>
      </w:pPr>
      <w:bookmarkStart w:id="0" w:name="_GoBack"/>
      <w:bookmarkEnd w:id="0"/>
    </w:p>
    <w:p w14:paraId="5DB225D3" w14:textId="77777777" w:rsidR="00124484" w:rsidRDefault="00C0104A">
      <w:pPr>
        <w:pStyle w:val="Standard"/>
        <w:shd w:val="clear" w:color="auto" w:fill="FFFFFF"/>
        <w:tabs>
          <w:tab w:val="left" w:pos="284"/>
        </w:tabs>
        <w:spacing w:before="57" w:after="0"/>
        <w:jc w:val="both"/>
      </w:pPr>
      <w:r>
        <w:rPr>
          <w:rFonts w:ascii="Times New Roman" w:hAnsi="Times New Roman"/>
          <w:sz w:val="24"/>
          <w:szCs w:val="24"/>
        </w:rPr>
        <w:t xml:space="preserve">O </w:t>
      </w:r>
      <w:r>
        <w:rPr>
          <w:rFonts w:ascii="Times New Roman" w:hAnsi="Times New Roman"/>
          <w:b/>
          <w:sz w:val="24"/>
          <w:szCs w:val="24"/>
        </w:rPr>
        <w:t>MUNICÍPIO DE BANDEIRANTES-PR -</w:t>
      </w:r>
      <w:r>
        <w:rPr>
          <w:rFonts w:ascii="Times New Roman" w:hAnsi="Times New Roman"/>
          <w:sz w:val="24"/>
          <w:szCs w:val="24"/>
        </w:rPr>
        <w:t xml:space="preserve"> </w:t>
      </w:r>
      <w:proofErr w:type="spellStart"/>
      <w:r w:rsidRPr="00C92D59">
        <w:rPr>
          <w:rFonts w:ascii="Times New Roman" w:hAnsi="Times New Roman"/>
          <w:b/>
          <w:sz w:val="24"/>
          <w:szCs w:val="24"/>
          <w:shd w:val="clear" w:color="auto" w:fill="FFFFFF" w:themeFill="background1"/>
        </w:rPr>
        <w:t>UASG</w:t>
      </w:r>
      <w:proofErr w:type="spellEnd"/>
      <w:r w:rsidRPr="00C92D59">
        <w:rPr>
          <w:rFonts w:ascii="Times New Roman" w:hAnsi="Times New Roman"/>
          <w:b/>
          <w:sz w:val="24"/>
          <w:szCs w:val="24"/>
          <w:shd w:val="clear" w:color="auto" w:fill="FFFFFF" w:themeFill="background1"/>
        </w:rPr>
        <w:t>: 987445</w:t>
      </w:r>
      <w:r>
        <w:rPr>
          <w:rFonts w:ascii="Times New Roman" w:hAnsi="Times New Roman"/>
          <w:sz w:val="24"/>
          <w:szCs w:val="24"/>
        </w:rPr>
        <w:t xml:space="preserve"> inscrito no CNPJ sob nº. 76.235.753/0001-48, sediado à Rua Frei Rafael </w:t>
      </w:r>
      <w:proofErr w:type="spellStart"/>
      <w:r>
        <w:rPr>
          <w:rFonts w:ascii="Times New Roman" w:hAnsi="Times New Roman"/>
          <w:sz w:val="24"/>
          <w:szCs w:val="24"/>
        </w:rPr>
        <w:t>Proner</w:t>
      </w:r>
      <w:proofErr w:type="spellEnd"/>
      <w:r>
        <w:rPr>
          <w:rFonts w:ascii="Times New Roman" w:hAnsi="Times New Roman"/>
          <w:sz w:val="24"/>
          <w:szCs w:val="24"/>
        </w:rPr>
        <w:t xml:space="preserve"> nº. 1457, bairro centro, Bandeirantes-PR, representado por seu prefeito, </w:t>
      </w:r>
      <w:proofErr w:type="spellStart"/>
      <w:r>
        <w:rPr>
          <w:rFonts w:ascii="Times New Roman" w:hAnsi="Times New Roman"/>
          <w:sz w:val="24"/>
          <w:szCs w:val="24"/>
        </w:rPr>
        <w:t>Jaelson</w:t>
      </w:r>
      <w:proofErr w:type="spellEnd"/>
      <w:r>
        <w:rPr>
          <w:rFonts w:ascii="Times New Roman" w:hAnsi="Times New Roman"/>
          <w:sz w:val="24"/>
          <w:szCs w:val="24"/>
        </w:rPr>
        <w:t xml:space="preserve"> Ramalho Matta, realizará licitação, na modalidade </w:t>
      </w:r>
      <w:r>
        <w:rPr>
          <w:rFonts w:ascii="Times New Roman" w:hAnsi="Times New Roman"/>
          <w:b/>
          <w:sz w:val="24"/>
          <w:szCs w:val="24"/>
        </w:rPr>
        <w:t>CONCORRÊNCIA</w:t>
      </w:r>
      <w:r>
        <w:rPr>
          <w:rFonts w:ascii="Times New Roman" w:hAnsi="Times New Roman"/>
          <w:sz w:val="24"/>
          <w:szCs w:val="24"/>
        </w:rPr>
        <w:t xml:space="preserve">, na forma </w:t>
      </w:r>
      <w:r>
        <w:rPr>
          <w:rFonts w:ascii="Times New Roman" w:hAnsi="Times New Roman"/>
          <w:b/>
          <w:sz w:val="24"/>
          <w:szCs w:val="24"/>
        </w:rPr>
        <w:t>ELETRÔNICA</w:t>
      </w:r>
      <w:r>
        <w:rPr>
          <w:rFonts w:ascii="Times New Roman" w:hAnsi="Times New Roman"/>
          <w:sz w:val="24"/>
          <w:szCs w:val="24"/>
        </w:rPr>
        <w:t xml:space="preserve">, nos termos da </w:t>
      </w:r>
      <w:r>
        <w:rPr>
          <w:rFonts w:ascii="Times New Roman" w:hAnsi="Times New Roman"/>
          <w:b/>
          <w:sz w:val="24"/>
          <w:szCs w:val="24"/>
          <w:u w:val="single"/>
        </w:rPr>
        <w:t>Lei nº 14.133, de 2021</w:t>
      </w:r>
      <w:r>
        <w:rPr>
          <w:rFonts w:ascii="Times New Roman" w:hAnsi="Times New Roman"/>
          <w:sz w:val="24"/>
          <w:szCs w:val="24"/>
        </w:rPr>
        <w:t xml:space="preserve"> e em observância às disposições do </w:t>
      </w:r>
      <w:r>
        <w:rPr>
          <w:rFonts w:ascii="Times New Roman" w:hAnsi="Times New Roman"/>
          <w:b/>
          <w:sz w:val="24"/>
          <w:szCs w:val="24"/>
          <w:u w:val="single"/>
        </w:rPr>
        <w:t>Decreto Municipal nº 3.567/2023</w:t>
      </w:r>
      <w:r>
        <w:rPr>
          <w:rFonts w:ascii="Times New Roman" w:hAnsi="Times New Roman"/>
          <w:sz w:val="24"/>
          <w:szCs w:val="24"/>
        </w:rPr>
        <w:t>, demais legislação aplicável, e, ainda, de acordo com as condições estabelecidas neste Edital, nos seguintes termos:</w:t>
      </w:r>
    </w:p>
    <w:p w14:paraId="1661EFB7" w14:textId="727C176F" w:rsidR="00124484" w:rsidRDefault="00124484">
      <w:pPr>
        <w:pStyle w:val="Standard"/>
        <w:shd w:val="clear" w:color="auto" w:fill="FFFFFF"/>
        <w:tabs>
          <w:tab w:val="left" w:pos="284"/>
        </w:tabs>
        <w:spacing w:before="57" w:after="0"/>
        <w:ind w:left="142"/>
        <w:jc w:val="both"/>
        <w:rPr>
          <w:rFonts w:ascii="Times New Roman" w:hAnsi="Times New Roman"/>
          <w:sz w:val="24"/>
          <w:szCs w:val="24"/>
          <w:shd w:val="clear" w:color="auto" w:fill="FFFFFF"/>
        </w:rPr>
      </w:pPr>
    </w:p>
    <w:tbl>
      <w:tblPr>
        <w:tblW w:w="10110" w:type="dxa"/>
        <w:jc w:val="center"/>
        <w:tblLayout w:type="fixed"/>
        <w:tblCellMar>
          <w:left w:w="10" w:type="dxa"/>
          <w:right w:w="10" w:type="dxa"/>
        </w:tblCellMar>
        <w:tblLook w:val="0000" w:firstRow="0" w:lastRow="0" w:firstColumn="0" w:lastColumn="0" w:noHBand="0" w:noVBand="0"/>
      </w:tblPr>
      <w:tblGrid>
        <w:gridCol w:w="3550"/>
        <w:gridCol w:w="6560"/>
      </w:tblGrid>
      <w:tr w:rsidR="00124484" w14:paraId="2728C832" w14:textId="77777777">
        <w:trPr>
          <w:jc w:val="center"/>
        </w:trPr>
        <w:tc>
          <w:tcPr>
            <w:tcW w:w="3550" w:type="dxa"/>
            <w:tcBorders>
              <w:top w:val="single" w:sz="8" w:space="0" w:color="000000"/>
              <w:left w:val="single" w:sz="8" w:space="0" w:color="000000"/>
              <w:bottom w:val="single" w:sz="8" w:space="0" w:color="000000"/>
            </w:tcBorders>
            <w:shd w:val="clear" w:color="auto" w:fill="F4B083"/>
            <w:tcMar>
              <w:top w:w="0" w:type="dxa"/>
              <w:left w:w="108" w:type="dxa"/>
              <w:bottom w:w="0" w:type="dxa"/>
              <w:right w:w="108" w:type="dxa"/>
            </w:tcMar>
          </w:tcPr>
          <w:p w14:paraId="4635EDB6" w14:textId="77777777" w:rsidR="00124484" w:rsidRDefault="00124484">
            <w:pPr>
              <w:rPr>
                <w:rFonts w:ascii="Times New Roman" w:hAnsi="Times New Roman"/>
                <w:b/>
                <w:sz w:val="28"/>
                <w:szCs w:val="28"/>
              </w:rPr>
            </w:pPr>
          </w:p>
          <w:p w14:paraId="1DED3BBB" w14:textId="77777777" w:rsidR="00124484" w:rsidRDefault="00C0104A">
            <w:pPr>
              <w:jc w:val="center"/>
              <w:rPr>
                <w:rFonts w:ascii="Times New Roman" w:hAnsi="Times New Roman"/>
                <w:b/>
                <w:sz w:val="28"/>
                <w:szCs w:val="28"/>
              </w:rPr>
            </w:pPr>
            <w:r>
              <w:rPr>
                <w:rFonts w:ascii="Times New Roman" w:hAnsi="Times New Roman"/>
                <w:b/>
                <w:sz w:val="28"/>
                <w:szCs w:val="28"/>
              </w:rPr>
              <w:t>CONCORRÊNCIA ELETRÔNICA</w:t>
            </w:r>
          </w:p>
          <w:p w14:paraId="31193BE4" w14:textId="77777777" w:rsidR="00124484" w:rsidRDefault="00124484">
            <w:pPr>
              <w:jc w:val="center"/>
              <w:rPr>
                <w:rFonts w:ascii="Times New Roman" w:hAnsi="Times New Roman"/>
                <w:b/>
                <w:sz w:val="28"/>
                <w:szCs w:val="28"/>
              </w:rPr>
            </w:pPr>
          </w:p>
          <w:p w14:paraId="301B7431" w14:textId="77777777" w:rsidR="00124484" w:rsidRDefault="00E85536">
            <w:pPr>
              <w:jc w:val="center"/>
              <w:rPr>
                <w:rFonts w:ascii="Times New Roman" w:hAnsi="Times New Roman"/>
                <w:b/>
                <w:sz w:val="28"/>
                <w:szCs w:val="28"/>
              </w:rPr>
            </w:pPr>
            <w:r>
              <w:rPr>
                <w:rFonts w:ascii="Times New Roman" w:hAnsi="Times New Roman"/>
                <w:b/>
                <w:sz w:val="28"/>
                <w:szCs w:val="28"/>
              </w:rPr>
              <w:t>05/2024</w:t>
            </w:r>
            <w:r w:rsidR="00C0104A">
              <w:rPr>
                <w:rFonts w:ascii="Times New Roman" w:hAnsi="Times New Roman"/>
                <w:b/>
                <w:sz w:val="28"/>
                <w:szCs w:val="28"/>
              </w:rPr>
              <w:t xml:space="preserve">- </w:t>
            </w:r>
            <w:proofErr w:type="spellStart"/>
            <w:r w:rsidR="00C0104A">
              <w:rPr>
                <w:rFonts w:ascii="Times New Roman" w:hAnsi="Times New Roman"/>
                <w:b/>
                <w:sz w:val="28"/>
                <w:szCs w:val="28"/>
              </w:rPr>
              <w:t>PMB</w:t>
            </w:r>
            <w:proofErr w:type="spellEnd"/>
          </w:p>
          <w:p w14:paraId="284557E4" w14:textId="77777777" w:rsidR="00124484" w:rsidRDefault="00124484">
            <w:pPr>
              <w:jc w:val="center"/>
              <w:rPr>
                <w:rFonts w:ascii="Times New Roman" w:hAnsi="Times New Roman"/>
                <w:b/>
                <w:sz w:val="28"/>
                <w:szCs w:val="28"/>
              </w:rPr>
            </w:pPr>
          </w:p>
          <w:p w14:paraId="07498260" w14:textId="77777777" w:rsidR="00124484" w:rsidRDefault="00C0104A">
            <w:pPr>
              <w:jc w:val="center"/>
              <w:rPr>
                <w:rFonts w:ascii="Times New Roman" w:hAnsi="Times New Roman"/>
                <w:b/>
                <w:sz w:val="28"/>
                <w:szCs w:val="28"/>
              </w:rPr>
            </w:pPr>
            <w:r>
              <w:rPr>
                <w:rFonts w:ascii="Times New Roman" w:hAnsi="Times New Roman"/>
                <w:b/>
                <w:sz w:val="28"/>
                <w:szCs w:val="28"/>
              </w:rPr>
              <w:t>TIPO: MENOR PREÇO EMPREITADA POR PREÇO UNITÁRIO</w:t>
            </w:r>
          </w:p>
          <w:p w14:paraId="2A1B475C" w14:textId="77777777" w:rsidR="00124484" w:rsidRDefault="00124484">
            <w:pPr>
              <w:rPr>
                <w:rFonts w:ascii="Times New Roman" w:hAnsi="Times New Roman"/>
                <w:b/>
                <w:sz w:val="28"/>
                <w:szCs w:val="28"/>
              </w:rPr>
            </w:pPr>
          </w:p>
        </w:tc>
        <w:tc>
          <w:tcPr>
            <w:tcW w:w="6560" w:type="dxa"/>
            <w:tcBorders>
              <w:top w:val="single" w:sz="8" w:space="0" w:color="000000"/>
              <w:left w:val="single" w:sz="8" w:space="0" w:color="000000"/>
              <w:bottom w:val="single" w:sz="8" w:space="0" w:color="000000"/>
              <w:right w:val="single" w:sz="8" w:space="0" w:color="000000"/>
            </w:tcBorders>
            <w:shd w:val="clear" w:color="auto" w:fill="F4B083"/>
            <w:tcMar>
              <w:top w:w="0" w:type="dxa"/>
              <w:left w:w="108" w:type="dxa"/>
              <w:bottom w:w="0" w:type="dxa"/>
              <w:right w:w="108" w:type="dxa"/>
            </w:tcMar>
          </w:tcPr>
          <w:p w14:paraId="738D6DE2" w14:textId="77777777" w:rsidR="00124484" w:rsidRDefault="00124484">
            <w:pPr>
              <w:rPr>
                <w:rFonts w:ascii="Times New Roman" w:hAnsi="Times New Roman"/>
                <w:b/>
                <w:sz w:val="28"/>
                <w:szCs w:val="28"/>
              </w:rPr>
            </w:pPr>
          </w:p>
          <w:p w14:paraId="13BD72A9" w14:textId="77777777" w:rsidR="00124484" w:rsidRDefault="00C0104A">
            <w:pPr>
              <w:jc w:val="center"/>
              <w:rPr>
                <w:rFonts w:ascii="Times New Roman" w:hAnsi="Times New Roman"/>
                <w:b/>
                <w:sz w:val="28"/>
                <w:szCs w:val="28"/>
              </w:rPr>
            </w:pPr>
            <w:r>
              <w:rPr>
                <w:rFonts w:ascii="Times New Roman" w:hAnsi="Times New Roman"/>
                <w:b/>
                <w:sz w:val="28"/>
                <w:szCs w:val="28"/>
              </w:rPr>
              <w:t>Início da sessão / disputa de lances:</w:t>
            </w:r>
          </w:p>
          <w:p w14:paraId="65E48519" w14:textId="77777777" w:rsidR="00124484" w:rsidRDefault="00124484">
            <w:pPr>
              <w:jc w:val="center"/>
              <w:rPr>
                <w:rFonts w:ascii="Times New Roman" w:hAnsi="Times New Roman"/>
                <w:b/>
                <w:sz w:val="28"/>
                <w:szCs w:val="28"/>
              </w:rPr>
            </w:pPr>
          </w:p>
          <w:p w14:paraId="0AD309C5" w14:textId="77777777" w:rsidR="00124484" w:rsidRPr="00E85536" w:rsidRDefault="00C0104A">
            <w:pPr>
              <w:jc w:val="center"/>
              <w:rPr>
                <w:rFonts w:ascii="Times New Roman" w:hAnsi="Times New Roman"/>
                <w:b/>
                <w:sz w:val="32"/>
                <w:szCs w:val="32"/>
                <w:u w:val="single"/>
              </w:rPr>
            </w:pPr>
            <w:r w:rsidRPr="00E85536">
              <w:rPr>
                <w:rFonts w:ascii="Times New Roman" w:hAnsi="Times New Roman"/>
                <w:b/>
                <w:sz w:val="32"/>
                <w:szCs w:val="32"/>
                <w:u w:val="single"/>
              </w:rPr>
              <w:t xml:space="preserve">08:30 do dia </w:t>
            </w:r>
            <w:r w:rsidR="00E85536" w:rsidRPr="00E85536">
              <w:rPr>
                <w:rFonts w:ascii="Times New Roman" w:hAnsi="Times New Roman"/>
                <w:b/>
                <w:sz w:val="32"/>
                <w:szCs w:val="32"/>
                <w:u w:val="single"/>
              </w:rPr>
              <w:t>28/06/2024</w:t>
            </w:r>
          </w:p>
          <w:p w14:paraId="5D2A7D71" w14:textId="77777777" w:rsidR="00124484" w:rsidRDefault="00124484">
            <w:pPr>
              <w:jc w:val="center"/>
              <w:rPr>
                <w:rFonts w:ascii="Times New Roman" w:hAnsi="Times New Roman"/>
                <w:b/>
                <w:sz w:val="28"/>
                <w:szCs w:val="28"/>
              </w:rPr>
            </w:pPr>
          </w:p>
          <w:p w14:paraId="421B3EB4" w14:textId="77777777" w:rsidR="00124484" w:rsidRDefault="00124484">
            <w:pPr>
              <w:jc w:val="center"/>
              <w:rPr>
                <w:rFonts w:ascii="Times New Roman" w:hAnsi="Times New Roman"/>
                <w:b/>
                <w:sz w:val="28"/>
                <w:szCs w:val="28"/>
              </w:rPr>
            </w:pPr>
          </w:p>
          <w:p w14:paraId="2A415363" w14:textId="77777777" w:rsidR="00124484" w:rsidRDefault="00C0104A">
            <w:pPr>
              <w:jc w:val="center"/>
              <w:rPr>
                <w:rFonts w:ascii="Times New Roman" w:hAnsi="Times New Roman"/>
                <w:b/>
                <w:sz w:val="28"/>
                <w:szCs w:val="28"/>
              </w:rPr>
            </w:pPr>
            <w:r>
              <w:rPr>
                <w:rFonts w:ascii="Times New Roman" w:hAnsi="Times New Roman"/>
                <w:b/>
                <w:sz w:val="28"/>
                <w:szCs w:val="28"/>
              </w:rPr>
              <w:t>Será sempre considerado o horário de Brasília (DF) para todas as indicações de tempo constantes neste edital.</w:t>
            </w:r>
          </w:p>
        </w:tc>
      </w:tr>
    </w:tbl>
    <w:p w14:paraId="6294E7B9" w14:textId="77777777" w:rsidR="00124484" w:rsidRDefault="00124484">
      <w:pPr>
        <w:pStyle w:val="Standard"/>
        <w:shd w:val="clear" w:color="auto" w:fill="FFFFFF"/>
        <w:tabs>
          <w:tab w:val="left" w:pos="284"/>
        </w:tabs>
        <w:spacing w:before="57" w:after="0"/>
        <w:ind w:left="142"/>
        <w:jc w:val="both"/>
        <w:rPr>
          <w:rFonts w:ascii="Times New Roman" w:hAnsi="Times New Roman"/>
          <w:sz w:val="24"/>
          <w:szCs w:val="24"/>
          <w:shd w:val="clear" w:color="auto" w:fill="FFFFFF"/>
        </w:rPr>
      </w:pPr>
    </w:p>
    <w:tbl>
      <w:tblPr>
        <w:tblW w:w="10110" w:type="dxa"/>
        <w:tblInd w:w="-55" w:type="dxa"/>
        <w:tblLayout w:type="fixed"/>
        <w:tblCellMar>
          <w:left w:w="10" w:type="dxa"/>
          <w:right w:w="10" w:type="dxa"/>
        </w:tblCellMar>
        <w:tblLook w:val="0000" w:firstRow="0" w:lastRow="0" w:firstColumn="0" w:lastColumn="0" w:noHBand="0" w:noVBand="0"/>
      </w:tblPr>
      <w:tblGrid>
        <w:gridCol w:w="10110"/>
      </w:tblGrid>
      <w:tr w:rsidR="00124484" w14:paraId="0B5481ED" w14:textId="77777777">
        <w:trPr>
          <w:trHeight w:val="1476"/>
        </w:trPr>
        <w:tc>
          <w:tcPr>
            <w:tcW w:w="1011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058AA1F1" w14:textId="77777777" w:rsidR="00124484" w:rsidRDefault="00C0104A">
            <w:pPr>
              <w:pStyle w:val="Standard"/>
              <w:shd w:val="clear" w:color="auto" w:fill="FFFFFF"/>
              <w:spacing w:before="57" w:after="0"/>
              <w:ind w:left="142" w:right="-1"/>
              <w:jc w:val="both"/>
              <w:rPr>
                <w:rFonts w:ascii="Times New Roman" w:hAnsi="Times New Roman"/>
                <w:b/>
                <w:sz w:val="24"/>
                <w:szCs w:val="24"/>
                <w:shd w:val="clear" w:color="auto" w:fill="FFFFFF"/>
              </w:rPr>
            </w:pPr>
            <w:r>
              <w:rPr>
                <w:rFonts w:ascii="Times New Roman" w:hAnsi="Times New Roman"/>
                <w:b/>
                <w:sz w:val="24"/>
                <w:szCs w:val="24"/>
                <w:shd w:val="clear" w:color="auto" w:fill="FFFFFF"/>
              </w:rPr>
              <w:t>1. OBJETO:</w:t>
            </w:r>
          </w:p>
          <w:p w14:paraId="32734616" w14:textId="77777777" w:rsidR="00124484" w:rsidRDefault="00C0104A">
            <w:pPr>
              <w:pStyle w:val="Standard"/>
              <w:shd w:val="clear" w:color="auto" w:fill="FFFFFF"/>
              <w:spacing w:before="57" w:after="0"/>
              <w:ind w:left="646" w:hanging="504"/>
              <w:jc w:val="both"/>
            </w:pPr>
            <w:r>
              <w:rPr>
                <w:rFonts w:ascii="Times New Roman" w:hAnsi="Times New Roman"/>
                <w:b/>
                <w:color w:val="000000"/>
                <w:sz w:val="24"/>
                <w:szCs w:val="24"/>
                <w:shd w:val="clear" w:color="auto" w:fill="FFFFFF"/>
              </w:rPr>
              <w:t>1.1. CONTRATAÇÃO DE PESSOA JURÍDICA PARA EXECUÇÃO DE OBRAS DE REFORMA E REVITALIZAÇÃO NO PARQUE DO POVO NO MUNICÍPIO DE BANDEIRANTES-PR</w:t>
            </w:r>
            <w:r>
              <w:rPr>
                <w:rFonts w:ascii="Times New Roman" w:hAnsi="Times New Roman"/>
                <w:color w:val="000000"/>
                <w:sz w:val="24"/>
                <w:szCs w:val="24"/>
              </w:rPr>
              <w:t xml:space="preserve">, conforme </w:t>
            </w:r>
            <w:r w:rsidR="00F6569B">
              <w:rPr>
                <w:rFonts w:ascii="Times New Roman" w:hAnsi="Times New Roman"/>
                <w:color w:val="000000"/>
                <w:sz w:val="24"/>
                <w:szCs w:val="24"/>
              </w:rPr>
              <w:t>P</w:t>
            </w:r>
            <w:r>
              <w:rPr>
                <w:rFonts w:ascii="Times New Roman" w:hAnsi="Times New Roman"/>
                <w:color w:val="000000"/>
                <w:sz w:val="24"/>
                <w:szCs w:val="24"/>
              </w:rPr>
              <w:t xml:space="preserve">lanilha </w:t>
            </w:r>
            <w:r w:rsidR="00F6569B">
              <w:rPr>
                <w:rFonts w:ascii="Times New Roman" w:hAnsi="Times New Roman"/>
                <w:color w:val="000000"/>
                <w:sz w:val="24"/>
                <w:szCs w:val="24"/>
              </w:rPr>
              <w:t>O</w:t>
            </w:r>
            <w:r>
              <w:rPr>
                <w:rFonts w:ascii="Times New Roman" w:hAnsi="Times New Roman"/>
                <w:color w:val="000000"/>
                <w:sz w:val="24"/>
                <w:szCs w:val="24"/>
              </w:rPr>
              <w:t xml:space="preserve">rçamentária </w:t>
            </w:r>
            <w:r w:rsidR="00F6569B">
              <w:rPr>
                <w:rFonts w:ascii="Times New Roman" w:hAnsi="Times New Roman"/>
                <w:color w:val="000000"/>
                <w:sz w:val="24"/>
                <w:szCs w:val="24"/>
              </w:rPr>
              <w:t>e Cronograma, anexos ao edital.</w:t>
            </w:r>
          </w:p>
        </w:tc>
      </w:tr>
    </w:tbl>
    <w:p w14:paraId="440922F6" w14:textId="77777777" w:rsidR="00124484" w:rsidRDefault="00124484">
      <w:pPr>
        <w:pStyle w:val="Standard"/>
        <w:shd w:val="clear" w:color="auto" w:fill="FFFFFF"/>
        <w:tabs>
          <w:tab w:val="left" w:pos="284"/>
        </w:tabs>
        <w:spacing w:before="57" w:after="0"/>
        <w:ind w:left="142"/>
        <w:jc w:val="both"/>
        <w:rPr>
          <w:rFonts w:ascii="Times New Roman" w:hAnsi="Times New Roman"/>
          <w:sz w:val="24"/>
          <w:szCs w:val="24"/>
          <w:shd w:val="clear" w:color="auto" w:fill="FFFFFF"/>
        </w:rPr>
      </w:pPr>
    </w:p>
    <w:tbl>
      <w:tblPr>
        <w:tblW w:w="10110" w:type="dxa"/>
        <w:tblInd w:w="-55" w:type="dxa"/>
        <w:tblLayout w:type="fixed"/>
        <w:tblCellMar>
          <w:left w:w="10" w:type="dxa"/>
          <w:right w:w="10" w:type="dxa"/>
        </w:tblCellMar>
        <w:tblLook w:val="0000" w:firstRow="0" w:lastRow="0" w:firstColumn="0" w:lastColumn="0" w:noHBand="0" w:noVBand="0"/>
      </w:tblPr>
      <w:tblGrid>
        <w:gridCol w:w="10110"/>
      </w:tblGrid>
      <w:tr w:rsidR="00124484" w14:paraId="07380854" w14:textId="77777777">
        <w:tc>
          <w:tcPr>
            <w:tcW w:w="1011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2D8F043F" w14:textId="77777777" w:rsidR="00124484" w:rsidRDefault="00C0104A">
            <w:pPr>
              <w:pStyle w:val="Standard"/>
              <w:shd w:val="clear" w:color="auto" w:fill="FFFFFF"/>
              <w:spacing w:before="57" w:after="0"/>
              <w:ind w:left="142" w:right="-1"/>
              <w:jc w:val="both"/>
              <w:rPr>
                <w:rFonts w:ascii="Times New Roman" w:hAnsi="Times New Roman"/>
                <w:b/>
                <w:sz w:val="24"/>
                <w:szCs w:val="24"/>
                <w:shd w:val="clear" w:color="auto" w:fill="FFFFFF"/>
              </w:rPr>
            </w:pPr>
            <w:r>
              <w:rPr>
                <w:rFonts w:ascii="Times New Roman" w:hAnsi="Times New Roman"/>
                <w:b/>
                <w:sz w:val="24"/>
                <w:szCs w:val="24"/>
                <w:shd w:val="clear" w:color="auto" w:fill="FFFFFF"/>
              </w:rPr>
              <w:t>2. VALOR MÁXIMO DA LICITAÇÃO:</w:t>
            </w:r>
          </w:p>
          <w:p w14:paraId="62A2A64C" w14:textId="77777777" w:rsidR="00124484" w:rsidRDefault="00C0104A">
            <w:pPr>
              <w:pStyle w:val="Standard"/>
              <w:shd w:val="clear" w:color="auto" w:fill="FFFFFF"/>
              <w:spacing w:before="57" w:after="0"/>
              <w:ind w:left="646" w:hanging="504"/>
              <w:jc w:val="both"/>
            </w:pPr>
            <w:r>
              <w:rPr>
                <w:rFonts w:ascii="Times New Roman" w:hAnsi="Times New Roman"/>
                <w:b/>
                <w:color w:val="000000"/>
                <w:sz w:val="24"/>
                <w:szCs w:val="24"/>
                <w:shd w:val="clear" w:color="auto" w:fill="FFFFFF"/>
              </w:rPr>
              <w:t>2.1.</w:t>
            </w:r>
            <w:r>
              <w:rPr>
                <w:rFonts w:ascii="Times New Roman" w:hAnsi="Times New Roman"/>
                <w:color w:val="000000"/>
                <w:sz w:val="24"/>
                <w:szCs w:val="24"/>
                <w:shd w:val="clear" w:color="auto" w:fill="FFFFFF"/>
              </w:rPr>
              <w:t xml:space="preserve">  </w:t>
            </w:r>
            <w:r>
              <w:rPr>
                <w:rFonts w:ascii="Times New Roman" w:hAnsi="Times New Roman"/>
                <w:color w:val="000000"/>
                <w:sz w:val="24"/>
                <w:szCs w:val="24"/>
              </w:rPr>
              <w:t xml:space="preserve">O preço máximo admitido para execução dos serviços é de </w:t>
            </w:r>
            <w:r>
              <w:rPr>
                <w:rFonts w:ascii="Times New Roman" w:hAnsi="Times New Roman"/>
                <w:b/>
                <w:color w:val="000000"/>
                <w:sz w:val="24"/>
                <w:szCs w:val="24"/>
                <w:u w:val="single"/>
              </w:rPr>
              <w:t>R$ 381.529,29 (trezentos e oitenta e um mil, quinhentos e vinte e nove reais e vinte e nove centavos)</w:t>
            </w:r>
            <w:r>
              <w:rPr>
                <w:rFonts w:ascii="Times New Roman" w:hAnsi="Times New Roman"/>
                <w:color w:val="000000"/>
                <w:sz w:val="24"/>
                <w:szCs w:val="24"/>
              </w:rPr>
              <w:t>, conforme Planilha de Serviços e Orçamento, disponibilizada pelo Departamento de Engenharia e Projetos</w:t>
            </w:r>
            <w:r>
              <w:rPr>
                <w:rFonts w:ascii="Times New Roman" w:hAnsi="Times New Roman"/>
                <w:color w:val="000000"/>
                <w:sz w:val="24"/>
                <w:szCs w:val="24"/>
                <w:shd w:val="clear" w:color="auto" w:fill="FFFFFF"/>
              </w:rPr>
              <w:t>.</w:t>
            </w:r>
          </w:p>
          <w:p w14:paraId="14D2A168" w14:textId="77777777" w:rsidR="00124484" w:rsidRDefault="00C0104A">
            <w:pPr>
              <w:pStyle w:val="Standard"/>
              <w:shd w:val="clear" w:color="auto" w:fill="FFFFFF"/>
              <w:spacing w:before="57" w:after="0"/>
              <w:ind w:left="1497" w:hanging="851"/>
              <w:jc w:val="both"/>
            </w:pPr>
            <w:r>
              <w:rPr>
                <w:rFonts w:ascii="Times New Roman" w:hAnsi="Times New Roman"/>
                <w:b/>
                <w:color w:val="000000"/>
                <w:sz w:val="24"/>
                <w:szCs w:val="24"/>
                <w:shd w:val="clear" w:color="auto" w:fill="FFFFFF"/>
              </w:rPr>
              <w:t>2.1.1.</w:t>
            </w:r>
            <w:r>
              <w:rPr>
                <w:rFonts w:ascii="Times New Roman" w:hAnsi="Times New Roman"/>
                <w:color w:val="000000"/>
                <w:sz w:val="24"/>
                <w:szCs w:val="24"/>
                <w:shd w:val="clear" w:color="auto" w:fill="FFFFFF"/>
              </w:rPr>
              <w:t xml:space="preserve">    Não serão aceitas propostas com valor superior ao preço máximo admitida para a licitação.</w:t>
            </w:r>
          </w:p>
          <w:p w14:paraId="6F86C68E" w14:textId="77777777" w:rsidR="00124484" w:rsidRDefault="00C0104A">
            <w:pPr>
              <w:pStyle w:val="Standard"/>
              <w:shd w:val="clear" w:color="auto" w:fill="FFFFFF"/>
              <w:spacing w:before="57" w:after="0"/>
              <w:ind w:left="2489" w:hanging="992"/>
              <w:jc w:val="both"/>
            </w:pPr>
            <w:r>
              <w:rPr>
                <w:rFonts w:ascii="Times New Roman" w:hAnsi="Times New Roman"/>
                <w:b/>
                <w:sz w:val="24"/>
                <w:szCs w:val="24"/>
              </w:rPr>
              <w:lastRenderedPageBreak/>
              <w:t>2</w:t>
            </w:r>
            <w:r>
              <w:rPr>
                <w:rFonts w:ascii="Times New Roman" w:hAnsi="Times New Roman"/>
                <w:b/>
                <w:color w:val="000000"/>
                <w:sz w:val="24"/>
                <w:szCs w:val="24"/>
                <w:shd w:val="clear" w:color="auto" w:fill="FFFFFF"/>
              </w:rPr>
              <w:t>.1.1.1.</w:t>
            </w:r>
            <w:r>
              <w:rPr>
                <w:rFonts w:ascii="Times New Roman" w:hAnsi="Times New Roman"/>
                <w:color w:val="000000"/>
                <w:sz w:val="24"/>
                <w:szCs w:val="24"/>
                <w:shd w:val="clear" w:color="auto" w:fill="FFFFFF"/>
              </w:rPr>
              <w:t xml:space="preserve">  </w:t>
            </w:r>
            <w:r>
              <w:rPr>
                <w:rFonts w:ascii="Times New Roman" w:hAnsi="Times New Roman"/>
                <w:sz w:val="24"/>
                <w:szCs w:val="24"/>
              </w:rPr>
              <w:t>Encerrada a fase de lances, após a negociação, serão desclassificadas as propostas que permanecerem acima dos valores unitários máximos e totais máximos fixados neste Edital.</w:t>
            </w:r>
          </w:p>
          <w:p w14:paraId="207C2322" w14:textId="77777777" w:rsidR="00124484" w:rsidRDefault="00C0104A">
            <w:pPr>
              <w:pStyle w:val="Standard"/>
              <w:shd w:val="clear" w:color="auto" w:fill="FFFFFF"/>
              <w:spacing w:before="240" w:after="0"/>
              <w:ind w:left="1497" w:hanging="851"/>
              <w:jc w:val="both"/>
            </w:pPr>
            <w:r>
              <w:rPr>
                <w:rFonts w:ascii="Times New Roman" w:hAnsi="Times New Roman"/>
                <w:b/>
                <w:sz w:val="24"/>
                <w:szCs w:val="24"/>
                <w:shd w:val="clear" w:color="auto" w:fill="FFFFFF"/>
              </w:rPr>
              <w:t>2.1.2.</w:t>
            </w:r>
            <w:r>
              <w:rPr>
                <w:rFonts w:ascii="Times New Roman" w:hAnsi="Times New Roman"/>
                <w:sz w:val="24"/>
                <w:szCs w:val="24"/>
                <w:shd w:val="clear" w:color="auto" w:fill="FFFFFF"/>
              </w:rPr>
              <w:t xml:space="preserve">     O BDI, que incidirá sobre o somatório dos custos totais de cada item de serviço, poderá ser apresentado à parte, com a proposta, sendo ali necessariamente detalhada sua composição.</w:t>
            </w:r>
          </w:p>
          <w:p w14:paraId="555C9868" w14:textId="77777777" w:rsidR="00124484" w:rsidRDefault="00C0104A">
            <w:pPr>
              <w:pStyle w:val="Standard"/>
              <w:shd w:val="clear" w:color="auto" w:fill="FFFFFF"/>
              <w:spacing w:before="240" w:after="0"/>
              <w:ind w:left="1497" w:hanging="851"/>
            </w:pPr>
            <w:r>
              <w:rPr>
                <w:rFonts w:ascii="Times New Roman" w:hAnsi="Times New Roman"/>
                <w:b/>
                <w:color w:val="000000"/>
                <w:sz w:val="24"/>
                <w:szCs w:val="24"/>
              </w:rPr>
              <w:t>2.1.3.</w:t>
            </w:r>
            <w:r>
              <w:rPr>
                <w:rFonts w:ascii="Times New Roman" w:hAnsi="Times New Roman"/>
                <w:color w:val="000000"/>
                <w:sz w:val="24"/>
                <w:szCs w:val="24"/>
              </w:rPr>
              <w:t xml:space="preserve">     O BDI </w:t>
            </w:r>
            <w:r w:rsidR="009E2085">
              <w:rPr>
                <w:rFonts w:ascii="Times New Roman" w:hAnsi="Times New Roman"/>
                <w:color w:val="000000"/>
                <w:sz w:val="24"/>
                <w:szCs w:val="24"/>
              </w:rPr>
              <w:t>r</w:t>
            </w:r>
            <w:r>
              <w:rPr>
                <w:rFonts w:ascii="Times New Roman" w:hAnsi="Times New Roman"/>
                <w:color w:val="000000"/>
                <w:sz w:val="24"/>
                <w:szCs w:val="24"/>
              </w:rPr>
              <w:t xml:space="preserve">eferencial utilizado para estabelecer o preço máximo é dado conforme </w:t>
            </w:r>
            <w:r>
              <w:rPr>
                <w:rFonts w:ascii="Times New Roman" w:hAnsi="Times New Roman"/>
                <w:color w:val="000000"/>
                <w:sz w:val="24"/>
                <w:szCs w:val="24"/>
                <w:shd w:val="clear" w:color="auto" w:fill="FFFFFF"/>
              </w:rPr>
              <w:t>Anexo XII</w:t>
            </w:r>
            <w:r w:rsidR="001A3D1C">
              <w:rPr>
                <w:rFonts w:ascii="Times New Roman" w:hAnsi="Times New Roman"/>
                <w:color w:val="000000"/>
                <w:sz w:val="24"/>
                <w:szCs w:val="24"/>
                <w:shd w:val="clear" w:color="auto" w:fill="FFFFFF"/>
              </w:rPr>
              <w:t>I</w:t>
            </w:r>
            <w:r>
              <w:rPr>
                <w:rFonts w:ascii="Times New Roman" w:hAnsi="Times New Roman"/>
                <w:color w:val="000000"/>
                <w:sz w:val="24"/>
                <w:szCs w:val="24"/>
                <w:shd w:val="clear" w:color="auto" w:fill="FFFFFF"/>
              </w:rPr>
              <w:t>.</w:t>
            </w:r>
          </w:p>
          <w:p w14:paraId="5C4FAB71" w14:textId="77777777" w:rsidR="00124484" w:rsidRDefault="00C0104A">
            <w:pPr>
              <w:pStyle w:val="Standard"/>
              <w:shd w:val="clear" w:color="auto" w:fill="FFFFFF"/>
              <w:spacing w:before="240" w:after="0"/>
              <w:ind w:left="1497" w:hanging="851"/>
              <w:jc w:val="both"/>
            </w:pPr>
            <w:r>
              <w:rPr>
                <w:rFonts w:ascii="Times New Roman" w:hAnsi="Times New Roman"/>
                <w:b/>
                <w:color w:val="000000"/>
                <w:sz w:val="24"/>
                <w:szCs w:val="24"/>
              </w:rPr>
              <w:t>2.1.4.</w:t>
            </w:r>
            <w:r>
              <w:rPr>
                <w:rFonts w:ascii="Times New Roman" w:hAnsi="Times New Roman"/>
                <w:color w:val="000000"/>
                <w:sz w:val="24"/>
                <w:szCs w:val="24"/>
              </w:rPr>
              <w:t xml:space="preserve">    Cada licitante poderá compor sua taxa de BDI com base em fórmula apresentada no </w:t>
            </w:r>
            <w:r>
              <w:rPr>
                <w:rFonts w:ascii="Times New Roman" w:hAnsi="Times New Roman"/>
                <w:color w:val="000000"/>
                <w:sz w:val="24"/>
                <w:szCs w:val="24"/>
                <w:shd w:val="clear" w:color="auto" w:fill="FFFFFF"/>
              </w:rPr>
              <w:t>Anexo XI</w:t>
            </w:r>
            <w:r w:rsidR="00AD724A">
              <w:rPr>
                <w:rFonts w:ascii="Times New Roman" w:hAnsi="Times New Roman"/>
                <w:color w:val="000000"/>
                <w:sz w:val="24"/>
                <w:szCs w:val="24"/>
                <w:shd w:val="clear" w:color="auto" w:fill="FFFFFF"/>
              </w:rPr>
              <w:t>I</w:t>
            </w:r>
            <w:r>
              <w:rPr>
                <w:rFonts w:ascii="Times New Roman" w:hAnsi="Times New Roman"/>
                <w:color w:val="000000"/>
                <w:sz w:val="24"/>
                <w:szCs w:val="24"/>
                <w:shd w:val="clear" w:color="auto" w:fill="FFFFFF"/>
              </w:rPr>
              <w:t>.</w:t>
            </w:r>
          </w:p>
          <w:p w14:paraId="7770E9D6" w14:textId="77777777" w:rsidR="00124484" w:rsidRDefault="00C0104A">
            <w:pPr>
              <w:pStyle w:val="Standard"/>
              <w:shd w:val="clear" w:color="auto" w:fill="FFFFFF"/>
              <w:spacing w:before="240" w:after="0"/>
              <w:ind w:left="1497" w:hanging="851"/>
              <w:jc w:val="both"/>
            </w:pPr>
            <w:r>
              <w:rPr>
                <w:rFonts w:ascii="Times New Roman" w:hAnsi="Times New Roman"/>
                <w:b/>
                <w:color w:val="000000"/>
                <w:sz w:val="24"/>
                <w:szCs w:val="24"/>
              </w:rPr>
              <w:t>2.1.5.</w:t>
            </w:r>
            <w:r>
              <w:rPr>
                <w:rFonts w:ascii="Times New Roman" w:hAnsi="Times New Roman"/>
                <w:color w:val="000000"/>
                <w:sz w:val="24"/>
                <w:szCs w:val="24"/>
              </w:rPr>
              <w:t xml:space="preserve">   Caso o licitante não apresente a composição do BDI, conforme itens 2.1.3 e 2.1.4, considerar-se-á que adotou o BDI </w:t>
            </w:r>
            <w:r w:rsidR="00830F08">
              <w:rPr>
                <w:rFonts w:ascii="Times New Roman" w:hAnsi="Times New Roman"/>
                <w:color w:val="000000"/>
                <w:sz w:val="24"/>
                <w:szCs w:val="24"/>
              </w:rPr>
              <w:t>r</w:t>
            </w:r>
            <w:r>
              <w:rPr>
                <w:rFonts w:ascii="Times New Roman" w:hAnsi="Times New Roman"/>
                <w:color w:val="000000"/>
                <w:sz w:val="24"/>
                <w:szCs w:val="24"/>
              </w:rPr>
              <w:t xml:space="preserve">eferencial constante do </w:t>
            </w:r>
            <w:r>
              <w:rPr>
                <w:rFonts w:ascii="Times New Roman" w:hAnsi="Times New Roman"/>
                <w:color w:val="000000"/>
                <w:sz w:val="24"/>
                <w:szCs w:val="24"/>
                <w:shd w:val="clear" w:color="auto" w:fill="FFFFFF"/>
              </w:rPr>
              <w:t>Anexo XI</w:t>
            </w:r>
            <w:r w:rsidR="001A3D1C">
              <w:rPr>
                <w:rFonts w:ascii="Times New Roman" w:hAnsi="Times New Roman"/>
                <w:color w:val="000000"/>
                <w:sz w:val="24"/>
                <w:szCs w:val="24"/>
                <w:shd w:val="clear" w:color="auto" w:fill="FFFFFF"/>
              </w:rPr>
              <w:t>I</w:t>
            </w:r>
            <w:r w:rsidR="00AD724A">
              <w:rPr>
                <w:rFonts w:ascii="Times New Roman" w:hAnsi="Times New Roman"/>
                <w:color w:val="000000"/>
                <w:sz w:val="24"/>
                <w:szCs w:val="24"/>
                <w:shd w:val="clear" w:color="auto" w:fill="FFFFFF"/>
              </w:rPr>
              <w:t>I</w:t>
            </w:r>
            <w:r>
              <w:rPr>
                <w:rFonts w:ascii="Times New Roman" w:hAnsi="Times New Roman"/>
                <w:color w:val="000000"/>
                <w:sz w:val="24"/>
                <w:szCs w:val="24"/>
              </w:rPr>
              <w:t xml:space="preserve"> deste Edital.</w:t>
            </w:r>
          </w:p>
          <w:p w14:paraId="41C7A423" w14:textId="77777777" w:rsidR="00124484" w:rsidRDefault="00C0104A">
            <w:pPr>
              <w:pStyle w:val="Standard"/>
              <w:shd w:val="clear" w:color="auto" w:fill="FFFFFF"/>
              <w:spacing w:before="240" w:after="0"/>
              <w:ind w:left="1497" w:hanging="851"/>
              <w:jc w:val="both"/>
            </w:pPr>
            <w:r>
              <w:rPr>
                <w:rFonts w:ascii="Times New Roman" w:hAnsi="Times New Roman"/>
                <w:b/>
                <w:color w:val="000000"/>
                <w:sz w:val="24"/>
                <w:szCs w:val="24"/>
              </w:rPr>
              <w:t>2.1.6.</w:t>
            </w:r>
            <w:r>
              <w:rPr>
                <w:rFonts w:ascii="Times New Roman" w:hAnsi="Times New Roman"/>
                <w:color w:val="000000"/>
                <w:sz w:val="24"/>
                <w:szCs w:val="24"/>
              </w:rPr>
              <w:t xml:space="preserve">     Os encargos sociais sobre os custos da mão de obra, horistas, utilizadas como referência são os constantes da Planilha do </w:t>
            </w:r>
            <w:r>
              <w:rPr>
                <w:rFonts w:ascii="Times New Roman" w:hAnsi="Times New Roman"/>
                <w:color w:val="000000"/>
                <w:sz w:val="24"/>
                <w:szCs w:val="24"/>
                <w:shd w:val="clear" w:color="auto" w:fill="FFFFFF"/>
              </w:rPr>
              <w:t>Anexo X</w:t>
            </w:r>
            <w:r w:rsidR="00AD724A">
              <w:rPr>
                <w:rFonts w:ascii="Times New Roman" w:hAnsi="Times New Roman"/>
                <w:color w:val="000000"/>
                <w:sz w:val="24"/>
                <w:szCs w:val="24"/>
                <w:shd w:val="clear" w:color="auto" w:fill="FFFFFF"/>
              </w:rPr>
              <w:t>I</w:t>
            </w:r>
            <w:r>
              <w:rPr>
                <w:rFonts w:ascii="Times New Roman" w:hAnsi="Times New Roman"/>
                <w:color w:val="000000"/>
                <w:sz w:val="24"/>
                <w:szCs w:val="24"/>
              </w:rPr>
              <w:t>.</w:t>
            </w:r>
          </w:p>
          <w:p w14:paraId="22F0B40C" w14:textId="77777777" w:rsidR="00124484" w:rsidRDefault="00C0104A">
            <w:pPr>
              <w:pStyle w:val="Standard"/>
              <w:shd w:val="clear" w:color="auto" w:fill="FFFFFF"/>
              <w:spacing w:before="240" w:after="0"/>
              <w:ind w:left="1497" w:hanging="851"/>
              <w:jc w:val="both"/>
            </w:pPr>
            <w:r>
              <w:rPr>
                <w:rFonts w:ascii="Times New Roman" w:hAnsi="Times New Roman"/>
                <w:b/>
                <w:sz w:val="24"/>
                <w:szCs w:val="24"/>
              </w:rPr>
              <w:t>2.1.7.</w:t>
            </w:r>
            <w:r>
              <w:rPr>
                <w:rFonts w:ascii="Times New Roman" w:hAnsi="Times New Roman"/>
                <w:sz w:val="24"/>
                <w:szCs w:val="24"/>
              </w:rPr>
              <w:t xml:space="preserve">   Os Licitantes deverão obedecer ao critério de julgamento da proposta no sistema de compras eletrônicas adotado pela Administração, que será o preço total da licitação, não ultrapassando o máximo fixado</w:t>
            </w:r>
            <w:r>
              <w:rPr>
                <w:rFonts w:ascii="Times New Roman" w:hAnsi="Times New Roman"/>
                <w:color w:val="000000"/>
                <w:sz w:val="24"/>
                <w:szCs w:val="24"/>
              </w:rPr>
              <w:t>.</w:t>
            </w:r>
          </w:p>
        </w:tc>
      </w:tr>
    </w:tbl>
    <w:p w14:paraId="0BA43B70" w14:textId="77777777" w:rsidR="00124484" w:rsidRDefault="00124484">
      <w:pPr>
        <w:pStyle w:val="Standard"/>
        <w:shd w:val="clear" w:color="auto" w:fill="FFFFFF"/>
        <w:tabs>
          <w:tab w:val="left" w:pos="284"/>
        </w:tabs>
        <w:spacing w:before="57" w:after="0"/>
        <w:ind w:left="142"/>
        <w:jc w:val="both"/>
        <w:rPr>
          <w:rFonts w:ascii="Times New Roman" w:hAnsi="Times New Roman"/>
          <w:sz w:val="24"/>
          <w:szCs w:val="24"/>
          <w:shd w:val="clear" w:color="auto" w:fill="FFFF00"/>
        </w:rPr>
      </w:pPr>
    </w:p>
    <w:tbl>
      <w:tblPr>
        <w:tblW w:w="10110" w:type="dxa"/>
        <w:tblInd w:w="-55" w:type="dxa"/>
        <w:tblLayout w:type="fixed"/>
        <w:tblCellMar>
          <w:left w:w="10" w:type="dxa"/>
          <w:right w:w="10" w:type="dxa"/>
        </w:tblCellMar>
        <w:tblLook w:val="0000" w:firstRow="0" w:lastRow="0" w:firstColumn="0" w:lastColumn="0" w:noHBand="0" w:noVBand="0"/>
      </w:tblPr>
      <w:tblGrid>
        <w:gridCol w:w="10110"/>
      </w:tblGrid>
      <w:tr w:rsidR="00124484" w14:paraId="007EDF39" w14:textId="77777777">
        <w:tc>
          <w:tcPr>
            <w:tcW w:w="1011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3688DEA7" w14:textId="77777777" w:rsidR="00124484" w:rsidRDefault="00C0104A">
            <w:pPr>
              <w:pStyle w:val="Standard"/>
              <w:spacing w:before="57" w:after="0" w:line="240" w:lineRule="auto"/>
              <w:ind w:left="142" w:right="-1"/>
              <w:jc w:val="both"/>
            </w:pPr>
            <w:r>
              <w:rPr>
                <w:rFonts w:ascii="Times New Roman" w:hAnsi="Times New Roman"/>
                <w:b/>
                <w:sz w:val="24"/>
                <w:szCs w:val="24"/>
              </w:rPr>
              <w:t>3. DOS RECURSOS ORÇAMENTÁRIOS:</w:t>
            </w:r>
          </w:p>
          <w:p w14:paraId="3BD27187" w14:textId="77777777" w:rsidR="00124484" w:rsidRDefault="00124484">
            <w:pPr>
              <w:pStyle w:val="Standard"/>
              <w:spacing w:after="57" w:line="240" w:lineRule="auto"/>
              <w:ind w:left="646" w:right="-30" w:hanging="504"/>
              <w:jc w:val="both"/>
              <w:rPr>
                <w:rFonts w:ascii="Times New Roman" w:hAnsi="Times New Roman"/>
                <w:b/>
                <w:sz w:val="24"/>
                <w:szCs w:val="24"/>
              </w:rPr>
            </w:pPr>
          </w:p>
          <w:p w14:paraId="135A1F1D" w14:textId="77777777" w:rsidR="00124484" w:rsidRPr="00C254BC" w:rsidRDefault="00C0104A" w:rsidP="00C254BC">
            <w:pPr>
              <w:pStyle w:val="Standard"/>
              <w:shd w:val="clear" w:color="auto" w:fill="FFFFFF" w:themeFill="background1"/>
              <w:spacing w:after="57" w:line="240" w:lineRule="auto"/>
              <w:ind w:left="646" w:right="-30" w:hanging="504"/>
              <w:jc w:val="both"/>
            </w:pPr>
            <w:r>
              <w:rPr>
                <w:rFonts w:ascii="Times New Roman" w:hAnsi="Times New Roman"/>
                <w:b/>
                <w:sz w:val="24"/>
                <w:szCs w:val="24"/>
              </w:rPr>
              <w:t>3.1.</w:t>
            </w:r>
            <w:r>
              <w:rPr>
                <w:rFonts w:ascii="Times New Roman" w:hAnsi="Times New Roman"/>
                <w:sz w:val="24"/>
                <w:szCs w:val="24"/>
              </w:rPr>
              <w:t xml:space="preserve"> As despesas decorrentes da presente contratação correrão à conta de recursos específicos consignados </w:t>
            </w:r>
            <w:r w:rsidRPr="00C254BC">
              <w:rPr>
                <w:rFonts w:ascii="Times New Roman" w:hAnsi="Times New Roman"/>
                <w:sz w:val="24"/>
                <w:szCs w:val="24"/>
              </w:rPr>
              <w:t>no Orçamento Geral do Estado deste exercício, na dotação abaixo discriminada:</w:t>
            </w:r>
          </w:p>
          <w:p w14:paraId="03685190" w14:textId="77777777" w:rsidR="00124484" w:rsidRPr="00C254BC" w:rsidRDefault="00124484" w:rsidP="00C254BC">
            <w:pPr>
              <w:pStyle w:val="Standard"/>
              <w:shd w:val="clear" w:color="auto" w:fill="FFFFFF" w:themeFill="background1"/>
              <w:spacing w:after="57" w:line="240" w:lineRule="auto"/>
              <w:ind w:left="142" w:right="-30"/>
              <w:jc w:val="both"/>
              <w:rPr>
                <w:rFonts w:ascii="Times New Roman" w:hAnsi="Times New Roman"/>
                <w:sz w:val="12"/>
                <w:szCs w:val="24"/>
                <w:shd w:val="clear" w:color="auto" w:fill="FFFF00"/>
              </w:rPr>
            </w:pPr>
          </w:p>
          <w:tbl>
            <w:tblPr>
              <w:tblW w:w="9703" w:type="dxa"/>
              <w:jc w:val="center"/>
              <w:shd w:val="clear" w:color="auto" w:fill="FFFFFF" w:themeFill="background1"/>
              <w:tblLayout w:type="fixed"/>
              <w:tblCellMar>
                <w:left w:w="10" w:type="dxa"/>
                <w:right w:w="10" w:type="dxa"/>
              </w:tblCellMar>
              <w:tblLook w:val="0000" w:firstRow="0" w:lastRow="0" w:firstColumn="0" w:lastColumn="0" w:noHBand="0" w:noVBand="0"/>
            </w:tblPr>
            <w:tblGrid>
              <w:gridCol w:w="1897"/>
              <w:gridCol w:w="1721"/>
              <w:gridCol w:w="3544"/>
              <w:gridCol w:w="2541"/>
            </w:tblGrid>
            <w:tr w:rsidR="00124484" w:rsidRPr="00C254BC" w14:paraId="3392319A" w14:textId="77777777" w:rsidTr="00C254BC">
              <w:trPr>
                <w:trHeight w:val="475"/>
                <w:jc w:val="center"/>
              </w:trPr>
              <w:tc>
                <w:tcPr>
                  <w:tcW w:w="189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540DB35D" w14:textId="77777777" w:rsidR="00124484" w:rsidRPr="00C254BC" w:rsidRDefault="00C0104A" w:rsidP="00C254BC">
                  <w:pPr>
                    <w:jc w:val="center"/>
                    <w:rPr>
                      <w:rFonts w:ascii="Times New Roman" w:hAnsi="Times New Roman"/>
                      <w:b/>
                      <w:bCs/>
                      <w:sz w:val="20"/>
                      <w:szCs w:val="20"/>
                    </w:rPr>
                  </w:pPr>
                  <w:r w:rsidRPr="00C254BC">
                    <w:rPr>
                      <w:rFonts w:ascii="Times New Roman" w:hAnsi="Times New Roman"/>
                      <w:b/>
                      <w:bCs/>
                      <w:sz w:val="20"/>
                      <w:szCs w:val="20"/>
                    </w:rPr>
                    <w:t>SECRETARIAS</w:t>
                  </w:r>
                </w:p>
              </w:tc>
              <w:tc>
                <w:tcPr>
                  <w:tcW w:w="172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2CA6DD83" w14:textId="77777777" w:rsidR="00124484" w:rsidRPr="00C254BC" w:rsidRDefault="00C0104A" w:rsidP="00C254BC">
                  <w:pPr>
                    <w:jc w:val="center"/>
                    <w:rPr>
                      <w:rFonts w:ascii="Times New Roman" w:hAnsi="Times New Roman"/>
                      <w:b/>
                      <w:bCs/>
                      <w:sz w:val="20"/>
                      <w:szCs w:val="20"/>
                    </w:rPr>
                  </w:pPr>
                  <w:r w:rsidRPr="00C254BC">
                    <w:rPr>
                      <w:rFonts w:ascii="Times New Roman" w:hAnsi="Times New Roman"/>
                      <w:b/>
                      <w:bCs/>
                      <w:sz w:val="20"/>
                      <w:szCs w:val="20"/>
                    </w:rPr>
                    <w:t>DESPESA/FONTE</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188CC58E" w14:textId="77777777" w:rsidR="00124484" w:rsidRPr="00C254BC" w:rsidRDefault="00C0104A" w:rsidP="00C254BC">
                  <w:pPr>
                    <w:jc w:val="center"/>
                    <w:rPr>
                      <w:rFonts w:ascii="Times New Roman" w:hAnsi="Times New Roman"/>
                      <w:b/>
                      <w:bCs/>
                      <w:sz w:val="20"/>
                      <w:szCs w:val="20"/>
                    </w:rPr>
                  </w:pPr>
                  <w:r w:rsidRPr="00C254BC">
                    <w:rPr>
                      <w:rFonts w:ascii="Times New Roman" w:hAnsi="Times New Roman"/>
                      <w:b/>
                      <w:bCs/>
                      <w:sz w:val="20"/>
                      <w:szCs w:val="20"/>
                    </w:rPr>
                    <w:t>DOTAÇÃO FUNCIONAL</w:t>
                  </w:r>
                  <w:r w:rsidR="00C254BC" w:rsidRPr="00C254BC">
                    <w:rPr>
                      <w:rFonts w:ascii="Times New Roman" w:hAnsi="Times New Roman"/>
                      <w:b/>
                      <w:bCs/>
                      <w:sz w:val="20"/>
                      <w:szCs w:val="20"/>
                    </w:rPr>
                    <w:t xml:space="preserve">       </w:t>
                  </w:r>
                  <w:r w:rsidRPr="00C254BC">
                    <w:rPr>
                      <w:rFonts w:ascii="Times New Roman" w:hAnsi="Times New Roman"/>
                      <w:b/>
                      <w:bCs/>
                      <w:sz w:val="20"/>
                      <w:szCs w:val="20"/>
                    </w:rPr>
                    <w:t xml:space="preserve"> </w:t>
                  </w:r>
                  <w:r w:rsidR="00C254BC" w:rsidRPr="00C254BC">
                    <w:rPr>
                      <w:rFonts w:ascii="Times New Roman" w:hAnsi="Times New Roman"/>
                      <w:b/>
                      <w:bCs/>
                      <w:sz w:val="20"/>
                      <w:szCs w:val="20"/>
                    </w:rPr>
                    <w:t>PROGRAMÁTICA</w:t>
                  </w:r>
                </w:p>
              </w:tc>
              <w:tc>
                <w:tcPr>
                  <w:tcW w:w="254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6B839FB1" w14:textId="77777777" w:rsidR="00124484" w:rsidRPr="00C254BC" w:rsidRDefault="00C0104A" w:rsidP="00C254BC">
                  <w:pPr>
                    <w:jc w:val="center"/>
                    <w:rPr>
                      <w:rFonts w:ascii="Times New Roman" w:hAnsi="Times New Roman"/>
                      <w:b/>
                      <w:bCs/>
                      <w:sz w:val="20"/>
                      <w:szCs w:val="20"/>
                    </w:rPr>
                  </w:pPr>
                  <w:r w:rsidRPr="00C254BC">
                    <w:rPr>
                      <w:rFonts w:ascii="Times New Roman" w:hAnsi="Times New Roman"/>
                      <w:b/>
                      <w:bCs/>
                      <w:sz w:val="20"/>
                      <w:szCs w:val="20"/>
                    </w:rPr>
                    <w:t>DESCRIÇÃO</w:t>
                  </w:r>
                </w:p>
              </w:tc>
            </w:tr>
            <w:tr w:rsidR="0039622E" w:rsidRPr="00C254BC" w14:paraId="09055E48" w14:textId="77777777" w:rsidTr="007E0670">
              <w:trPr>
                <w:trHeight w:val="489"/>
                <w:jc w:val="center"/>
              </w:trPr>
              <w:tc>
                <w:tcPr>
                  <w:tcW w:w="1897" w:type="dxa"/>
                  <w:vMerge w:val="restart"/>
                  <w:tcBorders>
                    <w:top w:val="single" w:sz="4" w:space="0" w:color="000000"/>
                    <w:left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0A85B4CB" w14:textId="77777777" w:rsidR="0039622E" w:rsidRPr="00C254BC" w:rsidRDefault="0039622E" w:rsidP="00C254BC">
                  <w:pPr>
                    <w:jc w:val="center"/>
                    <w:rPr>
                      <w:rFonts w:ascii="Times New Roman" w:hAnsi="Times New Roman"/>
                      <w:sz w:val="20"/>
                      <w:szCs w:val="20"/>
                    </w:rPr>
                  </w:pPr>
                  <w:r w:rsidRPr="00C254BC">
                    <w:rPr>
                      <w:rFonts w:ascii="Times New Roman" w:hAnsi="Times New Roman"/>
                      <w:sz w:val="20"/>
                      <w:szCs w:val="20"/>
                    </w:rPr>
                    <w:t>OBRAS</w:t>
                  </w:r>
                </w:p>
              </w:tc>
              <w:tc>
                <w:tcPr>
                  <w:tcW w:w="172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46758D0A" w14:textId="77777777" w:rsidR="0039622E" w:rsidRPr="00C254BC" w:rsidRDefault="0039622E" w:rsidP="007F28E2">
                  <w:pPr>
                    <w:jc w:val="center"/>
                    <w:rPr>
                      <w:rFonts w:ascii="Times New Roman" w:hAnsi="Times New Roman"/>
                      <w:sz w:val="20"/>
                      <w:szCs w:val="20"/>
                    </w:rPr>
                  </w:pPr>
                  <w:r w:rsidRPr="00C254BC">
                    <w:rPr>
                      <w:rFonts w:ascii="Times New Roman" w:hAnsi="Times New Roman"/>
                      <w:sz w:val="20"/>
                      <w:szCs w:val="20"/>
                    </w:rPr>
                    <w:t>043</w:t>
                  </w:r>
                  <w:r>
                    <w:rPr>
                      <w:rFonts w:ascii="Times New Roman" w:hAnsi="Times New Roman"/>
                      <w:sz w:val="20"/>
                      <w:szCs w:val="20"/>
                    </w:rPr>
                    <w:t>0</w:t>
                  </w:r>
                  <w:r w:rsidRPr="00C254BC">
                    <w:rPr>
                      <w:rFonts w:ascii="Times New Roman" w:hAnsi="Times New Roman"/>
                      <w:sz w:val="20"/>
                      <w:szCs w:val="20"/>
                    </w:rPr>
                    <w:t>-000</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26B08270" w14:textId="77777777" w:rsidR="0039622E" w:rsidRPr="00C254BC" w:rsidRDefault="0039622E" w:rsidP="00C254BC">
                  <w:pPr>
                    <w:rPr>
                      <w:rFonts w:ascii="Times New Roman" w:hAnsi="Times New Roman"/>
                      <w:sz w:val="20"/>
                      <w:szCs w:val="20"/>
                    </w:rPr>
                  </w:pPr>
                  <w:r>
                    <w:rPr>
                      <w:rFonts w:ascii="Times New Roman" w:hAnsi="Times New Roman"/>
                      <w:sz w:val="20"/>
                      <w:szCs w:val="20"/>
                    </w:rPr>
                    <w:t>06002154520421101144905100</w:t>
                  </w:r>
                </w:p>
              </w:tc>
              <w:tc>
                <w:tcPr>
                  <w:tcW w:w="2541" w:type="dxa"/>
                  <w:vMerge w:val="restart"/>
                  <w:tcBorders>
                    <w:top w:val="single" w:sz="4" w:space="0" w:color="000000"/>
                    <w:left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5C88D94E" w14:textId="77777777" w:rsidR="0039622E" w:rsidRPr="00C254BC" w:rsidRDefault="0039622E" w:rsidP="00C254BC">
                  <w:pPr>
                    <w:rPr>
                      <w:rFonts w:ascii="Times New Roman" w:hAnsi="Times New Roman"/>
                      <w:sz w:val="20"/>
                      <w:szCs w:val="20"/>
                    </w:rPr>
                  </w:pPr>
                  <w:r w:rsidRPr="00C254BC">
                    <w:rPr>
                      <w:rFonts w:ascii="Times New Roman" w:hAnsi="Times New Roman"/>
                      <w:sz w:val="20"/>
                      <w:szCs w:val="20"/>
                    </w:rPr>
                    <w:t>OBRAS E INSTALAÇÕES</w:t>
                  </w:r>
                </w:p>
              </w:tc>
            </w:tr>
            <w:tr w:rsidR="0039622E" w:rsidRPr="00C254BC" w14:paraId="6204FAC9" w14:textId="77777777" w:rsidTr="007E0670">
              <w:trPr>
                <w:trHeight w:val="489"/>
                <w:jc w:val="center"/>
              </w:trPr>
              <w:tc>
                <w:tcPr>
                  <w:tcW w:w="1897" w:type="dxa"/>
                  <w:vMerge/>
                  <w:tcBorders>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2DFE9493" w14:textId="77777777" w:rsidR="0039622E" w:rsidRPr="00C254BC" w:rsidRDefault="0039622E" w:rsidP="00C254BC">
                  <w:pPr>
                    <w:jc w:val="center"/>
                    <w:rPr>
                      <w:rFonts w:ascii="Times New Roman" w:hAnsi="Times New Roman"/>
                      <w:sz w:val="20"/>
                      <w:szCs w:val="20"/>
                    </w:rPr>
                  </w:pPr>
                </w:p>
              </w:tc>
              <w:tc>
                <w:tcPr>
                  <w:tcW w:w="172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1A968985" w14:textId="77777777" w:rsidR="0039622E" w:rsidRPr="00C254BC" w:rsidRDefault="0039622E" w:rsidP="007F28E2">
                  <w:pPr>
                    <w:jc w:val="center"/>
                    <w:rPr>
                      <w:rFonts w:ascii="Times New Roman" w:hAnsi="Times New Roman"/>
                      <w:sz w:val="20"/>
                      <w:szCs w:val="20"/>
                    </w:rPr>
                  </w:pPr>
                  <w:r>
                    <w:rPr>
                      <w:rFonts w:ascii="Times New Roman" w:hAnsi="Times New Roman"/>
                      <w:sz w:val="20"/>
                      <w:szCs w:val="20"/>
                    </w:rPr>
                    <w:t>0430-833</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1C267D0C" w14:textId="77777777" w:rsidR="0039622E" w:rsidRDefault="0039622E" w:rsidP="00C254BC">
                  <w:pPr>
                    <w:rPr>
                      <w:rFonts w:ascii="Times New Roman" w:hAnsi="Times New Roman"/>
                      <w:sz w:val="20"/>
                      <w:szCs w:val="20"/>
                    </w:rPr>
                  </w:pPr>
                  <w:r>
                    <w:rPr>
                      <w:rFonts w:ascii="Times New Roman" w:hAnsi="Times New Roman"/>
                      <w:sz w:val="20"/>
                      <w:szCs w:val="20"/>
                    </w:rPr>
                    <w:t>06002154520421101144905100</w:t>
                  </w:r>
                </w:p>
              </w:tc>
              <w:tc>
                <w:tcPr>
                  <w:tcW w:w="2541" w:type="dxa"/>
                  <w:vMerge/>
                  <w:tcBorders>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0B980503" w14:textId="77777777" w:rsidR="0039622E" w:rsidRPr="00C254BC" w:rsidRDefault="0039622E" w:rsidP="00C254BC">
                  <w:pPr>
                    <w:rPr>
                      <w:rFonts w:ascii="Times New Roman" w:hAnsi="Times New Roman"/>
                      <w:sz w:val="20"/>
                      <w:szCs w:val="20"/>
                    </w:rPr>
                  </w:pPr>
                </w:p>
              </w:tc>
            </w:tr>
          </w:tbl>
          <w:p w14:paraId="7415E1C9" w14:textId="77777777" w:rsidR="00124484" w:rsidRDefault="00124484" w:rsidP="00C254BC">
            <w:pPr>
              <w:pStyle w:val="Standard"/>
              <w:shd w:val="clear" w:color="auto" w:fill="FFFFFF" w:themeFill="background1"/>
              <w:tabs>
                <w:tab w:val="left" w:pos="567"/>
              </w:tabs>
              <w:spacing w:before="57" w:after="0" w:line="240" w:lineRule="auto"/>
              <w:ind w:left="142" w:right="34"/>
              <w:jc w:val="both"/>
              <w:rPr>
                <w:rFonts w:ascii="Times New Roman" w:hAnsi="Times New Roman"/>
                <w:b/>
                <w:sz w:val="24"/>
                <w:szCs w:val="24"/>
                <w:shd w:val="clear" w:color="auto" w:fill="FFFF00"/>
              </w:rPr>
            </w:pPr>
          </w:p>
          <w:p w14:paraId="0683C406" w14:textId="77777777" w:rsidR="00124484" w:rsidRDefault="00C0104A">
            <w:pPr>
              <w:pStyle w:val="Standard"/>
              <w:spacing w:before="57" w:after="0" w:line="240" w:lineRule="auto"/>
              <w:ind w:left="646" w:right="34" w:hanging="504"/>
              <w:jc w:val="both"/>
            </w:pPr>
            <w:r>
              <w:rPr>
                <w:rFonts w:ascii="Times New Roman" w:hAnsi="Times New Roman"/>
                <w:b/>
                <w:sz w:val="24"/>
                <w:szCs w:val="24"/>
              </w:rPr>
              <w:t>3.2.</w:t>
            </w:r>
            <w:r>
              <w:rPr>
                <w:rFonts w:ascii="Times New Roman" w:hAnsi="Times New Roman"/>
                <w:sz w:val="24"/>
                <w:szCs w:val="24"/>
              </w:rPr>
              <w:t xml:space="preserve">  Os pagamentos referentes aos serviços executados e certificados serão efetuados pela (nome do órgão/entidade que efetuará o pagamento), em conformidade com o disposto no contrato (Anexo I</w:t>
            </w:r>
            <w:r w:rsidR="00AD724A">
              <w:rPr>
                <w:rFonts w:ascii="Times New Roman" w:hAnsi="Times New Roman"/>
                <w:sz w:val="24"/>
                <w:szCs w:val="24"/>
              </w:rPr>
              <w:t>I</w:t>
            </w:r>
            <w:r>
              <w:rPr>
                <w:rFonts w:ascii="Times New Roman" w:hAnsi="Times New Roman"/>
                <w:sz w:val="24"/>
                <w:szCs w:val="24"/>
              </w:rPr>
              <w:t>).</w:t>
            </w:r>
          </w:p>
          <w:p w14:paraId="0803D228" w14:textId="77777777" w:rsidR="00124484" w:rsidRDefault="00124484">
            <w:pPr>
              <w:pStyle w:val="Standard"/>
              <w:shd w:val="clear" w:color="auto" w:fill="FFFFFF"/>
              <w:spacing w:before="57" w:after="0" w:line="240" w:lineRule="auto"/>
              <w:ind w:left="646" w:right="34" w:hanging="504"/>
              <w:jc w:val="both"/>
              <w:rPr>
                <w:rFonts w:ascii="Times New Roman" w:hAnsi="Times New Roman"/>
                <w:b/>
                <w:sz w:val="24"/>
                <w:szCs w:val="24"/>
                <w:shd w:val="clear" w:color="auto" w:fill="FFFF00"/>
              </w:rPr>
            </w:pPr>
          </w:p>
          <w:p w14:paraId="15A1EFF2" w14:textId="77777777" w:rsidR="00124484" w:rsidRDefault="00C0104A">
            <w:pPr>
              <w:pStyle w:val="Standard"/>
              <w:shd w:val="clear" w:color="auto" w:fill="FFFFFF"/>
              <w:spacing w:before="57" w:after="0" w:line="240" w:lineRule="auto"/>
              <w:ind w:left="646" w:hanging="504"/>
              <w:jc w:val="both"/>
            </w:pPr>
            <w:r>
              <w:rPr>
                <w:rFonts w:ascii="Times New Roman" w:hAnsi="Times New Roman"/>
                <w:b/>
                <w:sz w:val="24"/>
                <w:szCs w:val="24"/>
              </w:rPr>
              <w:t>3.3.</w:t>
            </w:r>
            <w:r>
              <w:rPr>
                <w:rFonts w:ascii="Times New Roman" w:hAnsi="Times New Roman"/>
                <w:sz w:val="24"/>
                <w:szCs w:val="24"/>
              </w:rPr>
              <w:t xml:space="preserve">   As faturas correspondentes aos serviços a serem executados deverão ser emitidas pelo contratado em nome do órgão do órgão/entidade que efetuará o pagamento.</w:t>
            </w:r>
          </w:p>
        </w:tc>
      </w:tr>
    </w:tbl>
    <w:p w14:paraId="1E464C0D" w14:textId="77777777" w:rsidR="00124484" w:rsidRDefault="00124484">
      <w:pPr>
        <w:pStyle w:val="Standard"/>
        <w:shd w:val="clear" w:color="auto" w:fill="FFFFFF"/>
        <w:tabs>
          <w:tab w:val="left" w:pos="284"/>
        </w:tabs>
        <w:spacing w:before="57" w:after="0" w:line="240" w:lineRule="auto"/>
        <w:ind w:left="142"/>
        <w:jc w:val="both"/>
        <w:rPr>
          <w:rFonts w:ascii="Times New Roman" w:eastAsia="Arial" w:hAnsi="Times New Roman" w:cs="Arial"/>
          <w:sz w:val="20"/>
          <w:szCs w:val="20"/>
          <w:shd w:val="clear" w:color="auto" w:fill="FFFFFF"/>
        </w:rPr>
      </w:pPr>
    </w:p>
    <w:tbl>
      <w:tblPr>
        <w:tblW w:w="10110" w:type="dxa"/>
        <w:tblInd w:w="-55" w:type="dxa"/>
        <w:tblLayout w:type="fixed"/>
        <w:tblCellMar>
          <w:left w:w="10" w:type="dxa"/>
          <w:right w:w="10" w:type="dxa"/>
        </w:tblCellMar>
        <w:tblLook w:val="0000" w:firstRow="0" w:lastRow="0" w:firstColumn="0" w:lastColumn="0" w:noHBand="0" w:noVBand="0"/>
      </w:tblPr>
      <w:tblGrid>
        <w:gridCol w:w="10110"/>
      </w:tblGrid>
      <w:tr w:rsidR="00124484" w14:paraId="504B3775" w14:textId="77777777">
        <w:tc>
          <w:tcPr>
            <w:tcW w:w="1011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9E04700" w14:textId="77777777" w:rsidR="00124484" w:rsidRDefault="00C0104A">
            <w:pPr>
              <w:pStyle w:val="Standard"/>
              <w:shd w:val="clear" w:color="auto" w:fill="FFFFFF"/>
              <w:spacing w:after="0" w:line="240" w:lineRule="auto"/>
              <w:ind w:left="142" w:right="57"/>
              <w:jc w:val="both"/>
            </w:pPr>
            <w:r>
              <w:rPr>
                <w:rFonts w:ascii="Times New Roman" w:hAnsi="Times New Roman"/>
                <w:b/>
                <w:color w:val="000000"/>
                <w:sz w:val="24"/>
                <w:szCs w:val="24"/>
                <w:shd w:val="clear" w:color="auto" w:fill="FFFFFF"/>
              </w:rPr>
              <w:t xml:space="preserve">4. SISTEMA </w:t>
            </w:r>
            <w:r>
              <w:rPr>
                <w:rFonts w:ascii="Times New Roman" w:hAnsi="Times New Roman"/>
                <w:b/>
                <w:color w:val="000000"/>
                <w:sz w:val="24"/>
                <w:szCs w:val="24"/>
              </w:rPr>
              <w:t>DA CONCORRÊNCIA ELETRÔNICA:</w:t>
            </w:r>
          </w:p>
          <w:p w14:paraId="7C10736C" w14:textId="77777777" w:rsidR="00124484" w:rsidRDefault="00124484">
            <w:pPr>
              <w:pStyle w:val="Standard"/>
              <w:shd w:val="clear" w:color="auto" w:fill="FFFFFF"/>
              <w:spacing w:after="0" w:line="240" w:lineRule="auto"/>
              <w:ind w:left="142" w:right="57"/>
              <w:jc w:val="both"/>
              <w:rPr>
                <w:rFonts w:ascii="Times New Roman" w:hAnsi="Times New Roman"/>
                <w:sz w:val="24"/>
                <w:szCs w:val="24"/>
              </w:rPr>
            </w:pPr>
          </w:p>
          <w:p w14:paraId="1E28E312" w14:textId="77777777" w:rsidR="00124484" w:rsidRDefault="00C0104A">
            <w:pPr>
              <w:pStyle w:val="Standard"/>
              <w:shd w:val="clear" w:color="auto" w:fill="FFFFFF"/>
              <w:spacing w:after="0" w:line="240" w:lineRule="auto"/>
              <w:ind w:left="646" w:right="57" w:hanging="504"/>
              <w:jc w:val="both"/>
            </w:pPr>
            <w:r>
              <w:rPr>
                <w:rFonts w:ascii="Times New Roman" w:hAnsi="Times New Roman"/>
                <w:b/>
                <w:sz w:val="24"/>
                <w:szCs w:val="24"/>
              </w:rPr>
              <w:t>4.1.</w:t>
            </w:r>
            <w:r>
              <w:rPr>
                <w:rFonts w:ascii="Times New Roman" w:hAnsi="Times New Roman"/>
                <w:sz w:val="24"/>
                <w:szCs w:val="24"/>
              </w:rPr>
              <w:t xml:space="preserve"> A Concorrência será realizada </w:t>
            </w:r>
            <w:r>
              <w:rPr>
                <w:rFonts w:ascii="Times New Roman" w:hAnsi="Times New Roman"/>
                <w:color w:val="000000"/>
                <w:sz w:val="24"/>
                <w:szCs w:val="24"/>
                <w:shd w:val="clear" w:color="auto" w:fill="FFFFFF"/>
              </w:rPr>
              <w:t xml:space="preserve">por meio do sistema eletrônico de licitações </w:t>
            </w:r>
            <w:hyperlink r:id="rId7" w:history="1">
              <w:r>
                <w:rPr>
                  <w:rStyle w:val="Hyperlink"/>
                  <w:rFonts w:ascii="Times New Roman" w:hAnsi="Times New Roman"/>
                  <w:b/>
                  <w:color w:val="auto"/>
                  <w:sz w:val="24"/>
                  <w:szCs w:val="24"/>
                </w:rPr>
                <w:t>https://</w:t>
              </w:r>
              <w:proofErr w:type="spellStart"/>
              <w:r>
                <w:rPr>
                  <w:rStyle w:val="Hyperlink"/>
                  <w:rFonts w:ascii="Times New Roman" w:hAnsi="Times New Roman"/>
                  <w:b/>
                  <w:color w:val="auto"/>
                  <w:sz w:val="24"/>
                  <w:szCs w:val="24"/>
                </w:rPr>
                <w:t>www.gov.br</w:t>
              </w:r>
              <w:proofErr w:type="spellEnd"/>
              <w:r>
                <w:rPr>
                  <w:rStyle w:val="Hyperlink"/>
                  <w:rFonts w:ascii="Times New Roman" w:hAnsi="Times New Roman"/>
                  <w:b/>
                  <w:color w:val="auto"/>
                  <w:sz w:val="24"/>
                  <w:szCs w:val="24"/>
                </w:rPr>
                <w:t>/compr</w:t>
              </w:r>
              <w:bookmarkStart w:id="1" w:name="_Hlt155605246"/>
              <w:bookmarkStart w:id="2" w:name="_Hlt155605247"/>
              <w:r>
                <w:rPr>
                  <w:rStyle w:val="Hyperlink"/>
                  <w:rFonts w:ascii="Times New Roman" w:hAnsi="Times New Roman"/>
                  <w:b/>
                  <w:color w:val="auto"/>
                  <w:sz w:val="24"/>
                  <w:szCs w:val="24"/>
                </w:rPr>
                <w:t>a</w:t>
              </w:r>
              <w:bookmarkEnd w:id="1"/>
              <w:bookmarkEnd w:id="2"/>
              <w:r>
                <w:rPr>
                  <w:rStyle w:val="Hyperlink"/>
                  <w:rFonts w:ascii="Times New Roman" w:hAnsi="Times New Roman"/>
                  <w:b/>
                  <w:color w:val="auto"/>
                  <w:sz w:val="24"/>
                  <w:szCs w:val="24"/>
                </w:rPr>
                <w:t>s/</w:t>
              </w:r>
              <w:proofErr w:type="spellStart"/>
              <w:r>
                <w:rPr>
                  <w:rStyle w:val="Hyperlink"/>
                  <w:rFonts w:ascii="Times New Roman" w:hAnsi="Times New Roman"/>
                  <w:b/>
                  <w:color w:val="auto"/>
                  <w:sz w:val="24"/>
                  <w:szCs w:val="24"/>
                </w:rPr>
                <w:t>pt</w:t>
              </w:r>
              <w:proofErr w:type="spellEnd"/>
              <w:r>
                <w:rPr>
                  <w:rStyle w:val="Hyperlink"/>
                  <w:rFonts w:ascii="Times New Roman" w:hAnsi="Times New Roman"/>
                  <w:b/>
                  <w:color w:val="auto"/>
                  <w:sz w:val="24"/>
                  <w:szCs w:val="24"/>
                </w:rPr>
                <w:t>-br</w:t>
              </w:r>
            </w:hyperlink>
            <w:r>
              <w:rPr>
                <w:rFonts w:ascii="Times New Roman" w:hAnsi="Times New Roman"/>
                <w:color w:val="000000"/>
                <w:sz w:val="24"/>
                <w:szCs w:val="24"/>
                <w:shd w:val="clear" w:color="auto" w:fill="FFFFFF"/>
              </w:rPr>
              <w:t>. Assim como, será o endereço eletrônico para recebimento e abertura de propostas.</w:t>
            </w:r>
          </w:p>
          <w:p w14:paraId="219BE9E8" w14:textId="77777777" w:rsidR="00124484" w:rsidRDefault="00124484">
            <w:pPr>
              <w:pStyle w:val="Standard"/>
              <w:shd w:val="clear" w:color="auto" w:fill="FFFFFF"/>
              <w:spacing w:after="0" w:line="240" w:lineRule="auto"/>
              <w:ind w:left="142" w:right="57"/>
              <w:jc w:val="both"/>
              <w:rPr>
                <w:sz w:val="8"/>
              </w:rPr>
            </w:pPr>
          </w:p>
          <w:p w14:paraId="75691DE1" w14:textId="77777777" w:rsidR="00124484" w:rsidRDefault="00C0104A">
            <w:pPr>
              <w:pStyle w:val="Standard"/>
              <w:shd w:val="clear" w:color="auto" w:fill="FFFFFF"/>
              <w:spacing w:before="57" w:after="0" w:line="240" w:lineRule="auto"/>
              <w:ind w:left="646" w:right="57" w:hanging="504"/>
              <w:jc w:val="both"/>
            </w:pPr>
            <w:r>
              <w:rPr>
                <w:rFonts w:ascii="Times New Roman" w:hAnsi="Times New Roman"/>
                <w:b/>
                <w:color w:val="000000"/>
                <w:sz w:val="24"/>
                <w:szCs w:val="24"/>
              </w:rPr>
              <w:t>4.2.</w:t>
            </w:r>
            <w:r>
              <w:rPr>
                <w:rFonts w:ascii="Times New Roman" w:hAnsi="Times New Roman"/>
                <w:color w:val="000000"/>
                <w:sz w:val="24"/>
                <w:szCs w:val="24"/>
              </w:rPr>
              <w:t xml:space="preserve"> </w:t>
            </w:r>
            <w:r>
              <w:rPr>
                <w:rFonts w:ascii="Times New Roman" w:hAnsi="Times New Roman"/>
                <w:color w:val="000000"/>
                <w:sz w:val="24"/>
                <w:szCs w:val="24"/>
                <w:u w:val="single"/>
              </w:rPr>
              <w:t xml:space="preserve">O edital está disponível na </w:t>
            </w:r>
            <w:r>
              <w:rPr>
                <w:rFonts w:ascii="Times New Roman" w:hAnsi="Times New Roman"/>
                <w:i/>
                <w:color w:val="000000"/>
                <w:sz w:val="24"/>
                <w:szCs w:val="24"/>
                <w:u w:val="single"/>
              </w:rPr>
              <w:t>internet</w:t>
            </w:r>
            <w:r>
              <w:rPr>
                <w:rFonts w:ascii="Times New Roman" w:hAnsi="Times New Roman"/>
                <w:color w:val="000000"/>
                <w:sz w:val="24"/>
                <w:szCs w:val="24"/>
                <w:u w:val="single"/>
              </w:rPr>
              <w:t xml:space="preserve">, nas páginas do Portal Nacional de Contratações Públicas </w:t>
            </w:r>
            <w:hyperlink r:id="rId8" w:history="1">
              <w:r>
                <w:rPr>
                  <w:rStyle w:val="Hyperlink"/>
                  <w:rFonts w:ascii="Times New Roman" w:hAnsi="Times New Roman"/>
                  <w:sz w:val="24"/>
                  <w:szCs w:val="24"/>
                  <w:u w:val="none"/>
                </w:rPr>
                <w:t>https://</w:t>
              </w:r>
              <w:proofErr w:type="spellStart"/>
              <w:r>
                <w:rPr>
                  <w:rStyle w:val="Hyperlink"/>
                  <w:rFonts w:ascii="Times New Roman" w:hAnsi="Times New Roman"/>
                  <w:sz w:val="24"/>
                  <w:szCs w:val="24"/>
                  <w:u w:val="none"/>
                </w:rPr>
                <w:t>www.gov.br</w:t>
              </w:r>
              <w:proofErr w:type="spellEnd"/>
              <w:r>
                <w:rPr>
                  <w:rStyle w:val="Hyperlink"/>
                  <w:rFonts w:ascii="Times New Roman" w:hAnsi="Times New Roman"/>
                  <w:sz w:val="24"/>
                  <w:szCs w:val="24"/>
                  <w:u w:val="none"/>
                </w:rPr>
                <w:t>/</w:t>
              </w:r>
              <w:proofErr w:type="spellStart"/>
              <w:r>
                <w:rPr>
                  <w:rStyle w:val="Hyperlink"/>
                  <w:rFonts w:ascii="Times New Roman" w:hAnsi="Times New Roman"/>
                  <w:sz w:val="24"/>
                  <w:szCs w:val="24"/>
                  <w:u w:val="none"/>
                </w:rPr>
                <w:t>pncp</w:t>
              </w:r>
              <w:bookmarkStart w:id="3" w:name="_Hlt155605394"/>
              <w:proofErr w:type="spellEnd"/>
              <w:r>
                <w:rPr>
                  <w:rStyle w:val="Hyperlink"/>
                  <w:rFonts w:ascii="Times New Roman" w:hAnsi="Times New Roman"/>
                  <w:sz w:val="24"/>
                  <w:szCs w:val="24"/>
                  <w:u w:val="none"/>
                </w:rPr>
                <w:t>/</w:t>
              </w:r>
              <w:bookmarkEnd w:id="3"/>
              <w:proofErr w:type="spellStart"/>
              <w:r>
                <w:rPr>
                  <w:rStyle w:val="Hyperlink"/>
                  <w:rFonts w:ascii="Times New Roman" w:hAnsi="Times New Roman"/>
                  <w:sz w:val="24"/>
                  <w:szCs w:val="24"/>
                  <w:u w:val="none"/>
                </w:rPr>
                <w:t>pt-br</w:t>
              </w:r>
              <w:proofErr w:type="spellEnd"/>
            </w:hyperlink>
            <w:r>
              <w:rPr>
                <w:rStyle w:val="Hyperlink"/>
                <w:rFonts w:ascii="Times New Roman" w:hAnsi="Times New Roman"/>
                <w:sz w:val="24"/>
                <w:szCs w:val="24"/>
                <w:u w:val="none"/>
              </w:rPr>
              <w:t>;</w:t>
            </w:r>
            <w:r>
              <w:rPr>
                <w:rFonts w:ascii="Times New Roman" w:hAnsi="Times New Roman"/>
                <w:color w:val="C9211E"/>
                <w:sz w:val="24"/>
                <w:szCs w:val="24"/>
                <w:u w:val="single"/>
              </w:rPr>
              <w:t xml:space="preserve"> e </w:t>
            </w:r>
            <w:hyperlink r:id="rId9" w:history="1">
              <w:r>
                <w:rPr>
                  <w:rStyle w:val="Hyperlink"/>
                  <w:rFonts w:ascii="Times New Roman" w:hAnsi="Times New Roman"/>
                  <w:sz w:val="24"/>
                  <w:szCs w:val="24"/>
                </w:rPr>
                <w:t>https://www.bandeirantes.pr.g</w:t>
              </w:r>
              <w:bookmarkStart w:id="4" w:name="_Hlt155606361"/>
              <w:bookmarkStart w:id="5" w:name="_Hlt155606362"/>
              <w:r>
                <w:rPr>
                  <w:rStyle w:val="Hyperlink"/>
                  <w:rFonts w:ascii="Times New Roman" w:hAnsi="Times New Roman"/>
                  <w:sz w:val="24"/>
                  <w:szCs w:val="24"/>
                </w:rPr>
                <w:t>o</w:t>
              </w:r>
              <w:bookmarkEnd w:id="4"/>
              <w:bookmarkEnd w:id="5"/>
              <w:r>
                <w:rPr>
                  <w:rStyle w:val="Hyperlink"/>
                  <w:rFonts w:ascii="Times New Roman" w:hAnsi="Times New Roman"/>
                  <w:sz w:val="24"/>
                  <w:szCs w:val="24"/>
                </w:rPr>
                <w:t>v.br/licitacao/lista/2023/categoria/29/concorrencia-eletronica-lei-1413321/</w:t>
              </w:r>
            </w:hyperlink>
          </w:p>
          <w:p w14:paraId="5CAC2E35" w14:textId="77777777" w:rsidR="00124484" w:rsidRDefault="00124484">
            <w:pPr>
              <w:pStyle w:val="Standard"/>
              <w:shd w:val="clear" w:color="auto" w:fill="FFFFFF"/>
              <w:spacing w:before="57" w:after="0" w:line="240" w:lineRule="auto"/>
              <w:ind w:left="646" w:right="57" w:hanging="504"/>
              <w:jc w:val="both"/>
              <w:rPr>
                <w:sz w:val="24"/>
                <w:szCs w:val="24"/>
                <w:u w:val="single"/>
              </w:rPr>
            </w:pPr>
          </w:p>
          <w:p w14:paraId="54758FA1" w14:textId="77777777" w:rsidR="00124484" w:rsidRDefault="00C0104A">
            <w:pPr>
              <w:pStyle w:val="Standard"/>
              <w:spacing w:before="57" w:after="0" w:line="240" w:lineRule="auto"/>
              <w:ind w:left="646" w:hanging="504"/>
              <w:jc w:val="both"/>
            </w:pPr>
            <w:r>
              <w:rPr>
                <w:rFonts w:ascii="Times New Roman" w:hAnsi="Times New Roman"/>
                <w:b/>
                <w:color w:val="000000"/>
                <w:sz w:val="24"/>
                <w:szCs w:val="24"/>
                <w:shd w:val="clear" w:color="auto" w:fill="FFFFFF"/>
              </w:rPr>
              <w:t>4.3.</w:t>
            </w:r>
            <w:r>
              <w:rPr>
                <w:rFonts w:ascii="Times New Roman" w:hAnsi="Times New Roman"/>
                <w:color w:val="000000"/>
                <w:sz w:val="24"/>
                <w:szCs w:val="24"/>
                <w:shd w:val="clear" w:color="auto" w:fill="FFFFFF"/>
              </w:rPr>
              <w:t xml:space="preserve">  Os trabalhos serão conduzidos pelo </w:t>
            </w:r>
            <w:r>
              <w:rPr>
                <w:rFonts w:ascii="Times New Roman" w:hAnsi="Times New Roman"/>
                <w:sz w:val="24"/>
                <w:szCs w:val="24"/>
              </w:rPr>
              <w:t>Agente de Contratação</w:t>
            </w:r>
            <w:r>
              <w:rPr>
                <w:rFonts w:ascii="Times New Roman" w:hAnsi="Times New Roman"/>
                <w:color w:val="000000"/>
                <w:sz w:val="24"/>
                <w:szCs w:val="24"/>
                <w:shd w:val="clear" w:color="auto" w:fill="FFFFFF"/>
              </w:rPr>
              <w:t xml:space="preserve">: </w:t>
            </w:r>
            <w:r>
              <w:rPr>
                <w:rFonts w:ascii="Times New Roman" w:hAnsi="Times New Roman"/>
                <w:b/>
                <w:color w:val="000000"/>
                <w:sz w:val="24"/>
                <w:szCs w:val="24"/>
                <w:u w:val="single"/>
                <w:shd w:val="clear" w:color="auto" w:fill="FFFFFF"/>
              </w:rPr>
              <w:t>Marcos de Moraes</w:t>
            </w:r>
            <w:r>
              <w:rPr>
                <w:rFonts w:ascii="Times New Roman" w:hAnsi="Times New Roman"/>
                <w:color w:val="000000"/>
                <w:sz w:val="24"/>
                <w:szCs w:val="24"/>
                <w:shd w:val="clear" w:color="auto" w:fill="FFFFFF"/>
              </w:rPr>
              <w:t xml:space="preserve"> e equipe de</w:t>
            </w:r>
            <w:r>
              <w:rPr>
                <w:rFonts w:ascii="Times New Roman" w:hAnsi="Times New Roman"/>
                <w:color w:val="000000"/>
                <w:sz w:val="24"/>
                <w:szCs w:val="24"/>
              </w:rPr>
              <w:t xml:space="preserve"> apoio, designados pela Portaria n.º 1.720/2024.</w:t>
            </w:r>
          </w:p>
          <w:p w14:paraId="3D13EE4D" w14:textId="77777777" w:rsidR="00124484" w:rsidRDefault="00124484">
            <w:pPr>
              <w:pStyle w:val="Standard"/>
              <w:spacing w:before="57" w:after="0" w:line="240" w:lineRule="auto"/>
              <w:ind w:left="646" w:hanging="504"/>
              <w:jc w:val="both"/>
            </w:pPr>
          </w:p>
          <w:p w14:paraId="40A9DF82" w14:textId="77777777" w:rsidR="00124484" w:rsidRDefault="00C0104A">
            <w:pPr>
              <w:pStyle w:val="Standard"/>
              <w:spacing w:before="57" w:after="0" w:line="240" w:lineRule="auto"/>
              <w:ind w:left="646" w:hanging="504"/>
              <w:jc w:val="both"/>
            </w:pPr>
            <w:r>
              <w:rPr>
                <w:rFonts w:ascii="Times New Roman" w:hAnsi="Times New Roman"/>
                <w:b/>
                <w:sz w:val="24"/>
                <w:szCs w:val="24"/>
              </w:rPr>
              <w:t>4.4.</w:t>
            </w:r>
            <w:r>
              <w:rPr>
                <w:rFonts w:ascii="Times New Roman" w:hAnsi="Times New Roman"/>
                <w:sz w:val="24"/>
                <w:szCs w:val="24"/>
              </w:rPr>
              <w:t xml:space="preserve">   Endereço:</w:t>
            </w:r>
          </w:p>
          <w:p w14:paraId="4FF04868" w14:textId="77777777" w:rsidR="00124484" w:rsidRDefault="00C0104A">
            <w:pPr>
              <w:pStyle w:val="Standard"/>
              <w:shd w:val="clear" w:color="auto" w:fill="FFFFFF"/>
              <w:spacing w:before="57" w:after="0" w:line="240" w:lineRule="auto"/>
              <w:ind w:left="646"/>
              <w:jc w:val="both"/>
            </w:pPr>
            <w:r>
              <w:rPr>
                <w:rFonts w:ascii="Times New Roman" w:hAnsi="Times New Roman"/>
                <w:b/>
                <w:color w:val="000000"/>
                <w:sz w:val="24"/>
                <w:szCs w:val="24"/>
              </w:rPr>
              <w:t>-  E-mail:</w:t>
            </w:r>
            <w:r>
              <w:rPr>
                <w:rFonts w:ascii="Times New Roman" w:hAnsi="Times New Roman"/>
                <w:color w:val="000000"/>
                <w:sz w:val="24"/>
                <w:szCs w:val="24"/>
              </w:rPr>
              <w:t xml:space="preserve"> </w:t>
            </w:r>
            <w:proofErr w:type="spellStart"/>
            <w:r>
              <w:rPr>
                <w:rFonts w:ascii="Times New Roman" w:hAnsi="Times New Roman"/>
                <w:b/>
                <w:color w:val="000000"/>
                <w:sz w:val="24"/>
                <w:szCs w:val="24"/>
              </w:rPr>
              <w:t>licitacao@bandeirantes.pr.gov.br</w:t>
            </w:r>
            <w:proofErr w:type="spellEnd"/>
            <w:r>
              <w:rPr>
                <w:rFonts w:ascii="Times New Roman" w:hAnsi="Times New Roman"/>
                <w:color w:val="000000"/>
                <w:sz w:val="24"/>
                <w:szCs w:val="24"/>
                <w:shd w:val="clear" w:color="auto" w:fill="FFFF00"/>
              </w:rPr>
              <w:t xml:space="preserve">  </w:t>
            </w:r>
          </w:p>
          <w:p w14:paraId="501690E0" w14:textId="77777777" w:rsidR="00124484" w:rsidRDefault="00C0104A">
            <w:pPr>
              <w:pStyle w:val="Standard"/>
              <w:shd w:val="clear" w:color="auto" w:fill="FFFFFF"/>
              <w:spacing w:before="57" w:after="0" w:line="240" w:lineRule="auto"/>
              <w:ind w:left="646"/>
              <w:jc w:val="both"/>
            </w:pPr>
            <w:r>
              <w:rPr>
                <w:rFonts w:ascii="Times New Roman" w:hAnsi="Times New Roman"/>
                <w:b/>
                <w:color w:val="000000"/>
                <w:sz w:val="24"/>
                <w:szCs w:val="24"/>
              </w:rPr>
              <w:t>-  Telefones:</w:t>
            </w:r>
            <w:r>
              <w:rPr>
                <w:rFonts w:ascii="Times New Roman" w:hAnsi="Times New Roman"/>
                <w:color w:val="000000"/>
                <w:sz w:val="24"/>
                <w:szCs w:val="24"/>
              </w:rPr>
              <w:t xml:space="preserve"> (43) 3542-4525</w:t>
            </w:r>
          </w:p>
          <w:p w14:paraId="0CC0CC14" w14:textId="77777777" w:rsidR="00124484" w:rsidRDefault="00C0104A">
            <w:pPr>
              <w:pStyle w:val="Standard"/>
              <w:spacing w:before="57" w:after="0" w:line="240" w:lineRule="auto"/>
              <w:ind w:left="646"/>
              <w:jc w:val="both"/>
            </w:pPr>
            <w:r>
              <w:rPr>
                <w:rFonts w:ascii="Times New Roman" w:hAnsi="Times New Roman"/>
                <w:b/>
                <w:color w:val="000000"/>
                <w:sz w:val="24"/>
                <w:szCs w:val="24"/>
              </w:rPr>
              <w:t>-  Endereço:</w:t>
            </w:r>
            <w:r>
              <w:rPr>
                <w:rFonts w:ascii="Times New Roman" w:hAnsi="Times New Roman"/>
                <w:color w:val="000000"/>
                <w:sz w:val="24"/>
                <w:szCs w:val="24"/>
              </w:rPr>
              <w:t xml:space="preserve"> Rua Frei Rafael </w:t>
            </w:r>
            <w:proofErr w:type="spellStart"/>
            <w:r>
              <w:rPr>
                <w:rFonts w:ascii="Times New Roman" w:hAnsi="Times New Roman"/>
                <w:color w:val="000000"/>
                <w:sz w:val="24"/>
                <w:szCs w:val="24"/>
              </w:rPr>
              <w:t>Proner</w:t>
            </w:r>
            <w:proofErr w:type="spellEnd"/>
            <w:r>
              <w:rPr>
                <w:rFonts w:ascii="Times New Roman" w:hAnsi="Times New Roman"/>
                <w:color w:val="000000"/>
                <w:sz w:val="24"/>
                <w:szCs w:val="24"/>
              </w:rPr>
              <w:t>, nº 1457 – CEP 86.360-000 – Bandeirantes – PR.</w:t>
            </w:r>
          </w:p>
          <w:p w14:paraId="5B61C18D" w14:textId="77777777" w:rsidR="00124484" w:rsidRDefault="00C0104A">
            <w:pPr>
              <w:pStyle w:val="Standard"/>
              <w:shd w:val="clear" w:color="auto" w:fill="FFFFFF"/>
              <w:spacing w:before="57" w:after="0" w:line="240" w:lineRule="auto"/>
              <w:ind w:left="646"/>
              <w:jc w:val="both"/>
              <w:rPr>
                <w:rFonts w:ascii="Times New Roman" w:hAnsi="Times New Roman"/>
                <w:b/>
                <w:color w:val="000000"/>
                <w:sz w:val="24"/>
                <w:szCs w:val="24"/>
                <w:shd w:val="clear" w:color="auto" w:fill="FFFFFF"/>
              </w:rPr>
            </w:pPr>
            <w:r>
              <w:rPr>
                <w:rFonts w:ascii="Times New Roman" w:hAnsi="Times New Roman"/>
                <w:b/>
                <w:color w:val="000000"/>
                <w:sz w:val="24"/>
                <w:szCs w:val="24"/>
                <w:shd w:val="clear" w:color="auto" w:fill="FFFFFF"/>
              </w:rPr>
              <w:t>-  O atendimento será feito no horário das 8:30 às 11:30 e das 13:00 às 17:00.</w:t>
            </w:r>
          </w:p>
        </w:tc>
      </w:tr>
    </w:tbl>
    <w:p w14:paraId="709B594B" w14:textId="77777777" w:rsidR="00124484" w:rsidRDefault="00124484">
      <w:pPr>
        <w:pStyle w:val="Standard"/>
        <w:shd w:val="clear" w:color="auto" w:fill="FFFFFF"/>
        <w:spacing w:before="57" w:after="0" w:line="240" w:lineRule="auto"/>
        <w:ind w:left="142" w:right="57"/>
        <w:jc w:val="both"/>
        <w:rPr>
          <w:rFonts w:ascii="Times New Roman" w:eastAsia="Arial" w:hAnsi="Times New Roman" w:cs="Arial"/>
        </w:rPr>
      </w:pPr>
    </w:p>
    <w:tbl>
      <w:tblPr>
        <w:tblW w:w="10110" w:type="dxa"/>
        <w:tblInd w:w="-55" w:type="dxa"/>
        <w:tblLayout w:type="fixed"/>
        <w:tblCellMar>
          <w:left w:w="10" w:type="dxa"/>
          <w:right w:w="10" w:type="dxa"/>
        </w:tblCellMar>
        <w:tblLook w:val="0000" w:firstRow="0" w:lastRow="0" w:firstColumn="0" w:lastColumn="0" w:noHBand="0" w:noVBand="0"/>
      </w:tblPr>
      <w:tblGrid>
        <w:gridCol w:w="10110"/>
      </w:tblGrid>
      <w:tr w:rsidR="00124484" w14:paraId="195568B0" w14:textId="77777777">
        <w:tc>
          <w:tcPr>
            <w:tcW w:w="1011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12BD91A1" w14:textId="77777777" w:rsidR="00124484" w:rsidRDefault="00C0104A">
            <w:pPr>
              <w:pStyle w:val="Standard"/>
              <w:shd w:val="clear" w:color="auto" w:fill="FFFFFF"/>
              <w:spacing w:before="57" w:after="0" w:line="240" w:lineRule="auto"/>
              <w:ind w:left="142"/>
              <w:jc w:val="both"/>
              <w:rPr>
                <w:rFonts w:ascii="Times New Roman" w:hAnsi="Times New Roman"/>
                <w:b/>
                <w:color w:val="000000"/>
                <w:sz w:val="24"/>
                <w:szCs w:val="24"/>
              </w:rPr>
            </w:pPr>
            <w:r>
              <w:rPr>
                <w:rFonts w:ascii="Times New Roman" w:hAnsi="Times New Roman"/>
                <w:b/>
                <w:color w:val="000000"/>
                <w:sz w:val="24"/>
                <w:szCs w:val="24"/>
              </w:rPr>
              <w:t>5. ESCLARECIMENTOS, IMPUGNAÇÕES E RECURSOS:</w:t>
            </w:r>
          </w:p>
          <w:p w14:paraId="0D8878E0" w14:textId="77777777" w:rsidR="00124484" w:rsidRDefault="00124484">
            <w:pPr>
              <w:pStyle w:val="Standard"/>
              <w:shd w:val="clear" w:color="auto" w:fill="FFFFFF"/>
              <w:spacing w:before="57" w:after="0" w:line="240" w:lineRule="auto"/>
              <w:ind w:left="142"/>
              <w:jc w:val="both"/>
              <w:rPr>
                <w:rFonts w:ascii="Times New Roman" w:hAnsi="Times New Roman"/>
                <w:sz w:val="24"/>
                <w:szCs w:val="24"/>
              </w:rPr>
            </w:pPr>
          </w:p>
          <w:p w14:paraId="4791E35F" w14:textId="77777777" w:rsidR="00124484" w:rsidRDefault="00C0104A">
            <w:pPr>
              <w:pStyle w:val="Standard"/>
              <w:shd w:val="clear" w:color="auto" w:fill="FFFFFF"/>
              <w:spacing w:before="57" w:after="0" w:line="240" w:lineRule="auto"/>
              <w:ind w:left="646" w:hanging="504"/>
              <w:jc w:val="both"/>
              <w:rPr>
                <w:rFonts w:ascii="Times New Roman" w:hAnsi="Times New Roman"/>
                <w:b/>
                <w:color w:val="000000"/>
                <w:sz w:val="24"/>
                <w:szCs w:val="24"/>
                <w:shd w:val="clear" w:color="auto" w:fill="FFFFFF"/>
              </w:rPr>
            </w:pPr>
            <w:r>
              <w:rPr>
                <w:rFonts w:ascii="Times New Roman" w:hAnsi="Times New Roman"/>
                <w:b/>
                <w:color w:val="000000"/>
                <w:sz w:val="24"/>
                <w:szCs w:val="24"/>
                <w:shd w:val="clear" w:color="auto" w:fill="FFFFFF"/>
              </w:rPr>
              <w:t>5.1.  ESCLARECIMENTOS E IMPUGNAÇÕES:</w:t>
            </w:r>
          </w:p>
          <w:p w14:paraId="42CC7D9E" w14:textId="77777777" w:rsidR="00124484" w:rsidRDefault="00C0104A">
            <w:pPr>
              <w:pStyle w:val="Standard"/>
              <w:shd w:val="clear" w:color="auto" w:fill="FFFFFF"/>
              <w:spacing w:before="57" w:after="0" w:line="240" w:lineRule="auto"/>
              <w:ind w:left="1355" w:hanging="709"/>
              <w:jc w:val="both"/>
            </w:pPr>
            <w:r>
              <w:rPr>
                <w:rFonts w:ascii="Times New Roman" w:hAnsi="Times New Roman"/>
                <w:color w:val="000000"/>
                <w:sz w:val="24"/>
                <w:szCs w:val="24"/>
                <w:shd w:val="clear" w:color="auto" w:fill="FFFFFF"/>
              </w:rPr>
              <w:t xml:space="preserve">5.1.1.  Qualquer pessoa é parte legítima para impugnar edital de licitação por irregularidade na aplicação da Lei Federal n.º 14.133, de </w:t>
            </w:r>
            <w:r>
              <w:rPr>
                <w:rFonts w:ascii="Times New Roman" w:hAnsi="Times New Roman"/>
                <w:color w:val="000000"/>
                <w:sz w:val="24"/>
                <w:szCs w:val="24"/>
              </w:rPr>
              <w:t xml:space="preserve">2021 </w:t>
            </w:r>
            <w:r>
              <w:rPr>
                <w:rFonts w:ascii="Times New Roman" w:hAnsi="Times New Roman"/>
                <w:color w:val="000000"/>
                <w:sz w:val="24"/>
                <w:szCs w:val="24"/>
                <w:shd w:val="clear" w:color="auto" w:fill="FFFFFF"/>
              </w:rPr>
              <w:t>e Decreto Municipal nº 3.5</w:t>
            </w:r>
            <w:r>
              <w:rPr>
                <w:rFonts w:ascii="Times New Roman" w:hAnsi="Times New Roman"/>
                <w:sz w:val="24"/>
                <w:szCs w:val="24"/>
                <w:shd w:val="clear" w:color="auto" w:fill="FFFFFF"/>
              </w:rPr>
              <w:t>3</w:t>
            </w:r>
            <w:r>
              <w:rPr>
                <w:rFonts w:ascii="Times New Roman" w:hAnsi="Times New Roman"/>
                <w:color w:val="000000"/>
                <w:sz w:val="24"/>
                <w:szCs w:val="24"/>
                <w:shd w:val="clear" w:color="auto" w:fill="FFFFFF"/>
              </w:rPr>
              <w:t xml:space="preserve">7/2023 , ou para solicitar esclarecimentos e providências sobre os seus termos, devendo protocolar o pedido, no prazo de até 3 (três) dias úteis antes da data de abertura do certame, em campo específico no sítio eletrônico </w:t>
            </w:r>
            <w:proofErr w:type="spellStart"/>
            <w:r>
              <w:rPr>
                <w:rFonts w:ascii="Times New Roman" w:hAnsi="Times New Roman"/>
                <w:b/>
                <w:color w:val="000000"/>
                <w:sz w:val="24"/>
                <w:szCs w:val="24"/>
                <w:u w:val="single"/>
              </w:rPr>
              <w:t>licitacao@bandeirantes.pr.gov.br</w:t>
            </w:r>
            <w:proofErr w:type="spellEnd"/>
            <w:r>
              <w:rPr>
                <w:rFonts w:ascii="Times New Roman" w:hAnsi="Times New Roman"/>
                <w:color w:val="000000"/>
                <w:sz w:val="24"/>
                <w:szCs w:val="24"/>
              </w:rPr>
              <w:t xml:space="preserve"> </w:t>
            </w:r>
            <w:r>
              <w:rPr>
                <w:rFonts w:ascii="Times New Roman" w:hAnsi="Times New Roman"/>
                <w:color w:val="000000"/>
                <w:sz w:val="24"/>
                <w:szCs w:val="24"/>
                <w:shd w:val="clear" w:color="auto" w:fill="FFFFFF"/>
              </w:rPr>
              <w:t>pelo qual serão respondidos os esclarecimentos solicitados, no prazo de até 3 (três) dias úteis, limitado ao último dia útil anterior à data da abertura do certame.</w:t>
            </w:r>
          </w:p>
          <w:p w14:paraId="39FBE287" w14:textId="77777777" w:rsidR="00124484" w:rsidRDefault="00124484">
            <w:pPr>
              <w:pStyle w:val="Standard"/>
              <w:shd w:val="clear" w:color="auto" w:fill="FFFFFF"/>
              <w:spacing w:before="57" w:after="0" w:line="240" w:lineRule="auto"/>
              <w:ind w:left="142"/>
              <w:jc w:val="both"/>
              <w:rPr>
                <w:rFonts w:ascii="Times New Roman" w:hAnsi="Times New Roman"/>
                <w:sz w:val="24"/>
                <w:szCs w:val="24"/>
              </w:rPr>
            </w:pPr>
          </w:p>
          <w:p w14:paraId="0F2E1D80" w14:textId="77777777" w:rsidR="00124484" w:rsidRDefault="00C0104A">
            <w:pPr>
              <w:pStyle w:val="Standard"/>
              <w:shd w:val="clear" w:color="auto" w:fill="FFFFFF"/>
              <w:spacing w:after="0" w:line="240" w:lineRule="auto"/>
              <w:ind w:left="646" w:hanging="531"/>
              <w:jc w:val="both"/>
              <w:rPr>
                <w:rFonts w:ascii="Times New Roman" w:hAnsi="Times New Roman"/>
                <w:b/>
                <w:color w:val="000000"/>
                <w:sz w:val="24"/>
                <w:szCs w:val="24"/>
              </w:rPr>
            </w:pPr>
            <w:r>
              <w:rPr>
                <w:rFonts w:ascii="Times New Roman" w:hAnsi="Times New Roman"/>
                <w:b/>
                <w:color w:val="000000"/>
                <w:sz w:val="24"/>
                <w:szCs w:val="24"/>
              </w:rPr>
              <w:t>5.2.   RECURSOS E CONTRARRAZÕES:</w:t>
            </w:r>
          </w:p>
          <w:p w14:paraId="772E83C6" w14:textId="77777777" w:rsidR="00124484" w:rsidRDefault="00C0104A">
            <w:pPr>
              <w:pStyle w:val="Standard"/>
              <w:shd w:val="clear" w:color="auto" w:fill="FFFFFF"/>
              <w:spacing w:after="0" w:line="240" w:lineRule="auto"/>
              <w:ind w:left="1355" w:hanging="736"/>
              <w:jc w:val="both"/>
              <w:rPr>
                <w:rFonts w:ascii="Times New Roman" w:hAnsi="Times New Roman"/>
                <w:color w:val="000000"/>
                <w:sz w:val="24"/>
                <w:szCs w:val="24"/>
              </w:rPr>
            </w:pPr>
            <w:r>
              <w:rPr>
                <w:rFonts w:ascii="Times New Roman" w:hAnsi="Times New Roman"/>
                <w:color w:val="000000"/>
                <w:sz w:val="24"/>
                <w:szCs w:val="24"/>
              </w:rPr>
              <w:t xml:space="preserve"> 5.2.1.   As razões de recurso e as contrarrazões poderão ser enviadas exclusivamente por meio eletrônico, observando as regras dispostas no item 9, das Condições Gerais da Concorrência deste Edital;</w:t>
            </w:r>
          </w:p>
          <w:p w14:paraId="4E823FAF" w14:textId="77777777" w:rsidR="00124484" w:rsidRDefault="00124484">
            <w:pPr>
              <w:pStyle w:val="Standard"/>
              <w:shd w:val="clear" w:color="auto" w:fill="FFFFFF"/>
              <w:spacing w:after="0" w:line="240" w:lineRule="auto"/>
              <w:ind w:left="142" w:hanging="27"/>
              <w:jc w:val="both"/>
              <w:rPr>
                <w:rFonts w:ascii="Times New Roman" w:hAnsi="Times New Roman"/>
                <w:color w:val="000000"/>
                <w:sz w:val="24"/>
                <w:szCs w:val="24"/>
              </w:rPr>
            </w:pPr>
          </w:p>
          <w:p w14:paraId="75D2070B" w14:textId="77777777" w:rsidR="00124484" w:rsidRDefault="00C0104A">
            <w:pPr>
              <w:pStyle w:val="Standard"/>
              <w:shd w:val="clear" w:color="auto" w:fill="FFFFFF"/>
              <w:spacing w:before="57" w:after="0" w:line="240" w:lineRule="auto"/>
              <w:ind w:left="646" w:hanging="531"/>
              <w:jc w:val="both"/>
              <w:rPr>
                <w:rFonts w:ascii="Times New Roman" w:hAnsi="Times New Roman"/>
                <w:b/>
                <w:color w:val="000000"/>
                <w:sz w:val="24"/>
                <w:szCs w:val="24"/>
              </w:rPr>
            </w:pPr>
            <w:r>
              <w:rPr>
                <w:rFonts w:ascii="Times New Roman" w:hAnsi="Times New Roman"/>
                <w:b/>
                <w:color w:val="000000"/>
                <w:sz w:val="24"/>
                <w:szCs w:val="24"/>
              </w:rPr>
              <w:t>5.3.  DISPONIBILIDADE DOS AUTOS:</w:t>
            </w:r>
          </w:p>
          <w:p w14:paraId="15653579" w14:textId="77777777" w:rsidR="00124484" w:rsidRDefault="00124484">
            <w:pPr>
              <w:pStyle w:val="Standard"/>
              <w:shd w:val="clear" w:color="auto" w:fill="FFFFFF"/>
              <w:spacing w:before="57" w:after="0" w:line="240" w:lineRule="auto"/>
              <w:ind w:left="142" w:hanging="27"/>
              <w:jc w:val="both"/>
              <w:rPr>
                <w:rFonts w:ascii="Times New Roman" w:hAnsi="Times New Roman"/>
                <w:b/>
                <w:color w:val="000000"/>
                <w:sz w:val="8"/>
                <w:szCs w:val="24"/>
              </w:rPr>
            </w:pPr>
          </w:p>
          <w:p w14:paraId="66C11BD3" w14:textId="77777777" w:rsidR="00124484" w:rsidRDefault="00C0104A">
            <w:pPr>
              <w:pStyle w:val="Standard"/>
              <w:shd w:val="clear" w:color="auto" w:fill="FFFFFF"/>
              <w:ind w:left="1355" w:hanging="736"/>
              <w:jc w:val="both"/>
            </w:pPr>
            <w:r>
              <w:rPr>
                <w:rFonts w:ascii="Times New Roman" w:hAnsi="Times New Roman"/>
                <w:color w:val="000000"/>
                <w:sz w:val="24"/>
                <w:szCs w:val="24"/>
              </w:rPr>
              <w:t xml:space="preserve">5.3.1.    No curso da licitação, os autos do processo licitatório estarão à disposição dos interessados no site </w:t>
            </w:r>
            <w:hyperlink r:id="rId10" w:history="1">
              <w:r>
                <w:rPr>
                  <w:rFonts w:ascii="Times New Roman" w:hAnsi="Times New Roman"/>
                  <w:color w:val="000080"/>
                  <w:sz w:val="24"/>
                  <w:szCs w:val="24"/>
                  <w:u w:val="single"/>
                </w:rPr>
                <w:t>https://</w:t>
              </w:r>
              <w:proofErr w:type="spellStart"/>
              <w:r>
                <w:rPr>
                  <w:rFonts w:ascii="Times New Roman" w:hAnsi="Times New Roman"/>
                  <w:color w:val="000080"/>
                  <w:sz w:val="24"/>
                  <w:szCs w:val="24"/>
                  <w:u w:val="single"/>
                </w:rPr>
                <w:t>www.bandeirantes.pr.gov.br</w:t>
              </w:r>
              <w:proofErr w:type="spellEnd"/>
            </w:hyperlink>
            <w:r>
              <w:rPr>
                <w:rFonts w:ascii="Times New Roman" w:hAnsi="Times New Roman"/>
                <w:sz w:val="24"/>
                <w:szCs w:val="24"/>
              </w:rPr>
              <w:t>.</w:t>
            </w:r>
          </w:p>
        </w:tc>
      </w:tr>
    </w:tbl>
    <w:p w14:paraId="7C9DE527" w14:textId="77777777" w:rsidR="00124484" w:rsidRDefault="00124484">
      <w:pPr>
        <w:pStyle w:val="Standard"/>
        <w:shd w:val="clear" w:color="auto" w:fill="FFFFFF"/>
        <w:spacing w:before="57" w:after="0" w:line="240" w:lineRule="auto"/>
        <w:ind w:right="-1"/>
        <w:jc w:val="both"/>
        <w:rPr>
          <w:rFonts w:ascii="Times New Roman" w:eastAsia="Arial" w:hAnsi="Times New Roman" w:cs="Arial"/>
          <w:sz w:val="20"/>
          <w:szCs w:val="20"/>
          <w:shd w:val="clear" w:color="auto" w:fill="FFFFFF"/>
        </w:rPr>
      </w:pPr>
    </w:p>
    <w:tbl>
      <w:tblPr>
        <w:tblW w:w="10110" w:type="dxa"/>
        <w:tblInd w:w="-55" w:type="dxa"/>
        <w:tblLayout w:type="fixed"/>
        <w:tblCellMar>
          <w:left w:w="10" w:type="dxa"/>
          <w:right w:w="10" w:type="dxa"/>
        </w:tblCellMar>
        <w:tblLook w:val="0000" w:firstRow="0" w:lastRow="0" w:firstColumn="0" w:lastColumn="0" w:noHBand="0" w:noVBand="0"/>
      </w:tblPr>
      <w:tblGrid>
        <w:gridCol w:w="10110"/>
      </w:tblGrid>
      <w:tr w:rsidR="00124484" w14:paraId="6CABFD75" w14:textId="77777777">
        <w:tc>
          <w:tcPr>
            <w:tcW w:w="1011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506CF25E" w14:textId="77777777" w:rsidR="00124484" w:rsidRDefault="00C0104A">
            <w:pPr>
              <w:pStyle w:val="Standard"/>
              <w:shd w:val="clear" w:color="auto" w:fill="FFFFFF"/>
              <w:spacing w:before="57" w:after="0" w:line="240" w:lineRule="auto"/>
              <w:ind w:left="142" w:right="-1"/>
              <w:jc w:val="both"/>
              <w:rPr>
                <w:rFonts w:ascii="Times New Roman" w:hAnsi="Times New Roman"/>
                <w:b/>
                <w:sz w:val="24"/>
                <w:szCs w:val="24"/>
                <w:shd w:val="clear" w:color="auto" w:fill="FFFFFF"/>
              </w:rPr>
            </w:pPr>
            <w:r>
              <w:rPr>
                <w:rFonts w:ascii="Times New Roman" w:hAnsi="Times New Roman"/>
                <w:b/>
                <w:sz w:val="24"/>
                <w:szCs w:val="24"/>
                <w:shd w:val="clear" w:color="auto" w:fill="FFFFFF"/>
              </w:rPr>
              <w:t>6. CONDIÇÕES DA LICITAÇÃO:</w:t>
            </w:r>
          </w:p>
          <w:p w14:paraId="7E9ADAE2" w14:textId="77777777" w:rsidR="00124484" w:rsidRDefault="00124484">
            <w:pPr>
              <w:pStyle w:val="Standard"/>
              <w:shd w:val="clear" w:color="auto" w:fill="FFFFFF"/>
              <w:spacing w:before="57" w:after="0" w:line="240" w:lineRule="auto"/>
              <w:ind w:left="142" w:right="-1"/>
              <w:jc w:val="both"/>
              <w:rPr>
                <w:rFonts w:ascii="Times New Roman" w:hAnsi="Times New Roman"/>
                <w:b/>
                <w:sz w:val="24"/>
                <w:szCs w:val="24"/>
                <w:shd w:val="clear" w:color="auto" w:fill="FFFFFF"/>
              </w:rPr>
            </w:pPr>
          </w:p>
          <w:p w14:paraId="15CC0F08" w14:textId="77777777" w:rsidR="00124484" w:rsidRDefault="00C0104A">
            <w:pPr>
              <w:pStyle w:val="Standard"/>
              <w:shd w:val="clear" w:color="auto" w:fill="FFFFFF"/>
              <w:spacing w:before="57" w:after="0" w:line="240" w:lineRule="auto"/>
              <w:ind w:left="646" w:right="-1" w:hanging="567"/>
              <w:jc w:val="both"/>
            </w:pPr>
            <w:r>
              <w:rPr>
                <w:rFonts w:ascii="Times New Roman" w:hAnsi="Times New Roman"/>
                <w:b/>
                <w:sz w:val="24"/>
                <w:szCs w:val="24"/>
                <w:shd w:val="clear" w:color="auto" w:fill="FFFFFF"/>
              </w:rPr>
              <w:t>6.1.</w:t>
            </w:r>
            <w:r>
              <w:rPr>
                <w:rFonts w:ascii="Times New Roman" w:hAnsi="Times New Roman"/>
                <w:sz w:val="24"/>
                <w:szCs w:val="24"/>
                <w:shd w:val="clear" w:color="auto" w:fill="FFFFFF"/>
              </w:rPr>
              <w:t xml:space="preserve">    A licitação e a contratação dela decorrente são reguladas pelas condições específicas e gerais </w:t>
            </w:r>
            <w:r>
              <w:rPr>
                <w:rFonts w:ascii="Times New Roman" w:hAnsi="Times New Roman"/>
                <w:sz w:val="24"/>
                <w:szCs w:val="24"/>
              </w:rPr>
              <w:t>da concorrência eletrônica</w:t>
            </w:r>
            <w:r>
              <w:rPr>
                <w:rFonts w:ascii="Times New Roman" w:hAnsi="Times New Roman"/>
                <w:sz w:val="24"/>
                <w:szCs w:val="24"/>
                <w:shd w:val="clear" w:color="auto" w:fill="FFFFFF"/>
              </w:rPr>
              <w:t xml:space="preserve"> e pelo disposto nos demais anexos do edital.</w:t>
            </w:r>
          </w:p>
          <w:p w14:paraId="5069745B" w14:textId="77777777" w:rsidR="00124484" w:rsidRDefault="00124484">
            <w:pPr>
              <w:pStyle w:val="Standard"/>
              <w:shd w:val="clear" w:color="auto" w:fill="FFFFFF"/>
              <w:spacing w:before="57" w:after="0" w:line="240" w:lineRule="auto"/>
              <w:ind w:left="646" w:right="-1" w:hanging="567"/>
              <w:jc w:val="both"/>
            </w:pPr>
          </w:p>
          <w:p w14:paraId="78A1A7B7" w14:textId="77777777" w:rsidR="00124484" w:rsidRDefault="00C0104A">
            <w:pPr>
              <w:pStyle w:val="Standard"/>
              <w:shd w:val="clear" w:color="auto" w:fill="FFFFFF"/>
              <w:spacing w:before="57" w:after="0" w:line="240" w:lineRule="auto"/>
              <w:ind w:left="646" w:right="-1" w:hanging="567"/>
              <w:jc w:val="both"/>
            </w:pPr>
            <w:r>
              <w:rPr>
                <w:rFonts w:ascii="Times New Roman" w:hAnsi="Times New Roman"/>
                <w:b/>
                <w:sz w:val="24"/>
                <w:szCs w:val="24"/>
                <w:shd w:val="clear" w:color="auto" w:fill="FFFFFF"/>
              </w:rPr>
              <w:t>6.2.</w:t>
            </w:r>
            <w:r>
              <w:rPr>
                <w:rFonts w:ascii="Times New Roman" w:hAnsi="Times New Roman"/>
                <w:sz w:val="24"/>
                <w:szCs w:val="24"/>
                <w:shd w:val="clear" w:color="auto" w:fill="FFFFFF"/>
              </w:rPr>
              <w:t xml:space="preserve">    A licitação será regida pela Lei Federal n.º 14.133, de 2021</w:t>
            </w:r>
            <w:r>
              <w:rPr>
                <w:rFonts w:ascii="Times New Roman" w:hAnsi="Times New Roman"/>
                <w:sz w:val="24"/>
                <w:szCs w:val="24"/>
              </w:rPr>
              <w:t xml:space="preserve">, pelo </w:t>
            </w:r>
            <w:r>
              <w:rPr>
                <w:rFonts w:ascii="Times New Roman" w:eastAsia="Arial" w:hAnsi="Times New Roman" w:cs="Arial"/>
                <w:color w:val="000000"/>
                <w:sz w:val="24"/>
                <w:szCs w:val="24"/>
              </w:rPr>
              <w:t>Decreto nº 3.537/2023</w:t>
            </w:r>
            <w:r>
              <w:rPr>
                <w:rFonts w:ascii="Times New Roman" w:hAnsi="Times New Roman"/>
                <w:sz w:val="24"/>
                <w:szCs w:val="24"/>
              </w:rPr>
              <w:t xml:space="preserve">, pela Lei Complementar Federal nº 123, de 2006, </w:t>
            </w:r>
            <w:r>
              <w:rPr>
                <w:rFonts w:ascii="Times New Roman" w:hAnsi="Times New Roman"/>
                <w:sz w:val="24"/>
                <w:szCs w:val="24"/>
                <w:shd w:val="clear" w:color="auto" w:fill="FFFFFF"/>
              </w:rPr>
              <w:t>demais leis estaduais e federais e decretos pertinentes ao objeto da licitação, bem como as suas devidas alterações.</w:t>
            </w:r>
          </w:p>
        </w:tc>
      </w:tr>
    </w:tbl>
    <w:p w14:paraId="1D275396" w14:textId="77777777" w:rsidR="00124484" w:rsidRDefault="00124484">
      <w:pPr>
        <w:pStyle w:val="Standard"/>
        <w:shd w:val="clear" w:color="auto" w:fill="FFFFFF"/>
        <w:spacing w:before="57" w:after="0" w:line="240" w:lineRule="auto"/>
        <w:ind w:right="-1"/>
        <w:jc w:val="both"/>
        <w:rPr>
          <w:rFonts w:ascii="Times New Roman" w:eastAsia="Arial" w:hAnsi="Times New Roman" w:cs="Arial"/>
          <w:sz w:val="20"/>
          <w:szCs w:val="20"/>
          <w:shd w:val="clear" w:color="auto" w:fill="FFFFFF"/>
        </w:rPr>
      </w:pPr>
    </w:p>
    <w:p w14:paraId="08BE727E" w14:textId="77777777" w:rsidR="00124484" w:rsidRDefault="00124484">
      <w:pPr>
        <w:pStyle w:val="Standard"/>
        <w:shd w:val="clear" w:color="auto" w:fill="FFFFFF"/>
        <w:spacing w:before="57" w:after="0" w:line="240" w:lineRule="auto"/>
        <w:ind w:right="-1"/>
        <w:jc w:val="both"/>
        <w:rPr>
          <w:rFonts w:ascii="Times New Roman" w:eastAsia="Arial" w:hAnsi="Times New Roman" w:cs="Arial"/>
          <w:sz w:val="20"/>
          <w:szCs w:val="20"/>
          <w:shd w:val="clear" w:color="auto" w:fill="FFFFFF"/>
        </w:rPr>
      </w:pPr>
    </w:p>
    <w:tbl>
      <w:tblPr>
        <w:tblW w:w="10110" w:type="dxa"/>
        <w:tblInd w:w="-55" w:type="dxa"/>
        <w:tblLayout w:type="fixed"/>
        <w:tblCellMar>
          <w:left w:w="10" w:type="dxa"/>
          <w:right w:w="10" w:type="dxa"/>
        </w:tblCellMar>
        <w:tblLook w:val="0000" w:firstRow="0" w:lastRow="0" w:firstColumn="0" w:lastColumn="0" w:noHBand="0" w:noVBand="0"/>
      </w:tblPr>
      <w:tblGrid>
        <w:gridCol w:w="10110"/>
      </w:tblGrid>
      <w:tr w:rsidR="00124484" w14:paraId="582266AA" w14:textId="77777777">
        <w:tc>
          <w:tcPr>
            <w:tcW w:w="1011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0D3B0CD1" w14:textId="77777777" w:rsidR="00124484" w:rsidRDefault="00C0104A">
            <w:pPr>
              <w:pStyle w:val="Standard"/>
              <w:shd w:val="clear" w:color="auto" w:fill="FFFFFF"/>
              <w:spacing w:before="57" w:after="0" w:line="240" w:lineRule="auto"/>
              <w:ind w:right="-1"/>
              <w:jc w:val="both"/>
              <w:rPr>
                <w:rFonts w:ascii="Times New Roman" w:hAnsi="Times New Roman"/>
                <w:b/>
                <w:sz w:val="24"/>
                <w:szCs w:val="24"/>
                <w:shd w:val="clear" w:color="auto" w:fill="FFFFFF"/>
              </w:rPr>
            </w:pPr>
            <w:r>
              <w:rPr>
                <w:rFonts w:ascii="Times New Roman" w:hAnsi="Times New Roman"/>
                <w:b/>
                <w:sz w:val="24"/>
                <w:szCs w:val="24"/>
                <w:shd w:val="clear" w:color="auto" w:fill="FFFFFF"/>
              </w:rPr>
              <w:t>7. DOCUMENTOS INSTRUTORES DA LICITAÇÃO</w:t>
            </w:r>
          </w:p>
          <w:p w14:paraId="2D675484" w14:textId="77777777" w:rsidR="00124484" w:rsidRDefault="00124484">
            <w:pPr>
              <w:pStyle w:val="Standard"/>
              <w:shd w:val="clear" w:color="auto" w:fill="FFFFFF"/>
              <w:spacing w:before="57" w:after="0" w:line="240" w:lineRule="auto"/>
              <w:ind w:right="-1"/>
              <w:jc w:val="both"/>
              <w:rPr>
                <w:rFonts w:ascii="Times New Roman" w:hAnsi="Times New Roman"/>
                <w:b/>
                <w:sz w:val="24"/>
                <w:szCs w:val="24"/>
                <w:shd w:val="clear" w:color="auto" w:fill="FFFFFF"/>
              </w:rPr>
            </w:pPr>
          </w:p>
          <w:p w14:paraId="70221455" w14:textId="77777777" w:rsidR="00124484" w:rsidRDefault="00C0104A">
            <w:pPr>
              <w:pStyle w:val="Standard"/>
              <w:shd w:val="clear" w:color="auto" w:fill="FFFFFF"/>
              <w:spacing w:before="57" w:after="0" w:line="240" w:lineRule="auto"/>
              <w:ind w:left="646" w:hanging="646"/>
              <w:jc w:val="both"/>
            </w:pPr>
            <w:r>
              <w:rPr>
                <w:rFonts w:ascii="Times New Roman" w:hAnsi="Times New Roman"/>
                <w:b/>
                <w:sz w:val="24"/>
                <w:szCs w:val="24"/>
                <w:shd w:val="clear" w:color="auto" w:fill="FFFFFF"/>
              </w:rPr>
              <w:t>7.</w:t>
            </w:r>
            <w:r>
              <w:rPr>
                <w:rFonts w:ascii="Times New Roman" w:hAnsi="Times New Roman"/>
                <w:b/>
                <w:sz w:val="24"/>
                <w:szCs w:val="24"/>
              </w:rPr>
              <w:t>1.</w:t>
            </w:r>
            <w:r>
              <w:rPr>
                <w:rFonts w:ascii="Times New Roman" w:hAnsi="Times New Roman"/>
                <w:sz w:val="24"/>
                <w:szCs w:val="24"/>
                <w:shd w:val="clear" w:color="auto" w:fill="FFFFFF"/>
              </w:rPr>
              <w:t xml:space="preserve">    Os documentos que instruem esta licitação são os seguintes:</w:t>
            </w:r>
          </w:p>
          <w:p w14:paraId="6672EC8D" w14:textId="77777777" w:rsidR="00124484" w:rsidRDefault="00C0104A">
            <w:pPr>
              <w:pStyle w:val="Standard"/>
              <w:shd w:val="clear" w:color="auto" w:fill="FFFFFF"/>
              <w:spacing w:before="57" w:after="0" w:line="240" w:lineRule="auto"/>
              <w:ind w:left="1497" w:hanging="851"/>
              <w:rPr>
                <w:rFonts w:ascii="Times New Roman" w:hAnsi="Times New Roman"/>
                <w:sz w:val="24"/>
                <w:szCs w:val="24"/>
                <w:shd w:val="clear" w:color="auto" w:fill="FFFFFF"/>
              </w:rPr>
            </w:pPr>
            <w:r>
              <w:rPr>
                <w:rFonts w:ascii="Times New Roman" w:hAnsi="Times New Roman"/>
                <w:sz w:val="24"/>
                <w:szCs w:val="24"/>
                <w:shd w:val="clear" w:color="auto" w:fill="FFFFFF"/>
              </w:rPr>
              <w:t>7.1.1.     Edital;</w:t>
            </w:r>
          </w:p>
          <w:p w14:paraId="61E9B7CF" w14:textId="77777777" w:rsidR="00124484" w:rsidRDefault="00C0104A">
            <w:pPr>
              <w:pStyle w:val="Standard"/>
              <w:shd w:val="clear" w:color="auto" w:fill="FFFFFF"/>
              <w:spacing w:before="57" w:after="0" w:line="240" w:lineRule="auto"/>
              <w:ind w:left="1497" w:hanging="851"/>
              <w:rPr>
                <w:rFonts w:ascii="Times New Roman" w:hAnsi="Times New Roman"/>
                <w:sz w:val="24"/>
                <w:szCs w:val="24"/>
                <w:shd w:val="clear" w:color="auto" w:fill="FFFFFF"/>
              </w:rPr>
            </w:pPr>
            <w:r>
              <w:rPr>
                <w:rFonts w:ascii="Times New Roman" w:hAnsi="Times New Roman"/>
                <w:sz w:val="24"/>
                <w:szCs w:val="24"/>
                <w:shd w:val="clear" w:color="auto" w:fill="FFFFFF"/>
              </w:rPr>
              <w:t>7.1.2.     Anexos;</w:t>
            </w:r>
          </w:p>
          <w:p w14:paraId="5E3D7131" w14:textId="77777777" w:rsidR="00124484" w:rsidRDefault="00C0104A">
            <w:pPr>
              <w:pStyle w:val="Standard"/>
              <w:shd w:val="clear" w:color="auto" w:fill="FFFFFF"/>
              <w:spacing w:before="57" w:after="0" w:line="240" w:lineRule="auto"/>
              <w:ind w:left="1497" w:hanging="851"/>
              <w:rPr>
                <w:rFonts w:ascii="Times New Roman" w:hAnsi="Times New Roman"/>
                <w:sz w:val="24"/>
                <w:szCs w:val="24"/>
                <w:shd w:val="clear" w:color="auto" w:fill="FFFFFF"/>
              </w:rPr>
            </w:pPr>
            <w:r>
              <w:rPr>
                <w:rFonts w:ascii="Times New Roman" w:hAnsi="Times New Roman"/>
                <w:sz w:val="24"/>
                <w:szCs w:val="24"/>
                <w:shd w:val="clear" w:color="auto" w:fill="FFFFFF"/>
              </w:rPr>
              <w:t>7.1.3.     Elementos Técnicos Instrutores.</w:t>
            </w:r>
          </w:p>
          <w:p w14:paraId="762C3B57" w14:textId="77777777" w:rsidR="00124484" w:rsidRDefault="00124484">
            <w:pPr>
              <w:pStyle w:val="Standard"/>
              <w:shd w:val="clear" w:color="auto" w:fill="FFFFFF"/>
              <w:tabs>
                <w:tab w:val="left" w:pos="1503"/>
              </w:tabs>
              <w:spacing w:before="57" w:after="0" w:line="240" w:lineRule="auto"/>
              <w:ind w:left="397"/>
              <w:rPr>
                <w:rFonts w:ascii="Times New Roman" w:hAnsi="Times New Roman"/>
                <w:sz w:val="24"/>
                <w:szCs w:val="24"/>
                <w:shd w:val="clear" w:color="auto" w:fill="FFFFFF"/>
              </w:rPr>
            </w:pPr>
          </w:p>
          <w:p w14:paraId="19ED70F1" w14:textId="77777777" w:rsidR="00124484" w:rsidRDefault="00C0104A">
            <w:pPr>
              <w:pStyle w:val="Standard"/>
              <w:shd w:val="clear" w:color="auto" w:fill="FFFFFF"/>
              <w:spacing w:before="57" w:after="0" w:line="240" w:lineRule="auto"/>
              <w:ind w:left="646" w:hanging="567"/>
              <w:jc w:val="both"/>
            </w:pPr>
            <w:r>
              <w:rPr>
                <w:rFonts w:ascii="Times New Roman" w:hAnsi="Times New Roman"/>
                <w:b/>
                <w:sz w:val="24"/>
                <w:szCs w:val="24"/>
                <w:shd w:val="clear" w:color="auto" w:fill="FFFFFF"/>
              </w:rPr>
              <w:t>7.2.</w:t>
            </w:r>
            <w:r>
              <w:rPr>
                <w:rFonts w:ascii="Times New Roman" w:hAnsi="Times New Roman"/>
                <w:sz w:val="24"/>
                <w:szCs w:val="24"/>
                <w:shd w:val="clear" w:color="auto" w:fill="FFFFFF"/>
              </w:rPr>
              <w:t xml:space="preserve">    Para esta licitação serão usadas as seguintes siglas:</w:t>
            </w:r>
          </w:p>
          <w:tbl>
            <w:tblPr>
              <w:tblW w:w="8731" w:type="dxa"/>
              <w:tblInd w:w="646" w:type="dxa"/>
              <w:tblLayout w:type="fixed"/>
              <w:tblCellMar>
                <w:left w:w="10" w:type="dxa"/>
                <w:right w:w="10" w:type="dxa"/>
              </w:tblCellMar>
              <w:tblLook w:val="0000" w:firstRow="0" w:lastRow="0" w:firstColumn="0" w:lastColumn="0" w:noHBand="0" w:noVBand="0"/>
            </w:tblPr>
            <w:tblGrid>
              <w:gridCol w:w="2126"/>
              <w:gridCol w:w="6605"/>
            </w:tblGrid>
            <w:tr w:rsidR="00124484" w14:paraId="270F3E23" w14:textId="77777777">
              <w:tc>
                <w:tcPr>
                  <w:tcW w:w="2126"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45129C9A" w14:textId="77777777" w:rsidR="00124484" w:rsidRDefault="00C0104A">
                  <w:pPr>
                    <w:jc w:val="center"/>
                    <w:rPr>
                      <w:rFonts w:ascii="Times New Roman" w:hAnsi="Times New Roman"/>
                      <w:b/>
                      <w:sz w:val="24"/>
                      <w:szCs w:val="24"/>
                    </w:rPr>
                  </w:pPr>
                  <w:r>
                    <w:rPr>
                      <w:rFonts w:ascii="Times New Roman" w:hAnsi="Times New Roman"/>
                      <w:b/>
                      <w:sz w:val="24"/>
                      <w:szCs w:val="24"/>
                    </w:rPr>
                    <w:t>SIGLA</w:t>
                  </w:r>
                </w:p>
              </w:tc>
              <w:tc>
                <w:tcPr>
                  <w:tcW w:w="6605"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760E8B9F" w14:textId="77777777" w:rsidR="00124484" w:rsidRDefault="00C0104A">
                  <w:pPr>
                    <w:jc w:val="center"/>
                    <w:rPr>
                      <w:rFonts w:ascii="Times New Roman" w:hAnsi="Times New Roman"/>
                      <w:b/>
                      <w:sz w:val="24"/>
                      <w:szCs w:val="24"/>
                    </w:rPr>
                  </w:pPr>
                  <w:r>
                    <w:rPr>
                      <w:rFonts w:ascii="Times New Roman" w:hAnsi="Times New Roman"/>
                      <w:b/>
                      <w:sz w:val="24"/>
                      <w:szCs w:val="24"/>
                    </w:rPr>
                    <w:t>SIGNIFICADO</w:t>
                  </w:r>
                </w:p>
              </w:tc>
            </w:tr>
            <w:tr w:rsidR="00124484" w14:paraId="614723F2" w14:textId="77777777">
              <w:tc>
                <w:tcPr>
                  <w:tcW w:w="2126"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0ECF836F" w14:textId="77777777" w:rsidR="00124484" w:rsidRDefault="00C0104A">
                  <w:pPr>
                    <w:pStyle w:val="Standard"/>
                    <w:shd w:val="clear" w:color="auto" w:fill="FFFFFF"/>
                    <w:tabs>
                      <w:tab w:val="left" w:pos="1701"/>
                    </w:tabs>
                    <w:spacing w:before="57" w:after="0" w:line="240" w:lineRule="auto"/>
                    <w:ind w:left="567"/>
                    <w:rPr>
                      <w:rFonts w:ascii="Times New Roman" w:hAnsi="Times New Roman"/>
                      <w:sz w:val="24"/>
                      <w:szCs w:val="24"/>
                      <w:shd w:val="clear" w:color="auto" w:fill="FFFFFF"/>
                    </w:rPr>
                  </w:pPr>
                  <w:proofErr w:type="spellStart"/>
                  <w:r>
                    <w:rPr>
                      <w:rFonts w:ascii="Times New Roman" w:hAnsi="Times New Roman"/>
                      <w:sz w:val="24"/>
                      <w:szCs w:val="24"/>
                      <w:shd w:val="clear" w:color="auto" w:fill="FFFFFF"/>
                    </w:rPr>
                    <w:t>PRED</w:t>
                  </w:r>
                  <w:proofErr w:type="spellEnd"/>
                </w:p>
              </w:tc>
              <w:tc>
                <w:tcPr>
                  <w:tcW w:w="6605"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49F1EE13" w14:textId="77777777" w:rsidR="00124484" w:rsidRDefault="00C0104A">
                  <w:pPr>
                    <w:pStyle w:val="Standard"/>
                    <w:shd w:val="clear" w:color="auto" w:fill="FFFFFF"/>
                    <w:spacing w:before="57" w:after="0" w:line="240" w:lineRule="auto"/>
                    <w:rPr>
                      <w:rFonts w:ascii="Times New Roman" w:hAnsi="Times New Roman"/>
                      <w:sz w:val="24"/>
                      <w:szCs w:val="24"/>
                      <w:shd w:val="clear" w:color="auto" w:fill="FFFFFF"/>
                    </w:rPr>
                  </w:pPr>
                  <w:r>
                    <w:rPr>
                      <w:rFonts w:ascii="Times New Roman" w:hAnsi="Times New Roman"/>
                      <w:sz w:val="24"/>
                      <w:szCs w:val="24"/>
                      <w:shd w:val="clear" w:color="auto" w:fill="FFFFFF"/>
                    </w:rPr>
                    <w:t>Paraná Edificações</w:t>
                  </w:r>
                </w:p>
              </w:tc>
            </w:tr>
            <w:tr w:rsidR="00124484" w14:paraId="7DEB6A55" w14:textId="77777777">
              <w:tc>
                <w:tcPr>
                  <w:tcW w:w="2126"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013ADAFA" w14:textId="77777777" w:rsidR="00124484" w:rsidRDefault="00C0104A">
                  <w:pPr>
                    <w:pStyle w:val="Standard"/>
                    <w:shd w:val="clear" w:color="auto" w:fill="FFFFFF"/>
                    <w:tabs>
                      <w:tab w:val="left" w:pos="1701"/>
                    </w:tabs>
                    <w:spacing w:before="57" w:after="0" w:line="240" w:lineRule="auto"/>
                    <w:ind w:left="567"/>
                    <w:rPr>
                      <w:rFonts w:ascii="Times New Roman" w:hAnsi="Times New Roman"/>
                      <w:sz w:val="24"/>
                      <w:szCs w:val="24"/>
                      <w:shd w:val="clear" w:color="auto" w:fill="FFFFFF"/>
                    </w:rPr>
                  </w:pPr>
                  <w:r>
                    <w:rPr>
                      <w:rFonts w:ascii="Times New Roman" w:hAnsi="Times New Roman"/>
                      <w:sz w:val="24"/>
                      <w:szCs w:val="24"/>
                      <w:shd w:val="clear" w:color="auto" w:fill="FFFFFF"/>
                    </w:rPr>
                    <w:t>ABNT</w:t>
                  </w:r>
                </w:p>
              </w:tc>
              <w:tc>
                <w:tcPr>
                  <w:tcW w:w="6605"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49EF570D" w14:textId="77777777" w:rsidR="00124484" w:rsidRDefault="00C0104A">
                  <w:pPr>
                    <w:pStyle w:val="Standard"/>
                    <w:shd w:val="clear" w:color="auto" w:fill="FFFFFF"/>
                    <w:spacing w:before="57" w:after="0" w:line="240" w:lineRule="auto"/>
                    <w:rPr>
                      <w:rFonts w:ascii="Times New Roman" w:hAnsi="Times New Roman"/>
                      <w:sz w:val="24"/>
                      <w:szCs w:val="24"/>
                      <w:shd w:val="clear" w:color="auto" w:fill="FFFFFF"/>
                    </w:rPr>
                  </w:pPr>
                  <w:r>
                    <w:rPr>
                      <w:rFonts w:ascii="Times New Roman" w:hAnsi="Times New Roman"/>
                      <w:sz w:val="24"/>
                      <w:szCs w:val="24"/>
                      <w:shd w:val="clear" w:color="auto" w:fill="FFFFFF"/>
                    </w:rPr>
                    <w:t>Associação Brasileira de Normas Técnicas</w:t>
                  </w:r>
                </w:p>
              </w:tc>
            </w:tr>
            <w:tr w:rsidR="00124484" w14:paraId="327BA230" w14:textId="77777777">
              <w:tc>
                <w:tcPr>
                  <w:tcW w:w="2126"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4B5B37AA" w14:textId="77777777" w:rsidR="00124484" w:rsidRDefault="00C0104A">
                  <w:pPr>
                    <w:pStyle w:val="Standard"/>
                    <w:shd w:val="clear" w:color="auto" w:fill="FFFFFF"/>
                    <w:tabs>
                      <w:tab w:val="left" w:pos="1701"/>
                    </w:tabs>
                    <w:spacing w:before="57" w:after="0" w:line="240" w:lineRule="auto"/>
                    <w:ind w:left="567"/>
                    <w:rPr>
                      <w:rFonts w:ascii="Times New Roman" w:hAnsi="Times New Roman"/>
                      <w:sz w:val="24"/>
                      <w:szCs w:val="24"/>
                      <w:shd w:val="clear" w:color="auto" w:fill="FFFFFF"/>
                    </w:rPr>
                  </w:pPr>
                  <w:r>
                    <w:rPr>
                      <w:rFonts w:ascii="Times New Roman" w:hAnsi="Times New Roman"/>
                      <w:sz w:val="24"/>
                      <w:szCs w:val="24"/>
                      <w:shd w:val="clear" w:color="auto" w:fill="FFFFFF"/>
                    </w:rPr>
                    <w:t>ART</w:t>
                  </w:r>
                </w:p>
              </w:tc>
              <w:tc>
                <w:tcPr>
                  <w:tcW w:w="6605"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0573471C" w14:textId="77777777" w:rsidR="00124484" w:rsidRDefault="00C0104A">
                  <w:pPr>
                    <w:pStyle w:val="Standard"/>
                    <w:shd w:val="clear" w:color="auto" w:fill="FFFFFF"/>
                    <w:spacing w:before="57" w:after="0" w:line="240" w:lineRule="auto"/>
                    <w:rPr>
                      <w:rFonts w:ascii="Times New Roman" w:hAnsi="Times New Roman"/>
                      <w:sz w:val="24"/>
                      <w:szCs w:val="24"/>
                      <w:shd w:val="clear" w:color="auto" w:fill="FFFFFF"/>
                    </w:rPr>
                  </w:pPr>
                  <w:r>
                    <w:rPr>
                      <w:rFonts w:ascii="Times New Roman" w:hAnsi="Times New Roman"/>
                      <w:sz w:val="24"/>
                      <w:szCs w:val="24"/>
                      <w:shd w:val="clear" w:color="auto" w:fill="FFFFFF"/>
                    </w:rPr>
                    <w:t>Anotação de Responsabilidade Técnica</w:t>
                  </w:r>
                </w:p>
              </w:tc>
            </w:tr>
            <w:tr w:rsidR="00124484" w14:paraId="58E2E7B5" w14:textId="77777777">
              <w:tc>
                <w:tcPr>
                  <w:tcW w:w="2126"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4C09DAF0" w14:textId="77777777" w:rsidR="00124484" w:rsidRDefault="00C0104A">
                  <w:pPr>
                    <w:pStyle w:val="Standard"/>
                    <w:shd w:val="clear" w:color="auto" w:fill="FFFFFF"/>
                    <w:tabs>
                      <w:tab w:val="left" w:pos="1701"/>
                    </w:tabs>
                    <w:spacing w:before="57" w:after="0" w:line="240" w:lineRule="auto"/>
                    <w:ind w:left="567"/>
                    <w:rPr>
                      <w:rFonts w:ascii="Times New Roman" w:hAnsi="Times New Roman"/>
                      <w:sz w:val="24"/>
                      <w:szCs w:val="24"/>
                      <w:shd w:val="clear" w:color="auto" w:fill="FFFFFF"/>
                    </w:rPr>
                  </w:pPr>
                  <w:r>
                    <w:rPr>
                      <w:rFonts w:ascii="Times New Roman" w:hAnsi="Times New Roman"/>
                      <w:sz w:val="24"/>
                      <w:szCs w:val="24"/>
                      <w:shd w:val="clear" w:color="auto" w:fill="FFFFFF"/>
                    </w:rPr>
                    <w:t>CAT</w:t>
                  </w:r>
                </w:p>
              </w:tc>
              <w:tc>
                <w:tcPr>
                  <w:tcW w:w="6605"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3120F850" w14:textId="77777777" w:rsidR="00124484" w:rsidRDefault="00C0104A">
                  <w:pPr>
                    <w:pStyle w:val="Standard"/>
                    <w:shd w:val="clear" w:color="auto" w:fill="FFFFFF"/>
                    <w:spacing w:before="57" w:after="0" w:line="240" w:lineRule="auto"/>
                    <w:rPr>
                      <w:rFonts w:ascii="Times New Roman" w:hAnsi="Times New Roman"/>
                      <w:sz w:val="24"/>
                      <w:szCs w:val="24"/>
                      <w:shd w:val="clear" w:color="auto" w:fill="FFFFFF"/>
                    </w:rPr>
                  </w:pPr>
                  <w:r>
                    <w:rPr>
                      <w:rFonts w:ascii="Times New Roman" w:hAnsi="Times New Roman"/>
                      <w:sz w:val="24"/>
                      <w:szCs w:val="24"/>
                      <w:shd w:val="clear" w:color="auto" w:fill="FFFFFF"/>
                    </w:rPr>
                    <w:t>Certidão de Acervo Técnico</w:t>
                  </w:r>
                </w:p>
              </w:tc>
            </w:tr>
            <w:tr w:rsidR="00124484" w14:paraId="5D074AA5" w14:textId="77777777">
              <w:tc>
                <w:tcPr>
                  <w:tcW w:w="2126"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13DFF202" w14:textId="77777777" w:rsidR="00124484" w:rsidRDefault="00C0104A">
                  <w:pPr>
                    <w:pStyle w:val="Standard"/>
                    <w:shd w:val="clear" w:color="auto" w:fill="FFFFFF"/>
                    <w:tabs>
                      <w:tab w:val="left" w:pos="1701"/>
                    </w:tabs>
                    <w:spacing w:before="57" w:after="0" w:line="240" w:lineRule="auto"/>
                    <w:ind w:left="567"/>
                    <w:rPr>
                      <w:rFonts w:ascii="Times New Roman" w:hAnsi="Times New Roman"/>
                      <w:sz w:val="24"/>
                      <w:szCs w:val="24"/>
                      <w:shd w:val="clear" w:color="auto" w:fill="FFFFFF"/>
                    </w:rPr>
                  </w:pPr>
                  <w:proofErr w:type="spellStart"/>
                  <w:r>
                    <w:rPr>
                      <w:rFonts w:ascii="Times New Roman" w:hAnsi="Times New Roman"/>
                      <w:sz w:val="24"/>
                      <w:szCs w:val="24"/>
                      <w:shd w:val="clear" w:color="auto" w:fill="FFFFFF"/>
                    </w:rPr>
                    <w:t>CAU</w:t>
                  </w:r>
                  <w:proofErr w:type="spellEnd"/>
                </w:p>
              </w:tc>
              <w:tc>
                <w:tcPr>
                  <w:tcW w:w="6605"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1153F5BF" w14:textId="77777777" w:rsidR="00124484" w:rsidRDefault="00C0104A">
                  <w:pPr>
                    <w:pStyle w:val="Standard"/>
                    <w:shd w:val="clear" w:color="auto" w:fill="FFFFFF"/>
                    <w:spacing w:before="57" w:after="0" w:line="240" w:lineRule="auto"/>
                    <w:rPr>
                      <w:rFonts w:ascii="Times New Roman" w:hAnsi="Times New Roman"/>
                      <w:sz w:val="24"/>
                      <w:szCs w:val="24"/>
                      <w:shd w:val="clear" w:color="auto" w:fill="FFFFFF"/>
                    </w:rPr>
                  </w:pPr>
                  <w:r>
                    <w:rPr>
                      <w:rFonts w:ascii="Times New Roman" w:hAnsi="Times New Roman"/>
                      <w:sz w:val="24"/>
                      <w:szCs w:val="24"/>
                      <w:shd w:val="clear" w:color="auto" w:fill="FFFFFF"/>
                    </w:rPr>
                    <w:t>Conselho de Arquitetura e Urbanismo</w:t>
                  </w:r>
                </w:p>
              </w:tc>
            </w:tr>
            <w:tr w:rsidR="00124484" w14:paraId="4652FE20" w14:textId="77777777">
              <w:tc>
                <w:tcPr>
                  <w:tcW w:w="2126"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7BC786DC" w14:textId="77777777" w:rsidR="00124484" w:rsidRDefault="00C0104A">
                  <w:pPr>
                    <w:pStyle w:val="Standard"/>
                    <w:shd w:val="clear" w:color="auto" w:fill="FFFFFF"/>
                    <w:tabs>
                      <w:tab w:val="left" w:pos="1701"/>
                    </w:tabs>
                    <w:spacing w:before="57" w:after="0" w:line="240" w:lineRule="auto"/>
                    <w:ind w:left="567"/>
                    <w:rPr>
                      <w:rFonts w:ascii="Times New Roman" w:hAnsi="Times New Roman"/>
                      <w:sz w:val="24"/>
                      <w:szCs w:val="24"/>
                      <w:shd w:val="clear" w:color="auto" w:fill="FFFFFF"/>
                    </w:rPr>
                  </w:pPr>
                  <w:r>
                    <w:rPr>
                      <w:rFonts w:ascii="Times New Roman" w:hAnsi="Times New Roman"/>
                      <w:sz w:val="24"/>
                      <w:szCs w:val="24"/>
                      <w:shd w:val="clear" w:color="auto" w:fill="FFFFFF"/>
                    </w:rPr>
                    <w:t>CLT</w:t>
                  </w:r>
                </w:p>
              </w:tc>
              <w:tc>
                <w:tcPr>
                  <w:tcW w:w="6605"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308DADD8" w14:textId="77777777" w:rsidR="00124484" w:rsidRDefault="00C0104A">
                  <w:pPr>
                    <w:pStyle w:val="Standard"/>
                    <w:shd w:val="clear" w:color="auto" w:fill="FFFFFF"/>
                    <w:spacing w:before="57" w:after="0" w:line="240" w:lineRule="auto"/>
                    <w:rPr>
                      <w:rFonts w:ascii="Times New Roman" w:hAnsi="Times New Roman"/>
                      <w:sz w:val="24"/>
                      <w:szCs w:val="24"/>
                      <w:shd w:val="clear" w:color="auto" w:fill="FFFFFF"/>
                    </w:rPr>
                  </w:pPr>
                  <w:r>
                    <w:rPr>
                      <w:rFonts w:ascii="Times New Roman" w:hAnsi="Times New Roman"/>
                      <w:sz w:val="24"/>
                      <w:szCs w:val="24"/>
                      <w:shd w:val="clear" w:color="auto" w:fill="FFFFFF"/>
                    </w:rPr>
                    <w:t>Consolidação das Leis do Trabalho</w:t>
                  </w:r>
                </w:p>
              </w:tc>
            </w:tr>
            <w:tr w:rsidR="00124484" w14:paraId="471F164F" w14:textId="77777777">
              <w:tc>
                <w:tcPr>
                  <w:tcW w:w="2126"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78EBF67A" w14:textId="77777777" w:rsidR="00124484" w:rsidRDefault="00C0104A">
                  <w:pPr>
                    <w:pStyle w:val="Standard"/>
                    <w:shd w:val="clear" w:color="auto" w:fill="FFFFFF"/>
                    <w:tabs>
                      <w:tab w:val="left" w:pos="1701"/>
                    </w:tabs>
                    <w:spacing w:before="57" w:after="0" w:line="240" w:lineRule="auto"/>
                    <w:ind w:left="567"/>
                    <w:rPr>
                      <w:rFonts w:ascii="Times New Roman" w:hAnsi="Times New Roman"/>
                      <w:sz w:val="24"/>
                      <w:szCs w:val="24"/>
                      <w:shd w:val="clear" w:color="auto" w:fill="FFFFFF"/>
                    </w:rPr>
                  </w:pPr>
                  <w:proofErr w:type="spellStart"/>
                  <w:r>
                    <w:rPr>
                      <w:rFonts w:ascii="Times New Roman" w:hAnsi="Times New Roman"/>
                      <w:sz w:val="24"/>
                      <w:szCs w:val="24"/>
                      <w:shd w:val="clear" w:color="auto" w:fill="FFFFFF"/>
                    </w:rPr>
                    <w:t>CND</w:t>
                  </w:r>
                  <w:proofErr w:type="spellEnd"/>
                </w:p>
              </w:tc>
              <w:tc>
                <w:tcPr>
                  <w:tcW w:w="6605"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0F5B92E5" w14:textId="77777777" w:rsidR="00124484" w:rsidRDefault="00C0104A">
                  <w:pPr>
                    <w:pStyle w:val="Standard"/>
                    <w:shd w:val="clear" w:color="auto" w:fill="FFFFFF"/>
                    <w:spacing w:before="57" w:after="0" w:line="240" w:lineRule="auto"/>
                    <w:rPr>
                      <w:rFonts w:ascii="Times New Roman" w:hAnsi="Times New Roman"/>
                      <w:sz w:val="24"/>
                      <w:szCs w:val="24"/>
                      <w:shd w:val="clear" w:color="auto" w:fill="FFFFFF"/>
                    </w:rPr>
                  </w:pPr>
                  <w:r>
                    <w:rPr>
                      <w:rFonts w:ascii="Times New Roman" w:hAnsi="Times New Roman"/>
                      <w:sz w:val="24"/>
                      <w:szCs w:val="24"/>
                      <w:shd w:val="clear" w:color="auto" w:fill="FFFFFF"/>
                    </w:rPr>
                    <w:t>Certidão Negativa de Débito</w:t>
                  </w:r>
                </w:p>
              </w:tc>
            </w:tr>
            <w:tr w:rsidR="00124484" w14:paraId="6897119F" w14:textId="77777777">
              <w:tc>
                <w:tcPr>
                  <w:tcW w:w="2126"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0EA7BA9B" w14:textId="77777777" w:rsidR="00124484" w:rsidRDefault="00C0104A">
                  <w:pPr>
                    <w:pStyle w:val="Standard"/>
                    <w:shd w:val="clear" w:color="auto" w:fill="FFFFFF"/>
                    <w:tabs>
                      <w:tab w:val="left" w:pos="1701"/>
                    </w:tabs>
                    <w:spacing w:before="57" w:after="0" w:line="240" w:lineRule="auto"/>
                    <w:ind w:left="567"/>
                    <w:rPr>
                      <w:rFonts w:ascii="Times New Roman" w:hAnsi="Times New Roman"/>
                      <w:sz w:val="24"/>
                      <w:szCs w:val="24"/>
                      <w:shd w:val="clear" w:color="auto" w:fill="FFFFFF"/>
                    </w:rPr>
                  </w:pPr>
                  <w:r>
                    <w:rPr>
                      <w:rFonts w:ascii="Times New Roman" w:hAnsi="Times New Roman"/>
                      <w:sz w:val="24"/>
                      <w:szCs w:val="24"/>
                      <w:shd w:val="clear" w:color="auto" w:fill="FFFFFF"/>
                    </w:rPr>
                    <w:t>CNPJ</w:t>
                  </w:r>
                </w:p>
              </w:tc>
              <w:tc>
                <w:tcPr>
                  <w:tcW w:w="6605"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53AE80FB" w14:textId="77777777" w:rsidR="00124484" w:rsidRDefault="00C0104A">
                  <w:pPr>
                    <w:pStyle w:val="Standard"/>
                    <w:shd w:val="clear" w:color="auto" w:fill="FFFFFF"/>
                    <w:spacing w:before="57" w:after="0" w:line="240" w:lineRule="auto"/>
                    <w:rPr>
                      <w:rFonts w:ascii="Times New Roman" w:hAnsi="Times New Roman"/>
                      <w:sz w:val="24"/>
                      <w:szCs w:val="24"/>
                      <w:shd w:val="clear" w:color="auto" w:fill="FFFFFF"/>
                    </w:rPr>
                  </w:pPr>
                  <w:r>
                    <w:rPr>
                      <w:rFonts w:ascii="Times New Roman" w:hAnsi="Times New Roman"/>
                      <w:sz w:val="24"/>
                      <w:szCs w:val="24"/>
                      <w:shd w:val="clear" w:color="auto" w:fill="FFFFFF"/>
                    </w:rPr>
                    <w:t>Cadastro Nacional de Pessoa Jurídica</w:t>
                  </w:r>
                </w:p>
              </w:tc>
            </w:tr>
            <w:tr w:rsidR="00124484" w14:paraId="46E1F6B3" w14:textId="77777777">
              <w:tc>
                <w:tcPr>
                  <w:tcW w:w="2126"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068BE4F2" w14:textId="77777777" w:rsidR="00124484" w:rsidRDefault="00C0104A">
                  <w:pPr>
                    <w:pStyle w:val="Standard"/>
                    <w:shd w:val="clear" w:color="auto" w:fill="FFFFFF"/>
                    <w:tabs>
                      <w:tab w:val="left" w:pos="1701"/>
                    </w:tabs>
                    <w:spacing w:before="57" w:after="0" w:line="240" w:lineRule="auto"/>
                    <w:ind w:left="567"/>
                    <w:rPr>
                      <w:rFonts w:ascii="Times New Roman" w:hAnsi="Times New Roman"/>
                      <w:sz w:val="24"/>
                      <w:szCs w:val="24"/>
                      <w:shd w:val="clear" w:color="auto" w:fill="FFFFFF"/>
                    </w:rPr>
                  </w:pPr>
                  <w:r>
                    <w:rPr>
                      <w:rFonts w:ascii="Times New Roman" w:hAnsi="Times New Roman"/>
                      <w:sz w:val="24"/>
                      <w:szCs w:val="24"/>
                      <w:shd w:val="clear" w:color="auto" w:fill="FFFFFF"/>
                    </w:rPr>
                    <w:t>COFINS</w:t>
                  </w:r>
                </w:p>
              </w:tc>
              <w:tc>
                <w:tcPr>
                  <w:tcW w:w="6605"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3FDAC5C5" w14:textId="77777777" w:rsidR="00124484" w:rsidRDefault="00C0104A">
                  <w:pPr>
                    <w:pStyle w:val="Standard"/>
                    <w:shd w:val="clear" w:color="auto" w:fill="FFFFFF"/>
                    <w:spacing w:before="57" w:after="0" w:line="240" w:lineRule="auto"/>
                    <w:rPr>
                      <w:rFonts w:ascii="Times New Roman" w:hAnsi="Times New Roman"/>
                      <w:sz w:val="24"/>
                      <w:szCs w:val="24"/>
                      <w:shd w:val="clear" w:color="auto" w:fill="FFFFFF"/>
                    </w:rPr>
                  </w:pPr>
                  <w:r>
                    <w:rPr>
                      <w:rFonts w:ascii="Times New Roman" w:hAnsi="Times New Roman"/>
                      <w:sz w:val="24"/>
                      <w:szCs w:val="24"/>
                      <w:shd w:val="clear" w:color="auto" w:fill="FFFFFF"/>
                    </w:rPr>
                    <w:t>Contribuição para Financiamento da Seguridade Social</w:t>
                  </w:r>
                </w:p>
              </w:tc>
            </w:tr>
            <w:tr w:rsidR="00124484" w14:paraId="572A7EAA" w14:textId="77777777">
              <w:tc>
                <w:tcPr>
                  <w:tcW w:w="2126"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65C20C96" w14:textId="77777777" w:rsidR="00124484" w:rsidRDefault="00C0104A">
                  <w:pPr>
                    <w:pStyle w:val="Standard"/>
                    <w:shd w:val="clear" w:color="auto" w:fill="FFFFFF"/>
                    <w:tabs>
                      <w:tab w:val="left" w:pos="1701"/>
                    </w:tabs>
                    <w:spacing w:before="57" w:after="0" w:line="240" w:lineRule="auto"/>
                    <w:ind w:left="567"/>
                    <w:rPr>
                      <w:rFonts w:ascii="Times New Roman" w:hAnsi="Times New Roman"/>
                      <w:sz w:val="24"/>
                      <w:szCs w:val="24"/>
                      <w:shd w:val="clear" w:color="auto" w:fill="FFFFFF"/>
                    </w:rPr>
                  </w:pPr>
                  <w:r>
                    <w:rPr>
                      <w:rFonts w:ascii="Times New Roman" w:hAnsi="Times New Roman"/>
                      <w:sz w:val="24"/>
                      <w:szCs w:val="24"/>
                      <w:shd w:val="clear" w:color="auto" w:fill="FFFFFF"/>
                    </w:rPr>
                    <w:t>CONAMA</w:t>
                  </w:r>
                </w:p>
              </w:tc>
              <w:tc>
                <w:tcPr>
                  <w:tcW w:w="6605"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6069D558" w14:textId="77777777" w:rsidR="00124484" w:rsidRDefault="00C0104A">
                  <w:pPr>
                    <w:pStyle w:val="Standard"/>
                    <w:shd w:val="clear" w:color="auto" w:fill="FFFFFF"/>
                    <w:spacing w:before="57" w:after="0" w:line="240" w:lineRule="auto"/>
                    <w:rPr>
                      <w:rFonts w:ascii="Times New Roman" w:hAnsi="Times New Roman"/>
                      <w:sz w:val="24"/>
                      <w:szCs w:val="24"/>
                      <w:shd w:val="clear" w:color="auto" w:fill="FFFFFF"/>
                    </w:rPr>
                  </w:pPr>
                  <w:r>
                    <w:rPr>
                      <w:rFonts w:ascii="Times New Roman" w:hAnsi="Times New Roman"/>
                      <w:sz w:val="24"/>
                      <w:szCs w:val="24"/>
                      <w:shd w:val="clear" w:color="auto" w:fill="FFFFFF"/>
                    </w:rPr>
                    <w:t>Conselho Nacional do Meio Ambiente</w:t>
                  </w:r>
                </w:p>
              </w:tc>
            </w:tr>
            <w:tr w:rsidR="00124484" w14:paraId="540F0F60" w14:textId="77777777">
              <w:tc>
                <w:tcPr>
                  <w:tcW w:w="2126"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144A169A" w14:textId="77777777" w:rsidR="00124484" w:rsidRDefault="00C0104A">
                  <w:pPr>
                    <w:pStyle w:val="Standard"/>
                    <w:shd w:val="clear" w:color="auto" w:fill="FFFFFF"/>
                    <w:tabs>
                      <w:tab w:val="left" w:pos="1701"/>
                    </w:tabs>
                    <w:spacing w:before="57" w:after="0" w:line="240" w:lineRule="auto"/>
                    <w:ind w:left="567"/>
                    <w:rPr>
                      <w:rFonts w:ascii="Times New Roman" w:hAnsi="Times New Roman"/>
                      <w:sz w:val="24"/>
                      <w:szCs w:val="24"/>
                      <w:shd w:val="clear" w:color="auto" w:fill="FFFFFF"/>
                    </w:rPr>
                  </w:pPr>
                  <w:proofErr w:type="spellStart"/>
                  <w:r>
                    <w:rPr>
                      <w:rFonts w:ascii="Times New Roman" w:hAnsi="Times New Roman"/>
                      <w:sz w:val="24"/>
                      <w:szCs w:val="24"/>
                      <w:shd w:val="clear" w:color="auto" w:fill="FFFFFF"/>
                    </w:rPr>
                    <w:t>CONFEA</w:t>
                  </w:r>
                  <w:proofErr w:type="spellEnd"/>
                </w:p>
              </w:tc>
              <w:tc>
                <w:tcPr>
                  <w:tcW w:w="6605"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7951D96C" w14:textId="77777777" w:rsidR="00124484" w:rsidRDefault="00C0104A">
                  <w:pPr>
                    <w:pStyle w:val="Standard"/>
                    <w:shd w:val="clear" w:color="auto" w:fill="FFFFFF"/>
                    <w:spacing w:before="57" w:after="0" w:line="240" w:lineRule="auto"/>
                    <w:rPr>
                      <w:rFonts w:ascii="Times New Roman" w:hAnsi="Times New Roman"/>
                      <w:sz w:val="24"/>
                      <w:szCs w:val="24"/>
                      <w:shd w:val="clear" w:color="auto" w:fill="FFFFFF"/>
                    </w:rPr>
                  </w:pPr>
                  <w:r>
                    <w:rPr>
                      <w:rFonts w:ascii="Times New Roman" w:hAnsi="Times New Roman"/>
                      <w:sz w:val="24"/>
                      <w:szCs w:val="24"/>
                      <w:shd w:val="clear" w:color="auto" w:fill="FFFFFF"/>
                    </w:rPr>
                    <w:t>Conselho Federal de Engenharia e Agronomia</w:t>
                  </w:r>
                </w:p>
              </w:tc>
            </w:tr>
            <w:tr w:rsidR="00124484" w14:paraId="6E0BF948" w14:textId="77777777">
              <w:tc>
                <w:tcPr>
                  <w:tcW w:w="2126"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60CDBB8D" w14:textId="77777777" w:rsidR="00124484" w:rsidRDefault="00C0104A">
                  <w:pPr>
                    <w:pStyle w:val="Standard"/>
                    <w:shd w:val="clear" w:color="auto" w:fill="FFFFFF"/>
                    <w:tabs>
                      <w:tab w:val="left" w:pos="1701"/>
                    </w:tabs>
                    <w:spacing w:before="57" w:after="0" w:line="240" w:lineRule="auto"/>
                    <w:ind w:left="567"/>
                    <w:rPr>
                      <w:rFonts w:ascii="Times New Roman" w:hAnsi="Times New Roman"/>
                      <w:sz w:val="24"/>
                      <w:szCs w:val="24"/>
                      <w:shd w:val="clear" w:color="auto" w:fill="FFFFFF"/>
                    </w:rPr>
                  </w:pPr>
                  <w:r>
                    <w:rPr>
                      <w:rFonts w:ascii="Times New Roman" w:hAnsi="Times New Roman"/>
                      <w:sz w:val="24"/>
                      <w:szCs w:val="24"/>
                      <w:shd w:val="clear" w:color="auto" w:fill="FFFFFF"/>
                    </w:rPr>
                    <w:t>CPF</w:t>
                  </w:r>
                </w:p>
              </w:tc>
              <w:tc>
                <w:tcPr>
                  <w:tcW w:w="6605"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4FA0FCB8" w14:textId="77777777" w:rsidR="00124484" w:rsidRDefault="00C0104A">
                  <w:pPr>
                    <w:pStyle w:val="Standard"/>
                    <w:shd w:val="clear" w:color="auto" w:fill="FFFFFF"/>
                    <w:spacing w:before="57" w:after="0" w:line="240" w:lineRule="auto"/>
                    <w:rPr>
                      <w:rFonts w:ascii="Times New Roman" w:hAnsi="Times New Roman"/>
                      <w:sz w:val="24"/>
                      <w:szCs w:val="24"/>
                      <w:shd w:val="clear" w:color="auto" w:fill="FFFFFF"/>
                    </w:rPr>
                  </w:pPr>
                  <w:r>
                    <w:rPr>
                      <w:rFonts w:ascii="Times New Roman" w:hAnsi="Times New Roman"/>
                      <w:sz w:val="24"/>
                      <w:szCs w:val="24"/>
                      <w:shd w:val="clear" w:color="auto" w:fill="FFFFFF"/>
                    </w:rPr>
                    <w:t>Cadastro de Pessoa Física</w:t>
                  </w:r>
                </w:p>
              </w:tc>
            </w:tr>
            <w:tr w:rsidR="00124484" w14:paraId="1D571062" w14:textId="77777777">
              <w:tc>
                <w:tcPr>
                  <w:tcW w:w="2126"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5C672236" w14:textId="77777777" w:rsidR="00124484" w:rsidRDefault="00C0104A">
                  <w:pPr>
                    <w:pStyle w:val="Standard"/>
                    <w:shd w:val="clear" w:color="auto" w:fill="FFFFFF"/>
                    <w:tabs>
                      <w:tab w:val="left" w:pos="1701"/>
                    </w:tabs>
                    <w:spacing w:before="57" w:after="0" w:line="240" w:lineRule="auto"/>
                    <w:ind w:left="567"/>
                    <w:rPr>
                      <w:rFonts w:ascii="Times New Roman" w:hAnsi="Times New Roman"/>
                      <w:sz w:val="24"/>
                      <w:szCs w:val="24"/>
                      <w:shd w:val="clear" w:color="auto" w:fill="FFFFFF"/>
                    </w:rPr>
                  </w:pPr>
                  <w:proofErr w:type="spellStart"/>
                  <w:r>
                    <w:rPr>
                      <w:rFonts w:ascii="Times New Roman" w:hAnsi="Times New Roman"/>
                      <w:sz w:val="24"/>
                      <w:szCs w:val="24"/>
                      <w:shd w:val="clear" w:color="auto" w:fill="FFFFFF"/>
                    </w:rPr>
                    <w:t>CRC</w:t>
                  </w:r>
                  <w:proofErr w:type="spellEnd"/>
                </w:p>
              </w:tc>
              <w:tc>
                <w:tcPr>
                  <w:tcW w:w="6605"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7B98508C" w14:textId="77777777" w:rsidR="00124484" w:rsidRDefault="00C0104A">
                  <w:pPr>
                    <w:pStyle w:val="Standard"/>
                    <w:shd w:val="clear" w:color="auto" w:fill="FFFFFF"/>
                    <w:spacing w:before="57" w:after="0" w:line="240" w:lineRule="auto"/>
                    <w:rPr>
                      <w:rFonts w:ascii="Times New Roman" w:hAnsi="Times New Roman"/>
                      <w:sz w:val="24"/>
                      <w:szCs w:val="24"/>
                      <w:shd w:val="clear" w:color="auto" w:fill="FFFFFF"/>
                    </w:rPr>
                  </w:pPr>
                  <w:r>
                    <w:rPr>
                      <w:rFonts w:ascii="Times New Roman" w:hAnsi="Times New Roman"/>
                      <w:sz w:val="24"/>
                      <w:szCs w:val="24"/>
                      <w:shd w:val="clear" w:color="auto" w:fill="FFFFFF"/>
                    </w:rPr>
                    <w:t>Conselho Regional de Contabilidade</w:t>
                  </w:r>
                </w:p>
              </w:tc>
            </w:tr>
            <w:tr w:rsidR="00124484" w14:paraId="0E6C0518" w14:textId="77777777">
              <w:tc>
                <w:tcPr>
                  <w:tcW w:w="2126"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301C4D74" w14:textId="77777777" w:rsidR="00124484" w:rsidRDefault="00C0104A">
                  <w:pPr>
                    <w:pStyle w:val="Standard"/>
                    <w:shd w:val="clear" w:color="auto" w:fill="FFFFFF"/>
                    <w:tabs>
                      <w:tab w:val="left" w:pos="1701"/>
                    </w:tabs>
                    <w:spacing w:before="57" w:after="0" w:line="240" w:lineRule="auto"/>
                    <w:ind w:left="567"/>
                    <w:rPr>
                      <w:rFonts w:ascii="Times New Roman" w:hAnsi="Times New Roman"/>
                      <w:sz w:val="24"/>
                      <w:szCs w:val="24"/>
                      <w:shd w:val="clear" w:color="auto" w:fill="FFFFFF"/>
                    </w:rPr>
                  </w:pPr>
                  <w:r>
                    <w:rPr>
                      <w:rFonts w:ascii="Times New Roman" w:hAnsi="Times New Roman"/>
                      <w:sz w:val="24"/>
                      <w:szCs w:val="24"/>
                      <w:shd w:val="clear" w:color="auto" w:fill="FFFFFF"/>
                    </w:rPr>
                    <w:t>CREA</w:t>
                  </w:r>
                </w:p>
              </w:tc>
              <w:tc>
                <w:tcPr>
                  <w:tcW w:w="6605"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48D42A6A" w14:textId="77777777" w:rsidR="00124484" w:rsidRDefault="00C0104A">
                  <w:pPr>
                    <w:pStyle w:val="Standard"/>
                    <w:shd w:val="clear" w:color="auto" w:fill="FFFFFF"/>
                    <w:spacing w:before="57" w:after="0" w:line="240" w:lineRule="auto"/>
                    <w:rPr>
                      <w:rFonts w:ascii="Times New Roman" w:hAnsi="Times New Roman"/>
                      <w:sz w:val="24"/>
                      <w:szCs w:val="24"/>
                      <w:shd w:val="clear" w:color="auto" w:fill="FFFFFF"/>
                    </w:rPr>
                  </w:pPr>
                  <w:r>
                    <w:rPr>
                      <w:rFonts w:ascii="Times New Roman" w:hAnsi="Times New Roman"/>
                      <w:sz w:val="24"/>
                      <w:szCs w:val="24"/>
                      <w:shd w:val="clear" w:color="auto" w:fill="FFFFFF"/>
                    </w:rPr>
                    <w:t>Conselho Regional de Engenharia e Agronomia</w:t>
                  </w:r>
                </w:p>
              </w:tc>
            </w:tr>
            <w:tr w:rsidR="00124484" w14:paraId="752DED96" w14:textId="77777777">
              <w:tc>
                <w:tcPr>
                  <w:tcW w:w="2126"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610C225D" w14:textId="77777777" w:rsidR="00124484" w:rsidRDefault="00C0104A">
                  <w:pPr>
                    <w:pStyle w:val="Standard"/>
                    <w:shd w:val="clear" w:color="auto" w:fill="FFFFFF"/>
                    <w:tabs>
                      <w:tab w:val="left" w:pos="1701"/>
                    </w:tabs>
                    <w:spacing w:before="57" w:after="0" w:line="240" w:lineRule="auto"/>
                    <w:ind w:left="567"/>
                    <w:rPr>
                      <w:rFonts w:ascii="Times New Roman" w:hAnsi="Times New Roman"/>
                      <w:sz w:val="24"/>
                      <w:szCs w:val="24"/>
                      <w:shd w:val="clear" w:color="auto" w:fill="FFFFFF"/>
                    </w:rPr>
                  </w:pPr>
                  <w:r>
                    <w:rPr>
                      <w:rFonts w:ascii="Times New Roman" w:hAnsi="Times New Roman"/>
                      <w:sz w:val="24"/>
                      <w:szCs w:val="24"/>
                      <w:shd w:val="clear" w:color="auto" w:fill="FFFFFF"/>
                    </w:rPr>
                    <w:t>CRF</w:t>
                  </w:r>
                </w:p>
              </w:tc>
              <w:tc>
                <w:tcPr>
                  <w:tcW w:w="6605"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298F2FEA" w14:textId="77777777" w:rsidR="00124484" w:rsidRDefault="00C0104A">
                  <w:pPr>
                    <w:pStyle w:val="Standard"/>
                    <w:shd w:val="clear" w:color="auto" w:fill="FFFFFF"/>
                    <w:spacing w:before="57" w:after="0" w:line="240" w:lineRule="auto"/>
                    <w:rPr>
                      <w:rFonts w:ascii="Times New Roman" w:hAnsi="Times New Roman"/>
                      <w:sz w:val="24"/>
                      <w:szCs w:val="24"/>
                      <w:shd w:val="clear" w:color="auto" w:fill="FFFFFF"/>
                    </w:rPr>
                  </w:pPr>
                  <w:r>
                    <w:rPr>
                      <w:rFonts w:ascii="Times New Roman" w:hAnsi="Times New Roman"/>
                      <w:sz w:val="24"/>
                      <w:szCs w:val="24"/>
                      <w:shd w:val="clear" w:color="auto" w:fill="FFFFFF"/>
                    </w:rPr>
                    <w:t>Certificado de Regularidade do FGTS</w:t>
                  </w:r>
                </w:p>
              </w:tc>
            </w:tr>
            <w:tr w:rsidR="00124484" w14:paraId="28929CC9" w14:textId="77777777">
              <w:tc>
                <w:tcPr>
                  <w:tcW w:w="2126"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7E007B90" w14:textId="77777777" w:rsidR="00124484" w:rsidRDefault="00C0104A">
                  <w:pPr>
                    <w:pStyle w:val="Standard"/>
                    <w:shd w:val="clear" w:color="auto" w:fill="FFFFFF"/>
                    <w:tabs>
                      <w:tab w:val="left" w:pos="1701"/>
                    </w:tabs>
                    <w:spacing w:before="57" w:after="0" w:line="240" w:lineRule="auto"/>
                    <w:ind w:left="567"/>
                    <w:rPr>
                      <w:rFonts w:ascii="Times New Roman" w:hAnsi="Times New Roman"/>
                      <w:sz w:val="24"/>
                      <w:szCs w:val="24"/>
                      <w:shd w:val="clear" w:color="auto" w:fill="FFFFFF"/>
                    </w:rPr>
                  </w:pPr>
                  <w:proofErr w:type="spellStart"/>
                  <w:r>
                    <w:rPr>
                      <w:rFonts w:ascii="Times New Roman" w:hAnsi="Times New Roman"/>
                      <w:sz w:val="24"/>
                      <w:szCs w:val="24"/>
                      <w:shd w:val="clear" w:color="auto" w:fill="FFFFFF"/>
                    </w:rPr>
                    <w:t>CSSL</w:t>
                  </w:r>
                  <w:proofErr w:type="spellEnd"/>
                </w:p>
              </w:tc>
              <w:tc>
                <w:tcPr>
                  <w:tcW w:w="6605"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73914F0D" w14:textId="77777777" w:rsidR="00124484" w:rsidRDefault="00C0104A">
                  <w:pPr>
                    <w:pStyle w:val="Standard"/>
                    <w:shd w:val="clear" w:color="auto" w:fill="FFFFFF"/>
                    <w:spacing w:before="57" w:after="0" w:line="240" w:lineRule="auto"/>
                    <w:rPr>
                      <w:rFonts w:ascii="Times New Roman" w:hAnsi="Times New Roman"/>
                      <w:sz w:val="24"/>
                      <w:szCs w:val="24"/>
                      <w:shd w:val="clear" w:color="auto" w:fill="FFFFFF"/>
                    </w:rPr>
                  </w:pPr>
                  <w:r>
                    <w:rPr>
                      <w:rFonts w:ascii="Times New Roman" w:hAnsi="Times New Roman"/>
                      <w:sz w:val="24"/>
                      <w:szCs w:val="24"/>
                      <w:shd w:val="clear" w:color="auto" w:fill="FFFFFF"/>
                    </w:rPr>
                    <w:t>Contribuição Social sobre o Lucro Líquido</w:t>
                  </w:r>
                </w:p>
              </w:tc>
            </w:tr>
            <w:tr w:rsidR="00124484" w14:paraId="6CEAD261" w14:textId="77777777">
              <w:tc>
                <w:tcPr>
                  <w:tcW w:w="2126"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1B9596A0" w14:textId="77777777" w:rsidR="00124484" w:rsidRDefault="00C0104A">
                  <w:pPr>
                    <w:pStyle w:val="Standard"/>
                    <w:shd w:val="clear" w:color="auto" w:fill="FFFFFF"/>
                    <w:tabs>
                      <w:tab w:val="left" w:pos="1701"/>
                    </w:tabs>
                    <w:spacing w:before="57" w:after="0" w:line="240" w:lineRule="auto"/>
                    <w:ind w:left="567"/>
                    <w:rPr>
                      <w:rFonts w:ascii="Times New Roman" w:hAnsi="Times New Roman"/>
                      <w:sz w:val="24"/>
                      <w:szCs w:val="24"/>
                      <w:shd w:val="clear" w:color="auto" w:fill="FFFFFF"/>
                    </w:rPr>
                  </w:pPr>
                  <w:r>
                    <w:rPr>
                      <w:rFonts w:ascii="Times New Roman" w:hAnsi="Times New Roman"/>
                      <w:sz w:val="24"/>
                      <w:szCs w:val="24"/>
                      <w:shd w:val="clear" w:color="auto" w:fill="FFFFFF"/>
                    </w:rPr>
                    <w:t>DRT</w:t>
                  </w:r>
                </w:p>
              </w:tc>
              <w:tc>
                <w:tcPr>
                  <w:tcW w:w="6605"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54C0362A" w14:textId="77777777" w:rsidR="00124484" w:rsidRDefault="00C0104A">
                  <w:pPr>
                    <w:pStyle w:val="Standard"/>
                    <w:shd w:val="clear" w:color="auto" w:fill="FFFFFF"/>
                    <w:spacing w:before="57" w:after="0" w:line="240" w:lineRule="auto"/>
                    <w:rPr>
                      <w:rFonts w:ascii="Times New Roman" w:hAnsi="Times New Roman"/>
                      <w:sz w:val="24"/>
                      <w:szCs w:val="24"/>
                      <w:shd w:val="clear" w:color="auto" w:fill="FFFFFF"/>
                    </w:rPr>
                  </w:pPr>
                  <w:r>
                    <w:rPr>
                      <w:rFonts w:ascii="Times New Roman" w:hAnsi="Times New Roman"/>
                      <w:sz w:val="24"/>
                      <w:szCs w:val="24"/>
                      <w:shd w:val="clear" w:color="auto" w:fill="FFFFFF"/>
                    </w:rPr>
                    <w:t>Delegacia Regional do Trabalho</w:t>
                  </w:r>
                </w:p>
              </w:tc>
            </w:tr>
            <w:tr w:rsidR="00124484" w14:paraId="799F3C31" w14:textId="77777777">
              <w:tc>
                <w:tcPr>
                  <w:tcW w:w="2126"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0795CD60" w14:textId="77777777" w:rsidR="00124484" w:rsidRDefault="00C0104A">
                  <w:pPr>
                    <w:pStyle w:val="Standard"/>
                    <w:shd w:val="clear" w:color="auto" w:fill="FFFFFF"/>
                    <w:tabs>
                      <w:tab w:val="left" w:pos="1701"/>
                    </w:tabs>
                    <w:spacing w:before="57" w:after="0" w:line="240" w:lineRule="auto"/>
                    <w:ind w:left="567"/>
                    <w:rPr>
                      <w:rFonts w:ascii="Times New Roman" w:hAnsi="Times New Roman"/>
                      <w:sz w:val="24"/>
                      <w:szCs w:val="24"/>
                      <w:shd w:val="clear" w:color="auto" w:fill="FFFFFF"/>
                    </w:rPr>
                  </w:pPr>
                  <w:proofErr w:type="spellStart"/>
                  <w:r>
                    <w:rPr>
                      <w:rFonts w:ascii="Times New Roman" w:hAnsi="Times New Roman"/>
                      <w:sz w:val="24"/>
                      <w:szCs w:val="24"/>
                      <w:shd w:val="clear" w:color="auto" w:fill="FFFFFF"/>
                    </w:rPr>
                    <w:t>EPP</w:t>
                  </w:r>
                  <w:proofErr w:type="spellEnd"/>
                </w:p>
              </w:tc>
              <w:tc>
                <w:tcPr>
                  <w:tcW w:w="6605"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18F4925A" w14:textId="77777777" w:rsidR="00124484" w:rsidRDefault="00C0104A">
                  <w:pPr>
                    <w:pStyle w:val="Standard"/>
                    <w:shd w:val="clear" w:color="auto" w:fill="FFFFFF"/>
                    <w:spacing w:before="57" w:after="0" w:line="240" w:lineRule="auto"/>
                    <w:rPr>
                      <w:rFonts w:ascii="Times New Roman" w:hAnsi="Times New Roman"/>
                      <w:sz w:val="24"/>
                      <w:szCs w:val="24"/>
                      <w:shd w:val="clear" w:color="auto" w:fill="FFFFFF"/>
                    </w:rPr>
                  </w:pPr>
                  <w:r>
                    <w:rPr>
                      <w:rFonts w:ascii="Times New Roman" w:hAnsi="Times New Roman"/>
                      <w:sz w:val="24"/>
                      <w:szCs w:val="24"/>
                      <w:shd w:val="clear" w:color="auto" w:fill="FFFFFF"/>
                    </w:rPr>
                    <w:t>Empresa de Pequeno Porte</w:t>
                  </w:r>
                </w:p>
              </w:tc>
            </w:tr>
            <w:tr w:rsidR="00124484" w14:paraId="770F13E0" w14:textId="77777777">
              <w:tc>
                <w:tcPr>
                  <w:tcW w:w="2126"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6CD51829" w14:textId="77777777" w:rsidR="00124484" w:rsidRDefault="00C0104A">
                  <w:pPr>
                    <w:pStyle w:val="Standard"/>
                    <w:shd w:val="clear" w:color="auto" w:fill="FFFFFF"/>
                    <w:tabs>
                      <w:tab w:val="left" w:pos="1701"/>
                    </w:tabs>
                    <w:spacing w:before="57" w:after="0" w:line="240" w:lineRule="auto"/>
                    <w:ind w:left="567"/>
                    <w:rPr>
                      <w:rFonts w:ascii="Times New Roman" w:hAnsi="Times New Roman"/>
                      <w:sz w:val="24"/>
                      <w:szCs w:val="24"/>
                      <w:shd w:val="clear" w:color="auto" w:fill="FFFFFF"/>
                    </w:rPr>
                  </w:pPr>
                  <w:r>
                    <w:rPr>
                      <w:rFonts w:ascii="Times New Roman" w:hAnsi="Times New Roman"/>
                      <w:sz w:val="24"/>
                      <w:szCs w:val="24"/>
                      <w:shd w:val="clear" w:color="auto" w:fill="FFFFFF"/>
                    </w:rPr>
                    <w:t>FGTS</w:t>
                  </w:r>
                </w:p>
              </w:tc>
              <w:tc>
                <w:tcPr>
                  <w:tcW w:w="6605"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460CE08B" w14:textId="77777777" w:rsidR="00124484" w:rsidRDefault="00C0104A">
                  <w:pPr>
                    <w:pStyle w:val="Standard"/>
                    <w:shd w:val="clear" w:color="auto" w:fill="FFFFFF"/>
                    <w:spacing w:before="57" w:after="0" w:line="240" w:lineRule="auto"/>
                    <w:rPr>
                      <w:rFonts w:ascii="Times New Roman" w:hAnsi="Times New Roman"/>
                      <w:sz w:val="24"/>
                      <w:szCs w:val="24"/>
                      <w:shd w:val="clear" w:color="auto" w:fill="FFFFFF"/>
                    </w:rPr>
                  </w:pPr>
                  <w:r>
                    <w:rPr>
                      <w:rFonts w:ascii="Times New Roman" w:hAnsi="Times New Roman"/>
                      <w:sz w:val="24"/>
                      <w:szCs w:val="24"/>
                      <w:shd w:val="clear" w:color="auto" w:fill="FFFFFF"/>
                    </w:rPr>
                    <w:t>Fundo de Garantia por Tempo de Serviço</w:t>
                  </w:r>
                </w:p>
              </w:tc>
            </w:tr>
            <w:tr w:rsidR="00124484" w14:paraId="399CE249" w14:textId="77777777">
              <w:tc>
                <w:tcPr>
                  <w:tcW w:w="2126"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187A8159" w14:textId="77777777" w:rsidR="00124484" w:rsidRDefault="00C0104A">
                  <w:pPr>
                    <w:pStyle w:val="Standard"/>
                    <w:shd w:val="clear" w:color="auto" w:fill="FFFFFF"/>
                    <w:tabs>
                      <w:tab w:val="left" w:pos="1701"/>
                    </w:tabs>
                    <w:spacing w:before="57" w:after="0" w:line="240" w:lineRule="auto"/>
                    <w:ind w:left="567"/>
                    <w:rPr>
                      <w:rFonts w:ascii="Times New Roman" w:hAnsi="Times New Roman"/>
                      <w:sz w:val="24"/>
                      <w:szCs w:val="24"/>
                      <w:shd w:val="clear" w:color="auto" w:fill="FFFFFF"/>
                    </w:rPr>
                  </w:pPr>
                  <w:r>
                    <w:rPr>
                      <w:rFonts w:ascii="Times New Roman" w:hAnsi="Times New Roman"/>
                      <w:sz w:val="24"/>
                      <w:szCs w:val="24"/>
                      <w:shd w:val="clear" w:color="auto" w:fill="FFFFFF"/>
                    </w:rPr>
                    <w:t>FGV</w:t>
                  </w:r>
                </w:p>
              </w:tc>
              <w:tc>
                <w:tcPr>
                  <w:tcW w:w="6605"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2EC0E84F" w14:textId="77777777" w:rsidR="00124484" w:rsidRDefault="00C0104A">
                  <w:pPr>
                    <w:pStyle w:val="Standard"/>
                    <w:shd w:val="clear" w:color="auto" w:fill="FFFFFF"/>
                    <w:spacing w:before="57" w:after="0" w:line="240" w:lineRule="auto"/>
                    <w:rPr>
                      <w:rFonts w:ascii="Times New Roman" w:hAnsi="Times New Roman"/>
                      <w:sz w:val="24"/>
                      <w:szCs w:val="24"/>
                      <w:shd w:val="clear" w:color="auto" w:fill="FFFFFF"/>
                    </w:rPr>
                  </w:pPr>
                  <w:r>
                    <w:rPr>
                      <w:rFonts w:ascii="Times New Roman" w:hAnsi="Times New Roman"/>
                      <w:sz w:val="24"/>
                      <w:szCs w:val="24"/>
                      <w:shd w:val="clear" w:color="auto" w:fill="FFFFFF"/>
                    </w:rPr>
                    <w:t>Fundação Getúlio Vargas</w:t>
                  </w:r>
                </w:p>
              </w:tc>
            </w:tr>
            <w:tr w:rsidR="00124484" w14:paraId="169EDA14" w14:textId="77777777">
              <w:tc>
                <w:tcPr>
                  <w:tcW w:w="2126"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52A1DE37" w14:textId="77777777" w:rsidR="00124484" w:rsidRDefault="00C0104A">
                  <w:pPr>
                    <w:pStyle w:val="Standard"/>
                    <w:shd w:val="clear" w:color="auto" w:fill="FFFFFF"/>
                    <w:tabs>
                      <w:tab w:val="left" w:pos="1701"/>
                    </w:tabs>
                    <w:spacing w:before="57" w:after="0" w:line="240" w:lineRule="auto"/>
                    <w:ind w:left="567"/>
                    <w:rPr>
                      <w:rFonts w:ascii="Times New Roman" w:hAnsi="Times New Roman"/>
                      <w:sz w:val="24"/>
                      <w:szCs w:val="24"/>
                      <w:shd w:val="clear" w:color="auto" w:fill="FFFFFF"/>
                    </w:rPr>
                  </w:pPr>
                  <w:proofErr w:type="spellStart"/>
                  <w:r>
                    <w:rPr>
                      <w:rFonts w:ascii="Times New Roman" w:hAnsi="Times New Roman"/>
                      <w:sz w:val="24"/>
                      <w:szCs w:val="24"/>
                      <w:shd w:val="clear" w:color="auto" w:fill="FFFFFF"/>
                    </w:rPr>
                    <w:t>GCO</w:t>
                  </w:r>
                  <w:proofErr w:type="spellEnd"/>
                </w:p>
              </w:tc>
              <w:tc>
                <w:tcPr>
                  <w:tcW w:w="6605"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26D6B9B3" w14:textId="77777777" w:rsidR="00124484" w:rsidRDefault="00C0104A">
                  <w:pPr>
                    <w:pStyle w:val="Standard"/>
                    <w:shd w:val="clear" w:color="auto" w:fill="FFFFFF"/>
                    <w:spacing w:before="57" w:after="0" w:line="240" w:lineRule="auto"/>
                    <w:rPr>
                      <w:rFonts w:ascii="Times New Roman" w:hAnsi="Times New Roman"/>
                      <w:sz w:val="24"/>
                      <w:szCs w:val="24"/>
                      <w:shd w:val="clear" w:color="auto" w:fill="FFFFFF"/>
                    </w:rPr>
                  </w:pPr>
                  <w:r>
                    <w:rPr>
                      <w:rFonts w:ascii="Times New Roman" w:hAnsi="Times New Roman"/>
                      <w:sz w:val="24"/>
                      <w:szCs w:val="24"/>
                      <w:shd w:val="clear" w:color="auto" w:fill="FFFFFF"/>
                    </w:rPr>
                    <w:t>Gerência de Custo e Orçamentos da Paraná Edificações</w:t>
                  </w:r>
                </w:p>
              </w:tc>
            </w:tr>
            <w:tr w:rsidR="00124484" w14:paraId="22B67FDA" w14:textId="77777777">
              <w:tc>
                <w:tcPr>
                  <w:tcW w:w="2126"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6720E0C5" w14:textId="77777777" w:rsidR="00124484" w:rsidRDefault="00C0104A">
                  <w:pPr>
                    <w:pStyle w:val="Standard"/>
                    <w:shd w:val="clear" w:color="auto" w:fill="FFFFFF"/>
                    <w:tabs>
                      <w:tab w:val="left" w:pos="1701"/>
                    </w:tabs>
                    <w:spacing w:before="57" w:after="0" w:line="240" w:lineRule="auto"/>
                    <w:ind w:left="567"/>
                    <w:rPr>
                      <w:rFonts w:ascii="Times New Roman" w:hAnsi="Times New Roman"/>
                      <w:sz w:val="24"/>
                      <w:szCs w:val="24"/>
                      <w:shd w:val="clear" w:color="auto" w:fill="FFFFFF"/>
                    </w:rPr>
                  </w:pPr>
                  <w:proofErr w:type="spellStart"/>
                  <w:r>
                    <w:rPr>
                      <w:rFonts w:ascii="Times New Roman" w:hAnsi="Times New Roman"/>
                      <w:sz w:val="24"/>
                      <w:szCs w:val="24"/>
                      <w:shd w:val="clear" w:color="auto" w:fill="FFFFFF"/>
                    </w:rPr>
                    <w:t>GFIP</w:t>
                  </w:r>
                  <w:proofErr w:type="spellEnd"/>
                </w:p>
              </w:tc>
              <w:tc>
                <w:tcPr>
                  <w:tcW w:w="6605"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735BC58C" w14:textId="77777777" w:rsidR="00124484" w:rsidRDefault="00C0104A">
                  <w:pPr>
                    <w:pStyle w:val="Standard"/>
                    <w:shd w:val="clear" w:color="auto" w:fill="FFFFFF"/>
                    <w:spacing w:before="57" w:after="0" w:line="240" w:lineRule="auto"/>
                    <w:rPr>
                      <w:rFonts w:ascii="Times New Roman" w:hAnsi="Times New Roman"/>
                      <w:sz w:val="24"/>
                      <w:szCs w:val="24"/>
                      <w:shd w:val="clear" w:color="auto" w:fill="FFFFFF"/>
                    </w:rPr>
                  </w:pPr>
                  <w:r>
                    <w:rPr>
                      <w:rFonts w:ascii="Times New Roman" w:hAnsi="Times New Roman"/>
                      <w:sz w:val="24"/>
                      <w:szCs w:val="24"/>
                      <w:shd w:val="clear" w:color="auto" w:fill="FFFFFF"/>
                    </w:rPr>
                    <w:t>Guia de FGTS e Informações à Previdência</w:t>
                  </w:r>
                </w:p>
              </w:tc>
            </w:tr>
            <w:tr w:rsidR="00124484" w14:paraId="38C366DD" w14:textId="77777777">
              <w:tc>
                <w:tcPr>
                  <w:tcW w:w="2126"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4E538890" w14:textId="77777777" w:rsidR="00124484" w:rsidRDefault="00C0104A">
                  <w:pPr>
                    <w:pStyle w:val="Standard"/>
                    <w:shd w:val="clear" w:color="auto" w:fill="FFFFFF"/>
                    <w:tabs>
                      <w:tab w:val="left" w:pos="1701"/>
                    </w:tabs>
                    <w:spacing w:before="57" w:after="0" w:line="240" w:lineRule="auto"/>
                    <w:ind w:left="567"/>
                    <w:rPr>
                      <w:rFonts w:ascii="Times New Roman" w:hAnsi="Times New Roman"/>
                      <w:sz w:val="24"/>
                      <w:szCs w:val="24"/>
                      <w:shd w:val="clear" w:color="auto" w:fill="FFFFFF"/>
                    </w:rPr>
                  </w:pPr>
                  <w:proofErr w:type="spellStart"/>
                  <w:r>
                    <w:rPr>
                      <w:rFonts w:ascii="Times New Roman" w:hAnsi="Times New Roman"/>
                      <w:sz w:val="24"/>
                      <w:szCs w:val="24"/>
                      <w:shd w:val="clear" w:color="auto" w:fill="FFFFFF"/>
                    </w:rPr>
                    <w:t>GFS</w:t>
                  </w:r>
                  <w:proofErr w:type="spellEnd"/>
                </w:p>
              </w:tc>
              <w:tc>
                <w:tcPr>
                  <w:tcW w:w="6605"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75AAE941" w14:textId="77777777" w:rsidR="00124484" w:rsidRDefault="00C0104A">
                  <w:pPr>
                    <w:pStyle w:val="Standard"/>
                    <w:shd w:val="clear" w:color="auto" w:fill="FFFFFF"/>
                    <w:spacing w:before="57" w:after="0" w:line="240" w:lineRule="auto"/>
                    <w:rPr>
                      <w:rFonts w:ascii="Times New Roman" w:hAnsi="Times New Roman"/>
                      <w:sz w:val="24"/>
                      <w:szCs w:val="24"/>
                      <w:shd w:val="clear" w:color="auto" w:fill="FFFFFF"/>
                    </w:rPr>
                  </w:pPr>
                  <w:r>
                    <w:rPr>
                      <w:rFonts w:ascii="Times New Roman" w:hAnsi="Times New Roman"/>
                      <w:sz w:val="24"/>
                      <w:szCs w:val="24"/>
                      <w:shd w:val="clear" w:color="auto" w:fill="FFFFFF"/>
                    </w:rPr>
                    <w:t>Grupo Financeiro Setorial</w:t>
                  </w:r>
                </w:p>
              </w:tc>
            </w:tr>
            <w:tr w:rsidR="00124484" w14:paraId="75D3C685" w14:textId="77777777">
              <w:tc>
                <w:tcPr>
                  <w:tcW w:w="2126"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3B4DF6B1" w14:textId="77777777" w:rsidR="00124484" w:rsidRDefault="00C0104A">
                  <w:pPr>
                    <w:pStyle w:val="Standard"/>
                    <w:shd w:val="clear" w:color="auto" w:fill="FFFFFF"/>
                    <w:tabs>
                      <w:tab w:val="left" w:pos="1701"/>
                    </w:tabs>
                    <w:spacing w:before="57" w:after="0" w:line="240" w:lineRule="auto"/>
                    <w:ind w:left="567"/>
                    <w:rPr>
                      <w:rFonts w:ascii="Times New Roman" w:hAnsi="Times New Roman"/>
                      <w:sz w:val="24"/>
                      <w:szCs w:val="24"/>
                      <w:shd w:val="clear" w:color="auto" w:fill="FFFFFF"/>
                    </w:rPr>
                  </w:pPr>
                  <w:proofErr w:type="spellStart"/>
                  <w:r>
                    <w:rPr>
                      <w:rFonts w:ascii="Times New Roman" w:hAnsi="Times New Roman"/>
                      <w:sz w:val="24"/>
                      <w:szCs w:val="24"/>
                      <w:shd w:val="clear" w:color="auto" w:fill="FFFFFF"/>
                    </w:rPr>
                    <w:t>GLCC</w:t>
                  </w:r>
                  <w:proofErr w:type="spellEnd"/>
                </w:p>
              </w:tc>
              <w:tc>
                <w:tcPr>
                  <w:tcW w:w="6605"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38FDA5F0" w14:textId="77777777" w:rsidR="00124484" w:rsidRDefault="00C0104A">
                  <w:pPr>
                    <w:pStyle w:val="Standard"/>
                    <w:shd w:val="clear" w:color="auto" w:fill="FFFFFF"/>
                    <w:spacing w:before="57" w:after="0" w:line="240" w:lineRule="auto"/>
                    <w:rPr>
                      <w:rFonts w:ascii="Times New Roman" w:hAnsi="Times New Roman"/>
                      <w:sz w:val="24"/>
                      <w:szCs w:val="24"/>
                      <w:shd w:val="clear" w:color="auto" w:fill="FFFFFF"/>
                    </w:rPr>
                  </w:pPr>
                  <w:r>
                    <w:rPr>
                      <w:rFonts w:ascii="Times New Roman" w:hAnsi="Times New Roman"/>
                      <w:sz w:val="24"/>
                      <w:szCs w:val="24"/>
                      <w:shd w:val="clear" w:color="auto" w:fill="FFFFFF"/>
                    </w:rPr>
                    <w:t>Gerência de Licitações, Contratos e Convênios</w:t>
                  </w:r>
                </w:p>
              </w:tc>
            </w:tr>
            <w:tr w:rsidR="00124484" w14:paraId="189309A6" w14:textId="77777777">
              <w:tc>
                <w:tcPr>
                  <w:tcW w:w="2126"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5873D074" w14:textId="77777777" w:rsidR="00124484" w:rsidRDefault="00C0104A">
                  <w:pPr>
                    <w:pStyle w:val="Standard"/>
                    <w:shd w:val="clear" w:color="auto" w:fill="FFFFFF"/>
                    <w:tabs>
                      <w:tab w:val="left" w:pos="1701"/>
                    </w:tabs>
                    <w:spacing w:before="57" w:after="0" w:line="240" w:lineRule="auto"/>
                    <w:ind w:left="567"/>
                    <w:rPr>
                      <w:rFonts w:ascii="Times New Roman" w:hAnsi="Times New Roman"/>
                      <w:sz w:val="24"/>
                      <w:szCs w:val="24"/>
                      <w:shd w:val="clear" w:color="auto" w:fill="FFFFFF"/>
                    </w:rPr>
                  </w:pPr>
                  <w:proofErr w:type="spellStart"/>
                  <w:r>
                    <w:rPr>
                      <w:rFonts w:ascii="Times New Roman" w:hAnsi="Times New Roman"/>
                      <w:sz w:val="24"/>
                      <w:szCs w:val="24"/>
                      <w:shd w:val="clear" w:color="auto" w:fill="FFFFFF"/>
                    </w:rPr>
                    <w:t>GRC</w:t>
                  </w:r>
                  <w:proofErr w:type="spellEnd"/>
                </w:p>
              </w:tc>
              <w:tc>
                <w:tcPr>
                  <w:tcW w:w="6605"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6E10E0F5" w14:textId="77777777" w:rsidR="00124484" w:rsidRDefault="00C0104A">
                  <w:pPr>
                    <w:pStyle w:val="Standard"/>
                    <w:shd w:val="clear" w:color="auto" w:fill="FFFFFF"/>
                    <w:spacing w:before="57" w:after="0" w:line="240" w:lineRule="auto"/>
                    <w:rPr>
                      <w:rFonts w:ascii="Times New Roman" w:hAnsi="Times New Roman"/>
                      <w:sz w:val="24"/>
                      <w:szCs w:val="24"/>
                      <w:shd w:val="clear" w:color="auto" w:fill="FFFFFF"/>
                    </w:rPr>
                  </w:pPr>
                  <w:r>
                    <w:rPr>
                      <w:rFonts w:ascii="Times New Roman" w:hAnsi="Times New Roman"/>
                      <w:sz w:val="24"/>
                      <w:szCs w:val="24"/>
                      <w:shd w:val="clear" w:color="auto" w:fill="FFFFFF"/>
                    </w:rPr>
                    <w:t>Guia de Recolhimento de Caução</w:t>
                  </w:r>
                </w:p>
              </w:tc>
            </w:tr>
            <w:tr w:rsidR="00124484" w14:paraId="5F7536B7" w14:textId="77777777">
              <w:tc>
                <w:tcPr>
                  <w:tcW w:w="2126"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5BE5D57B" w14:textId="77777777" w:rsidR="00124484" w:rsidRDefault="00C0104A">
                  <w:pPr>
                    <w:pStyle w:val="Standard"/>
                    <w:shd w:val="clear" w:color="auto" w:fill="FFFFFF"/>
                    <w:tabs>
                      <w:tab w:val="left" w:pos="1701"/>
                    </w:tabs>
                    <w:spacing w:before="57" w:after="0" w:line="240" w:lineRule="auto"/>
                    <w:ind w:left="567"/>
                    <w:rPr>
                      <w:rFonts w:ascii="Times New Roman" w:hAnsi="Times New Roman"/>
                      <w:sz w:val="24"/>
                      <w:szCs w:val="24"/>
                      <w:shd w:val="clear" w:color="auto" w:fill="FFFFFF"/>
                    </w:rPr>
                  </w:pPr>
                  <w:proofErr w:type="spellStart"/>
                  <w:r>
                    <w:rPr>
                      <w:rFonts w:ascii="Times New Roman" w:hAnsi="Times New Roman"/>
                      <w:sz w:val="24"/>
                      <w:szCs w:val="24"/>
                      <w:shd w:val="clear" w:color="auto" w:fill="FFFFFF"/>
                    </w:rPr>
                    <w:t>GRPS</w:t>
                  </w:r>
                  <w:proofErr w:type="spellEnd"/>
                </w:p>
              </w:tc>
              <w:tc>
                <w:tcPr>
                  <w:tcW w:w="6605"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1B3BC805" w14:textId="77777777" w:rsidR="00124484" w:rsidRDefault="00C0104A">
                  <w:pPr>
                    <w:pStyle w:val="Standard"/>
                    <w:shd w:val="clear" w:color="auto" w:fill="FFFFFF"/>
                    <w:spacing w:before="57" w:after="0" w:line="240" w:lineRule="auto"/>
                    <w:rPr>
                      <w:rFonts w:ascii="Times New Roman" w:hAnsi="Times New Roman"/>
                      <w:sz w:val="24"/>
                      <w:szCs w:val="24"/>
                      <w:shd w:val="clear" w:color="auto" w:fill="FFFFFF"/>
                    </w:rPr>
                  </w:pPr>
                  <w:r>
                    <w:rPr>
                      <w:rFonts w:ascii="Times New Roman" w:hAnsi="Times New Roman"/>
                      <w:sz w:val="24"/>
                      <w:szCs w:val="24"/>
                      <w:shd w:val="clear" w:color="auto" w:fill="FFFFFF"/>
                    </w:rPr>
                    <w:t>Guia de Recolhimento da Previdência Social</w:t>
                  </w:r>
                </w:p>
              </w:tc>
            </w:tr>
            <w:tr w:rsidR="00124484" w14:paraId="6AB50646" w14:textId="77777777">
              <w:tc>
                <w:tcPr>
                  <w:tcW w:w="2126"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2EC0EE96" w14:textId="77777777" w:rsidR="00124484" w:rsidRDefault="00C0104A">
                  <w:pPr>
                    <w:pStyle w:val="Standard"/>
                    <w:shd w:val="clear" w:color="auto" w:fill="FFFFFF"/>
                    <w:tabs>
                      <w:tab w:val="left" w:pos="1701"/>
                    </w:tabs>
                    <w:spacing w:before="57" w:after="0" w:line="240" w:lineRule="auto"/>
                    <w:ind w:left="567"/>
                    <w:rPr>
                      <w:rFonts w:ascii="Times New Roman" w:hAnsi="Times New Roman"/>
                      <w:sz w:val="24"/>
                      <w:szCs w:val="24"/>
                      <w:shd w:val="clear" w:color="auto" w:fill="FFFFFF"/>
                    </w:rPr>
                  </w:pPr>
                  <w:r>
                    <w:rPr>
                      <w:rFonts w:ascii="Times New Roman" w:hAnsi="Times New Roman"/>
                      <w:sz w:val="24"/>
                      <w:szCs w:val="24"/>
                      <w:shd w:val="clear" w:color="auto" w:fill="FFFFFF"/>
                    </w:rPr>
                    <w:t>INSS</w:t>
                  </w:r>
                </w:p>
              </w:tc>
              <w:tc>
                <w:tcPr>
                  <w:tcW w:w="6605"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3A8DBDBE" w14:textId="77777777" w:rsidR="00124484" w:rsidRDefault="00C0104A">
                  <w:pPr>
                    <w:pStyle w:val="Standard"/>
                    <w:shd w:val="clear" w:color="auto" w:fill="FFFFFF"/>
                    <w:spacing w:before="57" w:after="0" w:line="240" w:lineRule="auto"/>
                    <w:rPr>
                      <w:rFonts w:ascii="Times New Roman" w:hAnsi="Times New Roman"/>
                      <w:sz w:val="24"/>
                      <w:szCs w:val="24"/>
                      <w:shd w:val="clear" w:color="auto" w:fill="FFFFFF"/>
                    </w:rPr>
                  </w:pPr>
                  <w:r>
                    <w:rPr>
                      <w:rFonts w:ascii="Times New Roman" w:hAnsi="Times New Roman"/>
                      <w:sz w:val="24"/>
                      <w:szCs w:val="24"/>
                      <w:shd w:val="clear" w:color="auto" w:fill="FFFFFF"/>
                    </w:rPr>
                    <w:t>Instituto Nacional de Seguridade Social</w:t>
                  </w:r>
                </w:p>
              </w:tc>
            </w:tr>
            <w:tr w:rsidR="00124484" w14:paraId="0E115B1B" w14:textId="77777777">
              <w:tc>
                <w:tcPr>
                  <w:tcW w:w="2126"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3DBEACFB" w14:textId="77777777" w:rsidR="00124484" w:rsidRDefault="00C0104A">
                  <w:pPr>
                    <w:pStyle w:val="Standard"/>
                    <w:shd w:val="clear" w:color="auto" w:fill="FFFFFF"/>
                    <w:tabs>
                      <w:tab w:val="left" w:pos="1701"/>
                    </w:tabs>
                    <w:spacing w:before="57" w:after="0" w:line="240" w:lineRule="auto"/>
                    <w:ind w:left="567"/>
                    <w:rPr>
                      <w:rFonts w:ascii="Times New Roman" w:hAnsi="Times New Roman"/>
                      <w:sz w:val="24"/>
                      <w:szCs w:val="24"/>
                      <w:shd w:val="clear" w:color="auto" w:fill="FFFFFF"/>
                    </w:rPr>
                  </w:pPr>
                  <w:r>
                    <w:rPr>
                      <w:rFonts w:ascii="Times New Roman" w:hAnsi="Times New Roman"/>
                      <w:sz w:val="24"/>
                      <w:szCs w:val="24"/>
                      <w:shd w:val="clear" w:color="auto" w:fill="FFFFFF"/>
                    </w:rPr>
                    <w:t>IRB</w:t>
                  </w:r>
                </w:p>
              </w:tc>
              <w:tc>
                <w:tcPr>
                  <w:tcW w:w="6605"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56FEF532" w14:textId="77777777" w:rsidR="00124484" w:rsidRDefault="00C0104A">
                  <w:pPr>
                    <w:pStyle w:val="Standard"/>
                    <w:shd w:val="clear" w:color="auto" w:fill="FFFFFF"/>
                    <w:spacing w:before="57" w:after="0" w:line="240" w:lineRule="auto"/>
                    <w:rPr>
                      <w:rFonts w:ascii="Times New Roman" w:hAnsi="Times New Roman"/>
                      <w:sz w:val="24"/>
                      <w:szCs w:val="24"/>
                      <w:shd w:val="clear" w:color="auto" w:fill="FFFFFF"/>
                    </w:rPr>
                  </w:pPr>
                  <w:r>
                    <w:rPr>
                      <w:rFonts w:ascii="Times New Roman" w:hAnsi="Times New Roman"/>
                      <w:sz w:val="24"/>
                      <w:szCs w:val="24"/>
                      <w:shd w:val="clear" w:color="auto" w:fill="FFFFFF"/>
                    </w:rPr>
                    <w:t>Instituto de Resseguros do Brasil</w:t>
                  </w:r>
                </w:p>
              </w:tc>
            </w:tr>
            <w:tr w:rsidR="00124484" w14:paraId="6E38864B" w14:textId="77777777">
              <w:tc>
                <w:tcPr>
                  <w:tcW w:w="2126"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4AE0C96A" w14:textId="77777777" w:rsidR="00124484" w:rsidRDefault="00C0104A">
                  <w:pPr>
                    <w:pStyle w:val="Standard"/>
                    <w:shd w:val="clear" w:color="auto" w:fill="FFFFFF"/>
                    <w:tabs>
                      <w:tab w:val="left" w:pos="1701"/>
                    </w:tabs>
                    <w:spacing w:before="57" w:after="0" w:line="240" w:lineRule="auto"/>
                    <w:ind w:left="567"/>
                    <w:rPr>
                      <w:rFonts w:ascii="Times New Roman" w:hAnsi="Times New Roman"/>
                      <w:sz w:val="24"/>
                      <w:szCs w:val="24"/>
                      <w:shd w:val="clear" w:color="auto" w:fill="FFFFFF"/>
                    </w:rPr>
                  </w:pPr>
                  <w:r>
                    <w:rPr>
                      <w:rFonts w:ascii="Times New Roman" w:hAnsi="Times New Roman"/>
                      <w:sz w:val="24"/>
                      <w:szCs w:val="24"/>
                      <w:shd w:val="clear" w:color="auto" w:fill="FFFFFF"/>
                    </w:rPr>
                    <w:t>ISS</w:t>
                  </w:r>
                </w:p>
              </w:tc>
              <w:tc>
                <w:tcPr>
                  <w:tcW w:w="6605"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2C9BC099" w14:textId="77777777" w:rsidR="00124484" w:rsidRDefault="00C0104A">
                  <w:pPr>
                    <w:pStyle w:val="Standard"/>
                    <w:shd w:val="clear" w:color="auto" w:fill="FFFFFF"/>
                    <w:spacing w:before="57" w:after="0" w:line="240" w:lineRule="auto"/>
                    <w:rPr>
                      <w:rFonts w:ascii="Times New Roman" w:hAnsi="Times New Roman"/>
                      <w:sz w:val="24"/>
                      <w:szCs w:val="24"/>
                      <w:shd w:val="clear" w:color="auto" w:fill="FFFFFF"/>
                    </w:rPr>
                  </w:pPr>
                  <w:r>
                    <w:rPr>
                      <w:rFonts w:ascii="Times New Roman" w:hAnsi="Times New Roman"/>
                      <w:sz w:val="24"/>
                      <w:szCs w:val="24"/>
                      <w:shd w:val="clear" w:color="auto" w:fill="FFFFFF"/>
                    </w:rPr>
                    <w:t>Imposto sobre Serviços</w:t>
                  </w:r>
                </w:p>
              </w:tc>
            </w:tr>
            <w:tr w:rsidR="00124484" w14:paraId="23A26D8A" w14:textId="77777777">
              <w:tc>
                <w:tcPr>
                  <w:tcW w:w="2126"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0984EDDA" w14:textId="77777777" w:rsidR="00124484" w:rsidRDefault="00C0104A">
                  <w:pPr>
                    <w:pStyle w:val="Standard"/>
                    <w:shd w:val="clear" w:color="auto" w:fill="FFFFFF"/>
                    <w:tabs>
                      <w:tab w:val="left" w:pos="1701"/>
                    </w:tabs>
                    <w:spacing w:before="57" w:after="0" w:line="240" w:lineRule="auto"/>
                    <w:ind w:left="567"/>
                    <w:rPr>
                      <w:rFonts w:ascii="Times New Roman" w:hAnsi="Times New Roman"/>
                      <w:sz w:val="24"/>
                      <w:szCs w:val="24"/>
                      <w:shd w:val="clear" w:color="auto" w:fill="FFFFFF"/>
                    </w:rPr>
                  </w:pPr>
                  <w:r>
                    <w:rPr>
                      <w:rFonts w:ascii="Times New Roman" w:hAnsi="Times New Roman"/>
                      <w:sz w:val="24"/>
                      <w:szCs w:val="24"/>
                      <w:shd w:val="clear" w:color="auto" w:fill="FFFFFF"/>
                    </w:rPr>
                    <w:t>ME</w:t>
                  </w:r>
                </w:p>
              </w:tc>
              <w:tc>
                <w:tcPr>
                  <w:tcW w:w="6605"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4BA56863" w14:textId="77777777" w:rsidR="00124484" w:rsidRDefault="00C0104A">
                  <w:pPr>
                    <w:pStyle w:val="Standard"/>
                    <w:shd w:val="clear" w:color="auto" w:fill="FFFFFF"/>
                    <w:spacing w:before="57" w:after="0" w:line="240" w:lineRule="auto"/>
                    <w:rPr>
                      <w:rFonts w:ascii="Times New Roman" w:hAnsi="Times New Roman"/>
                      <w:sz w:val="24"/>
                      <w:szCs w:val="24"/>
                      <w:shd w:val="clear" w:color="auto" w:fill="FFFFFF"/>
                    </w:rPr>
                  </w:pPr>
                  <w:r>
                    <w:rPr>
                      <w:rFonts w:ascii="Times New Roman" w:hAnsi="Times New Roman"/>
                      <w:sz w:val="24"/>
                      <w:szCs w:val="24"/>
                      <w:shd w:val="clear" w:color="auto" w:fill="FFFFFF"/>
                    </w:rPr>
                    <w:t>Microempresa</w:t>
                  </w:r>
                </w:p>
              </w:tc>
            </w:tr>
            <w:tr w:rsidR="00124484" w14:paraId="18E596D9" w14:textId="77777777">
              <w:tc>
                <w:tcPr>
                  <w:tcW w:w="2126"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29511D3A" w14:textId="77777777" w:rsidR="00124484" w:rsidRDefault="00C0104A">
                  <w:pPr>
                    <w:pStyle w:val="Standard"/>
                    <w:shd w:val="clear" w:color="auto" w:fill="FFFFFF"/>
                    <w:tabs>
                      <w:tab w:val="left" w:pos="1701"/>
                    </w:tabs>
                    <w:spacing w:before="57" w:after="0" w:line="240" w:lineRule="auto"/>
                    <w:ind w:left="567"/>
                    <w:rPr>
                      <w:rFonts w:ascii="Times New Roman" w:hAnsi="Times New Roman"/>
                      <w:sz w:val="24"/>
                      <w:szCs w:val="24"/>
                      <w:shd w:val="clear" w:color="auto" w:fill="FFFFFF"/>
                    </w:rPr>
                  </w:pPr>
                  <w:r>
                    <w:rPr>
                      <w:rFonts w:ascii="Times New Roman" w:hAnsi="Times New Roman"/>
                      <w:sz w:val="24"/>
                      <w:szCs w:val="24"/>
                      <w:shd w:val="clear" w:color="auto" w:fill="FFFFFF"/>
                    </w:rPr>
                    <w:t>OS</w:t>
                  </w:r>
                </w:p>
              </w:tc>
              <w:tc>
                <w:tcPr>
                  <w:tcW w:w="6605"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27DB0899" w14:textId="77777777" w:rsidR="00124484" w:rsidRDefault="00C0104A">
                  <w:pPr>
                    <w:pStyle w:val="Standard"/>
                    <w:shd w:val="clear" w:color="auto" w:fill="FFFFFF"/>
                    <w:spacing w:before="57" w:after="0" w:line="240" w:lineRule="auto"/>
                    <w:rPr>
                      <w:rFonts w:ascii="Times New Roman" w:hAnsi="Times New Roman"/>
                      <w:sz w:val="24"/>
                      <w:szCs w:val="24"/>
                      <w:shd w:val="clear" w:color="auto" w:fill="FFFFFF"/>
                    </w:rPr>
                  </w:pPr>
                  <w:r>
                    <w:rPr>
                      <w:rFonts w:ascii="Times New Roman" w:hAnsi="Times New Roman"/>
                      <w:sz w:val="24"/>
                      <w:szCs w:val="24"/>
                      <w:shd w:val="clear" w:color="auto" w:fill="FFFFFF"/>
                    </w:rPr>
                    <w:t>Ordem de Serviço</w:t>
                  </w:r>
                </w:p>
              </w:tc>
            </w:tr>
            <w:tr w:rsidR="00124484" w14:paraId="2FF34634" w14:textId="77777777">
              <w:tc>
                <w:tcPr>
                  <w:tcW w:w="2126"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3AD8BE53" w14:textId="77777777" w:rsidR="00124484" w:rsidRDefault="00C0104A">
                  <w:pPr>
                    <w:pStyle w:val="Standard"/>
                    <w:shd w:val="clear" w:color="auto" w:fill="FFFFFF"/>
                    <w:tabs>
                      <w:tab w:val="left" w:pos="1701"/>
                    </w:tabs>
                    <w:spacing w:before="57" w:after="0" w:line="240" w:lineRule="auto"/>
                    <w:ind w:left="567"/>
                    <w:rPr>
                      <w:rFonts w:ascii="Times New Roman" w:hAnsi="Times New Roman"/>
                      <w:sz w:val="24"/>
                      <w:szCs w:val="24"/>
                      <w:shd w:val="clear" w:color="auto" w:fill="FFFFFF"/>
                    </w:rPr>
                  </w:pPr>
                  <w:r>
                    <w:rPr>
                      <w:rFonts w:ascii="Times New Roman" w:hAnsi="Times New Roman"/>
                      <w:sz w:val="24"/>
                      <w:szCs w:val="24"/>
                      <w:shd w:val="clear" w:color="auto" w:fill="FFFFFF"/>
                    </w:rPr>
                    <w:t>PIS</w:t>
                  </w:r>
                </w:p>
              </w:tc>
              <w:tc>
                <w:tcPr>
                  <w:tcW w:w="6605"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280A5889" w14:textId="77777777" w:rsidR="00124484" w:rsidRDefault="00C0104A">
                  <w:pPr>
                    <w:pStyle w:val="Standard"/>
                    <w:shd w:val="clear" w:color="auto" w:fill="FFFFFF"/>
                    <w:spacing w:before="57" w:after="0" w:line="240" w:lineRule="auto"/>
                    <w:rPr>
                      <w:rFonts w:ascii="Times New Roman" w:hAnsi="Times New Roman"/>
                      <w:sz w:val="24"/>
                      <w:szCs w:val="24"/>
                      <w:shd w:val="clear" w:color="auto" w:fill="FFFFFF"/>
                    </w:rPr>
                  </w:pPr>
                  <w:r>
                    <w:rPr>
                      <w:rFonts w:ascii="Times New Roman" w:hAnsi="Times New Roman"/>
                      <w:sz w:val="24"/>
                      <w:szCs w:val="24"/>
                      <w:shd w:val="clear" w:color="auto" w:fill="FFFFFF"/>
                    </w:rPr>
                    <w:t>Programa de Integração Social</w:t>
                  </w:r>
                </w:p>
              </w:tc>
            </w:tr>
            <w:tr w:rsidR="00124484" w14:paraId="394EB722" w14:textId="77777777">
              <w:tc>
                <w:tcPr>
                  <w:tcW w:w="2126"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22D908D7" w14:textId="77777777" w:rsidR="00124484" w:rsidRDefault="00C0104A">
                  <w:pPr>
                    <w:pStyle w:val="Standard"/>
                    <w:shd w:val="clear" w:color="auto" w:fill="FFFFFF"/>
                    <w:tabs>
                      <w:tab w:val="left" w:pos="1701"/>
                    </w:tabs>
                    <w:spacing w:before="57" w:after="0" w:line="240" w:lineRule="auto"/>
                    <w:ind w:left="567"/>
                    <w:rPr>
                      <w:rFonts w:ascii="Times New Roman" w:hAnsi="Times New Roman"/>
                      <w:sz w:val="24"/>
                      <w:szCs w:val="24"/>
                      <w:shd w:val="clear" w:color="auto" w:fill="FFFFFF"/>
                    </w:rPr>
                  </w:pPr>
                  <w:proofErr w:type="spellStart"/>
                  <w:r>
                    <w:rPr>
                      <w:rFonts w:ascii="Times New Roman" w:hAnsi="Times New Roman"/>
                      <w:sz w:val="24"/>
                      <w:szCs w:val="24"/>
                      <w:shd w:val="clear" w:color="auto" w:fill="FFFFFF"/>
                    </w:rPr>
                    <w:t>PNCP</w:t>
                  </w:r>
                  <w:proofErr w:type="spellEnd"/>
                </w:p>
              </w:tc>
              <w:tc>
                <w:tcPr>
                  <w:tcW w:w="6605"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7B34F2AC" w14:textId="77777777" w:rsidR="00124484" w:rsidRDefault="00C0104A">
                  <w:pPr>
                    <w:pStyle w:val="Standard"/>
                    <w:shd w:val="clear" w:color="auto" w:fill="FFFFFF"/>
                    <w:spacing w:before="57" w:after="0" w:line="240" w:lineRule="auto"/>
                    <w:rPr>
                      <w:rFonts w:ascii="Times New Roman" w:hAnsi="Times New Roman"/>
                      <w:sz w:val="24"/>
                      <w:szCs w:val="24"/>
                      <w:shd w:val="clear" w:color="auto" w:fill="FFFFFF"/>
                    </w:rPr>
                  </w:pPr>
                  <w:r>
                    <w:rPr>
                      <w:rFonts w:ascii="Times New Roman" w:hAnsi="Times New Roman"/>
                      <w:sz w:val="24"/>
                      <w:szCs w:val="24"/>
                      <w:shd w:val="clear" w:color="auto" w:fill="FFFFFF"/>
                    </w:rPr>
                    <w:t>Portal Nacional de Contratações Públicas</w:t>
                  </w:r>
                </w:p>
              </w:tc>
            </w:tr>
            <w:tr w:rsidR="00124484" w14:paraId="59B98A5D" w14:textId="77777777">
              <w:tc>
                <w:tcPr>
                  <w:tcW w:w="2126"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1BD45691" w14:textId="77777777" w:rsidR="00124484" w:rsidRDefault="00C0104A">
                  <w:pPr>
                    <w:pStyle w:val="Standard"/>
                    <w:shd w:val="clear" w:color="auto" w:fill="FFFFFF"/>
                    <w:tabs>
                      <w:tab w:val="left" w:pos="1701"/>
                    </w:tabs>
                    <w:spacing w:before="57" w:after="0" w:line="240" w:lineRule="auto"/>
                    <w:ind w:left="567"/>
                    <w:rPr>
                      <w:rFonts w:ascii="Times New Roman" w:hAnsi="Times New Roman"/>
                      <w:sz w:val="24"/>
                      <w:szCs w:val="24"/>
                      <w:shd w:val="clear" w:color="auto" w:fill="FFFFFF"/>
                    </w:rPr>
                  </w:pPr>
                  <w:r>
                    <w:rPr>
                      <w:rFonts w:ascii="Times New Roman" w:hAnsi="Times New Roman"/>
                      <w:sz w:val="24"/>
                      <w:szCs w:val="24"/>
                      <w:shd w:val="clear" w:color="auto" w:fill="FFFFFF"/>
                    </w:rPr>
                    <w:t>REFIS</w:t>
                  </w:r>
                </w:p>
              </w:tc>
              <w:tc>
                <w:tcPr>
                  <w:tcW w:w="6605"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3C09A988" w14:textId="77777777" w:rsidR="00124484" w:rsidRDefault="00C0104A">
                  <w:pPr>
                    <w:pStyle w:val="Standard"/>
                    <w:shd w:val="clear" w:color="auto" w:fill="FFFFFF"/>
                    <w:spacing w:before="57" w:after="0" w:line="240" w:lineRule="auto"/>
                    <w:rPr>
                      <w:rFonts w:ascii="Times New Roman" w:hAnsi="Times New Roman"/>
                      <w:sz w:val="24"/>
                      <w:szCs w:val="24"/>
                      <w:shd w:val="clear" w:color="auto" w:fill="FFFFFF"/>
                    </w:rPr>
                  </w:pPr>
                  <w:r>
                    <w:rPr>
                      <w:rFonts w:ascii="Times New Roman" w:hAnsi="Times New Roman"/>
                      <w:sz w:val="24"/>
                      <w:szCs w:val="24"/>
                      <w:shd w:val="clear" w:color="auto" w:fill="FFFFFF"/>
                    </w:rPr>
                    <w:t>Programa de Recuperação Fiscal</w:t>
                  </w:r>
                </w:p>
              </w:tc>
            </w:tr>
            <w:tr w:rsidR="00124484" w14:paraId="60E0199F" w14:textId="77777777">
              <w:tc>
                <w:tcPr>
                  <w:tcW w:w="2126"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3DFE0852" w14:textId="77777777" w:rsidR="00124484" w:rsidRDefault="00C0104A">
                  <w:pPr>
                    <w:pStyle w:val="Standard"/>
                    <w:shd w:val="clear" w:color="auto" w:fill="FFFFFF"/>
                    <w:tabs>
                      <w:tab w:val="left" w:pos="1701"/>
                    </w:tabs>
                    <w:spacing w:before="57" w:after="0" w:line="240" w:lineRule="auto"/>
                    <w:ind w:left="567"/>
                    <w:rPr>
                      <w:rFonts w:ascii="Times New Roman" w:hAnsi="Times New Roman"/>
                      <w:sz w:val="24"/>
                      <w:szCs w:val="24"/>
                      <w:shd w:val="clear" w:color="auto" w:fill="FFFFFF"/>
                    </w:rPr>
                  </w:pPr>
                  <w:proofErr w:type="spellStart"/>
                  <w:r>
                    <w:rPr>
                      <w:rFonts w:ascii="Times New Roman" w:hAnsi="Times New Roman"/>
                      <w:sz w:val="24"/>
                      <w:szCs w:val="24"/>
                      <w:shd w:val="clear" w:color="auto" w:fill="FFFFFF"/>
                    </w:rPr>
                    <w:t>RRT</w:t>
                  </w:r>
                  <w:proofErr w:type="spellEnd"/>
                </w:p>
              </w:tc>
              <w:tc>
                <w:tcPr>
                  <w:tcW w:w="6605"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55921944" w14:textId="77777777" w:rsidR="00124484" w:rsidRDefault="00C0104A">
                  <w:pPr>
                    <w:pStyle w:val="Standard"/>
                    <w:shd w:val="clear" w:color="auto" w:fill="FFFFFF"/>
                    <w:spacing w:before="57" w:after="0" w:line="240" w:lineRule="auto"/>
                    <w:rPr>
                      <w:rFonts w:ascii="Times New Roman" w:hAnsi="Times New Roman"/>
                      <w:sz w:val="24"/>
                      <w:szCs w:val="24"/>
                      <w:shd w:val="clear" w:color="auto" w:fill="FFFFFF"/>
                    </w:rPr>
                  </w:pPr>
                  <w:r>
                    <w:rPr>
                      <w:rFonts w:ascii="Times New Roman" w:hAnsi="Times New Roman"/>
                      <w:sz w:val="24"/>
                      <w:szCs w:val="24"/>
                      <w:shd w:val="clear" w:color="auto" w:fill="FFFFFF"/>
                    </w:rPr>
                    <w:t>Registro de Responsabilidade Técnica</w:t>
                  </w:r>
                </w:p>
              </w:tc>
            </w:tr>
            <w:tr w:rsidR="00124484" w14:paraId="5236B14C" w14:textId="77777777">
              <w:tc>
                <w:tcPr>
                  <w:tcW w:w="2126"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1043D363" w14:textId="77777777" w:rsidR="00124484" w:rsidRDefault="00C0104A">
                  <w:pPr>
                    <w:pStyle w:val="Standard"/>
                    <w:shd w:val="clear" w:color="auto" w:fill="FFFFFF"/>
                    <w:tabs>
                      <w:tab w:val="left" w:pos="1701"/>
                    </w:tabs>
                    <w:spacing w:before="57" w:after="0" w:line="240" w:lineRule="auto"/>
                    <w:ind w:left="567"/>
                    <w:rPr>
                      <w:rFonts w:ascii="Times New Roman" w:hAnsi="Times New Roman"/>
                      <w:sz w:val="24"/>
                      <w:szCs w:val="24"/>
                      <w:shd w:val="clear" w:color="auto" w:fill="FFFFFF"/>
                    </w:rPr>
                  </w:pPr>
                  <w:proofErr w:type="spellStart"/>
                  <w:r>
                    <w:rPr>
                      <w:rFonts w:ascii="Times New Roman" w:hAnsi="Times New Roman"/>
                      <w:sz w:val="24"/>
                      <w:szCs w:val="24"/>
                      <w:shd w:val="clear" w:color="auto" w:fill="FFFFFF"/>
                    </w:rPr>
                    <w:t>SEAP</w:t>
                  </w:r>
                  <w:proofErr w:type="spellEnd"/>
                </w:p>
              </w:tc>
              <w:tc>
                <w:tcPr>
                  <w:tcW w:w="6605"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151142A7" w14:textId="77777777" w:rsidR="00124484" w:rsidRDefault="00C0104A">
                  <w:pPr>
                    <w:pStyle w:val="Standard"/>
                    <w:shd w:val="clear" w:color="auto" w:fill="FFFFFF"/>
                    <w:spacing w:before="57" w:after="0" w:line="240" w:lineRule="auto"/>
                    <w:rPr>
                      <w:rFonts w:ascii="Times New Roman" w:hAnsi="Times New Roman"/>
                      <w:sz w:val="24"/>
                      <w:szCs w:val="24"/>
                      <w:shd w:val="clear" w:color="auto" w:fill="FFFFFF"/>
                    </w:rPr>
                  </w:pPr>
                  <w:r>
                    <w:rPr>
                      <w:rFonts w:ascii="Times New Roman" w:hAnsi="Times New Roman"/>
                      <w:sz w:val="24"/>
                      <w:szCs w:val="24"/>
                      <w:shd w:val="clear" w:color="auto" w:fill="FFFFFF"/>
                    </w:rPr>
                    <w:t>Secretaria da Administração e da Previdência</w:t>
                  </w:r>
                </w:p>
              </w:tc>
            </w:tr>
            <w:tr w:rsidR="00124484" w14:paraId="6726C09E" w14:textId="77777777">
              <w:tc>
                <w:tcPr>
                  <w:tcW w:w="2126"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173C8608" w14:textId="77777777" w:rsidR="00124484" w:rsidRDefault="00C0104A">
                  <w:pPr>
                    <w:pStyle w:val="Standard"/>
                    <w:shd w:val="clear" w:color="auto" w:fill="FFFFFF"/>
                    <w:tabs>
                      <w:tab w:val="left" w:pos="1701"/>
                    </w:tabs>
                    <w:spacing w:before="57" w:after="0" w:line="240" w:lineRule="auto"/>
                    <w:ind w:left="567"/>
                    <w:rPr>
                      <w:rFonts w:ascii="Times New Roman" w:hAnsi="Times New Roman"/>
                      <w:sz w:val="24"/>
                      <w:szCs w:val="24"/>
                      <w:shd w:val="clear" w:color="auto" w:fill="FFFFFF"/>
                    </w:rPr>
                  </w:pPr>
                  <w:proofErr w:type="spellStart"/>
                  <w:r>
                    <w:rPr>
                      <w:rFonts w:ascii="Times New Roman" w:hAnsi="Times New Roman"/>
                      <w:sz w:val="24"/>
                      <w:szCs w:val="24"/>
                      <w:shd w:val="clear" w:color="auto" w:fill="FFFFFF"/>
                    </w:rPr>
                    <w:t>SEIL</w:t>
                  </w:r>
                  <w:proofErr w:type="spellEnd"/>
                </w:p>
              </w:tc>
              <w:tc>
                <w:tcPr>
                  <w:tcW w:w="6605"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07EE9715" w14:textId="77777777" w:rsidR="00124484" w:rsidRDefault="00C0104A">
                  <w:pPr>
                    <w:pStyle w:val="Standard"/>
                    <w:shd w:val="clear" w:color="auto" w:fill="FFFFFF"/>
                    <w:spacing w:before="57" w:after="0" w:line="240" w:lineRule="auto"/>
                    <w:rPr>
                      <w:rFonts w:ascii="Times New Roman" w:hAnsi="Times New Roman"/>
                      <w:sz w:val="24"/>
                      <w:szCs w:val="24"/>
                      <w:shd w:val="clear" w:color="auto" w:fill="FFFFFF"/>
                    </w:rPr>
                  </w:pPr>
                  <w:r>
                    <w:rPr>
                      <w:rFonts w:ascii="Times New Roman" w:hAnsi="Times New Roman"/>
                      <w:sz w:val="24"/>
                      <w:szCs w:val="24"/>
                      <w:shd w:val="clear" w:color="auto" w:fill="FFFFFF"/>
                    </w:rPr>
                    <w:t>Secretaria de Infraestrutura e Logística</w:t>
                  </w:r>
                </w:p>
              </w:tc>
            </w:tr>
            <w:tr w:rsidR="00124484" w14:paraId="73AD29FD" w14:textId="77777777">
              <w:tc>
                <w:tcPr>
                  <w:tcW w:w="2126"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54B84BE2" w14:textId="77777777" w:rsidR="00124484" w:rsidRDefault="00C0104A">
                  <w:pPr>
                    <w:pStyle w:val="Standard"/>
                    <w:shd w:val="clear" w:color="auto" w:fill="FFFFFF"/>
                    <w:tabs>
                      <w:tab w:val="left" w:pos="1701"/>
                    </w:tabs>
                    <w:spacing w:before="57" w:after="0" w:line="240" w:lineRule="auto"/>
                    <w:ind w:left="567"/>
                    <w:rPr>
                      <w:rFonts w:ascii="Times New Roman" w:hAnsi="Times New Roman"/>
                      <w:sz w:val="24"/>
                      <w:szCs w:val="24"/>
                      <w:shd w:val="clear" w:color="auto" w:fill="FFFFFF"/>
                    </w:rPr>
                  </w:pPr>
                  <w:r>
                    <w:rPr>
                      <w:rFonts w:ascii="Times New Roman" w:hAnsi="Times New Roman"/>
                      <w:sz w:val="24"/>
                      <w:szCs w:val="24"/>
                      <w:shd w:val="clear" w:color="auto" w:fill="FFFFFF"/>
                    </w:rPr>
                    <w:t>SUSEP</w:t>
                  </w:r>
                </w:p>
              </w:tc>
              <w:tc>
                <w:tcPr>
                  <w:tcW w:w="6605"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3D43F8D0" w14:textId="77777777" w:rsidR="00124484" w:rsidRDefault="00C0104A">
                  <w:pPr>
                    <w:pStyle w:val="Standard"/>
                    <w:shd w:val="clear" w:color="auto" w:fill="FFFFFF"/>
                    <w:spacing w:before="57" w:after="0" w:line="240" w:lineRule="auto"/>
                    <w:rPr>
                      <w:rFonts w:ascii="Times New Roman" w:hAnsi="Times New Roman"/>
                      <w:sz w:val="24"/>
                      <w:szCs w:val="24"/>
                      <w:shd w:val="clear" w:color="auto" w:fill="FFFFFF"/>
                    </w:rPr>
                  </w:pPr>
                  <w:r>
                    <w:rPr>
                      <w:rFonts w:ascii="Times New Roman" w:hAnsi="Times New Roman"/>
                      <w:sz w:val="24"/>
                      <w:szCs w:val="24"/>
                      <w:shd w:val="clear" w:color="auto" w:fill="FFFFFF"/>
                    </w:rPr>
                    <w:t>Superintendência de Seguros Privados</w:t>
                  </w:r>
                </w:p>
              </w:tc>
            </w:tr>
            <w:tr w:rsidR="00124484" w14:paraId="1186A86C" w14:textId="77777777">
              <w:tc>
                <w:tcPr>
                  <w:tcW w:w="2126"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5530B45D" w14:textId="77777777" w:rsidR="00124484" w:rsidRDefault="00C0104A">
                  <w:pPr>
                    <w:pStyle w:val="Standard"/>
                    <w:shd w:val="clear" w:color="auto" w:fill="FFFFFF"/>
                    <w:tabs>
                      <w:tab w:val="left" w:pos="1701"/>
                    </w:tabs>
                    <w:spacing w:before="57" w:after="0" w:line="240" w:lineRule="auto"/>
                    <w:ind w:left="567"/>
                    <w:rPr>
                      <w:rFonts w:ascii="Times New Roman" w:hAnsi="Times New Roman"/>
                      <w:sz w:val="24"/>
                      <w:szCs w:val="24"/>
                      <w:shd w:val="clear" w:color="auto" w:fill="FFFFFF"/>
                    </w:rPr>
                  </w:pPr>
                  <w:r>
                    <w:rPr>
                      <w:rFonts w:ascii="Times New Roman" w:hAnsi="Times New Roman"/>
                      <w:sz w:val="24"/>
                      <w:szCs w:val="24"/>
                      <w:shd w:val="clear" w:color="auto" w:fill="FFFFFF"/>
                    </w:rPr>
                    <w:t>TCE PR</w:t>
                  </w:r>
                </w:p>
              </w:tc>
              <w:tc>
                <w:tcPr>
                  <w:tcW w:w="6605"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48842B87" w14:textId="77777777" w:rsidR="00124484" w:rsidRDefault="00C0104A">
                  <w:pPr>
                    <w:pStyle w:val="Standard"/>
                    <w:shd w:val="clear" w:color="auto" w:fill="FFFFFF"/>
                    <w:spacing w:before="57" w:after="0" w:line="240" w:lineRule="auto"/>
                    <w:rPr>
                      <w:rFonts w:ascii="Times New Roman" w:hAnsi="Times New Roman"/>
                      <w:sz w:val="24"/>
                      <w:szCs w:val="24"/>
                      <w:shd w:val="clear" w:color="auto" w:fill="FFFFFF"/>
                    </w:rPr>
                  </w:pPr>
                  <w:r>
                    <w:rPr>
                      <w:rFonts w:ascii="Times New Roman" w:hAnsi="Times New Roman"/>
                      <w:sz w:val="24"/>
                      <w:szCs w:val="24"/>
                      <w:shd w:val="clear" w:color="auto" w:fill="FFFFFF"/>
                    </w:rPr>
                    <w:t>Tribunal de Contas do Estado do Paraná</w:t>
                  </w:r>
                </w:p>
              </w:tc>
            </w:tr>
            <w:tr w:rsidR="00124484" w14:paraId="4D015FFE" w14:textId="77777777">
              <w:tc>
                <w:tcPr>
                  <w:tcW w:w="2126"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75F7EA8F" w14:textId="77777777" w:rsidR="00124484" w:rsidRDefault="00C0104A">
                  <w:pPr>
                    <w:pStyle w:val="Standard"/>
                    <w:shd w:val="clear" w:color="auto" w:fill="FFFFFF"/>
                    <w:tabs>
                      <w:tab w:val="left" w:pos="1701"/>
                    </w:tabs>
                    <w:spacing w:before="57" w:after="0" w:line="240" w:lineRule="auto"/>
                    <w:ind w:left="567"/>
                    <w:rPr>
                      <w:rFonts w:ascii="Times New Roman" w:hAnsi="Times New Roman"/>
                      <w:sz w:val="24"/>
                      <w:szCs w:val="24"/>
                      <w:shd w:val="clear" w:color="auto" w:fill="FFFFFF"/>
                    </w:rPr>
                  </w:pPr>
                  <w:r>
                    <w:rPr>
                      <w:rFonts w:ascii="Times New Roman" w:hAnsi="Times New Roman"/>
                      <w:sz w:val="24"/>
                      <w:szCs w:val="24"/>
                      <w:shd w:val="clear" w:color="auto" w:fill="FFFFFF"/>
                    </w:rPr>
                    <w:t>Outras</w:t>
                  </w:r>
                </w:p>
              </w:tc>
              <w:tc>
                <w:tcPr>
                  <w:tcW w:w="6605"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42EE5A0C" w14:textId="77777777" w:rsidR="00124484" w:rsidRDefault="00124484">
                  <w:pPr>
                    <w:pStyle w:val="Standard"/>
                    <w:shd w:val="clear" w:color="auto" w:fill="FFFFFF"/>
                    <w:spacing w:before="57" w:after="0" w:line="240" w:lineRule="auto"/>
                    <w:rPr>
                      <w:rFonts w:ascii="Times New Roman" w:hAnsi="Times New Roman"/>
                      <w:sz w:val="24"/>
                      <w:szCs w:val="24"/>
                      <w:shd w:val="clear" w:color="auto" w:fill="FFFFFF"/>
                    </w:rPr>
                  </w:pPr>
                </w:p>
              </w:tc>
            </w:tr>
            <w:tr w:rsidR="00124484" w14:paraId="63A8788B" w14:textId="77777777">
              <w:trPr>
                <w:cantSplit/>
                <w:trHeight w:val="168"/>
              </w:trPr>
              <w:tc>
                <w:tcPr>
                  <w:tcW w:w="8731" w:type="dxa"/>
                  <w:gridSpan w:val="2"/>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48CC60C0" w14:textId="77777777" w:rsidR="00124484" w:rsidRDefault="00124484">
                  <w:pPr>
                    <w:pStyle w:val="Standard"/>
                    <w:shd w:val="clear" w:color="auto" w:fill="FFFFFF"/>
                    <w:tabs>
                      <w:tab w:val="left" w:pos="1701"/>
                    </w:tabs>
                    <w:spacing w:before="57" w:after="0" w:line="240" w:lineRule="auto"/>
                    <w:ind w:left="567"/>
                    <w:jc w:val="both"/>
                    <w:rPr>
                      <w:rFonts w:ascii="Times New Roman" w:hAnsi="Times New Roman"/>
                      <w:sz w:val="24"/>
                      <w:szCs w:val="24"/>
                      <w:shd w:val="clear" w:color="auto" w:fill="FFFFFF"/>
                    </w:rPr>
                  </w:pPr>
                </w:p>
              </w:tc>
            </w:tr>
          </w:tbl>
          <w:p w14:paraId="512561AF" w14:textId="77777777" w:rsidR="00124484" w:rsidRDefault="00124484">
            <w:pPr>
              <w:pStyle w:val="Standard"/>
              <w:shd w:val="clear" w:color="auto" w:fill="FFFFFF"/>
              <w:tabs>
                <w:tab w:val="left" w:pos="567"/>
              </w:tabs>
              <w:spacing w:before="57" w:after="0" w:line="240" w:lineRule="auto"/>
              <w:jc w:val="both"/>
              <w:rPr>
                <w:rFonts w:ascii="Times New Roman" w:hAnsi="Times New Roman"/>
                <w:b/>
                <w:color w:val="000000"/>
                <w:sz w:val="24"/>
                <w:szCs w:val="24"/>
                <w:shd w:val="clear" w:color="auto" w:fill="FFFFFF"/>
              </w:rPr>
            </w:pPr>
          </w:p>
          <w:p w14:paraId="222153B6" w14:textId="77777777" w:rsidR="00124484" w:rsidRDefault="00C0104A">
            <w:pPr>
              <w:pStyle w:val="Standard"/>
              <w:shd w:val="clear" w:color="auto" w:fill="FFFFFF"/>
              <w:tabs>
                <w:tab w:val="left" w:pos="567"/>
              </w:tabs>
              <w:spacing w:before="57" w:after="0" w:line="240" w:lineRule="auto"/>
              <w:jc w:val="both"/>
            </w:pPr>
            <w:r>
              <w:rPr>
                <w:rFonts w:ascii="Times New Roman" w:hAnsi="Times New Roman"/>
                <w:b/>
                <w:color w:val="000000"/>
                <w:sz w:val="24"/>
                <w:szCs w:val="24"/>
                <w:shd w:val="clear" w:color="auto" w:fill="FFFFFF"/>
              </w:rPr>
              <w:t>7.3.</w:t>
            </w:r>
            <w:r>
              <w:rPr>
                <w:rFonts w:ascii="Times New Roman" w:hAnsi="Times New Roman"/>
                <w:color w:val="000000"/>
                <w:sz w:val="24"/>
                <w:szCs w:val="24"/>
                <w:shd w:val="clear" w:color="auto" w:fill="FFFFFF"/>
              </w:rPr>
              <w:t xml:space="preserve"> Definições:</w:t>
            </w:r>
          </w:p>
          <w:p w14:paraId="73953E7D" w14:textId="77777777" w:rsidR="00124484" w:rsidRDefault="00C0104A">
            <w:pPr>
              <w:pStyle w:val="Standard"/>
              <w:shd w:val="clear" w:color="auto" w:fill="FFFFFF"/>
              <w:spacing w:before="57" w:after="0" w:line="240" w:lineRule="auto"/>
              <w:ind w:left="1355" w:hanging="851"/>
              <w:jc w:val="both"/>
            </w:pPr>
            <w:r>
              <w:rPr>
                <w:rFonts w:ascii="Times New Roman" w:hAnsi="Times New Roman"/>
                <w:color w:val="000000"/>
                <w:sz w:val="24"/>
                <w:szCs w:val="24"/>
              </w:rPr>
              <w:t>7.3.1.   Para esta licitação serão usadas as definições contidas no art. 6.º da Lei Federal n.º 14.133/2021 e no art. 2.º do Decreto Municipal nº 3.5</w:t>
            </w:r>
            <w:r>
              <w:rPr>
                <w:rFonts w:ascii="Times New Roman" w:hAnsi="Times New Roman"/>
                <w:sz w:val="24"/>
                <w:szCs w:val="24"/>
              </w:rPr>
              <w:t>3</w:t>
            </w:r>
            <w:r>
              <w:rPr>
                <w:rFonts w:ascii="Times New Roman" w:hAnsi="Times New Roman"/>
                <w:color w:val="000000"/>
                <w:sz w:val="24"/>
                <w:szCs w:val="24"/>
              </w:rPr>
              <w:t>7/2023.</w:t>
            </w:r>
          </w:p>
          <w:p w14:paraId="3F8B254A" w14:textId="77777777" w:rsidR="00124484" w:rsidRDefault="00124484">
            <w:pPr>
              <w:pStyle w:val="Standard"/>
              <w:shd w:val="clear" w:color="auto" w:fill="FFFFFF"/>
              <w:tabs>
                <w:tab w:val="left" w:pos="851"/>
              </w:tabs>
              <w:spacing w:before="57" w:after="0" w:line="240" w:lineRule="auto"/>
              <w:jc w:val="both"/>
              <w:rPr>
                <w:rFonts w:ascii="Times New Roman" w:hAnsi="Times New Roman"/>
                <w:sz w:val="24"/>
                <w:szCs w:val="24"/>
                <w:shd w:val="clear" w:color="auto" w:fill="FFFFFF"/>
              </w:rPr>
            </w:pPr>
          </w:p>
        </w:tc>
      </w:tr>
    </w:tbl>
    <w:p w14:paraId="3AC97F58" w14:textId="77777777" w:rsidR="00124484" w:rsidRDefault="00124484">
      <w:pPr>
        <w:pStyle w:val="Standard"/>
        <w:shd w:val="clear" w:color="auto" w:fill="FFFFFF"/>
        <w:spacing w:before="57" w:after="0" w:line="240" w:lineRule="auto"/>
        <w:ind w:right="-1"/>
        <w:jc w:val="center"/>
        <w:rPr>
          <w:rFonts w:ascii="Times New Roman" w:eastAsia="Arial" w:hAnsi="Times New Roman" w:cs="Arial"/>
          <w:sz w:val="20"/>
          <w:szCs w:val="20"/>
          <w:shd w:val="clear" w:color="auto" w:fill="FFFFFF"/>
        </w:rPr>
      </w:pPr>
    </w:p>
    <w:p w14:paraId="5F2728E9" w14:textId="77777777" w:rsidR="00124484" w:rsidRDefault="00124484">
      <w:pPr>
        <w:pStyle w:val="Standard"/>
        <w:shd w:val="clear" w:color="auto" w:fill="FFFFFF"/>
        <w:spacing w:before="57" w:after="0" w:line="240" w:lineRule="auto"/>
        <w:ind w:right="-1"/>
        <w:jc w:val="center"/>
        <w:rPr>
          <w:rFonts w:ascii="Times New Roman" w:eastAsia="Arial" w:hAnsi="Times New Roman" w:cs="Arial"/>
          <w:b/>
          <w:sz w:val="20"/>
          <w:szCs w:val="20"/>
          <w:shd w:val="clear" w:color="auto" w:fill="FFFFFF"/>
        </w:rPr>
      </w:pPr>
    </w:p>
    <w:p w14:paraId="7C595998" w14:textId="77777777" w:rsidR="00124484" w:rsidRDefault="00124484">
      <w:pPr>
        <w:pStyle w:val="Standard"/>
        <w:shd w:val="clear" w:color="auto" w:fill="FFFFFF"/>
        <w:spacing w:before="57" w:after="0" w:line="240" w:lineRule="auto"/>
        <w:ind w:right="-1"/>
        <w:jc w:val="center"/>
        <w:rPr>
          <w:rFonts w:ascii="Times New Roman" w:eastAsia="Arial" w:hAnsi="Times New Roman" w:cs="Arial"/>
          <w:b/>
          <w:sz w:val="20"/>
          <w:szCs w:val="20"/>
          <w:shd w:val="clear" w:color="auto" w:fill="FFFFFF"/>
        </w:rPr>
      </w:pPr>
    </w:p>
    <w:p w14:paraId="0ACF0C17" w14:textId="77777777" w:rsidR="00124484" w:rsidRDefault="00124484">
      <w:pPr>
        <w:pStyle w:val="Standard"/>
        <w:shd w:val="clear" w:color="auto" w:fill="FFFFFF"/>
        <w:spacing w:before="57" w:after="0" w:line="240" w:lineRule="auto"/>
        <w:ind w:right="-1"/>
        <w:jc w:val="center"/>
        <w:rPr>
          <w:rFonts w:ascii="Times New Roman" w:eastAsia="Arial" w:hAnsi="Times New Roman" w:cs="Arial"/>
          <w:b/>
          <w:sz w:val="20"/>
          <w:szCs w:val="20"/>
          <w:shd w:val="clear" w:color="auto" w:fill="FFFFFF"/>
        </w:rPr>
      </w:pPr>
    </w:p>
    <w:p w14:paraId="440F892D" w14:textId="77777777" w:rsidR="00124484" w:rsidRDefault="00124484">
      <w:pPr>
        <w:pStyle w:val="Standard"/>
        <w:shd w:val="clear" w:color="auto" w:fill="FFFFFF"/>
        <w:spacing w:before="57" w:after="0" w:line="240" w:lineRule="auto"/>
        <w:ind w:right="-1"/>
        <w:jc w:val="center"/>
        <w:rPr>
          <w:rFonts w:ascii="Times New Roman" w:eastAsia="Arial" w:hAnsi="Times New Roman" w:cs="Arial"/>
          <w:b/>
          <w:sz w:val="20"/>
          <w:szCs w:val="20"/>
          <w:shd w:val="clear" w:color="auto" w:fill="FFFFFF"/>
        </w:rPr>
      </w:pPr>
    </w:p>
    <w:p w14:paraId="230E4D61" w14:textId="77777777" w:rsidR="00124484" w:rsidRDefault="00124484">
      <w:pPr>
        <w:pStyle w:val="Standard"/>
        <w:shd w:val="clear" w:color="auto" w:fill="FFFFFF"/>
        <w:spacing w:before="57" w:after="0" w:line="240" w:lineRule="auto"/>
        <w:ind w:right="-1"/>
        <w:jc w:val="center"/>
        <w:rPr>
          <w:rFonts w:ascii="Times New Roman" w:eastAsia="Arial" w:hAnsi="Times New Roman" w:cs="Arial"/>
          <w:b/>
          <w:sz w:val="20"/>
          <w:szCs w:val="20"/>
          <w:shd w:val="clear" w:color="auto" w:fill="FFFFFF"/>
        </w:rPr>
      </w:pPr>
    </w:p>
    <w:p w14:paraId="76BB4765" w14:textId="77777777" w:rsidR="00124484" w:rsidRDefault="00124484">
      <w:pPr>
        <w:pStyle w:val="Standard"/>
        <w:shd w:val="clear" w:color="auto" w:fill="FFFFFF"/>
        <w:spacing w:before="57" w:after="0" w:line="240" w:lineRule="auto"/>
        <w:ind w:right="-1"/>
        <w:jc w:val="center"/>
        <w:rPr>
          <w:rFonts w:ascii="Times New Roman" w:eastAsia="Arial" w:hAnsi="Times New Roman" w:cs="Arial"/>
          <w:b/>
          <w:sz w:val="20"/>
          <w:szCs w:val="20"/>
          <w:shd w:val="clear" w:color="auto" w:fill="FFFFFF"/>
        </w:rPr>
      </w:pPr>
    </w:p>
    <w:p w14:paraId="09AEE0A3" w14:textId="77777777" w:rsidR="00124484" w:rsidRDefault="00124484">
      <w:pPr>
        <w:pStyle w:val="Standard"/>
        <w:shd w:val="clear" w:color="auto" w:fill="FFFFFF"/>
        <w:spacing w:before="57" w:after="0" w:line="240" w:lineRule="auto"/>
        <w:ind w:right="-1"/>
        <w:jc w:val="center"/>
        <w:rPr>
          <w:rFonts w:ascii="Times New Roman" w:eastAsia="Arial" w:hAnsi="Times New Roman" w:cs="Arial"/>
          <w:b/>
          <w:sz w:val="20"/>
          <w:szCs w:val="20"/>
          <w:shd w:val="clear" w:color="auto" w:fill="FFFFFF"/>
        </w:rPr>
      </w:pPr>
    </w:p>
    <w:p w14:paraId="14EC72E8" w14:textId="77777777" w:rsidR="00124484" w:rsidRDefault="00124484">
      <w:pPr>
        <w:pStyle w:val="Standard"/>
        <w:shd w:val="clear" w:color="auto" w:fill="FFFFFF"/>
        <w:spacing w:before="57" w:after="0" w:line="240" w:lineRule="auto"/>
        <w:ind w:right="-1"/>
        <w:jc w:val="center"/>
        <w:rPr>
          <w:rFonts w:ascii="Times New Roman" w:eastAsia="Arial" w:hAnsi="Times New Roman" w:cs="Arial"/>
          <w:b/>
          <w:sz w:val="20"/>
          <w:szCs w:val="20"/>
          <w:shd w:val="clear" w:color="auto" w:fill="FFFFFF"/>
        </w:rPr>
      </w:pPr>
    </w:p>
    <w:p w14:paraId="4E00EFC5" w14:textId="77777777" w:rsidR="00124484" w:rsidRDefault="00124484">
      <w:pPr>
        <w:pStyle w:val="Standard"/>
        <w:shd w:val="clear" w:color="auto" w:fill="FFFFFF"/>
        <w:spacing w:before="57" w:after="0" w:line="240" w:lineRule="auto"/>
        <w:ind w:right="-1"/>
        <w:jc w:val="center"/>
        <w:rPr>
          <w:rFonts w:ascii="Times New Roman" w:eastAsia="Arial" w:hAnsi="Times New Roman" w:cs="Arial"/>
          <w:b/>
          <w:sz w:val="20"/>
          <w:szCs w:val="20"/>
          <w:shd w:val="clear" w:color="auto" w:fill="FFFFFF"/>
        </w:rPr>
      </w:pPr>
    </w:p>
    <w:p w14:paraId="14FB28F8" w14:textId="77777777" w:rsidR="00124484" w:rsidRDefault="00124484">
      <w:pPr>
        <w:pStyle w:val="Standard"/>
        <w:shd w:val="clear" w:color="auto" w:fill="FFFFFF"/>
        <w:spacing w:before="57" w:after="0" w:line="240" w:lineRule="auto"/>
        <w:ind w:right="-1"/>
        <w:jc w:val="center"/>
        <w:rPr>
          <w:rFonts w:ascii="Times New Roman" w:eastAsia="Arial" w:hAnsi="Times New Roman" w:cs="Arial"/>
          <w:b/>
          <w:sz w:val="20"/>
          <w:szCs w:val="20"/>
          <w:shd w:val="clear" w:color="auto" w:fill="FFFFFF"/>
        </w:rPr>
      </w:pPr>
    </w:p>
    <w:p w14:paraId="025F61C1" w14:textId="77777777" w:rsidR="00124484" w:rsidRDefault="00124484">
      <w:pPr>
        <w:pStyle w:val="Standard"/>
        <w:shd w:val="clear" w:color="auto" w:fill="FFFFFF"/>
        <w:spacing w:before="57" w:after="0" w:line="240" w:lineRule="auto"/>
        <w:ind w:right="-1"/>
        <w:jc w:val="center"/>
        <w:rPr>
          <w:rFonts w:ascii="Times New Roman" w:eastAsia="Arial" w:hAnsi="Times New Roman" w:cs="Arial"/>
          <w:b/>
          <w:sz w:val="20"/>
          <w:szCs w:val="20"/>
          <w:shd w:val="clear" w:color="auto" w:fill="FFFFFF"/>
        </w:rPr>
      </w:pPr>
    </w:p>
    <w:p w14:paraId="2035CA4F" w14:textId="77777777" w:rsidR="00124484" w:rsidRDefault="00124484">
      <w:pPr>
        <w:pStyle w:val="Standard"/>
        <w:shd w:val="clear" w:color="auto" w:fill="FFFFFF"/>
        <w:spacing w:before="57" w:after="0" w:line="240" w:lineRule="auto"/>
        <w:ind w:right="-1"/>
        <w:jc w:val="center"/>
        <w:rPr>
          <w:rFonts w:ascii="Times New Roman" w:eastAsia="Arial" w:hAnsi="Times New Roman" w:cs="Arial"/>
          <w:b/>
          <w:sz w:val="20"/>
          <w:szCs w:val="20"/>
          <w:shd w:val="clear" w:color="auto" w:fill="FFFFFF"/>
        </w:rPr>
      </w:pPr>
    </w:p>
    <w:p w14:paraId="4A9EFE16" w14:textId="77777777" w:rsidR="00124484" w:rsidRDefault="00C0104A">
      <w:pPr>
        <w:pStyle w:val="Standard"/>
        <w:shd w:val="clear" w:color="auto" w:fill="BFBFBF"/>
        <w:spacing w:before="57" w:after="0" w:line="240" w:lineRule="auto"/>
        <w:ind w:right="-1"/>
        <w:jc w:val="center"/>
      </w:pPr>
      <w:r>
        <w:rPr>
          <w:rFonts w:ascii="Times New Roman" w:eastAsia="Arial" w:hAnsi="Times New Roman" w:cs="Arial"/>
          <w:b/>
          <w:sz w:val="28"/>
          <w:szCs w:val="28"/>
        </w:rPr>
        <w:t>CONDIÇÕES ESPECÍFICAS DA CONCORRÊNCIA</w:t>
      </w:r>
    </w:p>
    <w:p w14:paraId="5086641D" w14:textId="77777777" w:rsidR="00124484" w:rsidRDefault="00124484">
      <w:pPr>
        <w:pStyle w:val="Standard"/>
        <w:shd w:val="clear" w:color="auto" w:fill="FFFFFF"/>
        <w:spacing w:before="57" w:after="0" w:line="240" w:lineRule="auto"/>
        <w:ind w:right="-1"/>
        <w:rPr>
          <w:rFonts w:ascii="Times New Roman" w:eastAsia="Arial" w:hAnsi="Times New Roman" w:cs="Arial"/>
          <w:sz w:val="20"/>
          <w:szCs w:val="20"/>
          <w:shd w:val="clear" w:color="auto" w:fill="FFFFFF"/>
        </w:rPr>
      </w:pPr>
    </w:p>
    <w:tbl>
      <w:tblPr>
        <w:tblW w:w="10393" w:type="dxa"/>
        <w:tblInd w:w="-55" w:type="dxa"/>
        <w:tblLayout w:type="fixed"/>
        <w:tblCellMar>
          <w:left w:w="10" w:type="dxa"/>
          <w:right w:w="10" w:type="dxa"/>
        </w:tblCellMar>
        <w:tblLook w:val="0000" w:firstRow="0" w:lastRow="0" w:firstColumn="0" w:lastColumn="0" w:noHBand="0" w:noVBand="0"/>
      </w:tblPr>
      <w:tblGrid>
        <w:gridCol w:w="10393"/>
      </w:tblGrid>
      <w:tr w:rsidR="00124484" w14:paraId="25DE6396" w14:textId="77777777" w:rsidTr="00BE6D69">
        <w:tc>
          <w:tcPr>
            <w:tcW w:w="1039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4EBB895F" w14:textId="77777777" w:rsidR="00124484" w:rsidRDefault="00C0104A">
            <w:pPr>
              <w:pStyle w:val="Standard"/>
              <w:shd w:val="clear" w:color="auto" w:fill="FFFFFF"/>
              <w:spacing w:before="57" w:after="0" w:line="240" w:lineRule="auto"/>
              <w:ind w:right="-1"/>
              <w:jc w:val="both"/>
              <w:rPr>
                <w:rFonts w:ascii="Times New Roman" w:hAnsi="Times New Roman"/>
                <w:b/>
                <w:sz w:val="24"/>
                <w:szCs w:val="24"/>
                <w:shd w:val="clear" w:color="auto" w:fill="FFFFFF"/>
              </w:rPr>
            </w:pPr>
            <w:r>
              <w:rPr>
                <w:rFonts w:ascii="Times New Roman" w:hAnsi="Times New Roman"/>
                <w:b/>
                <w:sz w:val="24"/>
                <w:szCs w:val="24"/>
                <w:shd w:val="clear" w:color="auto" w:fill="FFFFFF"/>
              </w:rPr>
              <w:t>1. CRITÉRIO DE ACEITABILIDADE DE PREÇOS: PREÇO MÁXIMO</w:t>
            </w:r>
          </w:p>
          <w:p w14:paraId="0B91DD61" w14:textId="77777777" w:rsidR="00124484" w:rsidRDefault="00124484">
            <w:pPr>
              <w:pStyle w:val="Standard"/>
              <w:shd w:val="clear" w:color="auto" w:fill="FFFFFF"/>
              <w:spacing w:after="0" w:line="240" w:lineRule="auto"/>
              <w:ind w:right="-1"/>
              <w:jc w:val="both"/>
              <w:rPr>
                <w:rFonts w:ascii="Times New Roman" w:hAnsi="Times New Roman"/>
                <w:sz w:val="24"/>
                <w:szCs w:val="24"/>
              </w:rPr>
            </w:pPr>
          </w:p>
          <w:p w14:paraId="75E679DF" w14:textId="77777777" w:rsidR="00124484" w:rsidRDefault="00C0104A">
            <w:pPr>
              <w:pStyle w:val="Standard"/>
              <w:numPr>
                <w:ilvl w:val="1"/>
                <w:numId w:val="44"/>
              </w:numPr>
              <w:shd w:val="clear" w:color="auto" w:fill="FFFFFF"/>
              <w:spacing w:before="57" w:after="0" w:line="240" w:lineRule="auto"/>
              <w:ind w:left="646" w:right="-1" w:hanging="646"/>
              <w:jc w:val="both"/>
              <w:rPr>
                <w:rFonts w:ascii="Times New Roman" w:hAnsi="Times New Roman"/>
                <w:sz w:val="24"/>
                <w:szCs w:val="24"/>
              </w:rPr>
            </w:pPr>
            <w:r>
              <w:rPr>
                <w:rFonts w:ascii="Times New Roman" w:hAnsi="Times New Roman"/>
                <w:sz w:val="24"/>
                <w:szCs w:val="24"/>
              </w:rPr>
              <w:t>Encerrada a fase de lances, após a negociação, serão desclassificadas as propostas que permanecerem acima dos valores unitários máximos e totais máximos fixados neste Edital.</w:t>
            </w:r>
          </w:p>
        </w:tc>
      </w:tr>
    </w:tbl>
    <w:p w14:paraId="5F9F49D5" w14:textId="77777777" w:rsidR="00124484" w:rsidRDefault="00124484">
      <w:pPr>
        <w:pStyle w:val="Standard"/>
        <w:shd w:val="clear" w:color="auto" w:fill="FFFFFF"/>
        <w:spacing w:before="57" w:after="0" w:line="240" w:lineRule="auto"/>
        <w:ind w:right="-1"/>
        <w:rPr>
          <w:rFonts w:ascii="Times New Roman" w:eastAsia="Arial" w:hAnsi="Times New Roman" w:cs="Arial"/>
          <w:sz w:val="20"/>
          <w:szCs w:val="20"/>
          <w:shd w:val="clear" w:color="auto" w:fill="FFFFFF"/>
        </w:rPr>
      </w:pPr>
    </w:p>
    <w:tbl>
      <w:tblPr>
        <w:tblW w:w="10393" w:type="dxa"/>
        <w:tblInd w:w="-55" w:type="dxa"/>
        <w:tblLayout w:type="fixed"/>
        <w:tblCellMar>
          <w:left w:w="10" w:type="dxa"/>
          <w:right w:w="10" w:type="dxa"/>
        </w:tblCellMar>
        <w:tblLook w:val="0000" w:firstRow="0" w:lastRow="0" w:firstColumn="0" w:lastColumn="0" w:noHBand="0" w:noVBand="0"/>
      </w:tblPr>
      <w:tblGrid>
        <w:gridCol w:w="10393"/>
      </w:tblGrid>
      <w:tr w:rsidR="00124484" w14:paraId="4B27EB6F" w14:textId="77777777" w:rsidTr="00BE6D69">
        <w:trPr>
          <w:trHeight w:val="2045"/>
        </w:trPr>
        <w:tc>
          <w:tcPr>
            <w:tcW w:w="1039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7CE05022" w14:textId="77777777" w:rsidR="00124484" w:rsidRDefault="00C0104A">
            <w:pPr>
              <w:pStyle w:val="Standard"/>
              <w:shd w:val="clear" w:color="auto" w:fill="FFFFFF"/>
              <w:spacing w:before="57" w:after="0" w:line="240" w:lineRule="auto"/>
              <w:ind w:right="-1"/>
              <w:jc w:val="both"/>
              <w:rPr>
                <w:rFonts w:ascii="Times New Roman" w:hAnsi="Times New Roman"/>
                <w:b/>
                <w:sz w:val="24"/>
                <w:szCs w:val="24"/>
              </w:rPr>
            </w:pPr>
            <w:r>
              <w:rPr>
                <w:rFonts w:ascii="Times New Roman" w:hAnsi="Times New Roman"/>
                <w:b/>
                <w:sz w:val="24"/>
                <w:szCs w:val="24"/>
              </w:rPr>
              <w:t>2. CRITÉRIO DE JULGAMENTO DAS PROPOSTAS:</w:t>
            </w:r>
          </w:p>
          <w:p w14:paraId="446F2DCD" w14:textId="77777777" w:rsidR="00124484" w:rsidRDefault="00124484">
            <w:pPr>
              <w:pStyle w:val="Standard"/>
              <w:shd w:val="clear" w:color="auto" w:fill="FFFFFF"/>
              <w:spacing w:before="57" w:after="0" w:line="240" w:lineRule="auto"/>
              <w:ind w:right="-1"/>
              <w:jc w:val="both"/>
              <w:rPr>
                <w:rFonts w:ascii="Times New Roman" w:hAnsi="Times New Roman"/>
                <w:b/>
                <w:sz w:val="24"/>
                <w:szCs w:val="24"/>
              </w:rPr>
            </w:pPr>
          </w:p>
          <w:p w14:paraId="783CD847" w14:textId="77777777" w:rsidR="00124484" w:rsidRPr="00D62A9D" w:rsidRDefault="00C0104A">
            <w:pPr>
              <w:pStyle w:val="Standard"/>
              <w:ind w:right="-1"/>
              <w:jc w:val="both"/>
              <w:rPr>
                <w:color w:val="000000" w:themeColor="text1"/>
              </w:rPr>
            </w:pPr>
            <w:r>
              <w:rPr>
                <w:rFonts w:ascii="Times New Roman" w:hAnsi="Times New Roman"/>
                <w:b/>
                <w:sz w:val="24"/>
                <w:szCs w:val="24"/>
              </w:rPr>
              <w:t>2.1</w:t>
            </w:r>
            <w:r w:rsidRPr="00D62A9D">
              <w:rPr>
                <w:rFonts w:ascii="Times New Roman" w:hAnsi="Times New Roman"/>
                <w:b/>
                <w:color w:val="000000" w:themeColor="text1"/>
                <w:sz w:val="24"/>
                <w:szCs w:val="24"/>
              </w:rPr>
              <w:t>.</w:t>
            </w:r>
            <w:r w:rsidRPr="00D62A9D">
              <w:rPr>
                <w:rFonts w:ascii="Times New Roman" w:hAnsi="Times New Roman"/>
                <w:color w:val="000000" w:themeColor="text1"/>
                <w:sz w:val="24"/>
                <w:szCs w:val="24"/>
              </w:rPr>
              <w:t xml:space="preserve"> </w:t>
            </w:r>
            <w:r w:rsidR="00D62A9D" w:rsidRPr="00D62A9D">
              <w:rPr>
                <w:rFonts w:ascii="Times New Roman" w:hAnsi="Times New Roman"/>
                <w:color w:val="000000" w:themeColor="text1"/>
                <w:sz w:val="24"/>
                <w:szCs w:val="24"/>
              </w:rPr>
              <w:t>Na fase de disputa, o critério de aceitabilidade de preços no sistema de compras eletrônicas é a soma dos valores unitários dos itens que compõem o lote, fixado neste Edital</w:t>
            </w:r>
            <w:r w:rsidRPr="00D62A9D">
              <w:rPr>
                <w:rFonts w:ascii="Times New Roman" w:hAnsi="Times New Roman"/>
                <w:color w:val="000000" w:themeColor="text1"/>
                <w:sz w:val="24"/>
                <w:szCs w:val="24"/>
              </w:rPr>
              <w:t>.</w:t>
            </w:r>
          </w:p>
          <w:p w14:paraId="51420E95" w14:textId="77777777" w:rsidR="00124484" w:rsidRPr="00D62A9D" w:rsidRDefault="00C0104A">
            <w:pPr>
              <w:pStyle w:val="Standard"/>
              <w:ind w:left="504" w:right="-1"/>
              <w:jc w:val="both"/>
              <w:rPr>
                <w:color w:val="000000" w:themeColor="text1"/>
              </w:rPr>
            </w:pPr>
            <w:r w:rsidRPr="00D62A9D">
              <w:rPr>
                <w:rFonts w:ascii="Times New Roman" w:hAnsi="Times New Roman"/>
                <w:b/>
                <w:color w:val="000000" w:themeColor="text1"/>
                <w:sz w:val="24"/>
                <w:szCs w:val="24"/>
              </w:rPr>
              <w:t>2.1.1.</w:t>
            </w:r>
            <w:r w:rsidRPr="00D62A9D">
              <w:rPr>
                <w:rFonts w:ascii="Times New Roman" w:hAnsi="Times New Roman"/>
                <w:color w:val="000000" w:themeColor="text1"/>
                <w:sz w:val="24"/>
                <w:szCs w:val="24"/>
              </w:rPr>
              <w:t xml:space="preserve"> </w:t>
            </w:r>
            <w:r w:rsidR="00D62A9D" w:rsidRPr="00D62A9D">
              <w:rPr>
                <w:rFonts w:ascii="Times New Roman" w:hAnsi="Times New Roman"/>
                <w:color w:val="000000" w:themeColor="text1"/>
                <w:sz w:val="24"/>
                <w:szCs w:val="24"/>
              </w:rPr>
              <w:t>Os valores que permanecerem acima (ou com lances negativos, no caso de critério de julgamento de maior desconto) do(s) valor(es) unitário(s) máximo(s) e total(</w:t>
            </w:r>
            <w:proofErr w:type="spellStart"/>
            <w:r w:rsidR="00D62A9D" w:rsidRPr="00D62A9D">
              <w:rPr>
                <w:rFonts w:ascii="Times New Roman" w:hAnsi="Times New Roman"/>
                <w:color w:val="000000" w:themeColor="text1"/>
                <w:sz w:val="24"/>
                <w:szCs w:val="24"/>
              </w:rPr>
              <w:t>is</w:t>
            </w:r>
            <w:proofErr w:type="spellEnd"/>
            <w:r w:rsidR="00D62A9D" w:rsidRPr="00D62A9D">
              <w:rPr>
                <w:rFonts w:ascii="Times New Roman" w:hAnsi="Times New Roman"/>
                <w:color w:val="000000" w:themeColor="text1"/>
                <w:sz w:val="24"/>
                <w:szCs w:val="24"/>
              </w:rPr>
              <w:t>) máximo(s) fixado(s) na Planilha Orçamentária de Referência (Anexo deste Edital) serão desclassificados</w:t>
            </w:r>
            <w:r w:rsidRPr="00D62A9D">
              <w:rPr>
                <w:rFonts w:ascii="Times New Roman" w:hAnsi="Times New Roman"/>
                <w:color w:val="000000" w:themeColor="text1"/>
                <w:sz w:val="24"/>
                <w:szCs w:val="24"/>
              </w:rPr>
              <w:t>.</w:t>
            </w:r>
          </w:p>
          <w:p w14:paraId="6E364E75" w14:textId="77777777" w:rsidR="00124484" w:rsidRPr="00D62A9D" w:rsidRDefault="00C0104A">
            <w:pPr>
              <w:pStyle w:val="Standard"/>
              <w:ind w:right="-1"/>
              <w:jc w:val="both"/>
              <w:rPr>
                <w:color w:val="000000" w:themeColor="text1"/>
              </w:rPr>
            </w:pPr>
            <w:r w:rsidRPr="00D62A9D">
              <w:rPr>
                <w:rFonts w:ascii="Times New Roman" w:hAnsi="Times New Roman"/>
                <w:b/>
                <w:color w:val="000000" w:themeColor="text1"/>
                <w:sz w:val="24"/>
                <w:szCs w:val="24"/>
              </w:rPr>
              <w:t xml:space="preserve">2.2. </w:t>
            </w:r>
            <w:r w:rsidR="00D62A9D" w:rsidRPr="00D62A9D">
              <w:rPr>
                <w:rFonts w:ascii="Times New Roman" w:hAnsi="Times New Roman"/>
                <w:color w:val="000000" w:themeColor="text1"/>
                <w:sz w:val="24"/>
                <w:szCs w:val="24"/>
              </w:rPr>
              <w:t xml:space="preserve">O julgamento das propostas será realizado de acordo com critério de </w:t>
            </w:r>
            <w:r w:rsidR="00D62A9D" w:rsidRPr="00D62A9D">
              <w:rPr>
                <w:rFonts w:ascii="Times New Roman" w:hAnsi="Times New Roman"/>
                <w:b/>
                <w:bCs/>
                <w:color w:val="000000" w:themeColor="text1"/>
                <w:sz w:val="24"/>
                <w:szCs w:val="24"/>
                <w:u w:val="single"/>
                <w:shd w:val="clear" w:color="auto" w:fill="FFFFFF" w:themeFill="background1"/>
              </w:rPr>
              <w:t>MENOR PREÇO</w:t>
            </w:r>
            <w:r w:rsidRPr="00D62A9D">
              <w:rPr>
                <w:rFonts w:ascii="Times New Roman" w:hAnsi="Times New Roman"/>
                <w:color w:val="000000" w:themeColor="text1"/>
                <w:sz w:val="24"/>
                <w:szCs w:val="24"/>
              </w:rPr>
              <w:t>.</w:t>
            </w:r>
          </w:p>
          <w:p w14:paraId="346CC0A9" w14:textId="77777777" w:rsidR="00124484" w:rsidRDefault="00C0104A">
            <w:pPr>
              <w:pStyle w:val="Standard"/>
              <w:ind w:right="-1"/>
              <w:jc w:val="both"/>
            </w:pPr>
            <w:r w:rsidRPr="00D62A9D">
              <w:rPr>
                <w:rFonts w:ascii="Times New Roman" w:hAnsi="Times New Roman"/>
                <w:b/>
                <w:color w:val="000000" w:themeColor="text1"/>
                <w:sz w:val="24"/>
                <w:szCs w:val="24"/>
              </w:rPr>
              <w:t>2.3.</w:t>
            </w:r>
            <w:r w:rsidRPr="00D62A9D">
              <w:rPr>
                <w:rFonts w:ascii="Times New Roman" w:hAnsi="Times New Roman"/>
                <w:color w:val="000000" w:themeColor="text1"/>
                <w:sz w:val="24"/>
                <w:szCs w:val="24"/>
              </w:rPr>
              <w:t xml:space="preserve"> </w:t>
            </w:r>
            <w:r w:rsidR="00D62A9D" w:rsidRPr="00D62A9D">
              <w:rPr>
                <w:rFonts w:ascii="Times New Roman" w:hAnsi="Times New Roman"/>
                <w:color w:val="000000" w:themeColor="text1"/>
                <w:sz w:val="24"/>
                <w:szCs w:val="24"/>
              </w:rPr>
              <w:t>Encerrada a fase de lances, após a negociação, as propostas que permanecerem acima (ou com lances negativos, no caso de critério de maior desconto) do(s) valor(es) unitário(s) máximo(s) e total(</w:t>
            </w:r>
            <w:proofErr w:type="spellStart"/>
            <w:r w:rsidR="00D62A9D" w:rsidRPr="00D62A9D">
              <w:rPr>
                <w:rFonts w:ascii="Times New Roman" w:hAnsi="Times New Roman"/>
                <w:color w:val="000000" w:themeColor="text1"/>
                <w:sz w:val="24"/>
                <w:szCs w:val="24"/>
              </w:rPr>
              <w:t>is</w:t>
            </w:r>
            <w:proofErr w:type="spellEnd"/>
            <w:r w:rsidR="00D62A9D" w:rsidRPr="00D62A9D">
              <w:rPr>
                <w:rFonts w:ascii="Times New Roman" w:hAnsi="Times New Roman"/>
                <w:color w:val="000000" w:themeColor="text1"/>
                <w:sz w:val="24"/>
                <w:szCs w:val="24"/>
              </w:rPr>
              <w:t>) máximo(s) fixado(s) neste edital serão desclassificadas.”</w:t>
            </w:r>
            <w:r w:rsidRPr="00D62A9D">
              <w:rPr>
                <w:rFonts w:ascii="Times New Roman" w:eastAsia="Arial" w:hAnsi="Times New Roman" w:cs="Arial"/>
                <w:color w:val="000000" w:themeColor="text1"/>
                <w:sz w:val="20"/>
                <w:szCs w:val="20"/>
                <w:shd w:val="clear" w:color="auto" w:fill="FFFF00"/>
              </w:rPr>
              <w:t xml:space="preserve"> </w:t>
            </w:r>
          </w:p>
        </w:tc>
      </w:tr>
    </w:tbl>
    <w:p w14:paraId="557FEB92" w14:textId="77777777" w:rsidR="00124484" w:rsidRDefault="00124484">
      <w:pPr>
        <w:pStyle w:val="Standard"/>
        <w:shd w:val="clear" w:color="auto" w:fill="FFFFFF"/>
        <w:spacing w:before="57" w:after="0" w:line="240" w:lineRule="auto"/>
        <w:ind w:right="-1"/>
        <w:rPr>
          <w:rFonts w:ascii="Times New Roman" w:eastAsia="Arial" w:hAnsi="Times New Roman" w:cs="Arial"/>
          <w:sz w:val="20"/>
          <w:szCs w:val="20"/>
          <w:shd w:val="clear" w:color="auto" w:fill="FFFF00"/>
        </w:rPr>
      </w:pPr>
    </w:p>
    <w:tbl>
      <w:tblPr>
        <w:tblW w:w="10338" w:type="dxa"/>
        <w:tblCellMar>
          <w:left w:w="10" w:type="dxa"/>
          <w:right w:w="10" w:type="dxa"/>
        </w:tblCellMar>
        <w:tblLook w:val="0000" w:firstRow="0" w:lastRow="0" w:firstColumn="0" w:lastColumn="0" w:noHBand="0" w:noVBand="0"/>
      </w:tblPr>
      <w:tblGrid>
        <w:gridCol w:w="10338"/>
      </w:tblGrid>
      <w:tr w:rsidR="00124484" w14:paraId="74BC5FCB" w14:textId="77777777" w:rsidTr="00BE6D69">
        <w:tc>
          <w:tcPr>
            <w:tcW w:w="10338"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277D2F9C" w14:textId="77777777" w:rsidR="00124484" w:rsidRDefault="00C0104A">
            <w:pPr>
              <w:pStyle w:val="Standard"/>
              <w:shd w:val="clear" w:color="auto" w:fill="FFFFFF"/>
              <w:spacing w:before="57" w:after="0" w:line="240" w:lineRule="auto"/>
              <w:ind w:right="-1"/>
              <w:jc w:val="both"/>
              <w:rPr>
                <w:rFonts w:ascii="Times New Roman" w:hAnsi="Times New Roman"/>
                <w:b/>
                <w:sz w:val="24"/>
                <w:szCs w:val="24"/>
                <w:shd w:val="clear" w:color="auto" w:fill="FFFFFF"/>
              </w:rPr>
            </w:pPr>
            <w:r>
              <w:rPr>
                <w:rFonts w:ascii="Times New Roman" w:hAnsi="Times New Roman"/>
                <w:b/>
                <w:sz w:val="24"/>
                <w:szCs w:val="24"/>
                <w:shd w:val="clear" w:color="auto" w:fill="FFFFFF"/>
              </w:rPr>
              <w:t>3. PRAZO MÍNIMO DE VALIDADE DAS PROPOSTAS:</w:t>
            </w:r>
          </w:p>
          <w:p w14:paraId="089838E9" w14:textId="77777777" w:rsidR="00124484" w:rsidRDefault="00124484">
            <w:pPr>
              <w:pStyle w:val="Standard"/>
              <w:shd w:val="clear" w:color="auto" w:fill="FFFFFF"/>
              <w:spacing w:before="57" w:after="0" w:line="240" w:lineRule="auto"/>
              <w:ind w:right="-1"/>
              <w:jc w:val="both"/>
              <w:rPr>
                <w:rFonts w:ascii="Times New Roman" w:hAnsi="Times New Roman"/>
                <w:b/>
                <w:sz w:val="24"/>
                <w:szCs w:val="24"/>
                <w:u w:val="single"/>
                <w:shd w:val="clear" w:color="auto" w:fill="FFFFFF"/>
              </w:rPr>
            </w:pPr>
          </w:p>
          <w:p w14:paraId="52CBEFD3" w14:textId="77777777" w:rsidR="00124484" w:rsidRDefault="00C0104A">
            <w:pPr>
              <w:pStyle w:val="Standard"/>
              <w:shd w:val="clear" w:color="auto" w:fill="FFFFFF"/>
              <w:spacing w:before="57" w:after="0" w:line="240" w:lineRule="auto"/>
              <w:ind w:left="651" w:right="-1" w:hanging="651"/>
              <w:jc w:val="both"/>
            </w:pPr>
            <w:r>
              <w:rPr>
                <w:rFonts w:ascii="Times New Roman" w:hAnsi="Times New Roman"/>
                <w:b/>
                <w:sz w:val="24"/>
                <w:szCs w:val="24"/>
                <w:shd w:val="clear" w:color="auto" w:fill="FFFFFF"/>
              </w:rPr>
              <w:t>3.1.</w:t>
            </w:r>
            <w:r>
              <w:rPr>
                <w:rFonts w:ascii="Times New Roman" w:hAnsi="Times New Roman"/>
                <w:sz w:val="24"/>
                <w:szCs w:val="24"/>
                <w:shd w:val="clear" w:color="auto" w:fill="FFFFFF"/>
              </w:rPr>
              <w:t xml:space="preserve">    O prazo de validade das propostas, que deverã</w:t>
            </w:r>
            <w:r>
              <w:rPr>
                <w:rFonts w:ascii="Times New Roman" w:hAnsi="Times New Roman"/>
                <w:sz w:val="24"/>
                <w:szCs w:val="24"/>
              </w:rPr>
              <w:t>o constar no Descritivo das Propostas de Preços (Anexo I</w:t>
            </w:r>
            <w:r w:rsidR="00AD724A">
              <w:rPr>
                <w:rFonts w:ascii="Times New Roman" w:hAnsi="Times New Roman"/>
                <w:sz w:val="24"/>
                <w:szCs w:val="24"/>
              </w:rPr>
              <w:t>V</w:t>
            </w:r>
            <w:r>
              <w:rPr>
                <w:rFonts w:ascii="Times New Roman" w:hAnsi="Times New Roman"/>
                <w:sz w:val="24"/>
                <w:szCs w:val="24"/>
              </w:rPr>
              <w:t>), não poderá ser inferior ao fixado neste edital.</w:t>
            </w:r>
          </w:p>
        </w:tc>
      </w:tr>
    </w:tbl>
    <w:p w14:paraId="79B3EF65" w14:textId="77777777" w:rsidR="00124484" w:rsidRDefault="00124484">
      <w:pPr>
        <w:pStyle w:val="Standard"/>
        <w:shd w:val="clear" w:color="auto" w:fill="FFFFFF"/>
        <w:spacing w:before="57" w:after="0" w:line="240" w:lineRule="auto"/>
        <w:ind w:right="-1"/>
        <w:rPr>
          <w:rFonts w:ascii="Times New Roman" w:eastAsia="Arial" w:hAnsi="Times New Roman" w:cs="Arial"/>
          <w:sz w:val="20"/>
          <w:szCs w:val="20"/>
          <w:shd w:val="clear" w:color="auto" w:fill="FFFF00"/>
        </w:rPr>
      </w:pPr>
    </w:p>
    <w:tbl>
      <w:tblPr>
        <w:tblW w:w="10348" w:type="dxa"/>
        <w:tblInd w:w="-10" w:type="dxa"/>
        <w:tblLayout w:type="fixed"/>
        <w:tblCellMar>
          <w:left w:w="10" w:type="dxa"/>
          <w:right w:w="10" w:type="dxa"/>
        </w:tblCellMar>
        <w:tblLook w:val="0000" w:firstRow="0" w:lastRow="0" w:firstColumn="0" w:lastColumn="0" w:noHBand="0" w:noVBand="0"/>
      </w:tblPr>
      <w:tblGrid>
        <w:gridCol w:w="10348"/>
      </w:tblGrid>
      <w:tr w:rsidR="00124484" w14:paraId="411EA6E7" w14:textId="77777777" w:rsidTr="00BE6D69">
        <w:trPr>
          <w:trHeight w:val="1111"/>
        </w:trPr>
        <w:tc>
          <w:tcPr>
            <w:tcW w:w="10348"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06F3F141" w14:textId="77777777" w:rsidR="00124484" w:rsidRDefault="00C0104A">
            <w:pPr>
              <w:pStyle w:val="Standard"/>
              <w:shd w:val="clear" w:color="auto" w:fill="FFFFFF"/>
              <w:spacing w:before="57" w:after="0" w:line="240" w:lineRule="auto"/>
              <w:ind w:right="-1"/>
              <w:jc w:val="both"/>
            </w:pPr>
            <w:r>
              <w:rPr>
                <w:rFonts w:ascii="Times New Roman" w:hAnsi="Times New Roman"/>
                <w:b/>
                <w:sz w:val="24"/>
                <w:szCs w:val="24"/>
                <w:shd w:val="clear" w:color="auto" w:fill="FFFFFF"/>
              </w:rPr>
              <w:t>4. VIGÊNCIA:</w:t>
            </w:r>
          </w:p>
          <w:p w14:paraId="577AEBF5" w14:textId="77777777" w:rsidR="00124484" w:rsidRDefault="00124484">
            <w:pPr>
              <w:pStyle w:val="Standard"/>
              <w:shd w:val="clear" w:color="auto" w:fill="FFFFFF"/>
              <w:spacing w:before="57" w:after="0" w:line="240" w:lineRule="auto"/>
              <w:ind w:right="-1"/>
              <w:jc w:val="both"/>
              <w:rPr>
                <w:rFonts w:ascii="Times New Roman" w:hAnsi="Times New Roman"/>
                <w:b/>
                <w:sz w:val="24"/>
                <w:szCs w:val="24"/>
                <w:shd w:val="clear" w:color="auto" w:fill="FFFFFF"/>
              </w:rPr>
            </w:pPr>
          </w:p>
          <w:p w14:paraId="21BAE954" w14:textId="77777777" w:rsidR="00124484" w:rsidRDefault="00C0104A">
            <w:pPr>
              <w:pStyle w:val="Standard"/>
              <w:shd w:val="clear" w:color="auto" w:fill="FFFFFF"/>
              <w:spacing w:before="57" w:after="0" w:line="240" w:lineRule="auto"/>
              <w:ind w:left="651" w:right="-1" w:hanging="651"/>
              <w:jc w:val="both"/>
            </w:pPr>
            <w:r>
              <w:rPr>
                <w:rFonts w:ascii="Times New Roman" w:hAnsi="Times New Roman"/>
                <w:b/>
                <w:sz w:val="24"/>
                <w:szCs w:val="24"/>
                <w:shd w:val="clear" w:color="auto" w:fill="FFFFFF"/>
              </w:rPr>
              <w:t xml:space="preserve">4.1.   </w:t>
            </w:r>
            <w:r>
              <w:rPr>
                <w:rFonts w:ascii="Times New Roman" w:hAnsi="Times New Roman"/>
                <w:sz w:val="24"/>
                <w:szCs w:val="24"/>
                <w:shd w:val="clear" w:color="auto" w:fill="FFFFFF"/>
              </w:rPr>
              <w:t>O prazo de vigência da contratação é de 12 (doze) meses contados da assinatura do contrato, na forma do artigo 404 do Decreto nº 3.537, de 09 de maio de 2023.</w:t>
            </w:r>
          </w:p>
          <w:p w14:paraId="1A95EE65" w14:textId="77777777" w:rsidR="00124484" w:rsidRDefault="00124484">
            <w:pPr>
              <w:pStyle w:val="Standard"/>
              <w:shd w:val="clear" w:color="auto" w:fill="FFFFFF"/>
              <w:spacing w:before="57" w:after="0" w:line="240" w:lineRule="auto"/>
              <w:ind w:left="651" w:right="-1" w:hanging="651"/>
              <w:jc w:val="both"/>
              <w:rPr>
                <w:rFonts w:ascii="Times New Roman" w:hAnsi="Times New Roman"/>
                <w:sz w:val="24"/>
                <w:szCs w:val="24"/>
                <w:shd w:val="clear" w:color="auto" w:fill="FFFFFF"/>
              </w:rPr>
            </w:pPr>
          </w:p>
          <w:p w14:paraId="04E758FC" w14:textId="77777777" w:rsidR="00124484" w:rsidRDefault="00C0104A">
            <w:pPr>
              <w:pStyle w:val="Standard"/>
              <w:shd w:val="clear" w:color="auto" w:fill="FFFFFF"/>
              <w:spacing w:before="57" w:after="0" w:line="240" w:lineRule="auto"/>
              <w:ind w:left="651" w:right="-1" w:hanging="651"/>
              <w:jc w:val="both"/>
            </w:pPr>
            <w:r>
              <w:rPr>
                <w:rFonts w:ascii="Times New Roman" w:eastAsia="Merriweather" w:hAnsi="Times New Roman"/>
                <w:b/>
                <w:sz w:val="24"/>
              </w:rPr>
              <w:t>4.2.</w:t>
            </w:r>
            <w:r>
              <w:rPr>
                <w:rFonts w:ascii="Times New Roman" w:eastAsia="Merriweather" w:hAnsi="Times New Roman"/>
                <w:sz w:val="24"/>
              </w:rPr>
              <w:t xml:space="preserve">     O prazo de entrega do serviço é de 60 (sessenta) dias úteis, contados da Publicação da Ordem de Serviço no Diário Oficial do Município, </w:t>
            </w:r>
            <w:r>
              <w:rPr>
                <w:rFonts w:ascii="Times New Roman" w:eastAsia="Merriweather" w:hAnsi="Times New Roman"/>
                <w:sz w:val="24"/>
                <w:u w:val="single"/>
              </w:rPr>
              <w:t>em remessa única</w:t>
            </w:r>
            <w:r>
              <w:rPr>
                <w:rFonts w:ascii="Times New Roman" w:eastAsia="Merriweather" w:hAnsi="Times New Roman"/>
                <w:sz w:val="24"/>
              </w:rPr>
              <w:t>.</w:t>
            </w:r>
          </w:p>
          <w:p w14:paraId="3A4D692E" w14:textId="77777777" w:rsidR="00124484" w:rsidRDefault="00C0104A">
            <w:pPr>
              <w:pStyle w:val="SemEspaamento"/>
              <w:ind w:left="651"/>
              <w:jc w:val="both"/>
            </w:pPr>
            <w:r>
              <w:rPr>
                <w:rFonts w:ascii="Times New Roman" w:hAnsi="Times New Roman"/>
                <w:b/>
                <w:sz w:val="24"/>
              </w:rPr>
              <w:t xml:space="preserve">4.2.1 </w:t>
            </w:r>
            <w:r>
              <w:rPr>
                <w:rFonts w:ascii="Times New Roman" w:hAnsi="Times New Roman"/>
                <w:sz w:val="24"/>
              </w:rPr>
              <w:t xml:space="preserve">A presente contratação adotará como regime de execução a </w:t>
            </w:r>
            <w:r>
              <w:rPr>
                <w:rFonts w:ascii="Times New Roman" w:hAnsi="Times New Roman"/>
                <w:b/>
                <w:sz w:val="24"/>
              </w:rPr>
              <w:t>Empreitada por Preço Unitário.</w:t>
            </w:r>
          </w:p>
          <w:p w14:paraId="46C8D4F0" w14:textId="77777777" w:rsidR="00124484" w:rsidRDefault="00124484">
            <w:pPr>
              <w:pStyle w:val="SemEspaamento"/>
              <w:ind w:left="651"/>
              <w:jc w:val="both"/>
              <w:rPr>
                <w:rFonts w:ascii="Times New Roman" w:hAnsi="Times New Roman"/>
                <w:sz w:val="24"/>
                <w:shd w:val="clear" w:color="auto" w:fill="C0C0C0"/>
              </w:rPr>
            </w:pPr>
          </w:p>
          <w:p w14:paraId="219DE31D" w14:textId="77777777" w:rsidR="00124484" w:rsidRDefault="00C0104A">
            <w:pPr>
              <w:pStyle w:val="SemEspaamento"/>
              <w:ind w:left="651"/>
              <w:jc w:val="both"/>
            </w:pPr>
            <w:r>
              <w:rPr>
                <w:rFonts w:ascii="Times New Roman" w:hAnsi="Times New Roman"/>
                <w:b/>
                <w:sz w:val="24"/>
              </w:rPr>
              <w:t>4.2.2</w:t>
            </w:r>
            <w:r>
              <w:rPr>
                <w:rFonts w:ascii="Times New Roman" w:hAnsi="Times New Roman"/>
                <w:sz w:val="24"/>
              </w:rPr>
              <w:t xml:space="preserve"> O prazo de vigência será automaticamente prorrogado quando seu objeto não for concluído</w:t>
            </w:r>
            <w:r>
              <w:rPr>
                <w:rFonts w:ascii="Times New Roman" w:hAnsi="Times New Roman"/>
                <w:sz w:val="24"/>
                <w:shd w:val="clear" w:color="auto" w:fill="C0C0C0"/>
              </w:rPr>
              <w:t xml:space="preserve"> </w:t>
            </w:r>
            <w:r>
              <w:rPr>
                <w:rFonts w:ascii="Times New Roman" w:hAnsi="Times New Roman"/>
                <w:sz w:val="24"/>
              </w:rPr>
              <w:t>no período firmado no contrato, respeitadas as disposições contidas no art. 111 da Lei Federal n.º 14.133/2021.</w:t>
            </w:r>
          </w:p>
        </w:tc>
      </w:tr>
    </w:tbl>
    <w:p w14:paraId="4FF5BDD0" w14:textId="77777777" w:rsidR="00124484" w:rsidRDefault="00124484">
      <w:pPr>
        <w:pStyle w:val="Standard"/>
        <w:shd w:val="clear" w:color="auto" w:fill="FFFFFF"/>
        <w:spacing w:before="57" w:after="0" w:line="240" w:lineRule="auto"/>
        <w:ind w:right="-1"/>
        <w:rPr>
          <w:rFonts w:ascii="Times New Roman" w:eastAsia="Arial" w:hAnsi="Times New Roman" w:cs="Arial"/>
          <w:sz w:val="20"/>
          <w:szCs w:val="20"/>
          <w:shd w:val="clear" w:color="auto" w:fill="FFFF00"/>
        </w:rPr>
      </w:pPr>
    </w:p>
    <w:tbl>
      <w:tblPr>
        <w:tblW w:w="10338" w:type="dxa"/>
        <w:tblCellMar>
          <w:left w:w="10" w:type="dxa"/>
          <w:right w:w="10" w:type="dxa"/>
        </w:tblCellMar>
        <w:tblLook w:val="0000" w:firstRow="0" w:lastRow="0" w:firstColumn="0" w:lastColumn="0" w:noHBand="0" w:noVBand="0"/>
      </w:tblPr>
      <w:tblGrid>
        <w:gridCol w:w="10338"/>
      </w:tblGrid>
      <w:tr w:rsidR="00124484" w14:paraId="5532A2F7" w14:textId="77777777" w:rsidTr="00BE6D69">
        <w:tc>
          <w:tcPr>
            <w:tcW w:w="10338"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217FC2DC" w14:textId="77777777" w:rsidR="00124484" w:rsidRDefault="00C0104A">
            <w:pPr>
              <w:pStyle w:val="Standard"/>
              <w:shd w:val="clear" w:color="auto" w:fill="FFFFFF"/>
              <w:spacing w:before="57" w:after="0" w:line="240" w:lineRule="auto"/>
              <w:ind w:right="-1"/>
              <w:jc w:val="both"/>
              <w:rPr>
                <w:rFonts w:ascii="Times New Roman" w:hAnsi="Times New Roman"/>
                <w:b/>
                <w:sz w:val="24"/>
                <w:szCs w:val="24"/>
                <w:shd w:val="clear" w:color="auto" w:fill="FFFFFF"/>
              </w:rPr>
            </w:pPr>
            <w:r>
              <w:rPr>
                <w:rFonts w:ascii="Times New Roman" w:hAnsi="Times New Roman"/>
                <w:b/>
                <w:sz w:val="24"/>
                <w:szCs w:val="24"/>
                <w:shd w:val="clear" w:color="auto" w:fill="FFFFFF"/>
              </w:rPr>
              <w:t xml:space="preserve">5. RESERVA DE LOTES PARA MICROEMPRESA - ME OU A EMPRESA DE PEQUENO PORTE - </w:t>
            </w:r>
            <w:proofErr w:type="spellStart"/>
            <w:r>
              <w:rPr>
                <w:rFonts w:ascii="Times New Roman" w:hAnsi="Times New Roman"/>
                <w:b/>
                <w:sz w:val="24"/>
                <w:szCs w:val="24"/>
                <w:shd w:val="clear" w:color="auto" w:fill="FFFFFF"/>
              </w:rPr>
              <w:t>EPP</w:t>
            </w:r>
            <w:proofErr w:type="spellEnd"/>
            <w:r>
              <w:rPr>
                <w:rFonts w:ascii="Times New Roman" w:hAnsi="Times New Roman"/>
                <w:b/>
                <w:sz w:val="24"/>
                <w:szCs w:val="24"/>
                <w:shd w:val="clear" w:color="auto" w:fill="FFFFFF"/>
              </w:rPr>
              <w:t>:</w:t>
            </w:r>
          </w:p>
          <w:p w14:paraId="3D6333C9" w14:textId="77777777" w:rsidR="00124484" w:rsidRDefault="00124484">
            <w:pPr>
              <w:pStyle w:val="Standard"/>
              <w:shd w:val="clear" w:color="auto" w:fill="FFFFFF"/>
              <w:spacing w:before="57" w:after="0" w:line="240" w:lineRule="auto"/>
              <w:ind w:right="-1"/>
              <w:jc w:val="both"/>
              <w:rPr>
                <w:rFonts w:ascii="Times New Roman" w:hAnsi="Times New Roman"/>
                <w:b/>
                <w:sz w:val="24"/>
                <w:szCs w:val="24"/>
                <w:u w:val="single"/>
                <w:shd w:val="clear" w:color="auto" w:fill="FFFFFF"/>
              </w:rPr>
            </w:pPr>
          </w:p>
          <w:p w14:paraId="21C672E6" w14:textId="77777777" w:rsidR="00124484" w:rsidRDefault="00C0104A">
            <w:pPr>
              <w:pStyle w:val="Standard"/>
              <w:shd w:val="clear" w:color="auto" w:fill="FFFFFF"/>
              <w:spacing w:after="0" w:line="240" w:lineRule="auto"/>
              <w:ind w:left="591" w:right="-1" w:hanging="567"/>
              <w:jc w:val="both"/>
            </w:pPr>
            <w:r>
              <w:rPr>
                <w:rFonts w:ascii="Times New Roman" w:hAnsi="Times New Roman"/>
                <w:b/>
                <w:sz w:val="24"/>
                <w:szCs w:val="24"/>
                <w:shd w:val="clear" w:color="auto" w:fill="FFFFFF"/>
              </w:rPr>
              <w:t>5.1.</w:t>
            </w:r>
            <w:r>
              <w:rPr>
                <w:rFonts w:ascii="Times New Roman" w:hAnsi="Times New Roman"/>
                <w:sz w:val="24"/>
                <w:szCs w:val="24"/>
                <w:shd w:val="clear" w:color="auto" w:fill="FFFFFF"/>
              </w:rPr>
              <w:t xml:space="preserve">   Não haverá reserva de lotes para Microempresa - ME </w:t>
            </w:r>
            <w:r w:rsidR="00763E51">
              <w:rPr>
                <w:rFonts w:ascii="Times New Roman" w:hAnsi="Times New Roman"/>
                <w:sz w:val="24"/>
                <w:szCs w:val="24"/>
                <w:shd w:val="clear" w:color="auto" w:fill="FFFFFF"/>
              </w:rPr>
              <w:t>e</w:t>
            </w:r>
            <w:r>
              <w:rPr>
                <w:rFonts w:ascii="Times New Roman" w:hAnsi="Times New Roman"/>
                <w:sz w:val="24"/>
                <w:szCs w:val="24"/>
                <w:shd w:val="clear" w:color="auto" w:fill="FFFFFF"/>
              </w:rPr>
              <w:t xml:space="preserve"> Empresa de Pequeno Porte - </w:t>
            </w:r>
            <w:proofErr w:type="spellStart"/>
            <w:r>
              <w:rPr>
                <w:rFonts w:ascii="Times New Roman" w:hAnsi="Times New Roman"/>
                <w:sz w:val="24"/>
                <w:szCs w:val="24"/>
                <w:shd w:val="clear" w:color="auto" w:fill="FFFFFF"/>
              </w:rPr>
              <w:t>EPP</w:t>
            </w:r>
            <w:proofErr w:type="spellEnd"/>
            <w:r>
              <w:rPr>
                <w:rFonts w:ascii="Times New Roman" w:hAnsi="Times New Roman"/>
                <w:sz w:val="24"/>
                <w:szCs w:val="24"/>
                <w:shd w:val="clear" w:color="auto" w:fill="FFFFFF"/>
              </w:rPr>
              <w:t xml:space="preserve">, considerando a indivisibilidade do Lote e execução com regime de </w:t>
            </w:r>
            <w:r>
              <w:rPr>
                <w:rFonts w:ascii="Times New Roman" w:hAnsi="Times New Roman"/>
                <w:b/>
                <w:sz w:val="24"/>
              </w:rPr>
              <w:t>Empreitada por Preço Unitário</w:t>
            </w:r>
            <w:r>
              <w:rPr>
                <w:rFonts w:ascii="Times New Roman" w:hAnsi="Times New Roman"/>
                <w:sz w:val="24"/>
                <w:szCs w:val="24"/>
                <w:shd w:val="clear" w:color="auto" w:fill="FFFFFF"/>
              </w:rPr>
              <w:t>, conforme o disposto no art. 48, incisos I e III, da Lei Complementar Federal n.º 123, de 2006.</w:t>
            </w:r>
          </w:p>
        </w:tc>
      </w:tr>
    </w:tbl>
    <w:p w14:paraId="12A2CD87" w14:textId="77777777" w:rsidR="00124484" w:rsidRDefault="00124484">
      <w:pPr>
        <w:pStyle w:val="Standard"/>
        <w:shd w:val="clear" w:color="auto" w:fill="FFFFFF"/>
        <w:spacing w:before="57" w:after="0" w:line="240" w:lineRule="auto"/>
        <w:ind w:right="-1"/>
        <w:rPr>
          <w:rFonts w:ascii="Times New Roman" w:eastAsia="Arial" w:hAnsi="Times New Roman" w:cs="Arial"/>
          <w:sz w:val="20"/>
          <w:szCs w:val="20"/>
          <w:shd w:val="clear" w:color="auto" w:fill="FFFF00"/>
        </w:rPr>
      </w:pPr>
    </w:p>
    <w:tbl>
      <w:tblPr>
        <w:tblW w:w="10348" w:type="dxa"/>
        <w:tblInd w:w="-10" w:type="dxa"/>
        <w:tblCellMar>
          <w:left w:w="10" w:type="dxa"/>
          <w:right w:w="10" w:type="dxa"/>
        </w:tblCellMar>
        <w:tblLook w:val="0000" w:firstRow="0" w:lastRow="0" w:firstColumn="0" w:lastColumn="0" w:noHBand="0" w:noVBand="0"/>
      </w:tblPr>
      <w:tblGrid>
        <w:gridCol w:w="10348"/>
      </w:tblGrid>
      <w:tr w:rsidR="00124484" w14:paraId="505E6A02" w14:textId="77777777" w:rsidTr="00BE6D69">
        <w:tc>
          <w:tcPr>
            <w:tcW w:w="10348"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0AB367D2" w14:textId="77777777" w:rsidR="00124484" w:rsidRDefault="00C0104A">
            <w:pPr>
              <w:pStyle w:val="Standard"/>
              <w:shd w:val="clear" w:color="auto" w:fill="FFFFFF"/>
              <w:tabs>
                <w:tab w:val="left" w:pos="2385"/>
              </w:tabs>
              <w:spacing w:after="0" w:line="240" w:lineRule="auto"/>
              <w:ind w:right="-1"/>
              <w:jc w:val="both"/>
              <w:rPr>
                <w:rFonts w:ascii="Times New Roman" w:hAnsi="Times New Roman"/>
                <w:b/>
                <w:sz w:val="24"/>
                <w:szCs w:val="24"/>
                <w:shd w:val="clear" w:color="auto" w:fill="FFFFFF"/>
              </w:rPr>
            </w:pPr>
            <w:r>
              <w:rPr>
                <w:rFonts w:ascii="Times New Roman" w:hAnsi="Times New Roman"/>
                <w:b/>
                <w:sz w:val="24"/>
                <w:szCs w:val="24"/>
                <w:shd w:val="clear" w:color="auto" w:fill="FFFFFF"/>
              </w:rPr>
              <w:t>6. GARANTIA:</w:t>
            </w:r>
          </w:p>
          <w:p w14:paraId="1FA2AA79" w14:textId="77777777" w:rsidR="00124484" w:rsidRDefault="00124484">
            <w:pPr>
              <w:pStyle w:val="Standard"/>
              <w:shd w:val="clear" w:color="auto" w:fill="FFFFFF"/>
              <w:tabs>
                <w:tab w:val="left" w:pos="2385"/>
              </w:tabs>
              <w:spacing w:after="0" w:line="240" w:lineRule="auto"/>
              <w:ind w:right="-1"/>
              <w:jc w:val="both"/>
              <w:rPr>
                <w:rFonts w:ascii="Times New Roman" w:hAnsi="Times New Roman"/>
                <w:b/>
                <w:sz w:val="24"/>
                <w:szCs w:val="24"/>
                <w:u w:val="single"/>
                <w:shd w:val="clear" w:color="auto" w:fill="FFFFFF"/>
              </w:rPr>
            </w:pPr>
          </w:p>
          <w:p w14:paraId="3E72ACDD" w14:textId="77777777" w:rsidR="00124484" w:rsidRDefault="00C0104A">
            <w:pPr>
              <w:pStyle w:val="Standard"/>
              <w:spacing w:before="57" w:after="0" w:line="240" w:lineRule="auto"/>
              <w:ind w:left="591" w:right="-1" w:hanging="591"/>
            </w:pPr>
            <w:r>
              <w:rPr>
                <w:rFonts w:ascii="Times New Roman" w:hAnsi="Times New Roman"/>
                <w:b/>
                <w:sz w:val="24"/>
                <w:szCs w:val="24"/>
                <w:shd w:val="clear" w:color="auto" w:fill="FFFFFF"/>
              </w:rPr>
              <w:t>6.1.</w:t>
            </w:r>
            <w:r>
              <w:rPr>
                <w:rFonts w:ascii="Times New Roman" w:hAnsi="Times New Roman"/>
                <w:sz w:val="24"/>
                <w:szCs w:val="24"/>
                <w:shd w:val="clear" w:color="auto" w:fill="FFFFFF"/>
              </w:rPr>
              <w:t xml:space="preserve">    Será exigida garantia da execução do contrato, na forma da </w:t>
            </w:r>
            <w:r>
              <w:rPr>
                <w:rFonts w:ascii="Times New Roman" w:hAnsi="Times New Roman"/>
                <w:color w:val="000000"/>
                <w:sz w:val="24"/>
                <w:szCs w:val="24"/>
                <w:shd w:val="clear" w:color="auto" w:fill="FFFFFF"/>
              </w:rPr>
              <w:t>cláusula 12 da Minuta de Contrato (Anexo I</w:t>
            </w:r>
            <w:r w:rsidR="00AD724A">
              <w:rPr>
                <w:rFonts w:ascii="Times New Roman" w:hAnsi="Times New Roman"/>
                <w:color w:val="000000"/>
                <w:sz w:val="24"/>
                <w:szCs w:val="24"/>
                <w:shd w:val="clear" w:color="auto" w:fill="FFFFFF"/>
              </w:rPr>
              <w:t>I</w:t>
            </w:r>
            <w:r>
              <w:rPr>
                <w:rFonts w:ascii="Times New Roman" w:hAnsi="Times New Roman"/>
                <w:color w:val="000000"/>
                <w:sz w:val="24"/>
                <w:szCs w:val="24"/>
                <w:shd w:val="clear" w:color="auto" w:fill="FFFFFF"/>
              </w:rPr>
              <w:t>).</w:t>
            </w:r>
          </w:p>
        </w:tc>
      </w:tr>
    </w:tbl>
    <w:p w14:paraId="5115B2C1" w14:textId="77777777" w:rsidR="00124484" w:rsidRDefault="00124484">
      <w:pPr>
        <w:pStyle w:val="Standard"/>
        <w:shd w:val="clear" w:color="auto" w:fill="FFFFFF"/>
        <w:spacing w:before="57" w:after="0" w:line="240" w:lineRule="auto"/>
        <w:ind w:right="-1"/>
        <w:rPr>
          <w:rFonts w:ascii="Times New Roman" w:eastAsia="Arial" w:hAnsi="Times New Roman" w:cs="Arial"/>
          <w:sz w:val="20"/>
          <w:szCs w:val="20"/>
          <w:shd w:val="clear" w:color="auto" w:fill="FFFF00"/>
        </w:rPr>
      </w:pPr>
    </w:p>
    <w:tbl>
      <w:tblPr>
        <w:tblW w:w="10393" w:type="dxa"/>
        <w:tblInd w:w="-55" w:type="dxa"/>
        <w:tblLayout w:type="fixed"/>
        <w:tblCellMar>
          <w:left w:w="10" w:type="dxa"/>
          <w:right w:w="10" w:type="dxa"/>
        </w:tblCellMar>
        <w:tblLook w:val="0000" w:firstRow="0" w:lastRow="0" w:firstColumn="0" w:lastColumn="0" w:noHBand="0" w:noVBand="0"/>
      </w:tblPr>
      <w:tblGrid>
        <w:gridCol w:w="10393"/>
      </w:tblGrid>
      <w:tr w:rsidR="00124484" w14:paraId="01E7AE44" w14:textId="77777777" w:rsidTr="00BE6D69">
        <w:tc>
          <w:tcPr>
            <w:tcW w:w="1039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487782C2" w14:textId="77777777" w:rsidR="00124484" w:rsidRDefault="00C0104A">
            <w:pPr>
              <w:pStyle w:val="Standard"/>
              <w:shd w:val="clear" w:color="auto" w:fill="FFFFFF"/>
              <w:spacing w:before="57" w:after="0" w:line="240" w:lineRule="auto"/>
              <w:ind w:right="-1"/>
              <w:jc w:val="both"/>
              <w:rPr>
                <w:rFonts w:ascii="Times New Roman" w:hAnsi="Times New Roman"/>
                <w:b/>
                <w:sz w:val="24"/>
                <w:szCs w:val="24"/>
                <w:shd w:val="clear" w:color="auto" w:fill="FFFFFF"/>
              </w:rPr>
            </w:pPr>
            <w:r>
              <w:rPr>
                <w:rFonts w:ascii="Times New Roman" w:hAnsi="Times New Roman"/>
                <w:b/>
                <w:sz w:val="24"/>
                <w:szCs w:val="24"/>
                <w:shd w:val="clear" w:color="auto" w:fill="FFFFFF"/>
              </w:rPr>
              <w:t>7. CONSÓRCIO:</w:t>
            </w:r>
          </w:p>
          <w:p w14:paraId="2BE034DA" w14:textId="77777777" w:rsidR="00124484" w:rsidRDefault="00124484">
            <w:pPr>
              <w:pStyle w:val="Standard"/>
              <w:shd w:val="clear" w:color="auto" w:fill="FFFFFF"/>
              <w:spacing w:before="57" w:after="0" w:line="240" w:lineRule="auto"/>
              <w:ind w:right="-1"/>
              <w:jc w:val="both"/>
              <w:rPr>
                <w:rFonts w:ascii="Times New Roman" w:hAnsi="Times New Roman"/>
                <w:b/>
                <w:sz w:val="24"/>
                <w:szCs w:val="24"/>
                <w:u w:val="single"/>
                <w:shd w:val="clear" w:color="auto" w:fill="FFFFFF"/>
              </w:rPr>
            </w:pPr>
          </w:p>
          <w:p w14:paraId="53586A02" w14:textId="77777777" w:rsidR="00124484" w:rsidRDefault="00C0104A">
            <w:pPr>
              <w:pStyle w:val="Standard"/>
              <w:shd w:val="clear" w:color="auto" w:fill="FFFFFF"/>
              <w:spacing w:before="57" w:after="0" w:line="240" w:lineRule="auto"/>
              <w:ind w:left="646" w:right="-1" w:hanging="646"/>
              <w:jc w:val="both"/>
            </w:pPr>
            <w:r>
              <w:rPr>
                <w:rFonts w:ascii="Times New Roman" w:hAnsi="Times New Roman"/>
                <w:b/>
                <w:sz w:val="24"/>
                <w:szCs w:val="24"/>
                <w:shd w:val="clear" w:color="auto" w:fill="FFFFFF"/>
              </w:rPr>
              <w:t>7.1.  “</w:t>
            </w:r>
            <w:r>
              <w:rPr>
                <w:rFonts w:ascii="Times New Roman" w:hAnsi="Times New Roman"/>
                <w:sz w:val="24"/>
                <w:szCs w:val="24"/>
                <w:shd w:val="clear" w:color="auto" w:fill="FFFFFF"/>
              </w:rPr>
              <w:t>Não será permitida a participação de empresas em regime de consórcio, conforme justificativa técnica e econômica constante do procedimento administrativo”.</w:t>
            </w:r>
          </w:p>
        </w:tc>
      </w:tr>
    </w:tbl>
    <w:p w14:paraId="30150A85" w14:textId="77777777" w:rsidR="00124484" w:rsidRDefault="00124484">
      <w:pPr>
        <w:pStyle w:val="Standard"/>
        <w:shd w:val="clear" w:color="auto" w:fill="FFFFFF"/>
        <w:spacing w:before="57" w:after="0" w:line="240" w:lineRule="auto"/>
        <w:ind w:right="-1"/>
        <w:rPr>
          <w:rFonts w:ascii="Times New Roman" w:eastAsia="Arial" w:hAnsi="Times New Roman" w:cs="Arial"/>
          <w:b/>
          <w:color w:val="0000FF"/>
          <w:sz w:val="20"/>
          <w:szCs w:val="20"/>
          <w:shd w:val="clear" w:color="auto" w:fill="FFFFFF"/>
        </w:rPr>
      </w:pPr>
    </w:p>
    <w:tbl>
      <w:tblPr>
        <w:tblW w:w="10393" w:type="dxa"/>
        <w:tblInd w:w="-55" w:type="dxa"/>
        <w:tblLayout w:type="fixed"/>
        <w:tblCellMar>
          <w:left w:w="10" w:type="dxa"/>
          <w:right w:w="10" w:type="dxa"/>
        </w:tblCellMar>
        <w:tblLook w:val="0000" w:firstRow="0" w:lastRow="0" w:firstColumn="0" w:lastColumn="0" w:noHBand="0" w:noVBand="0"/>
      </w:tblPr>
      <w:tblGrid>
        <w:gridCol w:w="10393"/>
      </w:tblGrid>
      <w:tr w:rsidR="00124484" w14:paraId="60F85890" w14:textId="77777777" w:rsidTr="00BE6D69">
        <w:tc>
          <w:tcPr>
            <w:tcW w:w="1039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3241636A" w14:textId="77777777" w:rsidR="00124484" w:rsidRDefault="00C0104A">
            <w:pPr>
              <w:pStyle w:val="Standard"/>
              <w:shd w:val="clear" w:color="auto" w:fill="FFFFFF"/>
              <w:spacing w:after="0" w:line="240" w:lineRule="auto"/>
              <w:ind w:right="-1"/>
              <w:jc w:val="both"/>
              <w:rPr>
                <w:rFonts w:ascii="Times New Roman" w:hAnsi="Times New Roman"/>
                <w:b/>
                <w:color w:val="000000"/>
                <w:sz w:val="24"/>
                <w:szCs w:val="24"/>
                <w:shd w:val="clear" w:color="auto" w:fill="FFFFFF"/>
              </w:rPr>
            </w:pPr>
            <w:r>
              <w:rPr>
                <w:rFonts w:ascii="Times New Roman" w:hAnsi="Times New Roman"/>
                <w:b/>
                <w:color w:val="000000"/>
                <w:sz w:val="24"/>
                <w:szCs w:val="24"/>
                <w:shd w:val="clear" w:color="auto" w:fill="FFFFFF"/>
              </w:rPr>
              <w:t>8. DA IMPLANTAÇÃO DO PROGRAMA DE INTEGRIDADE:</w:t>
            </w:r>
          </w:p>
          <w:p w14:paraId="118FB4D9" w14:textId="77777777" w:rsidR="00124484" w:rsidRDefault="00124484">
            <w:pPr>
              <w:pStyle w:val="Standard"/>
              <w:shd w:val="clear" w:color="auto" w:fill="FFFFFF"/>
              <w:spacing w:after="0" w:line="240" w:lineRule="auto"/>
              <w:ind w:right="-1"/>
              <w:jc w:val="both"/>
              <w:rPr>
                <w:rFonts w:ascii="Times New Roman" w:hAnsi="Times New Roman"/>
                <w:b/>
                <w:color w:val="000000"/>
                <w:sz w:val="24"/>
                <w:szCs w:val="24"/>
                <w:u w:val="single"/>
                <w:shd w:val="clear" w:color="auto" w:fill="FFFFFF"/>
              </w:rPr>
            </w:pPr>
          </w:p>
          <w:p w14:paraId="5119AC6B" w14:textId="77777777" w:rsidR="00124484" w:rsidRDefault="00C0104A">
            <w:pPr>
              <w:pStyle w:val="Standard"/>
              <w:shd w:val="clear" w:color="auto" w:fill="FFFFFF"/>
              <w:spacing w:after="0" w:line="240" w:lineRule="auto"/>
              <w:ind w:left="646" w:hanging="646"/>
              <w:jc w:val="both"/>
            </w:pPr>
            <w:r>
              <w:rPr>
                <w:rFonts w:ascii="Times New Roman" w:hAnsi="Times New Roman"/>
                <w:b/>
                <w:color w:val="000000"/>
                <w:sz w:val="24"/>
                <w:szCs w:val="24"/>
                <w:shd w:val="clear" w:color="auto" w:fill="FFFFFF"/>
              </w:rPr>
              <w:t>8.1.</w:t>
            </w:r>
            <w:r>
              <w:rPr>
                <w:rFonts w:ascii="Times New Roman" w:hAnsi="Times New Roman"/>
                <w:color w:val="000000"/>
                <w:sz w:val="24"/>
                <w:szCs w:val="24"/>
                <w:shd w:val="clear" w:color="auto" w:fill="FFFFFF"/>
              </w:rPr>
              <w:t xml:space="preserve">    Nos casos de contratações e fornecimentos de grande vulto, em atenção ao disposto no §4º do art. 25 da Lei Federal n.º 14.133, de 2021, </w:t>
            </w:r>
            <w:r>
              <w:rPr>
                <w:rFonts w:ascii="Times New Roman" w:hAnsi="Times New Roman"/>
                <w:b/>
                <w:color w:val="000000"/>
                <w:sz w:val="24"/>
                <w:szCs w:val="24"/>
                <w:u w:val="single"/>
                <w:shd w:val="clear" w:color="auto" w:fill="FFFFFF"/>
              </w:rPr>
              <w:t>considerando a contratação não ser de grande vulto, não haverá a implantação do programa de integridade.</w:t>
            </w:r>
          </w:p>
        </w:tc>
      </w:tr>
    </w:tbl>
    <w:p w14:paraId="326A8865" w14:textId="77777777" w:rsidR="00124484" w:rsidRDefault="00124484">
      <w:pPr>
        <w:pStyle w:val="Standard"/>
        <w:spacing w:after="0"/>
        <w:rPr>
          <w:rFonts w:ascii="Times New Roman" w:hAnsi="Times New Roman"/>
          <w:sz w:val="24"/>
          <w:szCs w:val="24"/>
        </w:rPr>
      </w:pPr>
    </w:p>
    <w:tbl>
      <w:tblPr>
        <w:tblW w:w="10321" w:type="dxa"/>
        <w:jc w:val="center"/>
        <w:tblLayout w:type="fixed"/>
        <w:tblCellMar>
          <w:left w:w="10" w:type="dxa"/>
          <w:right w:w="10" w:type="dxa"/>
        </w:tblCellMar>
        <w:tblLook w:val="0000" w:firstRow="0" w:lastRow="0" w:firstColumn="0" w:lastColumn="0" w:noHBand="0" w:noVBand="0"/>
      </w:tblPr>
      <w:tblGrid>
        <w:gridCol w:w="1691"/>
        <w:gridCol w:w="8630"/>
      </w:tblGrid>
      <w:tr w:rsidR="00124484" w14:paraId="4E959487" w14:textId="77777777" w:rsidTr="00763E51">
        <w:trPr>
          <w:jc w:val="center"/>
        </w:trPr>
        <w:tc>
          <w:tcPr>
            <w:tcW w:w="10321"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BFF5CBD" w14:textId="77777777" w:rsidR="00124484" w:rsidRDefault="00C0104A">
            <w:pPr>
              <w:pStyle w:val="Standard"/>
              <w:shd w:val="clear" w:color="auto" w:fill="FFFFFF"/>
              <w:spacing w:before="57" w:after="0" w:line="240" w:lineRule="auto"/>
              <w:ind w:right="-1"/>
              <w:jc w:val="both"/>
              <w:rPr>
                <w:rFonts w:ascii="Times New Roman" w:hAnsi="Times New Roman"/>
                <w:b/>
                <w:sz w:val="24"/>
                <w:szCs w:val="24"/>
                <w:shd w:val="clear" w:color="auto" w:fill="FFFFFF"/>
              </w:rPr>
            </w:pPr>
            <w:r>
              <w:rPr>
                <w:rFonts w:ascii="Times New Roman" w:hAnsi="Times New Roman"/>
                <w:b/>
                <w:sz w:val="24"/>
                <w:szCs w:val="24"/>
                <w:shd w:val="clear" w:color="auto" w:fill="FFFFFF"/>
              </w:rPr>
              <w:t>9. ANEXOS:</w:t>
            </w:r>
          </w:p>
        </w:tc>
      </w:tr>
      <w:tr w:rsidR="00AD724A" w14:paraId="40F09B5B" w14:textId="77777777" w:rsidTr="00BE6D69">
        <w:trPr>
          <w:jc w:val="center"/>
        </w:trPr>
        <w:tc>
          <w:tcPr>
            <w:tcW w:w="169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5B6FDF06" w14:textId="77777777" w:rsidR="00AD724A" w:rsidRDefault="00AD724A" w:rsidP="00BE6D69">
            <w:pPr>
              <w:pStyle w:val="Standard"/>
              <w:shd w:val="clear" w:color="auto" w:fill="FFFFFF"/>
              <w:tabs>
                <w:tab w:val="left" w:pos="1701"/>
              </w:tabs>
              <w:spacing w:after="0" w:line="240" w:lineRule="auto"/>
              <w:ind w:left="20"/>
              <w:jc w:val="center"/>
              <w:rPr>
                <w:rFonts w:ascii="Times New Roman" w:hAnsi="Times New Roman"/>
                <w:sz w:val="24"/>
                <w:szCs w:val="24"/>
                <w:shd w:val="clear" w:color="auto" w:fill="FFFFFF"/>
              </w:rPr>
            </w:pPr>
            <w:r>
              <w:rPr>
                <w:rFonts w:ascii="Times New Roman" w:hAnsi="Times New Roman"/>
                <w:sz w:val="24"/>
                <w:szCs w:val="24"/>
                <w:shd w:val="clear" w:color="auto" w:fill="FFFFFF"/>
              </w:rPr>
              <w:t>Anexo I</w:t>
            </w:r>
          </w:p>
        </w:tc>
        <w:tc>
          <w:tcPr>
            <w:tcW w:w="863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DCBDD2B" w14:textId="77777777" w:rsidR="00AD724A" w:rsidRDefault="00AD724A">
            <w:pPr>
              <w:pStyle w:val="Standard"/>
              <w:shd w:val="clear" w:color="auto" w:fill="FFFFFF"/>
              <w:spacing w:after="0" w:line="240" w:lineRule="auto"/>
              <w:ind w:left="1"/>
              <w:rPr>
                <w:rFonts w:ascii="Times New Roman" w:hAnsi="Times New Roman"/>
                <w:sz w:val="24"/>
                <w:szCs w:val="24"/>
                <w:shd w:val="clear" w:color="auto" w:fill="FFFFFF"/>
              </w:rPr>
            </w:pPr>
            <w:r>
              <w:rPr>
                <w:rFonts w:ascii="Times New Roman" w:hAnsi="Times New Roman"/>
                <w:sz w:val="24"/>
                <w:szCs w:val="24"/>
                <w:shd w:val="clear" w:color="auto" w:fill="FFFFFF"/>
              </w:rPr>
              <w:t>Termo de Referência</w:t>
            </w:r>
          </w:p>
        </w:tc>
      </w:tr>
      <w:tr w:rsidR="00124484" w14:paraId="11D18E74" w14:textId="77777777" w:rsidTr="00BE6D69">
        <w:trPr>
          <w:jc w:val="center"/>
        </w:trPr>
        <w:tc>
          <w:tcPr>
            <w:tcW w:w="169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984B8B7" w14:textId="77777777" w:rsidR="00124484" w:rsidRDefault="00C0104A" w:rsidP="00BE6D69">
            <w:pPr>
              <w:pStyle w:val="Standard"/>
              <w:shd w:val="clear" w:color="auto" w:fill="FFFFFF"/>
              <w:tabs>
                <w:tab w:val="left" w:pos="1701"/>
              </w:tabs>
              <w:spacing w:after="0" w:line="240" w:lineRule="auto"/>
              <w:ind w:left="20"/>
              <w:jc w:val="center"/>
              <w:rPr>
                <w:rFonts w:ascii="Times New Roman" w:hAnsi="Times New Roman"/>
                <w:sz w:val="24"/>
                <w:szCs w:val="24"/>
                <w:shd w:val="clear" w:color="auto" w:fill="FFFFFF"/>
              </w:rPr>
            </w:pPr>
            <w:r>
              <w:rPr>
                <w:rFonts w:ascii="Times New Roman" w:hAnsi="Times New Roman"/>
                <w:sz w:val="24"/>
                <w:szCs w:val="24"/>
                <w:shd w:val="clear" w:color="auto" w:fill="FFFFFF"/>
              </w:rPr>
              <w:t xml:space="preserve">Anexo </w:t>
            </w:r>
            <w:r w:rsidR="00AD724A">
              <w:rPr>
                <w:rFonts w:ascii="Times New Roman" w:hAnsi="Times New Roman"/>
                <w:sz w:val="24"/>
                <w:szCs w:val="24"/>
                <w:shd w:val="clear" w:color="auto" w:fill="FFFFFF"/>
              </w:rPr>
              <w:t>II</w:t>
            </w:r>
          </w:p>
        </w:tc>
        <w:tc>
          <w:tcPr>
            <w:tcW w:w="863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3AF2956" w14:textId="77777777" w:rsidR="00124484" w:rsidRDefault="00C0104A">
            <w:pPr>
              <w:pStyle w:val="Standard"/>
              <w:shd w:val="clear" w:color="auto" w:fill="FFFFFF"/>
              <w:spacing w:after="0" w:line="240" w:lineRule="auto"/>
              <w:ind w:left="1"/>
              <w:rPr>
                <w:rFonts w:ascii="Times New Roman" w:hAnsi="Times New Roman"/>
                <w:sz w:val="24"/>
                <w:szCs w:val="24"/>
                <w:shd w:val="clear" w:color="auto" w:fill="FFFFFF"/>
              </w:rPr>
            </w:pPr>
            <w:r>
              <w:rPr>
                <w:rFonts w:ascii="Times New Roman" w:hAnsi="Times New Roman"/>
                <w:sz w:val="24"/>
                <w:szCs w:val="24"/>
                <w:shd w:val="clear" w:color="auto" w:fill="FFFFFF"/>
              </w:rPr>
              <w:t>Minuta do Contrato Administrativo</w:t>
            </w:r>
          </w:p>
        </w:tc>
      </w:tr>
      <w:tr w:rsidR="00124484" w14:paraId="291AB8E3" w14:textId="77777777" w:rsidTr="00BE6D69">
        <w:trPr>
          <w:jc w:val="center"/>
        </w:trPr>
        <w:tc>
          <w:tcPr>
            <w:tcW w:w="169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F52B32F" w14:textId="77777777" w:rsidR="00124484" w:rsidRDefault="00C0104A" w:rsidP="00BE6D69">
            <w:pPr>
              <w:pStyle w:val="Standard"/>
              <w:shd w:val="clear" w:color="auto" w:fill="FFFFFF"/>
              <w:tabs>
                <w:tab w:val="left" w:pos="1701"/>
              </w:tabs>
              <w:spacing w:after="0" w:line="240" w:lineRule="auto"/>
              <w:ind w:left="20"/>
              <w:jc w:val="center"/>
              <w:rPr>
                <w:rFonts w:ascii="Times New Roman" w:hAnsi="Times New Roman"/>
                <w:sz w:val="24"/>
                <w:szCs w:val="24"/>
                <w:shd w:val="clear" w:color="auto" w:fill="FFFFFF"/>
              </w:rPr>
            </w:pPr>
            <w:r>
              <w:rPr>
                <w:rFonts w:ascii="Times New Roman" w:hAnsi="Times New Roman"/>
                <w:sz w:val="24"/>
                <w:szCs w:val="24"/>
                <w:shd w:val="clear" w:color="auto" w:fill="FFFFFF"/>
              </w:rPr>
              <w:t>Anexo II</w:t>
            </w:r>
            <w:r w:rsidR="00AD724A">
              <w:rPr>
                <w:rFonts w:ascii="Times New Roman" w:hAnsi="Times New Roman"/>
                <w:sz w:val="24"/>
                <w:szCs w:val="24"/>
                <w:shd w:val="clear" w:color="auto" w:fill="FFFFFF"/>
              </w:rPr>
              <w:t>I</w:t>
            </w:r>
          </w:p>
        </w:tc>
        <w:tc>
          <w:tcPr>
            <w:tcW w:w="863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2B0F103" w14:textId="77777777" w:rsidR="00124484" w:rsidRDefault="00C0104A">
            <w:pPr>
              <w:pStyle w:val="Standard"/>
              <w:shd w:val="clear" w:color="auto" w:fill="FFFFFF"/>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Minuta da Ordem de Serviço</w:t>
            </w:r>
          </w:p>
        </w:tc>
      </w:tr>
      <w:tr w:rsidR="00124484" w14:paraId="36A943D5" w14:textId="77777777" w:rsidTr="00BE6D69">
        <w:trPr>
          <w:jc w:val="center"/>
        </w:trPr>
        <w:tc>
          <w:tcPr>
            <w:tcW w:w="169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133AA2B" w14:textId="77777777" w:rsidR="00124484" w:rsidRDefault="00C0104A" w:rsidP="00BE6D69">
            <w:pPr>
              <w:pStyle w:val="Standard"/>
              <w:shd w:val="clear" w:color="auto" w:fill="FFFFFF"/>
              <w:tabs>
                <w:tab w:val="left" w:pos="1701"/>
              </w:tabs>
              <w:spacing w:after="0" w:line="240" w:lineRule="auto"/>
              <w:ind w:left="20"/>
              <w:jc w:val="center"/>
              <w:rPr>
                <w:rFonts w:ascii="Times New Roman" w:hAnsi="Times New Roman"/>
                <w:sz w:val="24"/>
                <w:szCs w:val="24"/>
                <w:shd w:val="clear" w:color="auto" w:fill="FFFFFF"/>
              </w:rPr>
            </w:pPr>
            <w:r>
              <w:rPr>
                <w:rFonts w:ascii="Times New Roman" w:hAnsi="Times New Roman"/>
                <w:sz w:val="24"/>
                <w:szCs w:val="24"/>
                <w:shd w:val="clear" w:color="auto" w:fill="FFFFFF"/>
              </w:rPr>
              <w:t xml:space="preserve">Anexo </w:t>
            </w:r>
            <w:r w:rsidR="00047B78">
              <w:rPr>
                <w:rFonts w:ascii="Times New Roman" w:hAnsi="Times New Roman"/>
                <w:sz w:val="24"/>
                <w:szCs w:val="24"/>
                <w:shd w:val="clear" w:color="auto" w:fill="FFFFFF"/>
              </w:rPr>
              <w:t>I</w:t>
            </w:r>
            <w:r w:rsidR="00AD724A">
              <w:rPr>
                <w:rFonts w:ascii="Times New Roman" w:hAnsi="Times New Roman"/>
                <w:sz w:val="24"/>
                <w:szCs w:val="24"/>
                <w:shd w:val="clear" w:color="auto" w:fill="FFFFFF"/>
              </w:rPr>
              <w:t>V</w:t>
            </w:r>
          </w:p>
        </w:tc>
        <w:tc>
          <w:tcPr>
            <w:tcW w:w="863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613F4F6" w14:textId="77777777" w:rsidR="00124484" w:rsidRDefault="00C0104A">
            <w:pPr>
              <w:pStyle w:val="Standard"/>
              <w:shd w:val="clear" w:color="auto" w:fill="FFFFFF"/>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Modelo da Carta Proposta de Preços</w:t>
            </w:r>
          </w:p>
        </w:tc>
      </w:tr>
      <w:tr w:rsidR="00124484" w14:paraId="427FF5A5" w14:textId="77777777" w:rsidTr="00BE6D69">
        <w:trPr>
          <w:jc w:val="center"/>
        </w:trPr>
        <w:tc>
          <w:tcPr>
            <w:tcW w:w="169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69C05BE" w14:textId="77777777" w:rsidR="00124484" w:rsidRDefault="00C0104A" w:rsidP="00BE6D69">
            <w:pPr>
              <w:pStyle w:val="Standard"/>
              <w:shd w:val="clear" w:color="auto" w:fill="FFFFFF"/>
              <w:tabs>
                <w:tab w:val="left" w:pos="1701"/>
              </w:tabs>
              <w:spacing w:after="0" w:line="240" w:lineRule="auto"/>
              <w:ind w:left="20"/>
              <w:jc w:val="center"/>
              <w:rPr>
                <w:rFonts w:ascii="Times New Roman" w:hAnsi="Times New Roman"/>
                <w:sz w:val="24"/>
                <w:szCs w:val="24"/>
                <w:shd w:val="clear" w:color="auto" w:fill="FFFFFF"/>
              </w:rPr>
            </w:pPr>
            <w:r>
              <w:rPr>
                <w:rFonts w:ascii="Times New Roman" w:hAnsi="Times New Roman"/>
                <w:sz w:val="24"/>
                <w:szCs w:val="24"/>
                <w:shd w:val="clear" w:color="auto" w:fill="FFFFFF"/>
              </w:rPr>
              <w:t>Anexo V</w:t>
            </w:r>
          </w:p>
        </w:tc>
        <w:tc>
          <w:tcPr>
            <w:tcW w:w="863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7A9508CF" w14:textId="77777777" w:rsidR="00124484" w:rsidRDefault="00C0104A">
            <w:pPr>
              <w:pStyle w:val="Standard"/>
              <w:shd w:val="clear" w:color="auto" w:fill="FFFFFF"/>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Modelo da Declaração de Microempresa ou Empresa de Pequeno Porte</w:t>
            </w:r>
          </w:p>
        </w:tc>
      </w:tr>
      <w:tr w:rsidR="00124484" w14:paraId="6D1B36CE" w14:textId="77777777" w:rsidTr="00BE6D69">
        <w:trPr>
          <w:jc w:val="center"/>
        </w:trPr>
        <w:tc>
          <w:tcPr>
            <w:tcW w:w="169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1FF8BF0" w14:textId="77777777" w:rsidR="00124484" w:rsidRDefault="00C0104A" w:rsidP="00BE6D69">
            <w:pPr>
              <w:pStyle w:val="Standard"/>
              <w:shd w:val="clear" w:color="auto" w:fill="FFFFFF"/>
              <w:tabs>
                <w:tab w:val="left" w:pos="1701"/>
              </w:tabs>
              <w:spacing w:after="0" w:line="240" w:lineRule="auto"/>
              <w:ind w:left="20"/>
              <w:jc w:val="center"/>
              <w:rPr>
                <w:rFonts w:ascii="Times New Roman" w:hAnsi="Times New Roman"/>
                <w:sz w:val="24"/>
                <w:szCs w:val="24"/>
                <w:shd w:val="clear" w:color="auto" w:fill="FFFFFF"/>
              </w:rPr>
            </w:pPr>
            <w:r>
              <w:rPr>
                <w:rFonts w:ascii="Times New Roman" w:hAnsi="Times New Roman"/>
                <w:sz w:val="24"/>
                <w:szCs w:val="24"/>
                <w:shd w:val="clear" w:color="auto" w:fill="FFFFFF"/>
              </w:rPr>
              <w:t>Anexo V</w:t>
            </w:r>
            <w:r w:rsidR="00AD724A">
              <w:rPr>
                <w:rFonts w:ascii="Times New Roman" w:hAnsi="Times New Roman"/>
                <w:sz w:val="24"/>
                <w:szCs w:val="24"/>
                <w:shd w:val="clear" w:color="auto" w:fill="FFFFFF"/>
              </w:rPr>
              <w:t>I</w:t>
            </w:r>
          </w:p>
        </w:tc>
        <w:tc>
          <w:tcPr>
            <w:tcW w:w="863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3A85D98" w14:textId="77777777" w:rsidR="00124484" w:rsidRDefault="00C0104A">
            <w:pPr>
              <w:pStyle w:val="Standard"/>
              <w:shd w:val="clear" w:color="auto" w:fill="FFFFFF"/>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Modelo da Declaração de Responsabilidade Técnica</w:t>
            </w:r>
          </w:p>
        </w:tc>
      </w:tr>
      <w:tr w:rsidR="00124484" w14:paraId="310E7AF2" w14:textId="77777777" w:rsidTr="00BE6D69">
        <w:trPr>
          <w:jc w:val="center"/>
        </w:trPr>
        <w:tc>
          <w:tcPr>
            <w:tcW w:w="169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8126B94" w14:textId="77777777" w:rsidR="00124484" w:rsidRDefault="00C0104A" w:rsidP="00BE6D69">
            <w:pPr>
              <w:pStyle w:val="Standard"/>
              <w:shd w:val="clear" w:color="auto" w:fill="FFFFFF"/>
              <w:spacing w:after="0" w:line="240" w:lineRule="auto"/>
              <w:ind w:left="20"/>
              <w:jc w:val="center"/>
              <w:rPr>
                <w:rFonts w:ascii="Times New Roman" w:hAnsi="Times New Roman"/>
                <w:sz w:val="24"/>
                <w:szCs w:val="24"/>
                <w:shd w:val="clear" w:color="auto" w:fill="FFFFFF"/>
              </w:rPr>
            </w:pPr>
            <w:r>
              <w:rPr>
                <w:rFonts w:ascii="Times New Roman" w:hAnsi="Times New Roman"/>
                <w:sz w:val="24"/>
                <w:szCs w:val="24"/>
                <w:shd w:val="clear" w:color="auto" w:fill="FFFFFF"/>
              </w:rPr>
              <w:t>Anexo VI</w:t>
            </w:r>
            <w:r w:rsidR="00AD724A">
              <w:rPr>
                <w:rFonts w:ascii="Times New Roman" w:hAnsi="Times New Roman"/>
                <w:sz w:val="24"/>
                <w:szCs w:val="24"/>
                <w:shd w:val="clear" w:color="auto" w:fill="FFFFFF"/>
              </w:rPr>
              <w:t>I</w:t>
            </w:r>
          </w:p>
        </w:tc>
        <w:tc>
          <w:tcPr>
            <w:tcW w:w="863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5B5F897" w14:textId="77777777" w:rsidR="00124484" w:rsidRDefault="00C0104A">
            <w:pPr>
              <w:pStyle w:val="Standard"/>
              <w:shd w:val="clear" w:color="auto" w:fill="FFFFFF"/>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Modelo da Declaração de Cumprimento de Exigências Legais e Constitucionais</w:t>
            </w:r>
          </w:p>
        </w:tc>
      </w:tr>
      <w:tr w:rsidR="00124484" w14:paraId="5947D8CC" w14:textId="77777777" w:rsidTr="00BE6D69">
        <w:trPr>
          <w:jc w:val="center"/>
        </w:trPr>
        <w:tc>
          <w:tcPr>
            <w:tcW w:w="169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38F5156" w14:textId="77777777" w:rsidR="00124484" w:rsidRDefault="00C0104A" w:rsidP="00BE6D69">
            <w:pPr>
              <w:pStyle w:val="Standard"/>
              <w:shd w:val="clear" w:color="auto" w:fill="FFFFFF"/>
              <w:tabs>
                <w:tab w:val="left" w:pos="1701"/>
              </w:tabs>
              <w:spacing w:after="0" w:line="240" w:lineRule="auto"/>
              <w:ind w:left="20"/>
              <w:jc w:val="center"/>
              <w:rPr>
                <w:rFonts w:ascii="Times New Roman" w:hAnsi="Times New Roman"/>
                <w:sz w:val="24"/>
                <w:szCs w:val="24"/>
                <w:shd w:val="clear" w:color="auto" w:fill="FFFFFF"/>
              </w:rPr>
            </w:pPr>
            <w:r>
              <w:rPr>
                <w:rFonts w:ascii="Times New Roman" w:hAnsi="Times New Roman"/>
                <w:sz w:val="24"/>
                <w:szCs w:val="24"/>
                <w:shd w:val="clear" w:color="auto" w:fill="FFFFFF"/>
              </w:rPr>
              <w:t>Anexo VII</w:t>
            </w:r>
            <w:r w:rsidR="00AD724A">
              <w:rPr>
                <w:rFonts w:ascii="Times New Roman" w:hAnsi="Times New Roman"/>
                <w:sz w:val="24"/>
                <w:szCs w:val="24"/>
                <w:shd w:val="clear" w:color="auto" w:fill="FFFFFF"/>
              </w:rPr>
              <w:t>I</w:t>
            </w:r>
          </w:p>
        </w:tc>
        <w:tc>
          <w:tcPr>
            <w:tcW w:w="863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7C30054A" w14:textId="77777777" w:rsidR="00124484" w:rsidRDefault="00C0104A">
            <w:pPr>
              <w:pStyle w:val="Standard"/>
              <w:shd w:val="clear" w:color="auto" w:fill="FFFFFF"/>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Modelo do Termo de Ciência das Condições Locais (Vistoria)</w:t>
            </w:r>
          </w:p>
        </w:tc>
      </w:tr>
      <w:tr w:rsidR="00124484" w14:paraId="617E748E" w14:textId="77777777" w:rsidTr="00BE6D69">
        <w:trPr>
          <w:jc w:val="center"/>
        </w:trPr>
        <w:tc>
          <w:tcPr>
            <w:tcW w:w="169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455001F" w14:textId="77777777" w:rsidR="00124484" w:rsidRDefault="00C0104A" w:rsidP="00BE6D69">
            <w:pPr>
              <w:pStyle w:val="Standard"/>
              <w:shd w:val="clear" w:color="auto" w:fill="FFFFFF"/>
              <w:tabs>
                <w:tab w:val="left" w:pos="1701"/>
              </w:tabs>
              <w:spacing w:after="0" w:line="240" w:lineRule="auto"/>
              <w:ind w:left="20"/>
              <w:jc w:val="center"/>
              <w:rPr>
                <w:rFonts w:ascii="Times New Roman" w:hAnsi="Times New Roman"/>
                <w:sz w:val="24"/>
                <w:szCs w:val="24"/>
                <w:shd w:val="clear" w:color="auto" w:fill="FFFFFF"/>
              </w:rPr>
            </w:pPr>
            <w:r>
              <w:rPr>
                <w:rFonts w:ascii="Times New Roman" w:hAnsi="Times New Roman"/>
                <w:sz w:val="24"/>
                <w:szCs w:val="24"/>
                <w:shd w:val="clear" w:color="auto" w:fill="FFFFFF"/>
              </w:rPr>
              <w:t xml:space="preserve">Anexo </w:t>
            </w:r>
            <w:r w:rsidR="00AD724A">
              <w:rPr>
                <w:rFonts w:ascii="Times New Roman" w:hAnsi="Times New Roman"/>
                <w:sz w:val="24"/>
                <w:szCs w:val="24"/>
                <w:shd w:val="clear" w:color="auto" w:fill="FFFFFF"/>
              </w:rPr>
              <w:t>IX</w:t>
            </w:r>
          </w:p>
        </w:tc>
        <w:tc>
          <w:tcPr>
            <w:tcW w:w="863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BF28253" w14:textId="77777777" w:rsidR="00124484" w:rsidRDefault="00C0104A">
            <w:pPr>
              <w:pStyle w:val="Standard"/>
              <w:shd w:val="clear" w:color="auto" w:fill="FFFFFF"/>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Modelo da Declaração de Compromisso de Utilização de Produtos e Subprodutos de Madeira e de Gerenciamento de Resíduos da Construção Civil</w:t>
            </w:r>
          </w:p>
        </w:tc>
      </w:tr>
      <w:tr w:rsidR="00124484" w14:paraId="1FB5B5CB" w14:textId="77777777" w:rsidTr="00BE6D69">
        <w:trPr>
          <w:jc w:val="center"/>
        </w:trPr>
        <w:tc>
          <w:tcPr>
            <w:tcW w:w="169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B4A5396" w14:textId="77777777" w:rsidR="00124484" w:rsidRDefault="00C0104A" w:rsidP="00BE6D69">
            <w:pPr>
              <w:pStyle w:val="Standard"/>
              <w:shd w:val="clear" w:color="auto" w:fill="FFFFFF"/>
              <w:tabs>
                <w:tab w:val="left" w:pos="1701"/>
              </w:tabs>
              <w:spacing w:after="0" w:line="240" w:lineRule="auto"/>
              <w:ind w:left="20"/>
              <w:jc w:val="center"/>
              <w:rPr>
                <w:rFonts w:ascii="Times New Roman" w:hAnsi="Times New Roman"/>
                <w:sz w:val="24"/>
                <w:szCs w:val="24"/>
                <w:shd w:val="clear" w:color="auto" w:fill="FFFFFF"/>
              </w:rPr>
            </w:pPr>
            <w:r>
              <w:rPr>
                <w:rFonts w:ascii="Times New Roman" w:hAnsi="Times New Roman"/>
                <w:sz w:val="24"/>
                <w:szCs w:val="24"/>
                <w:shd w:val="clear" w:color="auto" w:fill="FFFFFF"/>
              </w:rPr>
              <w:t xml:space="preserve">Anexo </w:t>
            </w:r>
            <w:r w:rsidR="00AD724A">
              <w:rPr>
                <w:rFonts w:ascii="Times New Roman" w:hAnsi="Times New Roman"/>
                <w:sz w:val="24"/>
                <w:szCs w:val="24"/>
                <w:shd w:val="clear" w:color="auto" w:fill="FFFFFF"/>
              </w:rPr>
              <w:t>X</w:t>
            </w:r>
          </w:p>
        </w:tc>
        <w:tc>
          <w:tcPr>
            <w:tcW w:w="863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7D757FD3" w14:textId="77777777" w:rsidR="00124484" w:rsidRDefault="00C0104A">
            <w:pPr>
              <w:pStyle w:val="Standard"/>
              <w:shd w:val="clear" w:color="auto" w:fill="FFFFFF"/>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Modelo da Declaração de Atendimento aos Requisitos de Habilitação e Capacidade Operacional Financeira</w:t>
            </w:r>
          </w:p>
        </w:tc>
      </w:tr>
      <w:tr w:rsidR="00124484" w14:paraId="493C8003" w14:textId="77777777" w:rsidTr="00BE6D69">
        <w:trPr>
          <w:jc w:val="center"/>
        </w:trPr>
        <w:tc>
          <w:tcPr>
            <w:tcW w:w="169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90BF534" w14:textId="77777777" w:rsidR="00124484" w:rsidRDefault="00C0104A" w:rsidP="00BE6D69">
            <w:pPr>
              <w:pStyle w:val="Standard"/>
              <w:shd w:val="clear" w:color="auto" w:fill="FFFFFF"/>
              <w:tabs>
                <w:tab w:val="left" w:pos="1701"/>
              </w:tabs>
              <w:spacing w:after="0" w:line="240" w:lineRule="auto"/>
              <w:ind w:left="20"/>
              <w:jc w:val="center"/>
              <w:rPr>
                <w:rFonts w:ascii="Times New Roman" w:hAnsi="Times New Roman"/>
                <w:sz w:val="24"/>
                <w:szCs w:val="24"/>
                <w:shd w:val="clear" w:color="auto" w:fill="FFFFFF"/>
              </w:rPr>
            </w:pPr>
            <w:r>
              <w:rPr>
                <w:rFonts w:ascii="Times New Roman" w:hAnsi="Times New Roman"/>
                <w:sz w:val="24"/>
                <w:szCs w:val="24"/>
                <w:shd w:val="clear" w:color="auto" w:fill="FFFFFF"/>
              </w:rPr>
              <w:t>Anexo X</w:t>
            </w:r>
            <w:r w:rsidR="00AD724A">
              <w:rPr>
                <w:rFonts w:ascii="Times New Roman" w:hAnsi="Times New Roman"/>
                <w:sz w:val="24"/>
                <w:szCs w:val="24"/>
                <w:shd w:val="clear" w:color="auto" w:fill="FFFFFF"/>
              </w:rPr>
              <w:t>I</w:t>
            </w:r>
          </w:p>
        </w:tc>
        <w:tc>
          <w:tcPr>
            <w:tcW w:w="863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7ACA982A" w14:textId="77777777" w:rsidR="00124484" w:rsidRDefault="00C0104A">
            <w:pPr>
              <w:pStyle w:val="Standard"/>
              <w:shd w:val="clear" w:color="auto" w:fill="FFFFFF"/>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Planilha de Encargos Sociais Sobre Custos da Mão de Obra Horista</w:t>
            </w:r>
          </w:p>
        </w:tc>
      </w:tr>
      <w:tr w:rsidR="00124484" w14:paraId="43E1FD78" w14:textId="77777777" w:rsidTr="00BE6D69">
        <w:trPr>
          <w:jc w:val="center"/>
        </w:trPr>
        <w:tc>
          <w:tcPr>
            <w:tcW w:w="169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107DD90" w14:textId="77777777" w:rsidR="00124484" w:rsidRDefault="00C0104A" w:rsidP="00BE6D69">
            <w:pPr>
              <w:pStyle w:val="Standard"/>
              <w:shd w:val="clear" w:color="auto" w:fill="FFFFFF"/>
              <w:tabs>
                <w:tab w:val="left" w:pos="1701"/>
              </w:tabs>
              <w:spacing w:after="0" w:line="240" w:lineRule="auto"/>
              <w:ind w:left="20"/>
              <w:jc w:val="center"/>
              <w:rPr>
                <w:rFonts w:ascii="Times New Roman" w:hAnsi="Times New Roman"/>
                <w:sz w:val="24"/>
                <w:szCs w:val="24"/>
                <w:shd w:val="clear" w:color="auto" w:fill="FFFFFF"/>
              </w:rPr>
            </w:pPr>
            <w:r>
              <w:rPr>
                <w:rFonts w:ascii="Times New Roman" w:hAnsi="Times New Roman"/>
                <w:sz w:val="24"/>
                <w:szCs w:val="24"/>
                <w:shd w:val="clear" w:color="auto" w:fill="FFFFFF"/>
              </w:rPr>
              <w:t>Anexo XI</w:t>
            </w:r>
            <w:r w:rsidR="00AD724A">
              <w:rPr>
                <w:rFonts w:ascii="Times New Roman" w:hAnsi="Times New Roman"/>
                <w:sz w:val="24"/>
                <w:szCs w:val="24"/>
                <w:shd w:val="clear" w:color="auto" w:fill="FFFFFF"/>
              </w:rPr>
              <w:t>I</w:t>
            </w:r>
          </w:p>
        </w:tc>
        <w:tc>
          <w:tcPr>
            <w:tcW w:w="863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5CBBB6D" w14:textId="77777777" w:rsidR="00124484" w:rsidRDefault="00C0104A">
            <w:pPr>
              <w:pStyle w:val="Standard"/>
              <w:shd w:val="clear" w:color="auto" w:fill="FFFFFF"/>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Modelo da Planilha para Cálculo do BDI</w:t>
            </w:r>
          </w:p>
        </w:tc>
      </w:tr>
      <w:tr w:rsidR="00124484" w14:paraId="7C857A91" w14:textId="77777777" w:rsidTr="00BE6D69">
        <w:trPr>
          <w:jc w:val="center"/>
        </w:trPr>
        <w:tc>
          <w:tcPr>
            <w:tcW w:w="169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FC5B943" w14:textId="77777777" w:rsidR="00124484" w:rsidRDefault="00C0104A" w:rsidP="00BE6D69">
            <w:pPr>
              <w:pStyle w:val="Standard"/>
              <w:shd w:val="clear" w:color="auto" w:fill="FFFFFF"/>
              <w:tabs>
                <w:tab w:val="left" w:pos="1701"/>
              </w:tabs>
              <w:spacing w:after="0" w:line="240" w:lineRule="auto"/>
              <w:ind w:left="20"/>
              <w:jc w:val="center"/>
              <w:rPr>
                <w:rFonts w:ascii="Times New Roman" w:hAnsi="Times New Roman"/>
                <w:sz w:val="24"/>
                <w:szCs w:val="24"/>
                <w:shd w:val="clear" w:color="auto" w:fill="FFFFFF"/>
              </w:rPr>
            </w:pPr>
            <w:r>
              <w:rPr>
                <w:rFonts w:ascii="Times New Roman" w:hAnsi="Times New Roman"/>
                <w:sz w:val="24"/>
                <w:szCs w:val="24"/>
                <w:shd w:val="clear" w:color="auto" w:fill="FFFFFF"/>
              </w:rPr>
              <w:t>Anexo XII</w:t>
            </w:r>
            <w:r w:rsidR="00AD724A">
              <w:rPr>
                <w:rFonts w:ascii="Times New Roman" w:hAnsi="Times New Roman"/>
                <w:sz w:val="24"/>
                <w:szCs w:val="24"/>
                <w:shd w:val="clear" w:color="auto" w:fill="FFFFFF"/>
              </w:rPr>
              <w:t>I</w:t>
            </w:r>
          </w:p>
        </w:tc>
        <w:tc>
          <w:tcPr>
            <w:tcW w:w="863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F6122EB" w14:textId="77777777" w:rsidR="00124484" w:rsidRDefault="00C0104A">
            <w:pPr>
              <w:pStyle w:val="Standard"/>
              <w:shd w:val="clear" w:color="auto" w:fill="FFFFFF"/>
              <w:spacing w:after="0" w:line="240" w:lineRule="auto"/>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Planilha</w:t>
            </w:r>
            <w:r w:rsidR="00BE6D69">
              <w:rPr>
                <w:rFonts w:ascii="Times New Roman" w:hAnsi="Times New Roman"/>
                <w:color w:val="000000"/>
                <w:sz w:val="24"/>
                <w:szCs w:val="24"/>
                <w:shd w:val="clear" w:color="auto" w:fill="FFFFFF"/>
              </w:rPr>
              <w:t xml:space="preserve"> Orçamentária</w:t>
            </w:r>
            <w:r w:rsidR="00047B78">
              <w:rPr>
                <w:rFonts w:ascii="Times New Roman" w:hAnsi="Times New Roman"/>
                <w:color w:val="000000"/>
                <w:sz w:val="24"/>
                <w:szCs w:val="24"/>
                <w:shd w:val="clear" w:color="auto" w:fill="FFFFFF"/>
              </w:rPr>
              <w:t xml:space="preserve"> com BDI referencial</w:t>
            </w:r>
          </w:p>
        </w:tc>
      </w:tr>
      <w:tr w:rsidR="00124484" w14:paraId="0A2B9D19" w14:textId="77777777" w:rsidTr="00BE6D69">
        <w:trPr>
          <w:jc w:val="center"/>
        </w:trPr>
        <w:tc>
          <w:tcPr>
            <w:tcW w:w="169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7BC0DC7" w14:textId="77777777" w:rsidR="00124484" w:rsidRDefault="00C0104A" w:rsidP="00BE6D69">
            <w:pPr>
              <w:pStyle w:val="Standard"/>
              <w:shd w:val="clear" w:color="auto" w:fill="FFFFFF"/>
              <w:tabs>
                <w:tab w:val="left" w:pos="1701"/>
              </w:tabs>
              <w:spacing w:after="0" w:line="240" w:lineRule="auto"/>
              <w:ind w:left="20"/>
              <w:jc w:val="center"/>
              <w:rPr>
                <w:rFonts w:ascii="Times New Roman" w:hAnsi="Times New Roman"/>
                <w:sz w:val="24"/>
                <w:szCs w:val="24"/>
                <w:shd w:val="clear" w:color="auto" w:fill="FFFFFF"/>
              </w:rPr>
            </w:pPr>
            <w:r>
              <w:rPr>
                <w:rFonts w:ascii="Times New Roman" w:hAnsi="Times New Roman"/>
                <w:sz w:val="24"/>
                <w:szCs w:val="24"/>
                <w:shd w:val="clear" w:color="auto" w:fill="FFFFFF"/>
              </w:rPr>
              <w:t>Anexo XI</w:t>
            </w:r>
            <w:r w:rsidR="00AD724A">
              <w:rPr>
                <w:rFonts w:ascii="Times New Roman" w:hAnsi="Times New Roman"/>
                <w:sz w:val="24"/>
                <w:szCs w:val="24"/>
                <w:shd w:val="clear" w:color="auto" w:fill="FFFFFF"/>
              </w:rPr>
              <w:t>V</w:t>
            </w:r>
          </w:p>
        </w:tc>
        <w:tc>
          <w:tcPr>
            <w:tcW w:w="863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746963EE" w14:textId="77777777" w:rsidR="00124484" w:rsidRDefault="00BE6D69">
            <w:pPr>
              <w:pStyle w:val="Standard"/>
              <w:shd w:val="clear" w:color="auto" w:fill="FFFFFF"/>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Cronograma Financeiro</w:t>
            </w:r>
          </w:p>
        </w:tc>
      </w:tr>
      <w:tr w:rsidR="00124484" w14:paraId="69CFEB55" w14:textId="77777777" w:rsidTr="00BE6D69">
        <w:trPr>
          <w:jc w:val="center"/>
        </w:trPr>
        <w:tc>
          <w:tcPr>
            <w:tcW w:w="169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6367078" w14:textId="77777777" w:rsidR="00124484" w:rsidRDefault="00C0104A" w:rsidP="00BE6D69">
            <w:pPr>
              <w:pStyle w:val="Standard"/>
              <w:shd w:val="clear" w:color="auto" w:fill="FFFFFF"/>
              <w:tabs>
                <w:tab w:val="left" w:pos="1701"/>
              </w:tabs>
              <w:spacing w:after="0" w:line="240" w:lineRule="auto"/>
              <w:ind w:left="20"/>
              <w:jc w:val="center"/>
              <w:rPr>
                <w:rFonts w:ascii="Times New Roman" w:hAnsi="Times New Roman"/>
                <w:sz w:val="24"/>
                <w:szCs w:val="24"/>
                <w:shd w:val="clear" w:color="auto" w:fill="FFFFFF"/>
              </w:rPr>
            </w:pPr>
            <w:r>
              <w:rPr>
                <w:rFonts w:ascii="Times New Roman" w:hAnsi="Times New Roman"/>
                <w:sz w:val="24"/>
                <w:szCs w:val="24"/>
                <w:shd w:val="clear" w:color="auto" w:fill="FFFFFF"/>
              </w:rPr>
              <w:t>Anexo XV</w:t>
            </w:r>
          </w:p>
        </w:tc>
        <w:tc>
          <w:tcPr>
            <w:tcW w:w="863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18581C3" w14:textId="77777777" w:rsidR="00124484" w:rsidRDefault="00C0104A">
            <w:pPr>
              <w:pStyle w:val="Standard"/>
              <w:shd w:val="clear" w:color="auto" w:fill="FFFFFF"/>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Elemento(s) Técnico(s) Instrutor(es)</w:t>
            </w:r>
          </w:p>
        </w:tc>
      </w:tr>
      <w:tr w:rsidR="00124484" w14:paraId="4F9CAE3D" w14:textId="77777777" w:rsidTr="00BE6D69">
        <w:trPr>
          <w:trHeight w:val="400"/>
          <w:jc w:val="center"/>
        </w:trPr>
        <w:tc>
          <w:tcPr>
            <w:tcW w:w="169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883FF62" w14:textId="77777777" w:rsidR="00124484" w:rsidRDefault="00C0104A" w:rsidP="00BE6D69">
            <w:pPr>
              <w:pStyle w:val="Standard"/>
              <w:shd w:val="clear" w:color="auto" w:fill="FFFFFF"/>
              <w:tabs>
                <w:tab w:val="left" w:pos="1701"/>
              </w:tabs>
              <w:spacing w:after="0" w:line="240" w:lineRule="auto"/>
              <w:ind w:left="20"/>
              <w:jc w:val="center"/>
              <w:rPr>
                <w:rFonts w:ascii="Times New Roman" w:hAnsi="Times New Roman"/>
                <w:sz w:val="24"/>
                <w:szCs w:val="24"/>
                <w:shd w:val="clear" w:color="auto" w:fill="FFFFFF"/>
              </w:rPr>
            </w:pPr>
            <w:r>
              <w:rPr>
                <w:rFonts w:ascii="Times New Roman" w:hAnsi="Times New Roman"/>
                <w:sz w:val="24"/>
                <w:szCs w:val="24"/>
                <w:shd w:val="clear" w:color="auto" w:fill="FFFFFF"/>
              </w:rPr>
              <w:t>Anexo XV</w:t>
            </w:r>
            <w:r w:rsidR="00AD724A">
              <w:rPr>
                <w:rFonts w:ascii="Times New Roman" w:hAnsi="Times New Roman"/>
                <w:sz w:val="24"/>
                <w:szCs w:val="24"/>
                <w:shd w:val="clear" w:color="auto" w:fill="FFFFFF"/>
              </w:rPr>
              <w:t>I</w:t>
            </w:r>
          </w:p>
        </w:tc>
        <w:tc>
          <w:tcPr>
            <w:tcW w:w="863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AE934D6" w14:textId="77777777" w:rsidR="00124484" w:rsidRDefault="00C0104A">
            <w:pPr>
              <w:pStyle w:val="Standard"/>
              <w:shd w:val="clear" w:color="auto" w:fill="FFFFFF"/>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Documentos de Habilitação</w:t>
            </w:r>
          </w:p>
        </w:tc>
      </w:tr>
      <w:tr w:rsidR="00124484" w14:paraId="3E914748" w14:textId="77777777" w:rsidTr="00BE6D69">
        <w:trPr>
          <w:trHeight w:val="261"/>
          <w:jc w:val="center"/>
        </w:trPr>
        <w:tc>
          <w:tcPr>
            <w:tcW w:w="169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8D5325A" w14:textId="77777777" w:rsidR="00124484" w:rsidRDefault="00C0104A" w:rsidP="00BE6D69">
            <w:pPr>
              <w:pStyle w:val="Standard"/>
              <w:shd w:val="clear" w:color="auto" w:fill="FFFFFF"/>
              <w:tabs>
                <w:tab w:val="left" w:pos="1701"/>
              </w:tabs>
              <w:spacing w:after="0" w:line="240" w:lineRule="auto"/>
              <w:ind w:left="20"/>
              <w:jc w:val="center"/>
              <w:rPr>
                <w:rFonts w:ascii="Times New Roman" w:hAnsi="Times New Roman"/>
                <w:sz w:val="24"/>
                <w:szCs w:val="24"/>
                <w:shd w:val="clear" w:color="auto" w:fill="FFFFFF"/>
              </w:rPr>
            </w:pPr>
            <w:r>
              <w:rPr>
                <w:rFonts w:ascii="Times New Roman" w:hAnsi="Times New Roman"/>
                <w:sz w:val="24"/>
                <w:szCs w:val="24"/>
                <w:shd w:val="clear" w:color="auto" w:fill="FFFFFF"/>
              </w:rPr>
              <w:t>Anexo XVI</w:t>
            </w:r>
            <w:r w:rsidR="00AD724A">
              <w:rPr>
                <w:rFonts w:ascii="Times New Roman" w:hAnsi="Times New Roman"/>
                <w:sz w:val="24"/>
                <w:szCs w:val="24"/>
                <w:shd w:val="clear" w:color="auto" w:fill="FFFFFF"/>
              </w:rPr>
              <w:t>I</w:t>
            </w:r>
          </w:p>
        </w:tc>
        <w:tc>
          <w:tcPr>
            <w:tcW w:w="863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5F97885" w14:textId="77777777" w:rsidR="00124484" w:rsidRDefault="00C0104A">
            <w:pPr>
              <w:pStyle w:val="Standard"/>
              <w:shd w:val="clear" w:color="auto" w:fill="FFFFFF"/>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Declaração de </w:t>
            </w:r>
            <w:proofErr w:type="spellStart"/>
            <w:r>
              <w:rPr>
                <w:rFonts w:ascii="Times New Roman" w:hAnsi="Times New Roman"/>
                <w:sz w:val="24"/>
                <w:szCs w:val="24"/>
                <w:shd w:val="clear" w:color="auto" w:fill="FFFFFF"/>
              </w:rPr>
              <w:t>LGPD</w:t>
            </w:r>
            <w:proofErr w:type="spellEnd"/>
          </w:p>
        </w:tc>
      </w:tr>
    </w:tbl>
    <w:p w14:paraId="66685B23" w14:textId="77777777" w:rsidR="00124484" w:rsidRDefault="00124484">
      <w:pPr>
        <w:pStyle w:val="Standard"/>
        <w:spacing w:after="0"/>
        <w:rPr>
          <w:rFonts w:ascii="Times New Roman" w:hAnsi="Times New Roman"/>
          <w:sz w:val="24"/>
          <w:szCs w:val="24"/>
        </w:rPr>
      </w:pPr>
    </w:p>
    <w:p w14:paraId="4C7D4094" w14:textId="77777777" w:rsidR="00124484" w:rsidRDefault="00C0104A" w:rsidP="008D50AA">
      <w:pPr>
        <w:shd w:val="clear" w:color="auto" w:fill="BFBFBF"/>
        <w:jc w:val="center"/>
        <w:rPr>
          <w:rFonts w:ascii="Times New Roman" w:hAnsi="Times New Roman"/>
          <w:b/>
          <w:sz w:val="24"/>
          <w:szCs w:val="24"/>
          <w:shd w:val="clear" w:color="auto" w:fill="FFFFFF"/>
        </w:rPr>
      </w:pPr>
      <w:r>
        <w:rPr>
          <w:rFonts w:ascii="Times New Roman" w:hAnsi="Times New Roman"/>
          <w:b/>
          <w:sz w:val="28"/>
          <w:szCs w:val="28"/>
          <w:u w:val="single"/>
        </w:rPr>
        <w:t>CONDIÇÕES GERAIS DA CONCORRÊNCIA</w:t>
      </w:r>
    </w:p>
    <w:p w14:paraId="7C23590F" w14:textId="77777777" w:rsidR="008D50AA" w:rsidRDefault="008D50AA" w:rsidP="008D50AA">
      <w:pPr>
        <w:shd w:val="clear" w:color="auto" w:fill="FFFFFF" w:themeFill="background1"/>
        <w:ind w:left="284" w:hanging="284"/>
        <w:rPr>
          <w:rFonts w:ascii="Times New Roman" w:hAnsi="Times New Roman"/>
          <w:b/>
          <w:sz w:val="24"/>
          <w:szCs w:val="24"/>
        </w:rPr>
      </w:pPr>
    </w:p>
    <w:p w14:paraId="731C98D8" w14:textId="77777777" w:rsidR="00124484" w:rsidRDefault="00C0104A">
      <w:pPr>
        <w:shd w:val="clear" w:color="auto" w:fill="FFD966"/>
        <w:ind w:left="284" w:hanging="284"/>
        <w:rPr>
          <w:rFonts w:ascii="Times New Roman" w:hAnsi="Times New Roman"/>
          <w:b/>
          <w:sz w:val="24"/>
          <w:szCs w:val="24"/>
        </w:rPr>
      </w:pPr>
      <w:r>
        <w:rPr>
          <w:rFonts w:ascii="Times New Roman" w:hAnsi="Times New Roman"/>
          <w:b/>
          <w:sz w:val="24"/>
          <w:szCs w:val="24"/>
        </w:rPr>
        <w:t xml:space="preserve">1. </w:t>
      </w:r>
      <w:r>
        <w:rPr>
          <w:rFonts w:ascii="Times New Roman" w:hAnsi="Times New Roman"/>
          <w:b/>
          <w:sz w:val="24"/>
          <w:szCs w:val="24"/>
        </w:rPr>
        <w:tab/>
        <w:t>DA REALIZAÇÃO DA CONCORRÊNCIA</w:t>
      </w:r>
    </w:p>
    <w:p w14:paraId="2B20952D" w14:textId="77777777" w:rsidR="00124484" w:rsidRDefault="00124484">
      <w:pPr>
        <w:pStyle w:val="Standard"/>
        <w:shd w:val="clear" w:color="auto" w:fill="FFFFFF"/>
        <w:spacing w:after="0" w:line="240" w:lineRule="auto"/>
        <w:jc w:val="both"/>
        <w:rPr>
          <w:rFonts w:ascii="Times New Roman" w:hAnsi="Times New Roman"/>
          <w:b/>
          <w:sz w:val="24"/>
          <w:szCs w:val="24"/>
          <w:shd w:val="clear" w:color="auto" w:fill="FFFFFF"/>
        </w:rPr>
      </w:pPr>
    </w:p>
    <w:p w14:paraId="1C0798D2" w14:textId="77777777" w:rsidR="00124484" w:rsidRDefault="00C0104A">
      <w:pPr>
        <w:pStyle w:val="Standard"/>
        <w:shd w:val="clear" w:color="auto" w:fill="FFFFFF"/>
        <w:spacing w:after="0" w:line="240" w:lineRule="auto"/>
        <w:ind w:left="709" w:hanging="709"/>
        <w:jc w:val="both"/>
      </w:pPr>
      <w:r>
        <w:rPr>
          <w:rFonts w:ascii="Times New Roman" w:hAnsi="Times New Roman"/>
          <w:sz w:val="24"/>
          <w:szCs w:val="24"/>
          <w:shd w:val="clear" w:color="auto" w:fill="FFFFFF"/>
        </w:rPr>
        <w:t xml:space="preserve">1.1. </w:t>
      </w:r>
      <w:r>
        <w:rPr>
          <w:rFonts w:ascii="Times New Roman" w:hAnsi="Times New Roman"/>
          <w:sz w:val="24"/>
          <w:szCs w:val="24"/>
          <w:shd w:val="clear" w:color="auto" w:fill="FFFFFF"/>
        </w:rPr>
        <w:tab/>
        <w:t xml:space="preserve">A Concorrência eletrônica será realizado por meio eletrônico, no sistema Compras Governamentais, na página </w:t>
      </w:r>
      <w:hyperlink r:id="rId11" w:history="1">
        <w:r>
          <w:rPr>
            <w:rStyle w:val="Hyperlink"/>
            <w:rFonts w:ascii="Times New Roman" w:hAnsi="Times New Roman"/>
            <w:sz w:val="24"/>
            <w:szCs w:val="24"/>
            <w:shd w:val="clear" w:color="auto" w:fill="FFFFFF"/>
          </w:rPr>
          <w:t>https://</w:t>
        </w:r>
        <w:proofErr w:type="spellStart"/>
        <w:r>
          <w:rPr>
            <w:rStyle w:val="Hyperlink"/>
            <w:rFonts w:ascii="Times New Roman" w:hAnsi="Times New Roman"/>
            <w:sz w:val="24"/>
            <w:szCs w:val="24"/>
            <w:shd w:val="clear" w:color="auto" w:fill="FFFFFF"/>
          </w:rPr>
          <w:t>www.gov.br</w:t>
        </w:r>
        <w:proofErr w:type="spellEnd"/>
        <w:r>
          <w:rPr>
            <w:rStyle w:val="Hyperlink"/>
            <w:rFonts w:ascii="Times New Roman" w:hAnsi="Times New Roman"/>
            <w:sz w:val="24"/>
            <w:szCs w:val="24"/>
            <w:shd w:val="clear" w:color="auto" w:fill="FFFFFF"/>
          </w:rPr>
          <w:t>/compras/</w:t>
        </w:r>
        <w:proofErr w:type="spellStart"/>
        <w:r>
          <w:rPr>
            <w:rStyle w:val="Hyperlink"/>
            <w:rFonts w:ascii="Times New Roman" w:hAnsi="Times New Roman"/>
            <w:sz w:val="24"/>
            <w:szCs w:val="24"/>
            <w:shd w:val="clear" w:color="auto" w:fill="FFFFFF"/>
          </w:rPr>
          <w:t>pt</w:t>
        </w:r>
        <w:proofErr w:type="spellEnd"/>
        <w:r>
          <w:rPr>
            <w:rStyle w:val="Hyperlink"/>
            <w:rFonts w:ascii="Times New Roman" w:hAnsi="Times New Roman"/>
            <w:sz w:val="24"/>
            <w:szCs w:val="24"/>
            <w:shd w:val="clear" w:color="auto" w:fill="FFFFFF"/>
          </w:rPr>
          <w:t>-br</w:t>
        </w:r>
      </w:hyperlink>
      <w:r>
        <w:rPr>
          <w:rFonts w:ascii="Times New Roman" w:hAnsi="Times New Roman"/>
          <w:color w:val="C9211E"/>
          <w:sz w:val="24"/>
          <w:szCs w:val="24"/>
          <w:shd w:val="clear" w:color="auto" w:fill="FFFFFF"/>
        </w:rPr>
        <w:t>.</w:t>
      </w:r>
    </w:p>
    <w:p w14:paraId="6A7E6FFA" w14:textId="77777777" w:rsidR="00124484" w:rsidRDefault="00124484">
      <w:pPr>
        <w:pStyle w:val="Standard"/>
        <w:shd w:val="clear" w:color="auto" w:fill="FFFFFF"/>
        <w:spacing w:after="0" w:line="240" w:lineRule="auto"/>
        <w:ind w:left="709" w:hanging="709"/>
        <w:jc w:val="both"/>
      </w:pPr>
    </w:p>
    <w:p w14:paraId="0F9AB2CC" w14:textId="77777777" w:rsidR="00124484" w:rsidRDefault="00C0104A">
      <w:pPr>
        <w:pStyle w:val="Standard"/>
        <w:shd w:val="clear" w:color="auto" w:fill="FFFFFF"/>
        <w:spacing w:after="0" w:line="240" w:lineRule="auto"/>
        <w:ind w:left="709" w:hanging="709"/>
        <w:jc w:val="both"/>
      </w:pPr>
      <w:r>
        <w:rPr>
          <w:rFonts w:ascii="Times New Roman" w:hAnsi="Times New Roman"/>
          <w:sz w:val="24"/>
          <w:szCs w:val="24"/>
          <w:shd w:val="clear" w:color="auto" w:fill="FFFFFF"/>
        </w:rPr>
        <w:t xml:space="preserve">1.2. </w:t>
      </w:r>
      <w:r>
        <w:rPr>
          <w:rFonts w:ascii="Times New Roman" w:hAnsi="Times New Roman"/>
          <w:sz w:val="24"/>
          <w:szCs w:val="24"/>
          <w:shd w:val="clear" w:color="auto" w:fill="FFFFFF"/>
        </w:rPr>
        <w:tab/>
        <w:t xml:space="preserve">A Concorrência eletrônica será conduzido por servidor público: </w:t>
      </w:r>
      <w:r>
        <w:rPr>
          <w:rFonts w:ascii="Times New Roman" w:hAnsi="Times New Roman"/>
          <w:bCs/>
          <w:sz w:val="24"/>
          <w:szCs w:val="24"/>
          <w:shd w:val="clear" w:color="auto" w:fill="FFFFFF"/>
        </w:rPr>
        <w:t>Marcos de Moraes,</w:t>
      </w:r>
      <w:r>
        <w:rPr>
          <w:rFonts w:ascii="Times New Roman" w:hAnsi="Times New Roman"/>
          <w:sz w:val="24"/>
          <w:szCs w:val="24"/>
          <w:shd w:val="clear" w:color="auto" w:fill="FFFFFF"/>
        </w:rPr>
        <w:t xml:space="preserve"> denominado Agente de Contratação</w:t>
      </w:r>
      <w:r>
        <w:rPr>
          <w:rFonts w:ascii="Times New Roman" w:hAnsi="Times New Roman"/>
          <w:sz w:val="24"/>
          <w:szCs w:val="24"/>
        </w:rPr>
        <w:t>.</w:t>
      </w:r>
    </w:p>
    <w:p w14:paraId="3CCA01F1" w14:textId="77777777" w:rsidR="00124484" w:rsidRDefault="00124484">
      <w:pPr>
        <w:pStyle w:val="Standard"/>
        <w:shd w:val="clear" w:color="auto" w:fill="FFFFFF"/>
        <w:spacing w:after="0" w:line="240" w:lineRule="auto"/>
        <w:ind w:left="709" w:hanging="709"/>
        <w:jc w:val="both"/>
      </w:pPr>
    </w:p>
    <w:p w14:paraId="2CB95F7B" w14:textId="77777777" w:rsidR="00124484" w:rsidRDefault="00C0104A">
      <w:pPr>
        <w:pStyle w:val="Standard"/>
        <w:shd w:val="clear" w:color="auto" w:fill="FFFFFF"/>
        <w:spacing w:after="0" w:line="240" w:lineRule="auto"/>
        <w:ind w:left="709" w:hanging="709"/>
        <w:jc w:val="both"/>
      </w:pPr>
      <w:r>
        <w:rPr>
          <w:rFonts w:ascii="Times New Roman" w:hAnsi="Times New Roman"/>
          <w:sz w:val="24"/>
          <w:szCs w:val="24"/>
          <w:shd w:val="clear" w:color="auto" w:fill="FFFFFF"/>
        </w:rPr>
        <w:t xml:space="preserve">1.3. </w:t>
      </w:r>
      <w:r>
        <w:rPr>
          <w:rFonts w:ascii="Times New Roman" w:hAnsi="Times New Roman"/>
          <w:sz w:val="24"/>
          <w:szCs w:val="24"/>
          <w:shd w:val="clear" w:color="auto" w:fill="FFFFFF"/>
        </w:rPr>
        <w:tab/>
        <w:t xml:space="preserve">O(a) </w:t>
      </w:r>
      <w:r>
        <w:rPr>
          <w:rFonts w:ascii="Times New Roman" w:hAnsi="Times New Roman"/>
          <w:sz w:val="24"/>
          <w:szCs w:val="24"/>
        </w:rPr>
        <w:t>Agente de Contratação</w:t>
      </w:r>
      <w:r>
        <w:rPr>
          <w:rFonts w:ascii="Times New Roman" w:hAnsi="Times New Roman"/>
          <w:sz w:val="24"/>
          <w:szCs w:val="24"/>
          <w:shd w:val="clear" w:color="auto" w:fill="FFFFFF"/>
        </w:rPr>
        <w:t xml:space="preserve"> exercerá as atribuições previstas no artigo 4.º do Decreto Municipal nº 3.537/2023.</w:t>
      </w:r>
    </w:p>
    <w:p w14:paraId="5E90BEDC" w14:textId="77777777" w:rsidR="00124484" w:rsidRDefault="00124484">
      <w:pPr>
        <w:pStyle w:val="Standard"/>
        <w:shd w:val="clear" w:color="auto" w:fill="FFFFFF"/>
        <w:spacing w:after="0" w:line="240" w:lineRule="auto"/>
        <w:ind w:left="709" w:hanging="709"/>
        <w:jc w:val="both"/>
      </w:pPr>
    </w:p>
    <w:p w14:paraId="71F6DB34" w14:textId="77777777" w:rsidR="00124484" w:rsidRDefault="00C0104A">
      <w:pPr>
        <w:pStyle w:val="Standard"/>
        <w:shd w:val="clear" w:color="auto" w:fill="FFFFFF"/>
        <w:spacing w:after="0" w:line="240" w:lineRule="auto"/>
        <w:ind w:left="709" w:hanging="709"/>
        <w:jc w:val="both"/>
      </w:pPr>
      <w:r>
        <w:rPr>
          <w:rFonts w:ascii="Times New Roman" w:hAnsi="Times New Roman"/>
          <w:sz w:val="24"/>
          <w:szCs w:val="24"/>
          <w:shd w:val="clear" w:color="auto" w:fill="FFFFFF"/>
        </w:rPr>
        <w:t xml:space="preserve">1.4. </w:t>
      </w:r>
      <w:r>
        <w:rPr>
          <w:rFonts w:ascii="Times New Roman" w:hAnsi="Times New Roman"/>
          <w:sz w:val="24"/>
          <w:szCs w:val="24"/>
          <w:shd w:val="clear" w:color="auto" w:fill="FFFFFF"/>
        </w:rPr>
        <w:tab/>
        <w:t xml:space="preserve">Poderão participar desta licitação, </w:t>
      </w:r>
      <w:r>
        <w:rPr>
          <w:rFonts w:ascii="Times New Roman" w:hAnsi="Times New Roman"/>
          <w:sz w:val="24"/>
          <w:szCs w:val="24"/>
          <w:u w:val="single"/>
          <w:shd w:val="clear" w:color="auto" w:fill="FFFFFF"/>
        </w:rPr>
        <w:t>SOMENTE</w:t>
      </w:r>
      <w:r>
        <w:rPr>
          <w:rFonts w:ascii="Times New Roman" w:hAnsi="Times New Roman"/>
          <w:bCs/>
          <w:sz w:val="24"/>
          <w:szCs w:val="24"/>
          <w:shd w:val="clear" w:color="auto" w:fill="FFFFFF"/>
        </w:rPr>
        <w:t xml:space="preserve"> os</w:t>
      </w:r>
      <w:r>
        <w:rPr>
          <w:rFonts w:ascii="Times New Roman" w:hAnsi="Times New Roman"/>
          <w:sz w:val="24"/>
          <w:szCs w:val="24"/>
          <w:shd w:val="clear" w:color="auto" w:fill="FFFFFF"/>
        </w:rPr>
        <w:t xml:space="preserve"> interessados que estiverem previamente credenciados no </w:t>
      </w:r>
      <w:r>
        <w:rPr>
          <w:rFonts w:ascii="Times New Roman" w:hAnsi="Times New Roman"/>
          <w:b/>
          <w:bCs/>
          <w:sz w:val="24"/>
          <w:szCs w:val="24"/>
          <w:u w:val="single"/>
          <w:shd w:val="clear" w:color="auto" w:fill="FFFFFF"/>
        </w:rPr>
        <w:t xml:space="preserve">Sistema de Cadastramento Unificado de Fornecedores - </w:t>
      </w:r>
      <w:proofErr w:type="spellStart"/>
      <w:r>
        <w:rPr>
          <w:rFonts w:ascii="Times New Roman" w:hAnsi="Times New Roman"/>
          <w:b/>
          <w:bCs/>
          <w:sz w:val="24"/>
          <w:szCs w:val="24"/>
          <w:u w:val="single"/>
          <w:shd w:val="clear" w:color="auto" w:fill="FFFFFF"/>
        </w:rPr>
        <w:t>SICAF</w:t>
      </w:r>
      <w:proofErr w:type="spellEnd"/>
      <w:r>
        <w:rPr>
          <w:rFonts w:ascii="Times New Roman" w:hAnsi="Times New Roman"/>
          <w:sz w:val="24"/>
          <w:szCs w:val="24"/>
          <w:shd w:val="clear" w:color="auto" w:fill="FFFFFF"/>
        </w:rPr>
        <w:t xml:space="preserve"> (</w:t>
      </w:r>
      <w:hyperlink r:id="rId12" w:history="1">
        <w:r>
          <w:rPr>
            <w:rStyle w:val="Hyperlink"/>
            <w:rFonts w:ascii="Times New Roman" w:hAnsi="Times New Roman"/>
            <w:b/>
            <w:sz w:val="24"/>
            <w:szCs w:val="24"/>
            <w:shd w:val="clear" w:color="auto" w:fill="FFFFFF"/>
          </w:rPr>
          <w:t>https://</w:t>
        </w:r>
        <w:proofErr w:type="spellStart"/>
        <w:r>
          <w:rPr>
            <w:rStyle w:val="Hyperlink"/>
            <w:rFonts w:ascii="Times New Roman" w:hAnsi="Times New Roman"/>
            <w:b/>
            <w:sz w:val="24"/>
            <w:szCs w:val="24"/>
            <w:shd w:val="clear" w:color="auto" w:fill="FFFFFF"/>
          </w:rPr>
          <w:t>www3.comprasnet.gov.br</w:t>
        </w:r>
        <w:proofErr w:type="spellEnd"/>
        <w:r>
          <w:rPr>
            <w:rStyle w:val="Hyperlink"/>
            <w:rFonts w:ascii="Times New Roman" w:hAnsi="Times New Roman"/>
            <w:b/>
            <w:sz w:val="24"/>
            <w:szCs w:val="24"/>
            <w:shd w:val="clear" w:color="auto" w:fill="FFFFFF"/>
          </w:rPr>
          <w:t>/</w:t>
        </w:r>
        <w:proofErr w:type="spellStart"/>
        <w:r>
          <w:rPr>
            <w:rStyle w:val="Hyperlink"/>
            <w:rFonts w:ascii="Times New Roman" w:hAnsi="Times New Roman"/>
            <w:b/>
            <w:sz w:val="24"/>
            <w:szCs w:val="24"/>
            <w:shd w:val="clear" w:color="auto" w:fill="FFFFFF"/>
          </w:rPr>
          <w:t>sicaf</w:t>
        </w:r>
        <w:proofErr w:type="spellEnd"/>
        <w:r>
          <w:rPr>
            <w:rStyle w:val="Hyperlink"/>
            <w:rFonts w:ascii="Times New Roman" w:hAnsi="Times New Roman"/>
            <w:b/>
            <w:sz w:val="24"/>
            <w:szCs w:val="24"/>
            <w:shd w:val="clear" w:color="auto" w:fill="FFFFFF"/>
          </w:rPr>
          <w:t>-web/</w:t>
        </w:r>
        <w:proofErr w:type="spellStart"/>
        <w:r>
          <w:rPr>
            <w:rStyle w:val="Hyperlink"/>
            <w:rFonts w:ascii="Times New Roman" w:hAnsi="Times New Roman"/>
            <w:b/>
            <w:sz w:val="24"/>
            <w:szCs w:val="24"/>
            <w:shd w:val="clear" w:color="auto" w:fill="FFFFFF"/>
          </w:rPr>
          <w:t>index.jsf</w:t>
        </w:r>
        <w:proofErr w:type="spellEnd"/>
      </w:hyperlink>
      <w:r>
        <w:rPr>
          <w:rFonts w:ascii="Times New Roman" w:hAnsi="Times New Roman"/>
          <w:sz w:val="24"/>
          <w:szCs w:val="24"/>
          <w:shd w:val="clear" w:color="auto" w:fill="FFFFFF"/>
        </w:rPr>
        <w:t xml:space="preserve">) e no </w:t>
      </w:r>
      <w:r>
        <w:rPr>
          <w:rFonts w:ascii="Times New Roman" w:hAnsi="Times New Roman"/>
          <w:b/>
          <w:sz w:val="24"/>
          <w:szCs w:val="24"/>
          <w:u w:val="single"/>
          <w:shd w:val="clear" w:color="auto" w:fill="FFFFFF"/>
        </w:rPr>
        <w:t>Sistema de Compras do Governo Federal</w:t>
      </w:r>
      <w:r>
        <w:rPr>
          <w:rFonts w:ascii="Times New Roman" w:hAnsi="Times New Roman"/>
          <w:sz w:val="24"/>
          <w:szCs w:val="24"/>
          <w:shd w:val="clear" w:color="auto" w:fill="FFFFFF"/>
        </w:rPr>
        <w:t xml:space="preserve"> (</w:t>
      </w:r>
      <w:proofErr w:type="spellStart"/>
      <w:r w:rsidR="00EA4DD3">
        <w:fldChar w:fldCharType="begin"/>
      </w:r>
      <w:r w:rsidR="00EA4DD3">
        <w:instrText xml:space="preserve"> HYPERLINK "http://www.gov.br/compras" </w:instrText>
      </w:r>
      <w:r w:rsidR="00EA4DD3">
        <w:fldChar w:fldCharType="separate"/>
      </w:r>
      <w:r>
        <w:rPr>
          <w:rStyle w:val="Hyperlink"/>
          <w:rFonts w:ascii="Times New Roman" w:hAnsi="Times New Roman"/>
          <w:b/>
          <w:sz w:val="24"/>
          <w:szCs w:val="24"/>
          <w:shd w:val="clear" w:color="auto" w:fill="FFFFFF"/>
        </w:rPr>
        <w:t>www.gov.br</w:t>
      </w:r>
      <w:proofErr w:type="spellEnd"/>
      <w:r>
        <w:rPr>
          <w:rStyle w:val="Hyperlink"/>
          <w:rFonts w:ascii="Times New Roman" w:hAnsi="Times New Roman"/>
          <w:b/>
          <w:sz w:val="24"/>
          <w:szCs w:val="24"/>
          <w:shd w:val="clear" w:color="auto" w:fill="FFFFFF"/>
        </w:rPr>
        <w:t>/</w:t>
      </w:r>
      <w:bookmarkStart w:id="6" w:name="_Hlt155794335"/>
      <w:bookmarkStart w:id="7" w:name="_Hlt155794336"/>
      <w:r>
        <w:rPr>
          <w:rStyle w:val="Hyperlink"/>
          <w:rFonts w:ascii="Times New Roman" w:hAnsi="Times New Roman"/>
          <w:b/>
          <w:sz w:val="24"/>
          <w:szCs w:val="24"/>
          <w:shd w:val="clear" w:color="auto" w:fill="FFFFFF"/>
        </w:rPr>
        <w:t>c</w:t>
      </w:r>
      <w:bookmarkEnd w:id="6"/>
      <w:bookmarkEnd w:id="7"/>
      <w:r>
        <w:rPr>
          <w:rStyle w:val="Hyperlink"/>
          <w:rFonts w:ascii="Times New Roman" w:hAnsi="Times New Roman"/>
          <w:b/>
          <w:sz w:val="24"/>
          <w:szCs w:val="24"/>
          <w:shd w:val="clear" w:color="auto" w:fill="FFFFFF"/>
        </w:rPr>
        <w:t>ompras</w:t>
      </w:r>
      <w:r w:rsidR="00EA4DD3">
        <w:rPr>
          <w:rStyle w:val="Hyperlink"/>
          <w:rFonts w:ascii="Times New Roman" w:hAnsi="Times New Roman"/>
          <w:b/>
          <w:sz w:val="24"/>
          <w:szCs w:val="24"/>
          <w:shd w:val="clear" w:color="auto" w:fill="FFFFFF"/>
        </w:rPr>
        <w:fldChar w:fldCharType="end"/>
      </w:r>
      <w:r>
        <w:rPr>
          <w:rFonts w:ascii="Times New Roman" w:hAnsi="Times New Roman"/>
          <w:sz w:val="24"/>
          <w:szCs w:val="24"/>
          <w:shd w:val="clear" w:color="auto" w:fill="FFFFFF"/>
        </w:rPr>
        <w:t>).</w:t>
      </w:r>
    </w:p>
    <w:p w14:paraId="26445F91" w14:textId="77777777" w:rsidR="00124484" w:rsidRDefault="00C0104A">
      <w:pPr>
        <w:pStyle w:val="Standard"/>
        <w:shd w:val="clear" w:color="auto" w:fill="FFFFFF"/>
        <w:spacing w:after="0" w:line="240" w:lineRule="auto"/>
        <w:ind w:left="1560" w:hanging="851"/>
        <w:jc w:val="both"/>
      </w:pPr>
      <w:r>
        <w:rPr>
          <w:rFonts w:ascii="Times New Roman" w:hAnsi="Times New Roman"/>
          <w:sz w:val="24"/>
          <w:szCs w:val="24"/>
          <w:shd w:val="clear" w:color="auto" w:fill="FFFFFF"/>
        </w:rPr>
        <w:t>1.4.1.</w:t>
      </w:r>
      <w:r>
        <w:rPr>
          <w:rFonts w:ascii="Times New Roman" w:hAnsi="Times New Roman"/>
          <w:b/>
          <w:sz w:val="24"/>
          <w:szCs w:val="24"/>
          <w:shd w:val="clear" w:color="auto" w:fill="FFFFFF"/>
        </w:rPr>
        <w:t xml:space="preserve">   </w:t>
      </w:r>
      <w:r>
        <w:rPr>
          <w:rFonts w:ascii="Times New Roman" w:hAnsi="Times New Roman"/>
          <w:b/>
          <w:sz w:val="24"/>
          <w:szCs w:val="24"/>
          <w:shd w:val="clear" w:color="auto" w:fill="FFFFFF"/>
        </w:rPr>
        <w:tab/>
      </w:r>
      <w:r>
        <w:rPr>
          <w:rFonts w:ascii="Times New Roman" w:hAnsi="Times New Roman"/>
          <w:sz w:val="24"/>
          <w:szCs w:val="24"/>
          <w:shd w:val="clear" w:color="auto" w:fill="FFFFFF"/>
        </w:rPr>
        <w:t xml:space="preserve">O credenciamento do interessado e de seu representante junto ao sistema de </w:t>
      </w:r>
      <w:r>
        <w:rPr>
          <w:rFonts w:ascii="Times New Roman" w:hAnsi="Times New Roman"/>
          <w:b/>
          <w:sz w:val="24"/>
          <w:szCs w:val="24"/>
          <w:u w:val="single"/>
          <w:shd w:val="clear" w:color="auto" w:fill="FFFFFF"/>
        </w:rPr>
        <w:t>Compras Governamentais</w:t>
      </w:r>
      <w:r>
        <w:rPr>
          <w:rFonts w:ascii="Times New Roman" w:hAnsi="Times New Roman"/>
          <w:sz w:val="24"/>
          <w:szCs w:val="24"/>
          <w:shd w:val="clear" w:color="auto" w:fill="FFFFFF"/>
        </w:rPr>
        <w:t xml:space="preserve"> implica a sua responsabilidade legal pelos atos praticados e presunção de capacidade para a realização das transações inerentes a Concorrência eletrônica.</w:t>
      </w:r>
    </w:p>
    <w:p w14:paraId="2812F2F4" w14:textId="77777777" w:rsidR="00124484" w:rsidRDefault="00124484">
      <w:pPr>
        <w:pStyle w:val="Standard"/>
        <w:shd w:val="clear" w:color="auto" w:fill="FFFFFF"/>
        <w:spacing w:after="0" w:line="240" w:lineRule="auto"/>
        <w:ind w:left="709" w:hanging="709"/>
        <w:jc w:val="both"/>
      </w:pPr>
    </w:p>
    <w:p w14:paraId="79FF33BC" w14:textId="77777777" w:rsidR="00124484" w:rsidRDefault="00C0104A">
      <w:pPr>
        <w:pStyle w:val="Standard"/>
        <w:shd w:val="clear" w:color="auto" w:fill="FFFFFF"/>
        <w:spacing w:after="0" w:line="240" w:lineRule="auto"/>
        <w:ind w:left="709" w:hanging="709"/>
        <w:jc w:val="both"/>
      </w:pPr>
      <w:r>
        <w:rPr>
          <w:rFonts w:ascii="Times New Roman" w:hAnsi="Times New Roman"/>
          <w:sz w:val="24"/>
          <w:szCs w:val="24"/>
          <w:shd w:val="clear" w:color="auto" w:fill="FFFFFF"/>
        </w:rPr>
        <w:t xml:space="preserve">1.5. </w:t>
      </w:r>
      <w:r>
        <w:rPr>
          <w:rFonts w:ascii="Times New Roman" w:hAnsi="Times New Roman"/>
          <w:sz w:val="24"/>
          <w:szCs w:val="24"/>
          <w:shd w:val="clear" w:color="auto" w:fill="FFFFFF"/>
        </w:rPr>
        <w:tab/>
        <w:t xml:space="preserve">Cabe ao licitante acompanhar as operações no sistema </w:t>
      </w:r>
      <w:r>
        <w:rPr>
          <w:rFonts w:ascii="Times New Roman" w:hAnsi="Times New Roman"/>
          <w:b/>
          <w:sz w:val="24"/>
          <w:szCs w:val="24"/>
          <w:u w:val="single"/>
          <w:shd w:val="clear" w:color="auto" w:fill="FFFFFF"/>
        </w:rPr>
        <w:t>Compras Governamentais,</w:t>
      </w:r>
      <w:r>
        <w:rPr>
          <w:rFonts w:ascii="Times New Roman" w:hAnsi="Times New Roman"/>
          <w:sz w:val="24"/>
          <w:szCs w:val="24"/>
          <w:shd w:val="clear" w:color="auto" w:fill="FFFFFF"/>
        </w:rPr>
        <w:t xml:space="preserve"> durante a sessão pública da Concorrência Eletrônica, </w:t>
      </w:r>
      <w:r>
        <w:rPr>
          <w:rFonts w:ascii="Times New Roman" w:hAnsi="Times New Roman"/>
          <w:sz w:val="24"/>
          <w:szCs w:val="24"/>
          <w:u w:val="single"/>
          <w:shd w:val="clear" w:color="auto" w:fill="FFFFFF"/>
        </w:rPr>
        <w:t>ficando responsável pelo ônus decorrente da perda de negócios diante da inobservância de quaisquer mensagens emitidas pelo sistema ou de sua desconexão.</w:t>
      </w:r>
    </w:p>
    <w:p w14:paraId="4E709CDF" w14:textId="77777777" w:rsidR="00124484" w:rsidRDefault="00124484">
      <w:pPr>
        <w:pStyle w:val="Standard"/>
        <w:shd w:val="clear" w:color="auto" w:fill="FFFFFF"/>
        <w:spacing w:after="0" w:line="240" w:lineRule="auto"/>
        <w:ind w:left="-567" w:right="-55"/>
        <w:jc w:val="both"/>
        <w:rPr>
          <w:rFonts w:ascii="Times New Roman" w:hAnsi="Times New Roman"/>
          <w:sz w:val="24"/>
          <w:szCs w:val="24"/>
        </w:rPr>
      </w:pPr>
    </w:p>
    <w:p w14:paraId="513EEE4D" w14:textId="77777777" w:rsidR="00124484" w:rsidRDefault="00C0104A">
      <w:pPr>
        <w:shd w:val="clear" w:color="auto" w:fill="FFD966"/>
        <w:ind w:left="284" w:hanging="284"/>
        <w:rPr>
          <w:rFonts w:ascii="Times New Roman" w:hAnsi="Times New Roman"/>
          <w:b/>
          <w:sz w:val="24"/>
          <w:szCs w:val="24"/>
        </w:rPr>
      </w:pPr>
      <w:r>
        <w:rPr>
          <w:rFonts w:ascii="Times New Roman" w:hAnsi="Times New Roman"/>
          <w:b/>
          <w:sz w:val="24"/>
          <w:szCs w:val="24"/>
        </w:rPr>
        <w:t>2.  EXIGÊNCIAS PARA PARTICIPAÇÃO</w:t>
      </w:r>
    </w:p>
    <w:p w14:paraId="7648F143" w14:textId="77777777" w:rsidR="00124484" w:rsidRDefault="00124484">
      <w:pPr>
        <w:pStyle w:val="Standard"/>
        <w:shd w:val="clear" w:color="auto" w:fill="FFFFFF"/>
        <w:spacing w:after="0" w:line="240" w:lineRule="auto"/>
        <w:ind w:left="-567" w:right="-55"/>
        <w:jc w:val="both"/>
        <w:rPr>
          <w:rFonts w:ascii="Times New Roman" w:hAnsi="Times New Roman"/>
        </w:rPr>
      </w:pPr>
    </w:p>
    <w:p w14:paraId="675C89C1" w14:textId="77777777" w:rsidR="00124484" w:rsidRDefault="00C0104A">
      <w:pPr>
        <w:pStyle w:val="Standard"/>
        <w:shd w:val="clear" w:color="auto" w:fill="FFFFFF"/>
        <w:spacing w:after="0" w:line="240" w:lineRule="auto"/>
        <w:ind w:left="709" w:right="-1" w:hanging="709"/>
        <w:jc w:val="both"/>
      </w:pPr>
      <w:r>
        <w:rPr>
          <w:rFonts w:ascii="Times New Roman" w:hAnsi="Times New Roman"/>
          <w:sz w:val="24"/>
          <w:szCs w:val="24"/>
        </w:rPr>
        <w:t xml:space="preserve">2.1. </w:t>
      </w:r>
      <w:r>
        <w:rPr>
          <w:rFonts w:ascii="Times New Roman" w:hAnsi="Times New Roman"/>
          <w:sz w:val="24"/>
          <w:szCs w:val="24"/>
        </w:rPr>
        <w:tab/>
      </w:r>
      <w:r>
        <w:rPr>
          <w:rFonts w:ascii="Times New Roman" w:hAnsi="Times New Roman"/>
          <w:b/>
          <w:sz w:val="24"/>
          <w:szCs w:val="24"/>
          <w:u w:val="single"/>
        </w:rPr>
        <w:t>Poderão participar desta concorrência</w:t>
      </w:r>
      <w:r>
        <w:rPr>
          <w:rFonts w:ascii="Times New Roman" w:hAnsi="Times New Roman"/>
          <w:sz w:val="24"/>
          <w:szCs w:val="24"/>
        </w:rPr>
        <w:t xml:space="preserve">: </w:t>
      </w:r>
    </w:p>
    <w:p w14:paraId="641D9909" w14:textId="77777777" w:rsidR="00124484" w:rsidRDefault="00C0104A">
      <w:pPr>
        <w:pStyle w:val="Standard"/>
        <w:shd w:val="clear" w:color="auto" w:fill="FFFFFF"/>
        <w:spacing w:after="0" w:line="240" w:lineRule="auto"/>
        <w:ind w:left="1560" w:right="-1" w:hanging="851"/>
        <w:jc w:val="both"/>
      </w:pPr>
      <w:r>
        <w:rPr>
          <w:rFonts w:ascii="Times New Roman" w:hAnsi="Times New Roman"/>
          <w:sz w:val="24"/>
          <w:szCs w:val="24"/>
        </w:rPr>
        <w:t>2.1.1.</w:t>
      </w:r>
      <w:r>
        <w:rPr>
          <w:rFonts w:ascii="Times New Roman" w:hAnsi="Times New Roman"/>
          <w:sz w:val="24"/>
          <w:szCs w:val="24"/>
        </w:rPr>
        <w:tab/>
        <w:t xml:space="preserve">Interessados cujo ramo de atividade seja compatível com o objeto desta licitação, que estejam com cadastro regular no </w:t>
      </w:r>
      <w:r>
        <w:rPr>
          <w:rFonts w:ascii="Times New Roman" w:hAnsi="Times New Roman"/>
          <w:b/>
          <w:bCs/>
          <w:sz w:val="24"/>
          <w:szCs w:val="24"/>
          <w:u w:val="single"/>
          <w:shd w:val="clear" w:color="auto" w:fill="FFFFFF"/>
        </w:rPr>
        <w:t xml:space="preserve">Sistema de Registro Cadastral Unificado - </w:t>
      </w:r>
      <w:proofErr w:type="spellStart"/>
      <w:r>
        <w:rPr>
          <w:rFonts w:ascii="Times New Roman" w:hAnsi="Times New Roman"/>
          <w:b/>
          <w:bCs/>
          <w:sz w:val="24"/>
          <w:szCs w:val="24"/>
          <w:u w:val="single"/>
          <w:shd w:val="clear" w:color="auto" w:fill="FFFFFF"/>
        </w:rPr>
        <w:t>SICAF</w:t>
      </w:r>
      <w:proofErr w:type="spellEnd"/>
      <w:r>
        <w:rPr>
          <w:rFonts w:ascii="Times New Roman" w:hAnsi="Times New Roman"/>
          <w:b/>
          <w:bCs/>
          <w:sz w:val="24"/>
          <w:szCs w:val="24"/>
        </w:rPr>
        <w:t xml:space="preserve"> </w:t>
      </w:r>
      <w:r>
        <w:rPr>
          <w:rFonts w:ascii="Times New Roman" w:hAnsi="Times New Roman"/>
          <w:bCs/>
          <w:sz w:val="24"/>
          <w:szCs w:val="24"/>
        </w:rPr>
        <w:t>e que apresentem os documentos exigidos para habilitação</w:t>
      </w:r>
      <w:r>
        <w:rPr>
          <w:rFonts w:ascii="Times New Roman" w:hAnsi="Times New Roman"/>
          <w:sz w:val="24"/>
          <w:szCs w:val="24"/>
        </w:rPr>
        <w:t>.</w:t>
      </w:r>
    </w:p>
    <w:p w14:paraId="5E84EBFF" w14:textId="77777777" w:rsidR="00124484" w:rsidRDefault="00C0104A">
      <w:pPr>
        <w:pStyle w:val="Standard"/>
        <w:shd w:val="clear" w:color="auto" w:fill="FFFFFF"/>
        <w:spacing w:after="0" w:line="240" w:lineRule="auto"/>
        <w:ind w:left="2552" w:right="-1" w:hanging="992"/>
        <w:jc w:val="both"/>
      </w:pPr>
      <w:r>
        <w:rPr>
          <w:rFonts w:ascii="Times New Roman" w:hAnsi="Times New Roman"/>
          <w:sz w:val="24"/>
          <w:szCs w:val="24"/>
        </w:rPr>
        <w:t xml:space="preserve">2.1.1.1. </w:t>
      </w:r>
      <w:r>
        <w:rPr>
          <w:rFonts w:ascii="Times New Roman" w:hAnsi="Times New Roman"/>
          <w:sz w:val="24"/>
          <w:szCs w:val="24"/>
        </w:rPr>
        <w:tab/>
        <w:t xml:space="preserve">Os interessados deverão efetuar seu cadastro dentro do prazo previsto no edital para apresentação de propostas no </w:t>
      </w:r>
      <w:r>
        <w:rPr>
          <w:rFonts w:ascii="Times New Roman" w:hAnsi="Times New Roman"/>
          <w:b/>
          <w:bCs/>
          <w:sz w:val="24"/>
          <w:szCs w:val="24"/>
          <w:u w:val="single"/>
          <w:shd w:val="clear" w:color="auto" w:fill="FFFFFF"/>
        </w:rPr>
        <w:t xml:space="preserve">Sistema de Registro Cadastral Unificado – </w:t>
      </w:r>
      <w:proofErr w:type="spellStart"/>
      <w:r>
        <w:rPr>
          <w:rFonts w:ascii="Times New Roman" w:hAnsi="Times New Roman"/>
          <w:b/>
          <w:bCs/>
          <w:sz w:val="24"/>
          <w:szCs w:val="24"/>
          <w:u w:val="single"/>
          <w:shd w:val="clear" w:color="auto" w:fill="FFFFFF"/>
        </w:rPr>
        <w:t>SICAF</w:t>
      </w:r>
      <w:proofErr w:type="spellEnd"/>
      <w:r>
        <w:rPr>
          <w:rFonts w:ascii="Times New Roman" w:hAnsi="Times New Roman"/>
          <w:b/>
          <w:bCs/>
          <w:sz w:val="24"/>
          <w:szCs w:val="24"/>
          <w:shd w:val="clear" w:color="auto" w:fill="FFFFFF"/>
        </w:rPr>
        <w:t xml:space="preserve"> </w:t>
      </w:r>
      <w:r>
        <w:rPr>
          <w:rFonts w:ascii="Times New Roman" w:hAnsi="Times New Roman"/>
          <w:sz w:val="24"/>
          <w:szCs w:val="24"/>
        </w:rPr>
        <w:t xml:space="preserve">e que trata a Lei Federal nº 14.133/2021, de 2021, </w:t>
      </w:r>
      <w:r>
        <w:rPr>
          <w:rFonts w:ascii="Times New Roman" w:hAnsi="Times New Roman"/>
          <w:sz w:val="24"/>
          <w:szCs w:val="24"/>
          <w:u w:val="single"/>
        </w:rPr>
        <w:t>por intermédio do portal de Compras do Governo do Federal</w:t>
      </w:r>
      <w:r>
        <w:rPr>
          <w:rFonts w:ascii="Times New Roman" w:hAnsi="Times New Roman"/>
          <w:sz w:val="24"/>
          <w:szCs w:val="24"/>
        </w:rPr>
        <w:t>.</w:t>
      </w:r>
    </w:p>
    <w:p w14:paraId="2C5E8DE6" w14:textId="77777777" w:rsidR="00124484" w:rsidRDefault="00C0104A">
      <w:pPr>
        <w:pStyle w:val="Standard"/>
        <w:shd w:val="clear" w:color="auto" w:fill="FFFFFF"/>
        <w:spacing w:after="0" w:line="240" w:lineRule="auto"/>
        <w:ind w:left="1560" w:hanging="851"/>
        <w:jc w:val="both"/>
      </w:pPr>
      <w:r>
        <w:rPr>
          <w:rFonts w:ascii="Times New Roman" w:hAnsi="Times New Roman"/>
          <w:color w:val="000000"/>
          <w:sz w:val="24"/>
          <w:szCs w:val="24"/>
          <w:shd w:val="clear" w:color="auto" w:fill="FFFFFF"/>
        </w:rPr>
        <w:t xml:space="preserve">2.1.2. </w:t>
      </w:r>
      <w:r>
        <w:rPr>
          <w:rFonts w:ascii="Times New Roman" w:hAnsi="Times New Roman"/>
          <w:color w:val="000000"/>
          <w:sz w:val="24"/>
          <w:szCs w:val="24"/>
          <w:shd w:val="clear" w:color="auto" w:fill="FFFFFF"/>
        </w:rPr>
        <w:tab/>
        <w:t>Os interessados em participar da Concorrência devem dispor de chave de identificação e senha pessoal do sistema de compras eletrônicas, nos termos do Item 1 do presente Edital.</w:t>
      </w:r>
    </w:p>
    <w:p w14:paraId="4276787C" w14:textId="77777777" w:rsidR="00124484" w:rsidRDefault="00124484">
      <w:pPr>
        <w:pStyle w:val="Standard"/>
        <w:shd w:val="clear" w:color="auto" w:fill="FFFFFF"/>
        <w:spacing w:after="0" w:line="240" w:lineRule="auto"/>
        <w:ind w:left="709" w:hanging="709"/>
        <w:jc w:val="both"/>
        <w:rPr>
          <w:sz w:val="24"/>
          <w:szCs w:val="24"/>
        </w:rPr>
      </w:pPr>
    </w:p>
    <w:p w14:paraId="55F91545" w14:textId="77777777" w:rsidR="00124484" w:rsidRDefault="00C0104A">
      <w:pPr>
        <w:pStyle w:val="Standard"/>
        <w:shd w:val="clear" w:color="auto" w:fill="FFFFFF"/>
        <w:spacing w:after="0" w:line="240" w:lineRule="auto"/>
        <w:ind w:left="709" w:hanging="709"/>
        <w:jc w:val="both"/>
      </w:pPr>
      <w:r>
        <w:rPr>
          <w:rFonts w:ascii="Times New Roman" w:hAnsi="Times New Roman"/>
          <w:sz w:val="24"/>
          <w:szCs w:val="24"/>
        </w:rPr>
        <w:t xml:space="preserve">2.3. </w:t>
      </w:r>
      <w:r>
        <w:rPr>
          <w:rFonts w:ascii="Times New Roman" w:hAnsi="Times New Roman"/>
          <w:sz w:val="24"/>
          <w:szCs w:val="24"/>
        </w:rPr>
        <w:tab/>
      </w:r>
      <w:r>
        <w:rPr>
          <w:rFonts w:ascii="Times New Roman" w:hAnsi="Times New Roman"/>
          <w:b/>
          <w:color w:val="000000"/>
          <w:sz w:val="24"/>
          <w:szCs w:val="24"/>
          <w:u w:val="single"/>
        </w:rPr>
        <w:t>Não poderão participar desta concorrência:</w:t>
      </w:r>
    </w:p>
    <w:p w14:paraId="4FB1EB4E" w14:textId="77777777" w:rsidR="00124484" w:rsidRDefault="00C0104A">
      <w:pPr>
        <w:pStyle w:val="Standard"/>
        <w:shd w:val="clear" w:color="auto" w:fill="FFFFFF"/>
        <w:spacing w:after="0" w:line="240" w:lineRule="auto"/>
        <w:ind w:left="1560" w:hanging="851"/>
        <w:jc w:val="both"/>
      </w:pPr>
      <w:r>
        <w:rPr>
          <w:rFonts w:ascii="Times New Roman" w:hAnsi="Times New Roman"/>
          <w:sz w:val="24"/>
          <w:szCs w:val="24"/>
        </w:rPr>
        <w:t xml:space="preserve">2.3.1. </w:t>
      </w:r>
      <w:r>
        <w:rPr>
          <w:rFonts w:ascii="Times New Roman" w:hAnsi="Times New Roman"/>
          <w:sz w:val="24"/>
          <w:szCs w:val="24"/>
        </w:rPr>
        <w:tab/>
        <w:t>Tenham</w:t>
      </w:r>
      <w:r>
        <w:rPr>
          <w:rFonts w:ascii="Times New Roman" w:hAnsi="Times New Roman"/>
          <w:color w:val="000000"/>
          <w:sz w:val="24"/>
          <w:szCs w:val="24"/>
        </w:rPr>
        <w:t xml:space="preserve"> sido declaradas inidôneas no âmbito da União, Estados, Distrito Federal e Municípios, em qualquer esfera da Administração Pública;</w:t>
      </w:r>
    </w:p>
    <w:p w14:paraId="779CF71C" w14:textId="77777777" w:rsidR="00124484" w:rsidRDefault="00C0104A">
      <w:pPr>
        <w:pStyle w:val="Nivel3"/>
        <w:numPr>
          <w:ilvl w:val="3"/>
          <w:numId w:val="42"/>
        </w:numPr>
      </w:pPr>
      <w:bookmarkStart w:id="8" w:name="_Ref113883003"/>
      <w:r>
        <w:t>Pessoa física ou jurídica que se encontre, ao tempo da licitação, impossibilitada de participar em decorrência de sanção que lhe foi imposta por este município;</w:t>
      </w:r>
      <w:bookmarkEnd w:id="8"/>
    </w:p>
    <w:p w14:paraId="5BC0DCF7" w14:textId="77777777" w:rsidR="00124484" w:rsidRDefault="00C0104A">
      <w:pPr>
        <w:pStyle w:val="Standard"/>
        <w:shd w:val="clear" w:color="auto" w:fill="FFFFFF"/>
        <w:spacing w:after="0" w:line="240" w:lineRule="auto"/>
        <w:ind w:left="1560" w:hanging="851"/>
        <w:jc w:val="both"/>
      </w:pPr>
      <w:r>
        <w:rPr>
          <w:rFonts w:ascii="Times New Roman" w:hAnsi="Times New Roman"/>
          <w:sz w:val="24"/>
          <w:szCs w:val="24"/>
        </w:rPr>
        <w:t xml:space="preserve">2.3.2. </w:t>
      </w:r>
      <w:r>
        <w:rPr>
          <w:rFonts w:ascii="Times New Roman" w:hAnsi="Times New Roman"/>
          <w:sz w:val="24"/>
          <w:szCs w:val="24"/>
        </w:rPr>
        <w:tab/>
        <w:t>Constituíram</w:t>
      </w:r>
      <w:r>
        <w:rPr>
          <w:rFonts w:ascii="Times New Roman" w:hAnsi="Times New Roman"/>
          <w:color w:val="000000"/>
          <w:sz w:val="24"/>
          <w:szCs w:val="24"/>
        </w:rPr>
        <w:t xml:space="preserve"> as pessoas jurídicas que foram apenadas conforme item 2.3.1, enquanto perdurarem as causas das penalidades, independentemente de nova pessoa jurídica que vierem a constituir ou de outra em que figurarem como sócios;</w:t>
      </w:r>
    </w:p>
    <w:p w14:paraId="10E9C9DF" w14:textId="77777777" w:rsidR="00124484" w:rsidRDefault="00C0104A">
      <w:pPr>
        <w:pStyle w:val="Standard"/>
        <w:shd w:val="clear" w:color="auto" w:fill="FFFFFF"/>
        <w:spacing w:after="0" w:line="240" w:lineRule="auto"/>
        <w:ind w:left="1560" w:hanging="851"/>
        <w:jc w:val="both"/>
      </w:pPr>
      <w:r>
        <w:rPr>
          <w:rFonts w:ascii="Times New Roman" w:hAnsi="Times New Roman"/>
          <w:color w:val="000000"/>
          <w:sz w:val="24"/>
          <w:szCs w:val="24"/>
        </w:rPr>
        <w:t xml:space="preserve">2.3.3. </w:t>
      </w:r>
      <w:r>
        <w:rPr>
          <w:rFonts w:ascii="Times New Roman" w:hAnsi="Times New Roman"/>
          <w:color w:val="000000"/>
          <w:sz w:val="24"/>
          <w:szCs w:val="24"/>
        </w:rPr>
        <w:tab/>
        <w:t>Tenham sócios comuns com as pessoas jurídicas referidas no item 2.3.2;</w:t>
      </w:r>
    </w:p>
    <w:p w14:paraId="73F23731" w14:textId="77777777" w:rsidR="00124484" w:rsidRDefault="00C0104A">
      <w:pPr>
        <w:pStyle w:val="Standard"/>
        <w:shd w:val="clear" w:color="auto" w:fill="FFFFFF"/>
        <w:spacing w:after="0" w:line="240" w:lineRule="auto"/>
        <w:ind w:left="1560" w:hanging="851"/>
        <w:jc w:val="both"/>
      </w:pPr>
      <w:r>
        <w:rPr>
          <w:rFonts w:ascii="Times New Roman" w:hAnsi="Times New Roman"/>
          <w:sz w:val="24"/>
          <w:szCs w:val="24"/>
        </w:rPr>
        <w:t>2.3.4.</w:t>
      </w:r>
      <w:r>
        <w:rPr>
          <w:rFonts w:ascii="Times New Roman" w:hAnsi="Times New Roman"/>
          <w:sz w:val="24"/>
          <w:szCs w:val="24"/>
        </w:rPr>
        <w:tab/>
      </w:r>
      <w:r>
        <w:rPr>
          <w:rFonts w:ascii="Times New Roman" w:hAnsi="Times New Roman"/>
          <w:sz w:val="24"/>
          <w:szCs w:val="24"/>
          <w:shd w:val="clear" w:color="auto" w:fill="FFFFFF"/>
        </w:rPr>
        <w:t>Não</w:t>
      </w:r>
      <w:r>
        <w:rPr>
          <w:rFonts w:ascii="Times New Roman" w:hAnsi="Times New Roman"/>
          <w:color w:val="000000"/>
          <w:sz w:val="24"/>
          <w:szCs w:val="24"/>
          <w:shd w:val="clear" w:color="auto" w:fill="FFFFFF"/>
        </w:rPr>
        <w:t xml:space="preserve"> funcionem no País, se encontrem sob falência, dissolução ou liquidação, bem como as pessoas físicas sob insolvência;</w:t>
      </w:r>
    </w:p>
    <w:p w14:paraId="2E3C4212" w14:textId="77777777" w:rsidR="00124484" w:rsidRDefault="00C0104A">
      <w:pPr>
        <w:pStyle w:val="Standard"/>
        <w:shd w:val="clear" w:color="auto" w:fill="FFFFFF"/>
        <w:spacing w:after="0" w:line="240" w:lineRule="auto"/>
        <w:ind w:left="1560" w:hanging="851"/>
        <w:jc w:val="both"/>
      </w:pPr>
      <w:r>
        <w:rPr>
          <w:rFonts w:ascii="Times New Roman" w:hAnsi="Times New Roman"/>
          <w:color w:val="000000"/>
          <w:sz w:val="24"/>
          <w:szCs w:val="24"/>
          <w:shd w:val="clear" w:color="auto" w:fill="FFFFFF"/>
        </w:rPr>
        <w:t xml:space="preserve">2.3.5. </w:t>
      </w:r>
      <w:r>
        <w:rPr>
          <w:rFonts w:ascii="Times New Roman" w:hAnsi="Times New Roman"/>
          <w:color w:val="000000"/>
          <w:sz w:val="24"/>
          <w:szCs w:val="24"/>
          <w:shd w:val="clear" w:color="auto" w:fill="FFFFFF"/>
        </w:rPr>
        <w:tab/>
        <w:t>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58BF7C56" w14:textId="77777777" w:rsidR="00124484" w:rsidRDefault="00C0104A">
      <w:pPr>
        <w:pStyle w:val="Standard"/>
        <w:shd w:val="clear" w:color="auto" w:fill="FFFFFF"/>
        <w:spacing w:after="0" w:line="240" w:lineRule="auto"/>
        <w:ind w:left="1560" w:hanging="851"/>
        <w:jc w:val="both"/>
      </w:pPr>
      <w:r>
        <w:rPr>
          <w:rFonts w:ascii="Times New Roman" w:hAnsi="Times New Roman"/>
          <w:sz w:val="24"/>
          <w:szCs w:val="24"/>
        </w:rPr>
        <w:t xml:space="preserve">2.3.6. </w:t>
      </w:r>
      <w:r>
        <w:rPr>
          <w:rFonts w:ascii="Times New Roman" w:hAnsi="Times New Roman"/>
          <w:sz w:val="24"/>
          <w:szCs w:val="24"/>
        </w:rPr>
        <w:tab/>
        <w:t xml:space="preserve">O </w:t>
      </w:r>
      <w:r>
        <w:rPr>
          <w:rFonts w:ascii="Times New Roman" w:hAnsi="Times New Roman"/>
          <w:color w:val="000000"/>
          <w:sz w:val="24"/>
          <w:szCs w:val="24"/>
        </w:rPr>
        <w:t>servidor ou dirigente de órgão ou entidade municipal, bem como a empresa da qual figurem como sócios, dirigentes ou da qual participem indiretamente.</w:t>
      </w:r>
    </w:p>
    <w:p w14:paraId="4511DA3D" w14:textId="77777777" w:rsidR="00124484" w:rsidRDefault="00C0104A">
      <w:pPr>
        <w:pStyle w:val="Standard"/>
        <w:shd w:val="clear" w:color="auto" w:fill="FFFFFF"/>
        <w:spacing w:after="0" w:line="240" w:lineRule="auto"/>
        <w:ind w:left="2552" w:hanging="992"/>
        <w:jc w:val="both"/>
      </w:pPr>
      <w:r>
        <w:rPr>
          <w:rFonts w:ascii="Times New Roman" w:hAnsi="Times New Roman"/>
          <w:sz w:val="24"/>
          <w:szCs w:val="24"/>
        </w:rPr>
        <w:t xml:space="preserve">2.3.6.1. </w:t>
      </w:r>
      <w:r>
        <w:rPr>
          <w:rFonts w:ascii="Times New Roman" w:hAnsi="Times New Roman"/>
          <w:sz w:val="24"/>
          <w:szCs w:val="24"/>
        </w:rPr>
        <w:tab/>
      </w:r>
      <w:r>
        <w:rPr>
          <w:rFonts w:ascii="Times New Roman" w:hAnsi="Times New Roman"/>
          <w:color w:val="000000"/>
          <w:sz w:val="24"/>
          <w:szCs w:val="24"/>
        </w:rPr>
        <w:t>Considera-se participação indireta a existência de qualquer vínculo de natureza técnica, comercial, econômica, financeira ou trabalhista.</w:t>
      </w:r>
    </w:p>
    <w:p w14:paraId="58EE3EAF" w14:textId="77777777" w:rsidR="00124484" w:rsidRDefault="00C0104A">
      <w:pPr>
        <w:pStyle w:val="Standard"/>
        <w:shd w:val="clear" w:color="auto" w:fill="FFFFFF"/>
        <w:spacing w:after="0" w:line="240" w:lineRule="auto"/>
        <w:ind w:left="1560" w:hanging="851"/>
        <w:jc w:val="both"/>
        <w:rPr>
          <w:rFonts w:ascii="Times New Roman" w:hAnsi="Times New Roman"/>
          <w:color w:val="000000"/>
          <w:sz w:val="24"/>
          <w:szCs w:val="24"/>
        </w:rPr>
      </w:pPr>
      <w:r>
        <w:rPr>
          <w:rFonts w:ascii="Times New Roman" w:hAnsi="Times New Roman"/>
          <w:color w:val="000000"/>
          <w:sz w:val="24"/>
          <w:szCs w:val="24"/>
        </w:rPr>
        <w:t xml:space="preserve">2.3.7. </w:t>
      </w:r>
      <w:r>
        <w:rPr>
          <w:rFonts w:ascii="Times New Roman" w:hAnsi="Times New Roman"/>
          <w:color w:val="000000"/>
          <w:sz w:val="24"/>
          <w:szCs w:val="24"/>
        </w:rPr>
        <w:tab/>
        <w:t>As pessoas físicas e jurídicas de que trata o art. 14 da Lei Federal n.º 14.133, de 2021.</w:t>
      </w:r>
    </w:p>
    <w:p w14:paraId="46E7A853" w14:textId="77777777" w:rsidR="00124484" w:rsidRDefault="00124484">
      <w:pPr>
        <w:pStyle w:val="Standard"/>
        <w:shd w:val="clear" w:color="auto" w:fill="FFFFFF"/>
        <w:spacing w:after="0" w:line="240" w:lineRule="auto"/>
        <w:ind w:left="1418" w:hanging="709"/>
        <w:jc w:val="both"/>
      </w:pPr>
    </w:p>
    <w:p w14:paraId="40314F72" w14:textId="77777777" w:rsidR="00124484" w:rsidRDefault="00C0104A">
      <w:pPr>
        <w:pStyle w:val="Standard"/>
        <w:shd w:val="clear" w:color="auto" w:fill="FFFFFF"/>
        <w:spacing w:after="0" w:line="240" w:lineRule="auto"/>
        <w:ind w:left="709" w:hanging="709"/>
        <w:jc w:val="both"/>
      </w:pPr>
      <w:r>
        <w:rPr>
          <w:rFonts w:ascii="Times New Roman" w:hAnsi="Times New Roman"/>
          <w:sz w:val="24"/>
          <w:szCs w:val="24"/>
        </w:rPr>
        <w:t xml:space="preserve">2.4. </w:t>
      </w:r>
      <w:r>
        <w:rPr>
          <w:rFonts w:ascii="Times New Roman" w:hAnsi="Times New Roman"/>
          <w:sz w:val="24"/>
          <w:szCs w:val="24"/>
        </w:rPr>
        <w:tab/>
      </w:r>
      <w:r>
        <w:rPr>
          <w:rFonts w:ascii="Times New Roman" w:hAnsi="Times New Roman"/>
          <w:color w:val="000000"/>
          <w:sz w:val="24"/>
          <w:szCs w:val="24"/>
        </w:rPr>
        <w:t>A participação nesta licitação implica aceitação das condições estabelecidas no edital e na legislação aplicável.</w:t>
      </w:r>
    </w:p>
    <w:p w14:paraId="3EC19358" w14:textId="77777777" w:rsidR="00124484" w:rsidRDefault="00124484">
      <w:pPr>
        <w:pStyle w:val="Standard"/>
        <w:shd w:val="clear" w:color="auto" w:fill="FFFFFF"/>
        <w:spacing w:after="0" w:line="240" w:lineRule="auto"/>
        <w:ind w:left="709" w:hanging="709"/>
        <w:jc w:val="both"/>
      </w:pPr>
    </w:p>
    <w:p w14:paraId="233E6306" w14:textId="77777777" w:rsidR="00124484" w:rsidRDefault="00C0104A">
      <w:pPr>
        <w:pStyle w:val="Standard"/>
        <w:shd w:val="clear" w:color="auto" w:fill="FFFFFF"/>
        <w:spacing w:after="0" w:line="240" w:lineRule="auto"/>
        <w:ind w:left="709" w:hanging="709"/>
        <w:jc w:val="both"/>
      </w:pPr>
      <w:r>
        <w:rPr>
          <w:rFonts w:ascii="Times New Roman" w:hAnsi="Times New Roman"/>
          <w:sz w:val="24"/>
          <w:szCs w:val="24"/>
        </w:rPr>
        <w:t xml:space="preserve">2.5. </w:t>
      </w:r>
      <w:r>
        <w:rPr>
          <w:rFonts w:ascii="Times New Roman" w:hAnsi="Times New Roman"/>
          <w:sz w:val="24"/>
          <w:szCs w:val="24"/>
        </w:rPr>
        <w:tab/>
      </w:r>
      <w:r>
        <w:rPr>
          <w:rFonts w:ascii="Times New Roman" w:hAnsi="Times New Roman"/>
          <w:sz w:val="24"/>
          <w:szCs w:val="24"/>
        </w:rPr>
        <w:tab/>
      </w:r>
      <w:r>
        <w:rPr>
          <w:rFonts w:ascii="Times New Roman" w:hAnsi="Times New Roman"/>
          <w:color w:val="000000"/>
          <w:sz w:val="24"/>
          <w:szCs w:val="24"/>
        </w:rPr>
        <w:t>Além destas condições gerais, deverão ser obedecidas às exigências específicas de participação fixadas no edital.</w:t>
      </w:r>
    </w:p>
    <w:p w14:paraId="2B699EAB" w14:textId="77777777" w:rsidR="00124484" w:rsidRDefault="00124484">
      <w:pPr>
        <w:pStyle w:val="Standard"/>
        <w:shd w:val="clear" w:color="auto" w:fill="FFFFFF"/>
        <w:spacing w:after="0" w:line="240" w:lineRule="auto"/>
        <w:ind w:left="709" w:hanging="709"/>
        <w:jc w:val="both"/>
      </w:pPr>
    </w:p>
    <w:p w14:paraId="0DF8D686" w14:textId="77777777" w:rsidR="00124484" w:rsidRDefault="00C0104A">
      <w:pPr>
        <w:pStyle w:val="Standard"/>
        <w:shd w:val="clear" w:color="auto" w:fill="FFFFFF"/>
        <w:spacing w:after="0" w:line="240" w:lineRule="auto"/>
        <w:ind w:left="709" w:hanging="709"/>
        <w:jc w:val="both"/>
      </w:pPr>
      <w:r>
        <w:rPr>
          <w:rFonts w:ascii="Times New Roman" w:hAnsi="Times New Roman"/>
          <w:sz w:val="24"/>
          <w:szCs w:val="24"/>
        </w:rPr>
        <w:t xml:space="preserve">2.6. </w:t>
      </w:r>
      <w:r>
        <w:rPr>
          <w:rFonts w:ascii="Times New Roman" w:hAnsi="Times New Roman"/>
          <w:sz w:val="24"/>
          <w:szCs w:val="24"/>
        </w:rPr>
        <w:tab/>
      </w:r>
      <w:r>
        <w:rPr>
          <w:rFonts w:ascii="Times New Roman" w:hAnsi="Times New Roman"/>
          <w:sz w:val="24"/>
          <w:szCs w:val="24"/>
        </w:rPr>
        <w:tab/>
        <w:t>O(a) Agente de Contratação</w:t>
      </w:r>
      <w:r>
        <w:rPr>
          <w:rFonts w:ascii="Times New Roman" w:hAnsi="Times New Roman"/>
          <w:color w:val="000000"/>
          <w:sz w:val="24"/>
          <w:szCs w:val="24"/>
        </w:rPr>
        <w:t xml:space="preserve"> verificará o eventual descumprimento das condições de participação, especialmente quanto à existência de sanção que impeça a participação no certame ou a futura contratação.</w:t>
      </w:r>
    </w:p>
    <w:p w14:paraId="1E4A8256" w14:textId="77777777" w:rsidR="00124484" w:rsidRDefault="00124484">
      <w:pPr>
        <w:pStyle w:val="Standard"/>
        <w:shd w:val="clear" w:color="auto" w:fill="FFFFFF"/>
        <w:spacing w:after="0" w:line="240" w:lineRule="auto"/>
        <w:ind w:left="-567"/>
        <w:jc w:val="both"/>
        <w:rPr>
          <w:rFonts w:ascii="Times New Roman" w:hAnsi="Times New Roman"/>
          <w:sz w:val="24"/>
          <w:szCs w:val="24"/>
        </w:rPr>
      </w:pPr>
    </w:p>
    <w:p w14:paraId="2B76E4CD" w14:textId="77777777" w:rsidR="00124484" w:rsidRDefault="00C0104A">
      <w:pPr>
        <w:shd w:val="clear" w:color="auto" w:fill="FFD966"/>
        <w:ind w:left="284" w:hanging="284"/>
        <w:rPr>
          <w:rFonts w:ascii="Times New Roman" w:hAnsi="Times New Roman"/>
          <w:b/>
          <w:sz w:val="24"/>
          <w:szCs w:val="24"/>
        </w:rPr>
      </w:pPr>
      <w:r>
        <w:rPr>
          <w:rFonts w:ascii="Times New Roman" w:hAnsi="Times New Roman"/>
          <w:b/>
          <w:sz w:val="24"/>
          <w:szCs w:val="24"/>
        </w:rPr>
        <w:t>3. DA VISTORIA</w:t>
      </w:r>
    </w:p>
    <w:p w14:paraId="0B3451DC" w14:textId="77777777" w:rsidR="00124484" w:rsidRDefault="00124484">
      <w:pPr>
        <w:pStyle w:val="Standard"/>
        <w:shd w:val="clear" w:color="auto" w:fill="FFFFFF"/>
        <w:spacing w:after="0" w:line="240" w:lineRule="auto"/>
        <w:ind w:left="-567"/>
        <w:jc w:val="both"/>
        <w:rPr>
          <w:rFonts w:ascii="Times New Roman" w:hAnsi="Times New Roman"/>
          <w:b/>
          <w:color w:val="000000"/>
          <w:sz w:val="24"/>
          <w:szCs w:val="24"/>
        </w:rPr>
      </w:pPr>
    </w:p>
    <w:p w14:paraId="7135200A" w14:textId="77777777" w:rsidR="00124484" w:rsidRDefault="00C0104A">
      <w:pPr>
        <w:pStyle w:val="Standard"/>
        <w:shd w:val="clear" w:color="auto" w:fill="FFFFFF"/>
        <w:spacing w:after="0" w:line="240" w:lineRule="auto"/>
        <w:ind w:left="709" w:hanging="709"/>
        <w:jc w:val="both"/>
      </w:pPr>
      <w:r>
        <w:rPr>
          <w:rFonts w:ascii="Times New Roman" w:hAnsi="Times New Roman"/>
          <w:color w:val="000000"/>
          <w:sz w:val="24"/>
          <w:szCs w:val="24"/>
        </w:rPr>
        <w:t>3.1.</w:t>
      </w:r>
      <w:r>
        <w:rPr>
          <w:rFonts w:ascii="Times New Roman" w:hAnsi="Times New Roman"/>
          <w:b/>
          <w:color w:val="000000"/>
          <w:sz w:val="24"/>
          <w:szCs w:val="24"/>
        </w:rPr>
        <w:t xml:space="preserve"> </w:t>
      </w:r>
      <w:r>
        <w:rPr>
          <w:rFonts w:ascii="Times New Roman" w:hAnsi="Times New Roman"/>
          <w:b/>
          <w:color w:val="000000"/>
          <w:sz w:val="24"/>
          <w:szCs w:val="24"/>
        </w:rPr>
        <w:tab/>
      </w:r>
      <w:r>
        <w:rPr>
          <w:rFonts w:ascii="Times New Roman" w:hAnsi="Times New Roman"/>
          <w:color w:val="000000"/>
          <w:sz w:val="24"/>
          <w:szCs w:val="24"/>
        </w:rPr>
        <w:t xml:space="preserve">Os licitantes poderão vistoriar o local onde serão executados os serviços até o último dia útil anterior à data fixada para a abertura da sessão pública, com o objetivo de inteirar-se das condições e grau de dificuldade existentes, </w:t>
      </w:r>
      <w:r>
        <w:rPr>
          <w:rFonts w:ascii="Times New Roman" w:hAnsi="Times New Roman"/>
          <w:b/>
          <w:color w:val="000000"/>
          <w:sz w:val="24"/>
          <w:szCs w:val="24"/>
          <w:u w:val="single"/>
        </w:rPr>
        <w:t>mediante prévio agendamento junto à Secretaria de Obras, pelo telefone: (43) 3542-4525, ramal 207 ou 245</w:t>
      </w:r>
      <w:r>
        <w:rPr>
          <w:rFonts w:ascii="Times New Roman" w:hAnsi="Times New Roman"/>
          <w:color w:val="000000"/>
          <w:sz w:val="24"/>
          <w:szCs w:val="24"/>
        </w:rPr>
        <w:t>.</w:t>
      </w:r>
    </w:p>
    <w:p w14:paraId="1E1B058A" w14:textId="77777777" w:rsidR="00124484" w:rsidRDefault="00C0104A">
      <w:pPr>
        <w:pStyle w:val="Standard"/>
        <w:shd w:val="clear" w:color="auto" w:fill="FFFFFF"/>
        <w:spacing w:after="0" w:line="240" w:lineRule="auto"/>
        <w:ind w:left="1560" w:hanging="851"/>
        <w:jc w:val="both"/>
      </w:pPr>
      <w:r>
        <w:rPr>
          <w:rFonts w:ascii="Times New Roman" w:hAnsi="Times New Roman"/>
          <w:color w:val="000000"/>
          <w:sz w:val="24"/>
          <w:szCs w:val="24"/>
        </w:rPr>
        <w:t xml:space="preserve">3.1.1. </w:t>
      </w:r>
      <w:r>
        <w:rPr>
          <w:rFonts w:ascii="Times New Roman" w:hAnsi="Times New Roman"/>
          <w:color w:val="000000"/>
          <w:sz w:val="24"/>
          <w:szCs w:val="24"/>
        </w:rPr>
        <w:tab/>
        <w:t>O agendamento deverá ser feito em até dois dias anteriores à data da abertura da sessão da Concorrência eletrônica.</w:t>
      </w:r>
    </w:p>
    <w:p w14:paraId="0DB033D0" w14:textId="77777777" w:rsidR="00124484" w:rsidRDefault="00C0104A">
      <w:pPr>
        <w:pStyle w:val="Standard"/>
        <w:shd w:val="clear" w:color="auto" w:fill="FFFFFF"/>
        <w:spacing w:after="0" w:line="240" w:lineRule="auto"/>
        <w:ind w:left="1560" w:hanging="851"/>
        <w:jc w:val="both"/>
      </w:pPr>
      <w:r>
        <w:rPr>
          <w:rFonts w:ascii="Times New Roman" w:hAnsi="Times New Roman"/>
          <w:color w:val="000000"/>
          <w:sz w:val="24"/>
          <w:szCs w:val="24"/>
        </w:rPr>
        <w:t xml:space="preserve">3.1.2. </w:t>
      </w:r>
      <w:r>
        <w:rPr>
          <w:rFonts w:ascii="Times New Roman" w:hAnsi="Times New Roman"/>
          <w:color w:val="000000"/>
          <w:sz w:val="24"/>
          <w:szCs w:val="24"/>
        </w:rPr>
        <w:tab/>
        <w:t>Ainda que os licitantes optem por não realizar a vistoria, deverão apresentar declaração formal assinada pelo responsável técnico do licitante acerca do conhecimento pleno das condições e peculiaridades da contratação, conforme modelo constante no</w:t>
      </w:r>
      <w:r>
        <w:rPr>
          <w:rFonts w:ascii="Times New Roman" w:hAnsi="Times New Roman"/>
          <w:sz w:val="24"/>
          <w:szCs w:val="24"/>
        </w:rPr>
        <w:t xml:space="preserve"> Anexo V</w:t>
      </w:r>
      <w:r w:rsidR="004753A5">
        <w:rPr>
          <w:rFonts w:ascii="Times New Roman" w:hAnsi="Times New Roman"/>
          <w:sz w:val="24"/>
          <w:szCs w:val="24"/>
        </w:rPr>
        <w:t>I</w:t>
      </w:r>
      <w:r>
        <w:rPr>
          <w:rFonts w:ascii="Times New Roman" w:hAnsi="Times New Roman"/>
          <w:sz w:val="24"/>
          <w:szCs w:val="24"/>
        </w:rPr>
        <w:t>II</w:t>
      </w:r>
      <w:r>
        <w:rPr>
          <w:rFonts w:ascii="Times New Roman" w:hAnsi="Times New Roman"/>
          <w:color w:val="000000"/>
          <w:sz w:val="24"/>
          <w:szCs w:val="24"/>
        </w:rPr>
        <w:t xml:space="preserve"> deste Edital.</w:t>
      </w:r>
    </w:p>
    <w:p w14:paraId="3BC05A46" w14:textId="77777777" w:rsidR="00124484" w:rsidRDefault="00C0104A">
      <w:pPr>
        <w:pStyle w:val="Standard"/>
        <w:shd w:val="clear" w:color="auto" w:fill="FFFFFF"/>
        <w:spacing w:after="0" w:line="240" w:lineRule="auto"/>
        <w:ind w:left="1560" w:hanging="851"/>
        <w:jc w:val="both"/>
      </w:pPr>
      <w:r>
        <w:rPr>
          <w:rFonts w:ascii="Times New Roman" w:hAnsi="Times New Roman"/>
          <w:color w:val="000000"/>
          <w:sz w:val="24"/>
          <w:szCs w:val="24"/>
        </w:rPr>
        <w:t>3.1.3.</w:t>
      </w:r>
      <w:r>
        <w:rPr>
          <w:rFonts w:ascii="Times New Roman" w:hAnsi="Times New Roman"/>
          <w:color w:val="000000"/>
          <w:sz w:val="24"/>
          <w:szCs w:val="24"/>
        </w:rPr>
        <w:tab/>
        <w:t>A não realização da vistoria não poderá embasar posteriores alegações de desconhecimento das instalações, dúvidas ou esquecimentos de quaisquer detalhes dos locais da prestação dos serviços, devendo o licitante vencedor assumir os ônus dos serviços decorrentes.</w:t>
      </w:r>
    </w:p>
    <w:p w14:paraId="5D54139B" w14:textId="77777777" w:rsidR="00124484" w:rsidRDefault="00C0104A">
      <w:pPr>
        <w:pStyle w:val="Standard"/>
        <w:shd w:val="clear" w:color="auto" w:fill="FFFFFF"/>
        <w:spacing w:after="0" w:line="240" w:lineRule="auto"/>
        <w:ind w:left="1560" w:hanging="851"/>
        <w:jc w:val="both"/>
      </w:pPr>
      <w:r>
        <w:rPr>
          <w:rFonts w:ascii="Times New Roman" w:hAnsi="Times New Roman"/>
          <w:color w:val="000000"/>
          <w:sz w:val="24"/>
          <w:szCs w:val="24"/>
        </w:rPr>
        <w:t xml:space="preserve">3.1.4. </w:t>
      </w:r>
      <w:r>
        <w:rPr>
          <w:rFonts w:ascii="Times New Roman" w:hAnsi="Times New Roman"/>
          <w:color w:val="000000"/>
          <w:sz w:val="24"/>
          <w:szCs w:val="24"/>
        </w:rPr>
        <w:tab/>
        <w:t>Nenhum licitante poderá alegar desconhecimento das condições e grau de dificuldade existentes como justificativa para se eximir das obrigações assumidas ou em favor de eventuais pretensões de acréscimos de preços em decorrência da execução do objeto.</w:t>
      </w:r>
    </w:p>
    <w:p w14:paraId="7D811BE3" w14:textId="77777777" w:rsidR="00124484" w:rsidRDefault="00124484">
      <w:pPr>
        <w:pStyle w:val="Standard"/>
        <w:shd w:val="clear" w:color="auto" w:fill="FFFFFF"/>
        <w:spacing w:after="0" w:line="240" w:lineRule="auto"/>
        <w:ind w:left="360"/>
        <w:jc w:val="both"/>
        <w:rPr>
          <w:rFonts w:ascii="Times New Roman" w:hAnsi="Times New Roman"/>
          <w:color w:val="000000"/>
          <w:sz w:val="24"/>
          <w:szCs w:val="24"/>
        </w:rPr>
      </w:pPr>
    </w:p>
    <w:p w14:paraId="5D17D9F6" w14:textId="77777777" w:rsidR="00124484" w:rsidRDefault="00C0104A">
      <w:pPr>
        <w:shd w:val="clear" w:color="auto" w:fill="FFD966"/>
        <w:ind w:left="284" w:hanging="284"/>
        <w:rPr>
          <w:rFonts w:ascii="Times New Roman" w:hAnsi="Times New Roman"/>
          <w:b/>
          <w:sz w:val="24"/>
          <w:szCs w:val="24"/>
        </w:rPr>
      </w:pPr>
      <w:r>
        <w:rPr>
          <w:rFonts w:ascii="Times New Roman" w:hAnsi="Times New Roman"/>
          <w:b/>
          <w:sz w:val="24"/>
          <w:szCs w:val="24"/>
        </w:rPr>
        <w:t>4. PROPOSTA INICIAL</w:t>
      </w:r>
      <w:r>
        <w:rPr>
          <w:rFonts w:ascii="Times New Roman" w:hAnsi="Times New Roman"/>
          <w:b/>
          <w:sz w:val="24"/>
          <w:szCs w:val="24"/>
        </w:rPr>
        <w:tab/>
      </w:r>
    </w:p>
    <w:p w14:paraId="77118E00" w14:textId="77777777" w:rsidR="00124484" w:rsidRDefault="00124484">
      <w:pPr>
        <w:pStyle w:val="Standard"/>
        <w:shd w:val="clear" w:color="auto" w:fill="FFFFFF"/>
        <w:spacing w:after="0" w:line="240" w:lineRule="auto"/>
        <w:ind w:left="-567"/>
        <w:jc w:val="both"/>
      </w:pPr>
    </w:p>
    <w:p w14:paraId="77819BD2" w14:textId="77777777" w:rsidR="00124484" w:rsidRDefault="00C0104A">
      <w:pPr>
        <w:pStyle w:val="Standard"/>
        <w:shd w:val="clear" w:color="auto" w:fill="FFFFFF"/>
        <w:spacing w:after="0" w:line="240" w:lineRule="auto"/>
        <w:ind w:left="709" w:hanging="709"/>
        <w:jc w:val="both"/>
      </w:pPr>
      <w:r>
        <w:rPr>
          <w:rFonts w:ascii="Times New Roman" w:hAnsi="Times New Roman"/>
          <w:sz w:val="24"/>
          <w:szCs w:val="24"/>
          <w:shd w:val="clear" w:color="auto" w:fill="FFFFFF"/>
        </w:rPr>
        <w:t xml:space="preserve">4.1. </w:t>
      </w:r>
      <w:r>
        <w:rPr>
          <w:rFonts w:ascii="Times New Roman" w:hAnsi="Times New Roman"/>
          <w:sz w:val="24"/>
          <w:szCs w:val="24"/>
          <w:shd w:val="clear" w:color="auto" w:fill="FFFFFF"/>
        </w:rPr>
        <w:tab/>
      </w:r>
      <w:r>
        <w:rPr>
          <w:rFonts w:ascii="Times New Roman" w:hAnsi="Times New Roman"/>
          <w:color w:val="000000"/>
          <w:sz w:val="24"/>
          <w:szCs w:val="24"/>
          <w:shd w:val="clear" w:color="auto" w:fill="FFFFFF"/>
        </w:rPr>
        <w:t>Antes de postar a proposta comercial em formulário eletrônico, o licitante deverá manifestar, em campo próprio d</w:t>
      </w:r>
      <w:r>
        <w:rPr>
          <w:rFonts w:ascii="Times New Roman" w:hAnsi="Times New Roman"/>
          <w:color w:val="000000"/>
          <w:sz w:val="24"/>
          <w:szCs w:val="24"/>
        </w:rPr>
        <w:t>o sistema de compras eletrônicas:</w:t>
      </w:r>
    </w:p>
    <w:p w14:paraId="4243B103" w14:textId="77777777" w:rsidR="00124484" w:rsidRDefault="00C0104A">
      <w:pPr>
        <w:pStyle w:val="Standard"/>
        <w:shd w:val="clear" w:color="auto" w:fill="FFFFFF"/>
        <w:spacing w:after="0" w:line="240" w:lineRule="auto"/>
        <w:ind w:left="1560" w:hanging="851"/>
        <w:jc w:val="both"/>
      </w:pPr>
      <w:r>
        <w:rPr>
          <w:rFonts w:ascii="Times New Roman" w:hAnsi="Times New Roman"/>
          <w:sz w:val="24"/>
          <w:szCs w:val="24"/>
        </w:rPr>
        <w:t xml:space="preserve">4.1.1. </w:t>
      </w:r>
      <w:r>
        <w:rPr>
          <w:rFonts w:ascii="Times New Roman" w:hAnsi="Times New Roman"/>
          <w:sz w:val="24"/>
          <w:szCs w:val="24"/>
        </w:rPr>
        <w:tab/>
        <w:t xml:space="preserve">O </w:t>
      </w:r>
      <w:r>
        <w:rPr>
          <w:rFonts w:ascii="Times New Roman" w:hAnsi="Times New Roman"/>
          <w:color w:val="000000"/>
          <w:sz w:val="24"/>
          <w:szCs w:val="24"/>
        </w:rPr>
        <w:t>pleno conhecimento e atendimento às exigências de habilitação e demais condições previstas no edital;</w:t>
      </w:r>
    </w:p>
    <w:p w14:paraId="39EAA552" w14:textId="77777777" w:rsidR="00124484" w:rsidRDefault="00C0104A">
      <w:pPr>
        <w:pStyle w:val="Standard"/>
        <w:shd w:val="clear" w:color="auto" w:fill="FFFFFF"/>
        <w:spacing w:after="0" w:line="240" w:lineRule="auto"/>
        <w:ind w:left="1560" w:hanging="851"/>
        <w:jc w:val="both"/>
      </w:pPr>
      <w:r>
        <w:rPr>
          <w:rFonts w:ascii="Times New Roman" w:hAnsi="Times New Roman"/>
          <w:sz w:val="24"/>
          <w:szCs w:val="24"/>
        </w:rPr>
        <w:t xml:space="preserve">4.1.2. </w:t>
      </w:r>
      <w:r>
        <w:rPr>
          <w:rFonts w:ascii="Times New Roman" w:hAnsi="Times New Roman"/>
          <w:sz w:val="24"/>
          <w:szCs w:val="24"/>
        </w:rPr>
        <w:tab/>
        <w:t>A</w:t>
      </w:r>
      <w:r>
        <w:rPr>
          <w:rFonts w:ascii="Times New Roman" w:hAnsi="Times New Roman"/>
          <w:color w:val="000000"/>
          <w:sz w:val="24"/>
          <w:szCs w:val="24"/>
        </w:rPr>
        <w:t xml:space="preserve"> sua condição de microempresa, de empresa de pequeno porte ou de microempreendedor individual para usufruir dos benefícios da Lei Complementar Federal n.º 123, de 2006.</w:t>
      </w:r>
    </w:p>
    <w:p w14:paraId="79D4FD79" w14:textId="77777777" w:rsidR="00124484" w:rsidRDefault="00124484">
      <w:pPr>
        <w:pStyle w:val="Standard"/>
        <w:shd w:val="clear" w:color="auto" w:fill="FFFFFF"/>
        <w:spacing w:after="0" w:line="240" w:lineRule="auto"/>
        <w:ind w:left="709" w:hanging="709"/>
        <w:jc w:val="both"/>
      </w:pPr>
    </w:p>
    <w:p w14:paraId="7B0CFE1E" w14:textId="77777777" w:rsidR="00124484" w:rsidRDefault="00C0104A">
      <w:pPr>
        <w:pStyle w:val="Standard"/>
        <w:shd w:val="clear" w:color="auto" w:fill="FFFFFF"/>
        <w:spacing w:after="0" w:line="240" w:lineRule="auto"/>
        <w:ind w:left="709" w:hanging="709"/>
        <w:jc w:val="both"/>
      </w:pPr>
      <w:r>
        <w:rPr>
          <w:rFonts w:ascii="Times New Roman" w:hAnsi="Times New Roman"/>
          <w:sz w:val="24"/>
          <w:szCs w:val="24"/>
        </w:rPr>
        <w:t xml:space="preserve">4.2. </w:t>
      </w:r>
      <w:r>
        <w:rPr>
          <w:rFonts w:ascii="Times New Roman" w:hAnsi="Times New Roman"/>
          <w:sz w:val="24"/>
          <w:szCs w:val="24"/>
        </w:rPr>
        <w:tab/>
      </w:r>
      <w:r>
        <w:rPr>
          <w:rFonts w:ascii="Times New Roman" w:hAnsi="Times New Roman"/>
          <w:color w:val="000000"/>
          <w:sz w:val="24"/>
          <w:szCs w:val="24"/>
        </w:rPr>
        <w:t>A proposta de preço inicial deverá ser enviada por meio de formulário eletrônico no sistema de compras eletrônicas no prazo previsto no edital, de acordo com o critério de disputa estabelecido no edital.</w:t>
      </w:r>
    </w:p>
    <w:p w14:paraId="3C7DCC25" w14:textId="77777777" w:rsidR="00124484" w:rsidRDefault="00C0104A">
      <w:pPr>
        <w:pStyle w:val="Standard"/>
        <w:shd w:val="clear" w:color="auto" w:fill="FFFFFF"/>
        <w:spacing w:after="0" w:line="240" w:lineRule="auto"/>
        <w:ind w:left="1560" w:hanging="851"/>
        <w:jc w:val="both"/>
      </w:pPr>
      <w:r>
        <w:rPr>
          <w:rFonts w:ascii="Times New Roman" w:hAnsi="Times New Roman"/>
          <w:sz w:val="24"/>
          <w:szCs w:val="24"/>
        </w:rPr>
        <w:t xml:space="preserve">4.2.1. </w:t>
      </w:r>
      <w:r>
        <w:rPr>
          <w:rFonts w:ascii="Times New Roman" w:hAnsi="Times New Roman"/>
          <w:sz w:val="24"/>
          <w:szCs w:val="24"/>
        </w:rPr>
        <w:tab/>
      </w:r>
      <w:r>
        <w:rPr>
          <w:rFonts w:ascii="Times New Roman" w:hAnsi="Times New Roman"/>
          <w:color w:val="000000"/>
          <w:sz w:val="24"/>
          <w:szCs w:val="24"/>
        </w:rPr>
        <w:t>A proposta registrada poderá ser alterada ou desistida até a data e hora definida no edital para início da sessão. Após o prazo previsto para acolhimento das propostas, o sistema eletrônico não aceitará inclusão, alteração ou desistência da(s) proposta(s).</w:t>
      </w:r>
      <w:bookmarkStart w:id="9" w:name="bookmark=id.1fob9te"/>
      <w:bookmarkEnd w:id="9"/>
    </w:p>
    <w:p w14:paraId="410D7C09" w14:textId="77777777" w:rsidR="00124484" w:rsidRDefault="00124484">
      <w:pPr>
        <w:pStyle w:val="Standard"/>
        <w:shd w:val="clear" w:color="auto" w:fill="FFFFFF"/>
        <w:spacing w:after="0" w:line="240" w:lineRule="auto"/>
        <w:ind w:left="709" w:hanging="709"/>
        <w:jc w:val="both"/>
        <w:rPr>
          <w:sz w:val="24"/>
          <w:szCs w:val="24"/>
        </w:rPr>
      </w:pPr>
    </w:p>
    <w:p w14:paraId="3D5C41E2" w14:textId="77777777" w:rsidR="00124484" w:rsidRDefault="00C0104A">
      <w:pPr>
        <w:pStyle w:val="Standard"/>
        <w:shd w:val="clear" w:color="auto" w:fill="FFFFFF"/>
        <w:tabs>
          <w:tab w:val="left" w:pos="558"/>
        </w:tabs>
        <w:spacing w:after="0" w:line="240" w:lineRule="auto"/>
        <w:ind w:left="709" w:hanging="709"/>
        <w:jc w:val="both"/>
      </w:pPr>
      <w:r>
        <w:rPr>
          <w:rFonts w:ascii="Times New Roman" w:hAnsi="Times New Roman"/>
          <w:color w:val="000000"/>
          <w:sz w:val="24"/>
          <w:szCs w:val="24"/>
        </w:rPr>
        <w:t xml:space="preserve">4.3. </w:t>
      </w:r>
      <w:r>
        <w:rPr>
          <w:rFonts w:ascii="Times New Roman" w:hAnsi="Times New Roman"/>
          <w:color w:val="000000"/>
          <w:sz w:val="24"/>
          <w:szCs w:val="24"/>
        </w:rPr>
        <w:tab/>
      </w:r>
      <w:r>
        <w:rPr>
          <w:rFonts w:ascii="Times New Roman" w:hAnsi="Times New Roman"/>
          <w:color w:val="000000"/>
          <w:sz w:val="24"/>
          <w:szCs w:val="24"/>
        </w:rPr>
        <w:tab/>
        <w:t xml:space="preserve">O sistema ordenará, automaticamente, as propostas classificadas pelo(a) </w:t>
      </w:r>
      <w:r>
        <w:rPr>
          <w:rFonts w:ascii="Times New Roman" w:hAnsi="Times New Roman"/>
          <w:sz w:val="24"/>
          <w:szCs w:val="24"/>
        </w:rPr>
        <w:t>Agente de Contratação</w:t>
      </w:r>
      <w:r>
        <w:rPr>
          <w:rFonts w:ascii="Times New Roman" w:hAnsi="Times New Roman"/>
          <w:color w:val="000000"/>
          <w:sz w:val="24"/>
          <w:szCs w:val="24"/>
        </w:rPr>
        <w:t>, sendo que somente estas participarão da fase de lances.</w:t>
      </w:r>
    </w:p>
    <w:p w14:paraId="17584210" w14:textId="77777777" w:rsidR="00124484" w:rsidRDefault="00124484">
      <w:pPr>
        <w:pStyle w:val="Standard"/>
        <w:shd w:val="clear" w:color="auto" w:fill="FFFFFF"/>
        <w:tabs>
          <w:tab w:val="left" w:pos="558"/>
        </w:tabs>
        <w:spacing w:after="0" w:line="240" w:lineRule="auto"/>
        <w:ind w:left="709" w:hanging="709"/>
        <w:jc w:val="both"/>
        <w:rPr>
          <w:sz w:val="24"/>
          <w:szCs w:val="24"/>
        </w:rPr>
      </w:pPr>
    </w:p>
    <w:p w14:paraId="2FEB13D0" w14:textId="77777777" w:rsidR="00124484" w:rsidRDefault="00C0104A">
      <w:pPr>
        <w:pStyle w:val="Standard"/>
        <w:shd w:val="clear" w:color="auto" w:fill="FFFFFF"/>
        <w:spacing w:after="0" w:line="240" w:lineRule="auto"/>
        <w:ind w:left="709" w:hanging="709"/>
        <w:jc w:val="both"/>
      </w:pPr>
      <w:r>
        <w:rPr>
          <w:rFonts w:ascii="Times New Roman" w:hAnsi="Times New Roman"/>
          <w:color w:val="000000"/>
          <w:sz w:val="24"/>
          <w:szCs w:val="24"/>
        </w:rPr>
        <w:t xml:space="preserve">4.4. </w:t>
      </w:r>
      <w:r>
        <w:rPr>
          <w:rFonts w:ascii="Times New Roman" w:hAnsi="Times New Roman"/>
          <w:color w:val="000000"/>
          <w:sz w:val="24"/>
          <w:szCs w:val="24"/>
        </w:rPr>
        <w:tab/>
        <w:t xml:space="preserve">O(a) </w:t>
      </w:r>
      <w:r>
        <w:rPr>
          <w:rFonts w:ascii="Times New Roman" w:hAnsi="Times New Roman"/>
          <w:sz w:val="24"/>
          <w:szCs w:val="24"/>
        </w:rPr>
        <w:t>Agente de Contratação</w:t>
      </w:r>
      <w:r>
        <w:rPr>
          <w:rFonts w:ascii="Times New Roman" w:hAnsi="Times New Roman"/>
          <w:color w:val="000000"/>
          <w:sz w:val="24"/>
          <w:szCs w:val="24"/>
        </w:rPr>
        <w:t>, verificará as propostas apresentadas, inclusive quanto à exequibilidade, e desclassificará aquelas que não estejam em conformidade com os requisitos estabelecidos neste Edital.</w:t>
      </w:r>
    </w:p>
    <w:p w14:paraId="6863EEA6" w14:textId="77777777" w:rsidR="00124484" w:rsidRDefault="00124484">
      <w:pPr>
        <w:pStyle w:val="Standard"/>
        <w:shd w:val="clear" w:color="auto" w:fill="FFFFFF"/>
        <w:tabs>
          <w:tab w:val="left" w:pos="426"/>
        </w:tabs>
        <w:spacing w:after="0" w:line="240" w:lineRule="auto"/>
        <w:ind w:left="-567"/>
        <w:jc w:val="both"/>
        <w:rPr>
          <w:rFonts w:ascii="Times New Roman" w:hAnsi="Times New Roman"/>
          <w:sz w:val="24"/>
          <w:szCs w:val="24"/>
          <w:shd w:val="clear" w:color="auto" w:fill="FFFFFF"/>
        </w:rPr>
      </w:pPr>
    </w:p>
    <w:p w14:paraId="5CC73935" w14:textId="77777777" w:rsidR="00124484" w:rsidRDefault="00C0104A">
      <w:pPr>
        <w:shd w:val="clear" w:color="auto" w:fill="FFD966"/>
        <w:ind w:left="284" w:hanging="284"/>
        <w:rPr>
          <w:rFonts w:ascii="Times New Roman" w:hAnsi="Times New Roman"/>
          <w:b/>
          <w:sz w:val="24"/>
          <w:szCs w:val="24"/>
        </w:rPr>
      </w:pPr>
      <w:r>
        <w:rPr>
          <w:rFonts w:ascii="Times New Roman" w:hAnsi="Times New Roman"/>
          <w:b/>
          <w:sz w:val="24"/>
          <w:szCs w:val="24"/>
        </w:rPr>
        <w:t xml:space="preserve">5. </w:t>
      </w:r>
      <w:r>
        <w:rPr>
          <w:rFonts w:ascii="Times New Roman" w:hAnsi="Times New Roman"/>
          <w:b/>
          <w:sz w:val="24"/>
          <w:szCs w:val="24"/>
        </w:rPr>
        <w:tab/>
        <w:t>DO PREENCHIMENTO DA PROPOSTA</w:t>
      </w:r>
    </w:p>
    <w:p w14:paraId="61EA9D77" w14:textId="77777777" w:rsidR="00124484" w:rsidRDefault="00124484">
      <w:pPr>
        <w:pStyle w:val="Standard"/>
        <w:shd w:val="clear" w:color="auto" w:fill="FFFFFF"/>
        <w:spacing w:after="0" w:line="240" w:lineRule="auto"/>
        <w:ind w:left="-567"/>
        <w:jc w:val="both"/>
        <w:rPr>
          <w:rFonts w:ascii="Times New Roman" w:hAnsi="Times New Roman"/>
          <w:b/>
          <w:color w:val="000000"/>
          <w:sz w:val="12"/>
          <w:szCs w:val="24"/>
        </w:rPr>
      </w:pPr>
    </w:p>
    <w:p w14:paraId="00A7B7B3" w14:textId="77777777" w:rsidR="00124484" w:rsidRDefault="00C0104A">
      <w:pPr>
        <w:pStyle w:val="Standard"/>
        <w:shd w:val="clear" w:color="auto" w:fill="FFFFFF"/>
        <w:spacing w:after="0" w:line="240" w:lineRule="auto"/>
        <w:ind w:left="709" w:hanging="709"/>
        <w:jc w:val="both"/>
      </w:pPr>
      <w:r>
        <w:rPr>
          <w:rFonts w:ascii="Times New Roman" w:hAnsi="Times New Roman"/>
          <w:color w:val="000000"/>
          <w:sz w:val="24"/>
          <w:szCs w:val="24"/>
        </w:rPr>
        <w:t xml:space="preserve">5.1. </w:t>
      </w:r>
      <w:r>
        <w:rPr>
          <w:rFonts w:ascii="Times New Roman" w:hAnsi="Times New Roman"/>
          <w:color w:val="000000"/>
          <w:sz w:val="24"/>
          <w:szCs w:val="24"/>
        </w:rPr>
        <w:tab/>
        <w:t>O licitante deverá enviar sua proposta mediante o</w:t>
      </w:r>
      <w:r>
        <w:rPr>
          <w:rFonts w:ascii="Times New Roman" w:hAnsi="Times New Roman"/>
          <w:color w:val="000000"/>
          <w:sz w:val="24"/>
          <w:szCs w:val="24"/>
          <w:shd w:val="clear" w:color="auto" w:fill="FFFFFF"/>
        </w:rPr>
        <w:t xml:space="preserve"> p</w:t>
      </w:r>
      <w:r>
        <w:rPr>
          <w:rFonts w:ascii="Times New Roman" w:hAnsi="Times New Roman"/>
          <w:color w:val="000000"/>
          <w:sz w:val="24"/>
          <w:szCs w:val="24"/>
        </w:rPr>
        <w:t>reenchimento, no sistema eletrônico, dos seguintes campos:</w:t>
      </w:r>
    </w:p>
    <w:p w14:paraId="3D3EFCDC" w14:textId="77777777" w:rsidR="00124484" w:rsidRDefault="00124484">
      <w:pPr>
        <w:pStyle w:val="Standard"/>
        <w:shd w:val="clear" w:color="auto" w:fill="FFFFFF"/>
        <w:spacing w:after="0" w:line="240" w:lineRule="auto"/>
        <w:ind w:left="709" w:hanging="709"/>
        <w:jc w:val="both"/>
        <w:rPr>
          <w:sz w:val="12"/>
        </w:rPr>
      </w:pPr>
    </w:p>
    <w:p w14:paraId="34774B8E" w14:textId="77777777" w:rsidR="00124484" w:rsidRDefault="00C0104A">
      <w:pPr>
        <w:pStyle w:val="Standard"/>
        <w:shd w:val="clear" w:color="auto" w:fill="FFFFFF"/>
        <w:spacing w:after="0" w:line="240" w:lineRule="auto"/>
        <w:ind w:left="1560" w:hanging="851"/>
        <w:jc w:val="both"/>
      </w:pPr>
      <w:r>
        <w:rPr>
          <w:rFonts w:ascii="Times New Roman" w:hAnsi="Times New Roman"/>
          <w:color w:val="000000"/>
          <w:sz w:val="24"/>
          <w:szCs w:val="24"/>
        </w:rPr>
        <w:t xml:space="preserve">5.1.1. </w:t>
      </w:r>
      <w:r>
        <w:rPr>
          <w:rFonts w:ascii="Times New Roman" w:hAnsi="Times New Roman"/>
          <w:color w:val="000000"/>
          <w:sz w:val="24"/>
          <w:szCs w:val="24"/>
        </w:rPr>
        <w:tab/>
        <w:t>Valor unitário do item;</w:t>
      </w:r>
    </w:p>
    <w:p w14:paraId="5F9A5E66" w14:textId="77777777" w:rsidR="00124484" w:rsidRDefault="00124484">
      <w:pPr>
        <w:pStyle w:val="Standard"/>
        <w:shd w:val="clear" w:color="auto" w:fill="FFFFFF"/>
        <w:spacing w:after="0" w:line="240" w:lineRule="auto"/>
        <w:ind w:left="1560" w:hanging="851"/>
        <w:jc w:val="both"/>
        <w:rPr>
          <w:sz w:val="12"/>
        </w:rPr>
      </w:pPr>
    </w:p>
    <w:p w14:paraId="40246AC3" w14:textId="77777777" w:rsidR="00124484" w:rsidRDefault="00C0104A">
      <w:pPr>
        <w:pStyle w:val="Standard"/>
        <w:spacing w:after="0" w:line="240" w:lineRule="auto"/>
        <w:ind w:left="1560" w:hanging="851"/>
        <w:jc w:val="both"/>
      </w:pPr>
      <w:r>
        <w:rPr>
          <w:rFonts w:ascii="Times New Roman" w:hAnsi="Times New Roman"/>
          <w:color w:val="000000"/>
          <w:sz w:val="24"/>
          <w:szCs w:val="24"/>
        </w:rPr>
        <w:t xml:space="preserve">5.1.2. </w:t>
      </w:r>
      <w:r>
        <w:rPr>
          <w:rFonts w:ascii="Times New Roman" w:hAnsi="Times New Roman"/>
          <w:color w:val="000000"/>
          <w:sz w:val="24"/>
          <w:szCs w:val="24"/>
        </w:rPr>
        <w:tab/>
        <w:t xml:space="preserve">Descrição detalhada do objeto, contendo as informações similares à especificação contida nos elementos técnicos instrutores: indicando, no que for aplicável, o modelo, prazo de validade ou de garantia, </w:t>
      </w:r>
      <w:r>
        <w:rPr>
          <w:rFonts w:ascii="Times New Roman" w:hAnsi="Times New Roman"/>
          <w:color w:val="000000"/>
          <w:sz w:val="24"/>
          <w:szCs w:val="24"/>
          <w:u w:val="single"/>
        </w:rPr>
        <w:t>quando for o caso.</w:t>
      </w:r>
    </w:p>
    <w:p w14:paraId="50209068" w14:textId="77777777" w:rsidR="00124484" w:rsidRDefault="00124484">
      <w:pPr>
        <w:pStyle w:val="Standard"/>
        <w:spacing w:after="0" w:line="240" w:lineRule="auto"/>
        <w:ind w:left="1418" w:hanging="709"/>
        <w:jc w:val="both"/>
        <w:rPr>
          <w:rFonts w:ascii="Times New Roman" w:hAnsi="Times New Roman"/>
          <w:color w:val="000000"/>
          <w:sz w:val="24"/>
          <w:szCs w:val="24"/>
          <w:u w:val="single"/>
        </w:rPr>
      </w:pPr>
    </w:p>
    <w:p w14:paraId="0C50D042" w14:textId="77777777" w:rsidR="00124484" w:rsidRDefault="00C0104A">
      <w:pPr>
        <w:pStyle w:val="Standard"/>
        <w:shd w:val="clear" w:color="auto" w:fill="FFFFFF"/>
        <w:spacing w:before="57" w:after="0" w:line="240" w:lineRule="auto"/>
        <w:ind w:left="709" w:hanging="709"/>
        <w:jc w:val="both"/>
      </w:pPr>
      <w:r>
        <w:rPr>
          <w:rFonts w:ascii="Times New Roman" w:hAnsi="Times New Roman"/>
          <w:color w:val="000000"/>
          <w:sz w:val="24"/>
          <w:szCs w:val="24"/>
        </w:rPr>
        <w:t>5.2.</w:t>
      </w:r>
      <w:r>
        <w:rPr>
          <w:rFonts w:ascii="Times New Roman" w:hAnsi="Times New Roman"/>
          <w:i/>
          <w:color w:val="000000"/>
          <w:sz w:val="24"/>
          <w:szCs w:val="24"/>
        </w:rPr>
        <w:t xml:space="preserve"> </w:t>
      </w:r>
      <w:r>
        <w:rPr>
          <w:rFonts w:ascii="Times New Roman" w:hAnsi="Times New Roman"/>
          <w:i/>
          <w:color w:val="000000"/>
          <w:sz w:val="24"/>
          <w:szCs w:val="24"/>
        </w:rPr>
        <w:tab/>
      </w:r>
      <w:r>
        <w:rPr>
          <w:rFonts w:ascii="Times New Roman" w:hAnsi="Times New Roman"/>
          <w:color w:val="000000"/>
          <w:sz w:val="24"/>
          <w:szCs w:val="24"/>
        </w:rPr>
        <w:t>Todas as especificações do objeto contidas na proposta vinculam o Contratado.</w:t>
      </w:r>
    </w:p>
    <w:p w14:paraId="13522BBA" w14:textId="77777777" w:rsidR="00124484" w:rsidRDefault="00124484">
      <w:pPr>
        <w:pStyle w:val="Standard"/>
        <w:shd w:val="clear" w:color="auto" w:fill="FFFFFF"/>
        <w:spacing w:before="57" w:after="0" w:line="240" w:lineRule="auto"/>
        <w:ind w:left="709" w:hanging="709"/>
        <w:jc w:val="both"/>
      </w:pPr>
    </w:p>
    <w:p w14:paraId="52643771" w14:textId="77777777" w:rsidR="00124484" w:rsidRDefault="00C0104A">
      <w:pPr>
        <w:pStyle w:val="Standard"/>
        <w:shd w:val="clear" w:color="auto" w:fill="FFFFFF"/>
        <w:spacing w:before="57" w:after="0" w:line="240" w:lineRule="auto"/>
        <w:ind w:left="709" w:hanging="709"/>
        <w:jc w:val="both"/>
      </w:pPr>
      <w:r>
        <w:rPr>
          <w:rFonts w:ascii="Times New Roman" w:hAnsi="Times New Roman"/>
          <w:color w:val="000000"/>
          <w:sz w:val="24"/>
          <w:szCs w:val="24"/>
        </w:rPr>
        <w:t>5.3.</w:t>
      </w:r>
      <w:r>
        <w:rPr>
          <w:rFonts w:ascii="Times New Roman" w:hAnsi="Times New Roman"/>
          <w:i/>
          <w:color w:val="000000"/>
          <w:sz w:val="24"/>
          <w:szCs w:val="24"/>
        </w:rPr>
        <w:t xml:space="preserve"> </w:t>
      </w:r>
      <w:r>
        <w:rPr>
          <w:rFonts w:ascii="Times New Roman" w:hAnsi="Times New Roman"/>
          <w:i/>
          <w:color w:val="000000"/>
          <w:sz w:val="24"/>
          <w:szCs w:val="24"/>
        </w:rPr>
        <w:tab/>
      </w:r>
      <w:r>
        <w:rPr>
          <w:rFonts w:ascii="Times New Roman" w:hAnsi="Times New Roman"/>
          <w:color w:val="000000"/>
          <w:sz w:val="24"/>
          <w:szCs w:val="24"/>
        </w:rPr>
        <w:t>Nos valores propostos estarão inclusos todos os custos operacionais, encargos previdenciários, trabalhistas, tributários, comerciais e quaisquer outros que incidam direta ou indiretamente na prestação da Obra (ou dos serviços especiais de engenharia).</w:t>
      </w:r>
    </w:p>
    <w:p w14:paraId="69AFBEB8" w14:textId="77777777" w:rsidR="00124484" w:rsidRDefault="00124484">
      <w:pPr>
        <w:pStyle w:val="Standard"/>
        <w:shd w:val="clear" w:color="auto" w:fill="FFFFFF"/>
        <w:spacing w:before="57" w:after="0" w:line="240" w:lineRule="auto"/>
        <w:ind w:left="709" w:hanging="709"/>
        <w:jc w:val="both"/>
      </w:pPr>
    </w:p>
    <w:p w14:paraId="16347C6D" w14:textId="77777777" w:rsidR="00124484" w:rsidRDefault="00C0104A">
      <w:pPr>
        <w:pStyle w:val="Standard"/>
        <w:shd w:val="clear" w:color="auto" w:fill="FFFFFF"/>
        <w:spacing w:before="57" w:after="0" w:line="240" w:lineRule="auto"/>
        <w:ind w:left="709" w:hanging="709"/>
        <w:jc w:val="both"/>
      </w:pPr>
      <w:r>
        <w:rPr>
          <w:rFonts w:ascii="Times New Roman" w:hAnsi="Times New Roman"/>
          <w:color w:val="000000"/>
          <w:sz w:val="24"/>
          <w:szCs w:val="24"/>
        </w:rPr>
        <w:t xml:space="preserve">5.4. </w:t>
      </w:r>
      <w:r>
        <w:rPr>
          <w:rFonts w:ascii="Times New Roman" w:hAnsi="Times New Roman"/>
          <w:color w:val="000000"/>
          <w:sz w:val="24"/>
          <w:szCs w:val="24"/>
        </w:rPr>
        <w:tab/>
      </w:r>
      <w:r>
        <w:rPr>
          <w:rFonts w:ascii="Times New Roman" w:hAnsi="Times New Roman"/>
          <w:b/>
          <w:color w:val="000000"/>
          <w:sz w:val="24"/>
          <w:szCs w:val="24"/>
          <w:u w:val="single"/>
        </w:rPr>
        <w:t>Os preços ofertados, tanto na proposta inicial, quanto na etapa de lances, serão de exclusiva responsabilidade do licitante, não lhe assistindo o direito de pleitear qualquer alteração, sob alegação de erro, omissão ou qualquer outro pretexto</w:t>
      </w:r>
      <w:r>
        <w:rPr>
          <w:rFonts w:ascii="Times New Roman" w:hAnsi="Times New Roman"/>
          <w:b/>
          <w:color w:val="000000"/>
          <w:sz w:val="24"/>
          <w:szCs w:val="24"/>
        </w:rPr>
        <w:t>.</w:t>
      </w:r>
    </w:p>
    <w:p w14:paraId="7696246E" w14:textId="77777777" w:rsidR="00124484" w:rsidRDefault="00124484">
      <w:pPr>
        <w:pStyle w:val="Standard"/>
        <w:shd w:val="clear" w:color="auto" w:fill="FFFFFF"/>
        <w:spacing w:before="57" w:after="0" w:line="240" w:lineRule="auto"/>
        <w:ind w:left="709" w:hanging="709"/>
        <w:jc w:val="both"/>
        <w:rPr>
          <w:b/>
          <w:u w:val="single"/>
        </w:rPr>
      </w:pPr>
    </w:p>
    <w:p w14:paraId="7900910F" w14:textId="77777777" w:rsidR="00124484" w:rsidRDefault="00C0104A">
      <w:pPr>
        <w:pStyle w:val="Standard"/>
        <w:shd w:val="clear" w:color="auto" w:fill="FFFFFF"/>
        <w:spacing w:before="57" w:after="0" w:line="240" w:lineRule="auto"/>
        <w:ind w:left="709" w:hanging="709"/>
        <w:jc w:val="both"/>
      </w:pPr>
      <w:r>
        <w:rPr>
          <w:rFonts w:ascii="Times New Roman" w:hAnsi="Times New Roman"/>
          <w:color w:val="000000"/>
          <w:sz w:val="24"/>
          <w:szCs w:val="24"/>
        </w:rPr>
        <w:t xml:space="preserve">5.5. </w:t>
      </w:r>
      <w:r>
        <w:rPr>
          <w:rFonts w:ascii="Times New Roman" w:hAnsi="Times New Roman"/>
          <w:color w:val="000000"/>
          <w:sz w:val="24"/>
          <w:szCs w:val="24"/>
        </w:rPr>
        <w:tab/>
      </w:r>
      <w:r>
        <w:rPr>
          <w:rFonts w:ascii="Times New Roman" w:hAnsi="Times New Roman"/>
          <w:color w:val="000000"/>
          <w:sz w:val="24"/>
          <w:szCs w:val="24"/>
        </w:rPr>
        <w:tab/>
        <w:t xml:space="preserve">O prazo de validade da proposta não será inferior a </w:t>
      </w:r>
      <w:r>
        <w:rPr>
          <w:rFonts w:ascii="Times New Roman" w:hAnsi="Times New Roman"/>
          <w:b/>
          <w:bCs/>
          <w:color w:val="000000"/>
          <w:sz w:val="24"/>
          <w:szCs w:val="24"/>
          <w:u w:val="single"/>
        </w:rPr>
        <w:t>90 (noventa) dias</w:t>
      </w:r>
      <w:r>
        <w:rPr>
          <w:rFonts w:ascii="Times New Roman" w:hAnsi="Times New Roman"/>
          <w:color w:val="000000"/>
          <w:sz w:val="24"/>
          <w:szCs w:val="24"/>
        </w:rPr>
        <w:t>, a contar da data de sua apresentação.</w:t>
      </w:r>
    </w:p>
    <w:p w14:paraId="25C9EB74" w14:textId="77777777" w:rsidR="00124484" w:rsidRDefault="00124484">
      <w:pPr>
        <w:pStyle w:val="Standard"/>
        <w:shd w:val="clear" w:color="auto" w:fill="FFFFFF"/>
        <w:tabs>
          <w:tab w:val="left" w:pos="1440"/>
        </w:tabs>
        <w:spacing w:before="57" w:after="0" w:line="240" w:lineRule="auto"/>
        <w:ind w:left="709" w:hanging="709"/>
        <w:jc w:val="both"/>
        <w:rPr>
          <w:rFonts w:ascii="Times New Roman" w:eastAsia="Arial" w:hAnsi="Times New Roman" w:cs="Arial"/>
          <w:color w:val="000000"/>
          <w:sz w:val="20"/>
          <w:szCs w:val="20"/>
          <w:shd w:val="clear" w:color="auto" w:fill="808000"/>
        </w:rPr>
      </w:pPr>
    </w:p>
    <w:p w14:paraId="4E5A967C" w14:textId="77777777" w:rsidR="00124484" w:rsidRDefault="00C0104A">
      <w:pPr>
        <w:pStyle w:val="Standard"/>
        <w:shd w:val="clear" w:color="auto" w:fill="FFFFFF"/>
        <w:spacing w:before="57" w:after="0" w:line="240" w:lineRule="auto"/>
        <w:ind w:left="709" w:hanging="709"/>
        <w:jc w:val="both"/>
      </w:pPr>
      <w:r>
        <w:rPr>
          <w:rFonts w:ascii="Times New Roman" w:hAnsi="Times New Roman"/>
          <w:color w:val="000000"/>
          <w:sz w:val="24"/>
          <w:szCs w:val="24"/>
        </w:rPr>
        <w:t xml:space="preserve">5.6. </w:t>
      </w:r>
      <w:r>
        <w:rPr>
          <w:rFonts w:ascii="Times New Roman" w:hAnsi="Times New Roman"/>
          <w:color w:val="000000"/>
          <w:sz w:val="24"/>
          <w:szCs w:val="24"/>
        </w:rPr>
        <w:tab/>
        <w:t>As ofertas de propostas dos licitantes devem respeitar os preços máximos estabelecidos neste Edital.</w:t>
      </w:r>
    </w:p>
    <w:p w14:paraId="044BE89E" w14:textId="77777777" w:rsidR="00124484" w:rsidRDefault="00124484">
      <w:pPr>
        <w:pStyle w:val="Standard"/>
        <w:spacing w:after="0" w:line="240" w:lineRule="auto"/>
        <w:jc w:val="both"/>
        <w:rPr>
          <w:rFonts w:ascii="Times New Roman" w:hAnsi="Times New Roman"/>
          <w:color w:val="000000"/>
          <w:sz w:val="24"/>
          <w:szCs w:val="24"/>
          <w:u w:val="single"/>
        </w:rPr>
      </w:pPr>
    </w:p>
    <w:p w14:paraId="6F27B981" w14:textId="77777777" w:rsidR="00124484" w:rsidRDefault="00C0104A">
      <w:pPr>
        <w:pStyle w:val="Standard"/>
        <w:shd w:val="clear" w:color="auto" w:fill="FFD966"/>
        <w:spacing w:before="57" w:after="0" w:line="240" w:lineRule="auto"/>
        <w:ind w:left="284" w:hanging="284"/>
        <w:jc w:val="both"/>
        <w:rPr>
          <w:rFonts w:ascii="Times New Roman" w:hAnsi="Times New Roman"/>
          <w:b/>
          <w:bCs/>
          <w:sz w:val="24"/>
          <w:szCs w:val="24"/>
        </w:rPr>
      </w:pPr>
      <w:r>
        <w:rPr>
          <w:rFonts w:ascii="Times New Roman" w:hAnsi="Times New Roman"/>
          <w:b/>
          <w:bCs/>
          <w:sz w:val="24"/>
          <w:szCs w:val="24"/>
        </w:rPr>
        <w:t>6. DA ABERTURA DA SESSÃO, CLASSIFICAÇÃO DAS PROPOSTAS E FORMULAÇÃO DE LANCES.</w:t>
      </w:r>
    </w:p>
    <w:p w14:paraId="62048E56" w14:textId="77777777" w:rsidR="00124484" w:rsidRDefault="00124484">
      <w:pPr>
        <w:pStyle w:val="Standard"/>
        <w:shd w:val="clear" w:color="auto" w:fill="FFFFFF"/>
        <w:spacing w:before="57" w:after="0" w:line="240" w:lineRule="auto"/>
        <w:jc w:val="both"/>
        <w:rPr>
          <w:rFonts w:ascii="Times New Roman" w:hAnsi="Times New Roman"/>
          <w:b/>
          <w:bCs/>
          <w:sz w:val="24"/>
          <w:szCs w:val="24"/>
        </w:rPr>
      </w:pPr>
    </w:p>
    <w:p w14:paraId="63D55879" w14:textId="77777777" w:rsidR="00124484" w:rsidRDefault="00C0104A">
      <w:pPr>
        <w:pStyle w:val="Standard"/>
        <w:shd w:val="clear" w:color="auto" w:fill="FFFFFF"/>
        <w:spacing w:before="57" w:after="0" w:line="240" w:lineRule="auto"/>
        <w:ind w:left="709" w:hanging="709"/>
        <w:jc w:val="both"/>
        <w:rPr>
          <w:rFonts w:ascii="Times New Roman" w:hAnsi="Times New Roman"/>
          <w:color w:val="000000"/>
          <w:sz w:val="24"/>
          <w:szCs w:val="24"/>
        </w:rPr>
      </w:pPr>
      <w:r>
        <w:rPr>
          <w:rFonts w:ascii="Times New Roman" w:hAnsi="Times New Roman"/>
          <w:color w:val="000000"/>
          <w:sz w:val="24"/>
          <w:szCs w:val="24"/>
        </w:rPr>
        <w:t xml:space="preserve">6.1. </w:t>
      </w:r>
      <w:r>
        <w:rPr>
          <w:rFonts w:ascii="Times New Roman" w:hAnsi="Times New Roman"/>
          <w:color w:val="000000"/>
          <w:sz w:val="24"/>
          <w:szCs w:val="24"/>
        </w:rPr>
        <w:tab/>
        <w:t>A abertura da presente licitação dar-se-á em sessão pública, por meio de sistema eletrônico, na data, horário e local indicados neste Edital.</w:t>
      </w:r>
    </w:p>
    <w:p w14:paraId="0AB014FE" w14:textId="77777777" w:rsidR="00124484" w:rsidRDefault="00124484">
      <w:pPr>
        <w:pStyle w:val="Standard"/>
        <w:shd w:val="clear" w:color="auto" w:fill="FFFFFF"/>
        <w:spacing w:before="57" w:after="0" w:line="240" w:lineRule="auto"/>
        <w:ind w:left="709" w:hanging="709"/>
        <w:jc w:val="both"/>
      </w:pPr>
    </w:p>
    <w:p w14:paraId="2022117E" w14:textId="77777777" w:rsidR="00124484" w:rsidRDefault="00C0104A">
      <w:pPr>
        <w:pStyle w:val="Standard"/>
        <w:shd w:val="clear" w:color="auto" w:fill="FFFFFF"/>
        <w:spacing w:before="57" w:after="0" w:line="240" w:lineRule="auto"/>
        <w:ind w:left="709" w:hanging="709"/>
        <w:jc w:val="both"/>
      </w:pPr>
      <w:r>
        <w:rPr>
          <w:rFonts w:ascii="Times New Roman" w:hAnsi="Times New Roman"/>
          <w:color w:val="000000"/>
          <w:sz w:val="24"/>
          <w:szCs w:val="24"/>
        </w:rPr>
        <w:t>6.2.</w:t>
      </w:r>
      <w:r>
        <w:rPr>
          <w:rFonts w:ascii="Times New Roman" w:hAnsi="Times New Roman"/>
          <w:color w:val="000000"/>
          <w:sz w:val="24"/>
          <w:szCs w:val="24"/>
        </w:rPr>
        <w:tab/>
        <w:t xml:space="preserve">O(a) </w:t>
      </w:r>
      <w:r>
        <w:rPr>
          <w:rFonts w:ascii="Times New Roman" w:hAnsi="Times New Roman"/>
          <w:sz w:val="24"/>
          <w:szCs w:val="24"/>
        </w:rPr>
        <w:t>Agente de Contratação</w:t>
      </w:r>
      <w:r>
        <w:rPr>
          <w:rFonts w:ascii="Times New Roman" w:hAnsi="Times New Roman"/>
          <w:color w:val="000000"/>
          <w:sz w:val="24"/>
          <w:szCs w:val="24"/>
        </w:rPr>
        <w:t xml:space="preserve"> verificará as propostas apresentadas, desclassificando aquelas que não estejam em conformidade com os requisitos estabelecidos neste Edital, contenham vícios insanáveis ou não apresentem as especificações técnicas exigidas nos elementos técnicos instrutores.</w:t>
      </w:r>
    </w:p>
    <w:p w14:paraId="5605D19C" w14:textId="77777777" w:rsidR="00124484" w:rsidRDefault="00C0104A">
      <w:pPr>
        <w:pStyle w:val="Standard"/>
        <w:shd w:val="clear" w:color="auto" w:fill="FFFFFF"/>
        <w:spacing w:before="57" w:after="0" w:line="240" w:lineRule="auto"/>
        <w:ind w:left="1560" w:hanging="851"/>
        <w:jc w:val="both"/>
      </w:pPr>
      <w:r>
        <w:rPr>
          <w:rFonts w:ascii="Times New Roman" w:hAnsi="Times New Roman"/>
          <w:color w:val="000000"/>
          <w:sz w:val="24"/>
          <w:szCs w:val="24"/>
        </w:rPr>
        <w:t xml:space="preserve">6.2.1. </w:t>
      </w:r>
      <w:r>
        <w:rPr>
          <w:rFonts w:ascii="Times New Roman" w:hAnsi="Times New Roman"/>
          <w:color w:val="000000"/>
          <w:sz w:val="24"/>
          <w:szCs w:val="24"/>
        </w:rPr>
        <w:tab/>
        <w:t>Também será desclassificada a proposta que identifique o licitante.</w:t>
      </w:r>
    </w:p>
    <w:p w14:paraId="38472869" w14:textId="77777777" w:rsidR="00124484" w:rsidRDefault="00C0104A">
      <w:pPr>
        <w:pStyle w:val="Standard"/>
        <w:shd w:val="clear" w:color="auto" w:fill="FFFFFF"/>
        <w:spacing w:before="57" w:after="0" w:line="240" w:lineRule="auto"/>
        <w:ind w:left="1560" w:hanging="851"/>
        <w:jc w:val="both"/>
      </w:pPr>
      <w:r>
        <w:rPr>
          <w:rFonts w:ascii="Times New Roman" w:hAnsi="Times New Roman"/>
          <w:color w:val="000000"/>
          <w:sz w:val="24"/>
          <w:szCs w:val="24"/>
        </w:rPr>
        <w:t xml:space="preserve">6.2.2. </w:t>
      </w:r>
      <w:r>
        <w:rPr>
          <w:rFonts w:ascii="Times New Roman" w:hAnsi="Times New Roman"/>
          <w:color w:val="000000"/>
          <w:sz w:val="24"/>
          <w:szCs w:val="24"/>
        </w:rPr>
        <w:tab/>
        <w:t>A desclassificação será sempre fundamentada e registrada no sistema, com acompanhamento em tempo real por todos os participantes.</w:t>
      </w:r>
    </w:p>
    <w:p w14:paraId="1CE61CB6" w14:textId="77777777" w:rsidR="00124484" w:rsidRDefault="00C0104A">
      <w:pPr>
        <w:pStyle w:val="Standard"/>
        <w:shd w:val="clear" w:color="auto" w:fill="FFFFFF"/>
        <w:spacing w:before="57" w:after="0" w:line="240" w:lineRule="auto"/>
        <w:ind w:left="1560" w:hanging="851"/>
        <w:jc w:val="both"/>
        <w:rPr>
          <w:rFonts w:ascii="Times New Roman" w:hAnsi="Times New Roman"/>
          <w:color w:val="000000"/>
          <w:sz w:val="24"/>
          <w:szCs w:val="24"/>
        </w:rPr>
      </w:pPr>
      <w:r>
        <w:rPr>
          <w:rFonts w:ascii="Times New Roman" w:hAnsi="Times New Roman"/>
          <w:color w:val="000000"/>
          <w:sz w:val="24"/>
          <w:szCs w:val="24"/>
        </w:rPr>
        <w:t xml:space="preserve">6.2.3. </w:t>
      </w:r>
      <w:r>
        <w:rPr>
          <w:rFonts w:ascii="Times New Roman" w:hAnsi="Times New Roman"/>
          <w:color w:val="000000"/>
          <w:sz w:val="24"/>
          <w:szCs w:val="24"/>
        </w:rPr>
        <w:tab/>
        <w:t>A não desclassificação da proposta não impede o seu julgamento definitivo em sentido contrário, levado a efeito na fase de aceitação.</w:t>
      </w:r>
    </w:p>
    <w:p w14:paraId="42E8406B" w14:textId="77777777" w:rsidR="00124484" w:rsidRDefault="00124484">
      <w:pPr>
        <w:pStyle w:val="Standard"/>
        <w:shd w:val="clear" w:color="auto" w:fill="FFFFFF"/>
        <w:spacing w:before="57" w:after="0" w:line="240" w:lineRule="auto"/>
        <w:ind w:left="1418" w:hanging="709"/>
        <w:jc w:val="both"/>
      </w:pPr>
    </w:p>
    <w:p w14:paraId="62FC1B97" w14:textId="77777777" w:rsidR="00124484" w:rsidRDefault="00C0104A">
      <w:pPr>
        <w:pStyle w:val="Standard"/>
        <w:shd w:val="clear" w:color="auto" w:fill="FFFFFF"/>
        <w:spacing w:before="57" w:after="0" w:line="240" w:lineRule="auto"/>
        <w:ind w:left="709" w:hanging="709"/>
        <w:jc w:val="both"/>
        <w:rPr>
          <w:rFonts w:ascii="Times New Roman" w:hAnsi="Times New Roman"/>
          <w:color w:val="000000"/>
          <w:sz w:val="24"/>
          <w:szCs w:val="24"/>
        </w:rPr>
      </w:pPr>
      <w:r>
        <w:rPr>
          <w:rFonts w:ascii="Times New Roman" w:hAnsi="Times New Roman"/>
          <w:color w:val="000000"/>
          <w:sz w:val="24"/>
          <w:szCs w:val="24"/>
        </w:rPr>
        <w:t xml:space="preserve">6.3. </w:t>
      </w:r>
      <w:r>
        <w:rPr>
          <w:rFonts w:ascii="Times New Roman" w:hAnsi="Times New Roman"/>
          <w:color w:val="000000"/>
          <w:sz w:val="24"/>
          <w:szCs w:val="24"/>
        </w:rPr>
        <w:tab/>
        <w:t>O sistema ordenará automaticamente as propostas classificadas, sendo que somente estas participarão da fase de lances.</w:t>
      </w:r>
    </w:p>
    <w:p w14:paraId="7CBB5E12" w14:textId="77777777" w:rsidR="00124484" w:rsidRDefault="00124484">
      <w:pPr>
        <w:pStyle w:val="Standard"/>
        <w:shd w:val="clear" w:color="auto" w:fill="FFFFFF"/>
        <w:spacing w:before="57" w:after="0" w:line="240" w:lineRule="auto"/>
        <w:ind w:left="709" w:hanging="709"/>
        <w:jc w:val="both"/>
      </w:pPr>
    </w:p>
    <w:p w14:paraId="3B14E029" w14:textId="77777777" w:rsidR="00124484" w:rsidRDefault="00C0104A">
      <w:pPr>
        <w:pStyle w:val="Standard"/>
        <w:shd w:val="clear" w:color="auto" w:fill="FFFFFF"/>
        <w:spacing w:before="57" w:after="0" w:line="240" w:lineRule="auto"/>
        <w:ind w:left="709" w:hanging="709"/>
        <w:jc w:val="both"/>
      </w:pPr>
      <w:r>
        <w:rPr>
          <w:rFonts w:ascii="Times New Roman" w:hAnsi="Times New Roman"/>
          <w:color w:val="000000"/>
          <w:sz w:val="24"/>
          <w:szCs w:val="24"/>
        </w:rPr>
        <w:t xml:space="preserve">6.4. </w:t>
      </w:r>
      <w:r>
        <w:rPr>
          <w:rFonts w:ascii="Times New Roman" w:hAnsi="Times New Roman"/>
          <w:color w:val="000000"/>
          <w:sz w:val="24"/>
          <w:szCs w:val="24"/>
        </w:rPr>
        <w:tab/>
      </w:r>
      <w:r>
        <w:rPr>
          <w:rFonts w:ascii="Times New Roman" w:hAnsi="Times New Roman"/>
          <w:color w:val="000000"/>
          <w:sz w:val="24"/>
          <w:szCs w:val="24"/>
        </w:rPr>
        <w:tab/>
        <w:t xml:space="preserve">O sistema disponibilizará campo próprio para troca de mensagens entre o(a) </w:t>
      </w:r>
      <w:r>
        <w:rPr>
          <w:rFonts w:ascii="Times New Roman" w:hAnsi="Times New Roman"/>
          <w:sz w:val="24"/>
          <w:szCs w:val="24"/>
        </w:rPr>
        <w:t>Agente de Contratação</w:t>
      </w:r>
      <w:r>
        <w:rPr>
          <w:rFonts w:ascii="Times New Roman" w:hAnsi="Times New Roman"/>
          <w:color w:val="000000"/>
          <w:sz w:val="24"/>
          <w:szCs w:val="24"/>
        </w:rPr>
        <w:t xml:space="preserve"> e os licitantes.</w:t>
      </w:r>
    </w:p>
    <w:p w14:paraId="2AE8560B" w14:textId="77777777" w:rsidR="00124484" w:rsidRDefault="00124484">
      <w:pPr>
        <w:pStyle w:val="Standard"/>
        <w:shd w:val="clear" w:color="auto" w:fill="FFFFFF"/>
        <w:spacing w:before="57" w:after="0" w:line="240" w:lineRule="auto"/>
        <w:ind w:left="709" w:hanging="709"/>
        <w:jc w:val="both"/>
      </w:pPr>
    </w:p>
    <w:p w14:paraId="2E39B2F9" w14:textId="77777777" w:rsidR="00124484" w:rsidRDefault="00C0104A">
      <w:pPr>
        <w:pStyle w:val="Standard"/>
        <w:shd w:val="clear" w:color="auto" w:fill="FFFFFF"/>
        <w:spacing w:before="57" w:after="0" w:line="240" w:lineRule="auto"/>
        <w:ind w:left="709" w:hanging="709"/>
        <w:jc w:val="both"/>
      </w:pPr>
      <w:r>
        <w:rPr>
          <w:rFonts w:ascii="Times New Roman" w:hAnsi="Times New Roman"/>
          <w:color w:val="000000"/>
          <w:sz w:val="24"/>
          <w:szCs w:val="24"/>
        </w:rPr>
        <w:t xml:space="preserve">6.5. </w:t>
      </w:r>
      <w:r>
        <w:rPr>
          <w:rFonts w:ascii="Times New Roman" w:hAnsi="Times New Roman"/>
          <w:color w:val="000000"/>
          <w:sz w:val="24"/>
          <w:szCs w:val="24"/>
        </w:rPr>
        <w:tab/>
        <w:t>Iniciada a etapa competitiva, os licitantes deverão encaminhar lances exclusivamente por meio do sistema eletrônico, sendo imediatamente informados do seu recebimento e do valor consignado no registro.</w:t>
      </w:r>
    </w:p>
    <w:p w14:paraId="7693BF2A" w14:textId="77777777" w:rsidR="00124484" w:rsidRDefault="00C0104A">
      <w:pPr>
        <w:pStyle w:val="Standard"/>
        <w:shd w:val="clear" w:color="auto" w:fill="FFFFFF"/>
        <w:spacing w:before="57" w:after="0" w:line="240" w:lineRule="auto"/>
        <w:ind w:left="1560" w:hanging="851"/>
        <w:jc w:val="both"/>
      </w:pPr>
      <w:r>
        <w:rPr>
          <w:rFonts w:ascii="Times New Roman" w:hAnsi="Times New Roman"/>
          <w:color w:val="000000"/>
          <w:sz w:val="24"/>
          <w:szCs w:val="24"/>
        </w:rPr>
        <w:t xml:space="preserve">6.5.1. </w:t>
      </w:r>
      <w:r>
        <w:rPr>
          <w:rFonts w:ascii="Times New Roman" w:hAnsi="Times New Roman"/>
          <w:color w:val="000000"/>
          <w:sz w:val="24"/>
          <w:szCs w:val="24"/>
        </w:rPr>
        <w:tab/>
        <w:t>O lance deverá ser ofertado de acordo com o critério de disputa fixado no item 2 Das Condições Específicas deste Edital.</w:t>
      </w:r>
    </w:p>
    <w:p w14:paraId="1D199DC1" w14:textId="77777777" w:rsidR="00124484" w:rsidRDefault="00124484">
      <w:pPr>
        <w:pStyle w:val="Standard"/>
        <w:shd w:val="clear" w:color="auto" w:fill="FFFFFF"/>
        <w:tabs>
          <w:tab w:val="left" w:pos="1440"/>
        </w:tabs>
        <w:spacing w:before="57" w:after="0" w:line="240" w:lineRule="auto"/>
        <w:jc w:val="both"/>
      </w:pPr>
    </w:p>
    <w:p w14:paraId="7AC5B360" w14:textId="77777777" w:rsidR="00124484" w:rsidRDefault="00C0104A">
      <w:pPr>
        <w:pStyle w:val="Standard"/>
        <w:shd w:val="clear" w:color="auto" w:fill="FFFFFF"/>
        <w:spacing w:before="57" w:after="0" w:line="240" w:lineRule="auto"/>
        <w:ind w:left="709" w:hanging="709"/>
        <w:jc w:val="both"/>
      </w:pPr>
      <w:r>
        <w:rPr>
          <w:rFonts w:ascii="Times New Roman" w:hAnsi="Times New Roman"/>
          <w:color w:val="000000"/>
          <w:sz w:val="24"/>
          <w:szCs w:val="24"/>
        </w:rPr>
        <w:t xml:space="preserve">6.6. </w:t>
      </w:r>
      <w:r>
        <w:rPr>
          <w:rFonts w:ascii="Times New Roman" w:hAnsi="Times New Roman"/>
          <w:color w:val="000000"/>
          <w:sz w:val="24"/>
          <w:szCs w:val="24"/>
        </w:rPr>
        <w:tab/>
        <w:t>Os licitantes poderão oferecer lances sucessivos, observando o horário fixado para abertura da sessão e as regras estabelecidas no Edital.</w:t>
      </w:r>
    </w:p>
    <w:p w14:paraId="0D7F67E8" w14:textId="77777777" w:rsidR="00124484" w:rsidRDefault="00124484">
      <w:pPr>
        <w:pStyle w:val="Standard"/>
        <w:shd w:val="clear" w:color="auto" w:fill="FFFFFF"/>
        <w:spacing w:before="57" w:after="0" w:line="240" w:lineRule="auto"/>
        <w:ind w:left="709" w:hanging="709"/>
        <w:jc w:val="both"/>
      </w:pPr>
    </w:p>
    <w:p w14:paraId="6BC1F6D6" w14:textId="77777777" w:rsidR="00124484" w:rsidRDefault="00C0104A">
      <w:pPr>
        <w:pStyle w:val="Standard"/>
        <w:shd w:val="clear" w:color="auto" w:fill="FFFFFF"/>
        <w:spacing w:before="57" w:after="0" w:line="240" w:lineRule="auto"/>
        <w:ind w:left="709" w:hanging="709"/>
        <w:jc w:val="both"/>
      </w:pPr>
      <w:r>
        <w:rPr>
          <w:rFonts w:ascii="Times New Roman" w:hAnsi="Times New Roman"/>
          <w:color w:val="000000"/>
          <w:sz w:val="24"/>
          <w:szCs w:val="24"/>
        </w:rPr>
        <w:t xml:space="preserve">6.7. </w:t>
      </w:r>
      <w:r>
        <w:rPr>
          <w:rFonts w:ascii="Times New Roman" w:hAnsi="Times New Roman"/>
          <w:color w:val="000000"/>
          <w:sz w:val="24"/>
          <w:szCs w:val="24"/>
        </w:rPr>
        <w:tab/>
        <w:t>O licitante somente poderá oferecer lance de valor inferior ou percentual de desconto superior ao último por ele ofertado e registrado pelo sistema.</w:t>
      </w:r>
    </w:p>
    <w:p w14:paraId="0B275B7E" w14:textId="77777777" w:rsidR="00124484" w:rsidRDefault="00124484">
      <w:pPr>
        <w:pStyle w:val="Standard"/>
        <w:shd w:val="clear" w:color="auto" w:fill="FFFFFF"/>
        <w:spacing w:before="57" w:after="0" w:line="240" w:lineRule="auto"/>
        <w:ind w:left="709" w:hanging="709"/>
        <w:jc w:val="both"/>
      </w:pPr>
    </w:p>
    <w:p w14:paraId="7FEDAC0A" w14:textId="77777777" w:rsidR="00124484" w:rsidRDefault="00C0104A">
      <w:pPr>
        <w:pStyle w:val="Standard"/>
        <w:shd w:val="clear" w:color="auto" w:fill="FFFFFF"/>
        <w:spacing w:before="57" w:after="0" w:line="240" w:lineRule="auto"/>
        <w:ind w:left="709" w:hanging="709"/>
        <w:jc w:val="both"/>
      </w:pPr>
      <w:r>
        <w:rPr>
          <w:rFonts w:ascii="Times New Roman" w:hAnsi="Times New Roman"/>
          <w:color w:val="000000"/>
          <w:sz w:val="24"/>
          <w:szCs w:val="24"/>
        </w:rPr>
        <w:t>6.8</w:t>
      </w:r>
      <w:r>
        <w:rPr>
          <w:rFonts w:ascii="Times New Roman" w:hAnsi="Times New Roman"/>
          <w:b/>
          <w:color w:val="000000"/>
          <w:sz w:val="24"/>
          <w:szCs w:val="24"/>
        </w:rPr>
        <w:t>.</w:t>
      </w:r>
      <w:r>
        <w:rPr>
          <w:rFonts w:ascii="Times New Roman" w:hAnsi="Times New Roman"/>
          <w:color w:val="000000"/>
          <w:sz w:val="24"/>
          <w:szCs w:val="24"/>
        </w:rPr>
        <w:t xml:space="preserve"> </w:t>
      </w:r>
      <w:r>
        <w:rPr>
          <w:rFonts w:ascii="Times New Roman" w:hAnsi="Times New Roman"/>
          <w:color w:val="000000"/>
          <w:sz w:val="24"/>
          <w:szCs w:val="24"/>
        </w:rPr>
        <w:tab/>
        <w:t xml:space="preserve">O intervalo mínimo de diferença de valores ou percentuais entre os lances, que incidirá tanto em relação aos lances intermediários quanto em relação à proposta que cobrir a melhor oferta deverá ser </w:t>
      </w:r>
      <w:r>
        <w:rPr>
          <w:rFonts w:ascii="Times New Roman" w:hAnsi="Times New Roman"/>
          <w:b/>
          <w:bCs/>
          <w:color w:val="000000"/>
          <w:sz w:val="24"/>
          <w:szCs w:val="24"/>
          <w:u w:val="single"/>
        </w:rPr>
        <w:t>R$ 50,00 (cinquenta) reais.</w:t>
      </w:r>
    </w:p>
    <w:p w14:paraId="5BEDEF78" w14:textId="77777777" w:rsidR="00124484" w:rsidRDefault="00124484">
      <w:pPr>
        <w:pStyle w:val="Standard"/>
        <w:shd w:val="clear" w:color="auto" w:fill="FFFFFF"/>
        <w:spacing w:before="57" w:after="0" w:line="240" w:lineRule="auto"/>
        <w:ind w:left="709" w:hanging="709"/>
        <w:jc w:val="both"/>
        <w:rPr>
          <w:rFonts w:ascii="Times New Roman" w:hAnsi="Times New Roman"/>
          <w:b/>
          <w:bCs/>
          <w:color w:val="000000"/>
          <w:sz w:val="24"/>
          <w:szCs w:val="24"/>
          <w:u w:val="single"/>
        </w:rPr>
      </w:pPr>
    </w:p>
    <w:p w14:paraId="5208C7E7" w14:textId="77777777" w:rsidR="00124484" w:rsidRDefault="00C0104A">
      <w:pPr>
        <w:pStyle w:val="Standard"/>
        <w:spacing w:after="57" w:line="240" w:lineRule="auto"/>
        <w:ind w:left="709" w:hanging="709"/>
        <w:jc w:val="both"/>
      </w:pPr>
      <w:r>
        <w:rPr>
          <w:rFonts w:ascii="Times New Roman" w:eastAsia="Arial" w:hAnsi="Times New Roman" w:cs="Arial"/>
          <w:color w:val="000000"/>
          <w:sz w:val="24"/>
          <w:szCs w:val="24"/>
        </w:rPr>
        <w:t xml:space="preserve">6.9. </w:t>
      </w:r>
      <w:r>
        <w:rPr>
          <w:rFonts w:ascii="Times New Roman" w:eastAsia="Arial" w:hAnsi="Times New Roman" w:cs="Arial"/>
          <w:color w:val="000000"/>
          <w:sz w:val="24"/>
          <w:szCs w:val="24"/>
        </w:rPr>
        <w:tab/>
        <w:t xml:space="preserve">Será adotado para o envio de lances na Concorrência eletrônica o modo de disputa </w:t>
      </w:r>
      <w:r>
        <w:rPr>
          <w:rFonts w:ascii="Times New Roman" w:eastAsia="Arial" w:hAnsi="Times New Roman" w:cs="Arial"/>
          <w:b/>
          <w:bCs/>
          <w:color w:val="000000"/>
          <w:sz w:val="24"/>
          <w:szCs w:val="24"/>
          <w:u w:val="single"/>
        </w:rPr>
        <w:t>“ABERTO E FECHADO”</w:t>
      </w:r>
      <w:r>
        <w:rPr>
          <w:rFonts w:ascii="Times New Roman" w:eastAsia="Arial" w:hAnsi="Times New Roman" w:cs="Arial"/>
          <w:color w:val="000000"/>
          <w:sz w:val="24"/>
          <w:szCs w:val="24"/>
        </w:rPr>
        <w:t>, em que os licitantes apresentarão lances públicos e sucessivos, com lance final e fechado.</w:t>
      </w:r>
    </w:p>
    <w:p w14:paraId="35E9C5AE" w14:textId="77777777" w:rsidR="00124484" w:rsidRDefault="00124484">
      <w:pPr>
        <w:pStyle w:val="Standard"/>
        <w:spacing w:after="57" w:line="240" w:lineRule="auto"/>
        <w:ind w:left="709" w:hanging="709"/>
        <w:jc w:val="both"/>
        <w:rPr>
          <w:rFonts w:ascii="Times New Roman" w:eastAsia="Arial" w:hAnsi="Times New Roman" w:cs="Arial"/>
          <w:color w:val="000000"/>
          <w:sz w:val="12"/>
          <w:szCs w:val="12"/>
        </w:rPr>
      </w:pPr>
    </w:p>
    <w:p w14:paraId="6451791A" w14:textId="77777777" w:rsidR="00124484" w:rsidRDefault="00C0104A">
      <w:pPr>
        <w:pStyle w:val="Standard"/>
        <w:spacing w:after="57" w:line="240" w:lineRule="auto"/>
        <w:ind w:left="709" w:hanging="709"/>
        <w:jc w:val="both"/>
      </w:pPr>
      <w:r>
        <w:rPr>
          <w:rFonts w:ascii="Times New Roman" w:eastAsia="Arial" w:hAnsi="Times New Roman" w:cs="Arial"/>
          <w:color w:val="000000"/>
          <w:sz w:val="24"/>
          <w:szCs w:val="24"/>
        </w:rPr>
        <w:t>6.10.</w:t>
      </w:r>
      <w:r>
        <w:rPr>
          <w:rFonts w:ascii="Times New Roman" w:eastAsia="Arial" w:hAnsi="Times New Roman" w:cs="Arial"/>
          <w:color w:val="000000"/>
          <w:sz w:val="24"/>
          <w:szCs w:val="24"/>
        </w:rPr>
        <w:tab/>
        <w:t xml:space="preserve"> </w:t>
      </w:r>
      <w:r>
        <w:rPr>
          <w:rFonts w:ascii="Times New Roman" w:eastAsia="Arial" w:hAnsi="Times New Roman" w:cs="Arial"/>
          <w:b/>
          <w:bCs/>
          <w:color w:val="000000"/>
          <w:sz w:val="24"/>
          <w:szCs w:val="24"/>
          <w:u w:val="single"/>
        </w:rPr>
        <w:t xml:space="preserve">A etapa de lances da sessão pública terá duração inicial de 15 </w:t>
      </w:r>
      <w:r>
        <w:rPr>
          <w:rFonts w:ascii="Times New Roman" w:eastAsia="Arial" w:hAnsi="Times New Roman" w:cs="Arial"/>
          <w:b/>
          <w:bCs/>
          <w:sz w:val="24"/>
          <w:szCs w:val="24"/>
          <w:u w:val="single"/>
        </w:rPr>
        <w:t>(quinze) minutos</w:t>
      </w:r>
      <w:r>
        <w:rPr>
          <w:rFonts w:ascii="Times New Roman" w:eastAsia="Arial" w:hAnsi="Times New Roman" w:cs="Arial"/>
          <w:color w:val="000000"/>
          <w:sz w:val="24"/>
          <w:szCs w:val="24"/>
        </w:rPr>
        <w:t>. Após esse prazo, o sistema encaminhará aviso de fechamento iminente dos lances, após o que transcorrerá o período de o período de até 10 (dez) minutos, aleatoriamente determinado, findo o qual será automaticamente encerrada a recepção de lances.</w:t>
      </w:r>
    </w:p>
    <w:p w14:paraId="249FD2EF" w14:textId="77777777" w:rsidR="00124484" w:rsidRDefault="00124484">
      <w:pPr>
        <w:pStyle w:val="Standard"/>
        <w:spacing w:after="57" w:line="240" w:lineRule="auto"/>
        <w:ind w:left="709" w:hanging="709"/>
        <w:jc w:val="both"/>
        <w:rPr>
          <w:sz w:val="12"/>
          <w:szCs w:val="12"/>
        </w:rPr>
      </w:pPr>
    </w:p>
    <w:p w14:paraId="226BD14D" w14:textId="77777777" w:rsidR="00124484" w:rsidRDefault="00C0104A">
      <w:pPr>
        <w:pStyle w:val="Standard"/>
        <w:spacing w:after="57" w:line="240" w:lineRule="auto"/>
        <w:ind w:left="709" w:hanging="709"/>
        <w:jc w:val="both"/>
      </w:pPr>
      <w:r>
        <w:rPr>
          <w:rFonts w:ascii="Times New Roman" w:eastAsia="Arial" w:hAnsi="Times New Roman" w:cs="Arial"/>
          <w:color w:val="000000"/>
          <w:sz w:val="24"/>
          <w:szCs w:val="24"/>
        </w:rPr>
        <w:t>6.11.</w:t>
      </w:r>
      <w:r>
        <w:rPr>
          <w:rFonts w:ascii="Times New Roman" w:eastAsia="Arial" w:hAnsi="Times New Roman" w:cs="Arial"/>
          <w:color w:val="000000"/>
          <w:sz w:val="24"/>
          <w:szCs w:val="24"/>
        </w:rPr>
        <w:tab/>
        <w:t xml:space="preserve"> Encerrado o prazo previsto no item anterior, o sistema abrirá oportunidade para que o autor da oferta de valor mais baixo e os das ofertas com preços até 10% (dez por cento) superior </w:t>
      </w:r>
      <w:r>
        <w:rPr>
          <w:rFonts w:ascii="Times New Roman" w:eastAsia="Arial" w:hAnsi="Times New Roman" w:cs="Arial"/>
          <w:b/>
          <w:bCs/>
          <w:color w:val="000000"/>
          <w:sz w:val="24"/>
          <w:szCs w:val="24"/>
          <w:u w:val="single"/>
        </w:rPr>
        <w:t xml:space="preserve">àquela possam ofertar um lance final e fechado em até 5 </w:t>
      </w:r>
      <w:r>
        <w:rPr>
          <w:rFonts w:ascii="Times New Roman" w:eastAsia="Arial" w:hAnsi="Times New Roman" w:cs="Arial"/>
          <w:b/>
          <w:bCs/>
          <w:sz w:val="24"/>
          <w:szCs w:val="24"/>
          <w:u w:val="single"/>
        </w:rPr>
        <w:t>(cinco) minutos</w:t>
      </w:r>
      <w:r>
        <w:rPr>
          <w:rFonts w:ascii="Times New Roman" w:eastAsia="Arial" w:hAnsi="Times New Roman" w:cs="Arial"/>
          <w:b/>
          <w:bCs/>
          <w:color w:val="000000"/>
          <w:sz w:val="24"/>
          <w:szCs w:val="24"/>
          <w:u w:val="single"/>
        </w:rPr>
        <w:t>, o qual será sigiloso até o encerramento deste prazo.</w:t>
      </w:r>
    </w:p>
    <w:p w14:paraId="1D492C79" w14:textId="77777777" w:rsidR="00124484" w:rsidRDefault="00124484">
      <w:pPr>
        <w:pStyle w:val="Standard"/>
        <w:spacing w:after="57" w:line="240" w:lineRule="auto"/>
        <w:ind w:left="709" w:hanging="709"/>
        <w:jc w:val="both"/>
        <w:rPr>
          <w:b/>
          <w:bCs/>
          <w:sz w:val="12"/>
          <w:szCs w:val="12"/>
          <w:u w:val="single"/>
        </w:rPr>
      </w:pPr>
    </w:p>
    <w:p w14:paraId="1B3BEBF6" w14:textId="77777777" w:rsidR="00124484" w:rsidRDefault="00C0104A">
      <w:pPr>
        <w:pStyle w:val="Standard"/>
        <w:spacing w:after="57" w:line="240" w:lineRule="auto"/>
        <w:ind w:left="1560" w:hanging="851"/>
        <w:jc w:val="both"/>
        <w:rPr>
          <w:rFonts w:ascii="Times New Roman" w:eastAsia="Arial" w:hAnsi="Times New Roman" w:cs="Arial"/>
          <w:color w:val="000000"/>
          <w:sz w:val="24"/>
          <w:szCs w:val="24"/>
        </w:rPr>
      </w:pPr>
      <w:r>
        <w:rPr>
          <w:rFonts w:ascii="Times New Roman" w:eastAsia="Arial" w:hAnsi="Times New Roman" w:cs="Arial"/>
          <w:color w:val="000000"/>
          <w:sz w:val="24"/>
          <w:szCs w:val="24"/>
        </w:rPr>
        <w:t>6.11.1.</w:t>
      </w:r>
      <w:r>
        <w:rPr>
          <w:rFonts w:ascii="Times New Roman" w:eastAsia="Arial" w:hAnsi="Times New Roman" w:cs="Arial"/>
          <w:color w:val="000000"/>
          <w:sz w:val="24"/>
          <w:szCs w:val="24"/>
        </w:rPr>
        <w:tab/>
        <w:t xml:space="preserve">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64D7F336" w14:textId="77777777" w:rsidR="00124484" w:rsidRDefault="00124484">
      <w:pPr>
        <w:pStyle w:val="Standard"/>
        <w:spacing w:after="57" w:line="240" w:lineRule="auto"/>
        <w:ind w:left="709" w:hanging="709"/>
        <w:jc w:val="both"/>
        <w:rPr>
          <w:rFonts w:ascii="Times New Roman" w:eastAsia="Arial" w:hAnsi="Times New Roman" w:cs="Arial"/>
          <w:color w:val="000000"/>
          <w:sz w:val="12"/>
          <w:szCs w:val="12"/>
        </w:rPr>
      </w:pPr>
    </w:p>
    <w:p w14:paraId="4B9A5D52" w14:textId="77777777" w:rsidR="00124484" w:rsidRDefault="00C0104A">
      <w:pPr>
        <w:pStyle w:val="Standard"/>
        <w:spacing w:after="57" w:line="240" w:lineRule="auto"/>
        <w:ind w:left="709" w:hanging="709"/>
        <w:jc w:val="both"/>
      </w:pPr>
      <w:r>
        <w:rPr>
          <w:rFonts w:ascii="Times New Roman" w:eastAsia="Arial" w:hAnsi="Times New Roman" w:cs="Arial"/>
          <w:bCs/>
          <w:color w:val="000000"/>
          <w:sz w:val="24"/>
          <w:szCs w:val="24"/>
        </w:rPr>
        <w:t xml:space="preserve">6.12. </w:t>
      </w:r>
      <w:r>
        <w:rPr>
          <w:rFonts w:ascii="Times New Roman" w:eastAsia="Arial" w:hAnsi="Times New Roman" w:cs="Arial"/>
          <w:bCs/>
          <w:color w:val="000000"/>
          <w:sz w:val="24"/>
          <w:szCs w:val="24"/>
        </w:rPr>
        <w:tab/>
      </w:r>
      <w:r>
        <w:rPr>
          <w:rFonts w:ascii="Times New Roman" w:eastAsia="Arial" w:hAnsi="Times New Roman" w:cs="Arial"/>
          <w:b/>
          <w:bCs/>
          <w:color w:val="000000"/>
          <w:sz w:val="24"/>
          <w:szCs w:val="24"/>
          <w:u w:val="single"/>
        </w:rPr>
        <w:t>Após o término dos prazos estabelecidos nos itens anteriores, o sistema ordenará os lances segundo a ordem crescente de valores.</w:t>
      </w:r>
    </w:p>
    <w:p w14:paraId="7BFAF28B" w14:textId="77777777" w:rsidR="00124484" w:rsidRDefault="00124484">
      <w:pPr>
        <w:pStyle w:val="Standard"/>
        <w:spacing w:after="57" w:line="240" w:lineRule="auto"/>
        <w:ind w:left="709" w:hanging="709"/>
        <w:jc w:val="both"/>
        <w:rPr>
          <w:rFonts w:ascii="Times New Roman" w:eastAsia="Arial" w:hAnsi="Times New Roman" w:cs="Arial"/>
          <w:color w:val="000000"/>
          <w:sz w:val="12"/>
          <w:szCs w:val="12"/>
        </w:rPr>
      </w:pPr>
    </w:p>
    <w:p w14:paraId="6537C3F1" w14:textId="77777777" w:rsidR="00124484" w:rsidRDefault="00C0104A">
      <w:pPr>
        <w:pStyle w:val="Standard"/>
        <w:spacing w:after="57" w:line="240" w:lineRule="auto"/>
        <w:ind w:left="1560" w:hanging="851"/>
        <w:jc w:val="both"/>
        <w:rPr>
          <w:rFonts w:ascii="Times New Roman" w:eastAsia="Arial" w:hAnsi="Times New Roman" w:cs="Arial"/>
          <w:color w:val="000000"/>
          <w:sz w:val="24"/>
          <w:szCs w:val="24"/>
        </w:rPr>
      </w:pPr>
      <w:r>
        <w:rPr>
          <w:rFonts w:ascii="Times New Roman" w:eastAsia="Arial" w:hAnsi="Times New Roman" w:cs="Arial"/>
          <w:color w:val="000000"/>
          <w:sz w:val="24"/>
          <w:szCs w:val="24"/>
        </w:rPr>
        <w:t>6.12.1.</w:t>
      </w:r>
      <w:r>
        <w:rPr>
          <w:rFonts w:ascii="Times New Roman" w:eastAsia="Arial" w:hAnsi="Times New Roman" w:cs="Arial"/>
          <w:color w:val="000000"/>
          <w:sz w:val="24"/>
          <w:szCs w:val="24"/>
        </w:rPr>
        <w:tab/>
        <w:t>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w:t>
      </w:r>
    </w:p>
    <w:p w14:paraId="2764E1B9" w14:textId="77777777" w:rsidR="00124484" w:rsidRDefault="00124484">
      <w:pPr>
        <w:pStyle w:val="Standard"/>
        <w:spacing w:after="57" w:line="240" w:lineRule="auto"/>
        <w:ind w:left="709" w:hanging="709"/>
        <w:jc w:val="both"/>
        <w:rPr>
          <w:rFonts w:ascii="Times New Roman" w:eastAsia="Arial" w:hAnsi="Times New Roman" w:cs="Arial"/>
          <w:color w:val="000000"/>
          <w:sz w:val="24"/>
          <w:szCs w:val="24"/>
        </w:rPr>
      </w:pPr>
    </w:p>
    <w:p w14:paraId="643442A2" w14:textId="77777777" w:rsidR="00124484" w:rsidRDefault="00C0104A">
      <w:pPr>
        <w:pStyle w:val="Standard"/>
        <w:spacing w:before="57" w:after="0" w:line="240" w:lineRule="auto"/>
        <w:ind w:left="709" w:hanging="709"/>
        <w:jc w:val="both"/>
        <w:rPr>
          <w:rFonts w:ascii="Times New Roman" w:eastAsia="Arial" w:hAnsi="Times New Roman" w:cs="Arial"/>
          <w:color w:val="000000"/>
          <w:sz w:val="24"/>
          <w:szCs w:val="24"/>
        </w:rPr>
      </w:pPr>
      <w:r>
        <w:rPr>
          <w:rFonts w:ascii="Times New Roman" w:eastAsia="Arial" w:hAnsi="Times New Roman" w:cs="Arial"/>
          <w:color w:val="000000"/>
          <w:sz w:val="24"/>
          <w:szCs w:val="24"/>
        </w:rPr>
        <w:t xml:space="preserve">6.13. </w:t>
      </w:r>
      <w:r>
        <w:rPr>
          <w:rFonts w:ascii="Times New Roman" w:eastAsia="Arial" w:hAnsi="Times New Roman" w:cs="Arial"/>
          <w:color w:val="000000"/>
          <w:sz w:val="24"/>
          <w:szCs w:val="24"/>
        </w:rPr>
        <w:tab/>
        <w:t>Poderá o(a) Agente de Contratação, auxiliado pela equipe de apoio, justificadamente, admitir o reinício da etapa fechada, caso nenhum licitante classificado na etapa de lance fechado atenda às exigências de habilitação.</w:t>
      </w:r>
    </w:p>
    <w:p w14:paraId="43ED252E" w14:textId="77777777" w:rsidR="00124484" w:rsidRDefault="00124484">
      <w:pPr>
        <w:pStyle w:val="Standard"/>
        <w:shd w:val="clear" w:color="auto" w:fill="FFFFFF"/>
        <w:spacing w:before="57" w:after="0" w:line="240" w:lineRule="auto"/>
        <w:ind w:left="709" w:hanging="709"/>
        <w:jc w:val="both"/>
        <w:rPr>
          <w:rFonts w:ascii="Times New Roman" w:hAnsi="Times New Roman"/>
          <w:color w:val="000000"/>
          <w:sz w:val="24"/>
          <w:szCs w:val="24"/>
        </w:rPr>
      </w:pPr>
    </w:p>
    <w:p w14:paraId="7BB837DD" w14:textId="77777777" w:rsidR="00124484" w:rsidRDefault="00C0104A">
      <w:pPr>
        <w:pStyle w:val="Standard"/>
        <w:shd w:val="clear" w:color="auto" w:fill="FFFFFF"/>
        <w:spacing w:before="57" w:after="0" w:line="240" w:lineRule="auto"/>
        <w:ind w:left="709" w:hanging="709"/>
        <w:jc w:val="both"/>
      </w:pPr>
      <w:r>
        <w:rPr>
          <w:rFonts w:ascii="Times New Roman" w:hAnsi="Times New Roman"/>
          <w:color w:val="000000"/>
          <w:sz w:val="24"/>
          <w:szCs w:val="24"/>
        </w:rPr>
        <w:t xml:space="preserve">6.14. </w:t>
      </w:r>
      <w:r>
        <w:rPr>
          <w:rFonts w:ascii="Times New Roman" w:hAnsi="Times New Roman"/>
          <w:color w:val="000000"/>
          <w:sz w:val="24"/>
          <w:szCs w:val="24"/>
        </w:rPr>
        <w:tab/>
        <w:t>Não serão aceitos dois ou mais lances de mesmo valor, prevalecendo aquele que for recebido e registrado em primeiro lugar.</w:t>
      </w:r>
    </w:p>
    <w:p w14:paraId="6544178A" w14:textId="77777777" w:rsidR="00124484" w:rsidRDefault="00124484">
      <w:pPr>
        <w:pStyle w:val="Standard"/>
        <w:shd w:val="clear" w:color="auto" w:fill="FFFFFF"/>
        <w:spacing w:before="57" w:after="0" w:line="240" w:lineRule="auto"/>
        <w:ind w:left="709" w:hanging="709"/>
        <w:jc w:val="both"/>
        <w:rPr>
          <w:sz w:val="12"/>
          <w:szCs w:val="12"/>
        </w:rPr>
      </w:pPr>
    </w:p>
    <w:p w14:paraId="0047E586" w14:textId="77777777" w:rsidR="00124484" w:rsidRDefault="00C0104A">
      <w:pPr>
        <w:pStyle w:val="Standard"/>
        <w:shd w:val="clear" w:color="auto" w:fill="FFFFFF"/>
        <w:spacing w:before="57" w:after="0" w:line="240" w:lineRule="auto"/>
        <w:ind w:left="709" w:hanging="709"/>
        <w:jc w:val="both"/>
      </w:pPr>
      <w:r>
        <w:rPr>
          <w:rFonts w:ascii="Times New Roman" w:hAnsi="Times New Roman"/>
          <w:color w:val="000000"/>
          <w:sz w:val="24"/>
          <w:szCs w:val="24"/>
        </w:rPr>
        <w:t xml:space="preserve">6.15. </w:t>
      </w:r>
      <w:r>
        <w:rPr>
          <w:rFonts w:ascii="Times New Roman" w:hAnsi="Times New Roman"/>
          <w:color w:val="000000"/>
          <w:sz w:val="24"/>
          <w:szCs w:val="24"/>
        </w:rPr>
        <w:tab/>
        <w:t>Durante o transcurso da sessão pública, os licitantes serão informados, em tempo real, do valor do menor lance (ou maior desconto) registrado, vedada a identificação do licitante.</w:t>
      </w:r>
    </w:p>
    <w:p w14:paraId="613CF7BB" w14:textId="77777777" w:rsidR="00124484" w:rsidRDefault="00124484">
      <w:pPr>
        <w:pStyle w:val="Standard"/>
        <w:shd w:val="clear" w:color="auto" w:fill="FFFFFF"/>
        <w:spacing w:before="57" w:after="0" w:line="240" w:lineRule="auto"/>
        <w:ind w:left="709" w:hanging="709"/>
        <w:jc w:val="both"/>
        <w:rPr>
          <w:rFonts w:ascii="Times New Roman" w:hAnsi="Times New Roman"/>
          <w:color w:val="000000"/>
          <w:sz w:val="12"/>
          <w:szCs w:val="12"/>
        </w:rPr>
      </w:pPr>
    </w:p>
    <w:p w14:paraId="7AF8A7A9" w14:textId="77777777" w:rsidR="00124484" w:rsidRDefault="00C0104A">
      <w:pPr>
        <w:pStyle w:val="Standard"/>
        <w:shd w:val="clear" w:color="auto" w:fill="FFFFFF"/>
        <w:spacing w:before="57" w:after="0" w:line="240" w:lineRule="auto"/>
        <w:ind w:left="709" w:hanging="709"/>
        <w:jc w:val="both"/>
      </w:pPr>
      <w:r>
        <w:rPr>
          <w:rFonts w:ascii="Times New Roman" w:hAnsi="Times New Roman"/>
          <w:color w:val="000000"/>
          <w:sz w:val="24"/>
          <w:szCs w:val="24"/>
        </w:rPr>
        <w:t xml:space="preserve">6.16. </w:t>
      </w:r>
      <w:r>
        <w:rPr>
          <w:rFonts w:ascii="Times New Roman" w:hAnsi="Times New Roman"/>
          <w:color w:val="000000"/>
          <w:sz w:val="24"/>
          <w:szCs w:val="24"/>
        </w:rPr>
        <w:tab/>
      </w:r>
      <w:r>
        <w:rPr>
          <w:rFonts w:ascii="Times New Roman" w:hAnsi="Times New Roman"/>
          <w:color w:val="000000"/>
          <w:sz w:val="24"/>
          <w:szCs w:val="24"/>
          <w:u w:val="single"/>
        </w:rPr>
        <w:t>No caso de desconexão com o(a) Agente de Contratação, no decorrer da etapa competitiva da Concorrência eletrônica, o sistema eletrônico poderá permanecer acessível aos licitantes para a recepção dos lances</w:t>
      </w:r>
      <w:r>
        <w:rPr>
          <w:rFonts w:ascii="Times New Roman" w:hAnsi="Times New Roman"/>
          <w:color w:val="000000"/>
          <w:sz w:val="24"/>
          <w:szCs w:val="24"/>
        </w:rPr>
        <w:t>.</w:t>
      </w:r>
    </w:p>
    <w:p w14:paraId="3044E7BF" w14:textId="77777777" w:rsidR="00124484" w:rsidRDefault="00124484">
      <w:pPr>
        <w:pStyle w:val="Standard"/>
        <w:shd w:val="clear" w:color="auto" w:fill="FFFFFF"/>
        <w:spacing w:before="57" w:after="0" w:line="240" w:lineRule="auto"/>
        <w:ind w:left="709" w:hanging="709"/>
        <w:jc w:val="both"/>
        <w:rPr>
          <w:rFonts w:ascii="Times New Roman" w:hAnsi="Times New Roman"/>
          <w:color w:val="000000"/>
          <w:sz w:val="12"/>
          <w:szCs w:val="12"/>
        </w:rPr>
      </w:pPr>
    </w:p>
    <w:p w14:paraId="5E7B4CD9" w14:textId="77777777" w:rsidR="00124484" w:rsidRDefault="00C0104A">
      <w:pPr>
        <w:pStyle w:val="Standard"/>
        <w:shd w:val="clear" w:color="auto" w:fill="FFFFFF"/>
        <w:spacing w:before="57" w:after="0" w:line="240" w:lineRule="auto"/>
        <w:ind w:left="709" w:hanging="709"/>
        <w:jc w:val="both"/>
      </w:pPr>
      <w:r>
        <w:rPr>
          <w:rFonts w:ascii="Times New Roman" w:hAnsi="Times New Roman"/>
          <w:color w:val="000000"/>
          <w:sz w:val="24"/>
          <w:szCs w:val="24"/>
        </w:rPr>
        <w:t xml:space="preserve">6.17. </w:t>
      </w:r>
      <w:r>
        <w:rPr>
          <w:rFonts w:ascii="Times New Roman" w:hAnsi="Times New Roman"/>
          <w:color w:val="000000"/>
          <w:sz w:val="24"/>
          <w:szCs w:val="24"/>
        </w:rPr>
        <w:tab/>
        <w:t>Quando a desconexão do sistema eletrônico para o(a) Agente de Contratação persistir por tempo superior a dez minutos, a sessão pública será suspensa e reiniciada somente após decorridas, no mínimo, vinte e quatro horas da comunicação do fato pelo(a) Agente de Contratação aos participantes, no sítio eletrônico utilizado para divulgação.</w:t>
      </w:r>
    </w:p>
    <w:p w14:paraId="3B3FFF18" w14:textId="77777777" w:rsidR="00124484" w:rsidRDefault="00124484">
      <w:pPr>
        <w:pStyle w:val="Standard"/>
        <w:shd w:val="clear" w:color="auto" w:fill="FFFFFF"/>
        <w:spacing w:before="57" w:after="0" w:line="240" w:lineRule="auto"/>
        <w:ind w:left="709" w:hanging="709"/>
        <w:jc w:val="both"/>
        <w:rPr>
          <w:sz w:val="12"/>
          <w:szCs w:val="12"/>
        </w:rPr>
      </w:pPr>
    </w:p>
    <w:p w14:paraId="212A0287" w14:textId="77777777" w:rsidR="00124484" w:rsidRDefault="00C0104A">
      <w:pPr>
        <w:pStyle w:val="Standard"/>
        <w:shd w:val="clear" w:color="auto" w:fill="FFFFFF"/>
        <w:spacing w:before="57" w:after="0" w:line="240" w:lineRule="auto"/>
        <w:ind w:left="709" w:hanging="709"/>
        <w:jc w:val="both"/>
      </w:pPr>
      <w:r>
        <w:rPr>
          <w:rFonts w:ascii="Times New Roman" w:hAnsi="Times New Roman"/>
          <w:color w:val="000000"/>
          <w:sz w:val="24"/>
          <w:szCs w:val="24"/>
        </w:rPr>
        <w:t xml:space="preserve">6.18. </w:t>
      </w:r>
      <w:r>
        <w:rPr>
          <w:rFonts w:ascii="Times New Roman" w:hAnsi="Times New Roman"/>
          <w:color w:val="000000"/>
          <w:sz w:val="24"/>
          <w:szCs w:val="24"/>
        </w:rPr>
        <w:tab/>
        <w:t xml:space="preserve">O Critério de julgamento adotado será o </w:t>
      </w:r>
      <w:r>
        <w:rPr>
          <w:rFonts w:ascii="Times New Roman" w:hAnsi="Times New Roman"/>
          <w:b/>
          <w:bCs/>
          <w:iCs/>
          <w:color w:val="000000"/>
          <w:sz w:val="24"/>
          <w:szCs w:val="24"/>
          <w:u w:val="single"/>
        </w:rPr>
        <w:t>MENOR PREÇO</w:t>
      </w:r>
      <w:r>
        <w:rPr>
          <w:rFonts w:ascii="Times New Roman" w:hAnsi="Times New Roman"/>
          <w:color w:val="000000"/>
          <w:sz w:val="24"/>
          <w:szCs w:val="24"/>
        </w:rPr>
        <w:t>, conforme definido neste Edital e seus anexos.</w:t>
      </w:r>
    </w:p>
    <w:p w14:paraId="63AFC178" w14:textId="77777777" w:rsidR="00124484" w:rsidRDefault="00124484">
      <w:pPr>
        <w:pStyle w:val="Standard"/>
        <w:shd w:val="clear" w:color="auto" w:fill="FFFFFF"/>
        <w:spacing w:before="57" w:after="0" w:line="240" w:lineRule="auto"/>
        <w:ind w:left="709" w:hanging="709"/>
        <w:jc w:val="both"/>
        <w:rPr>
          <w:sz w:val="12"/>
          <w:szCs w:val="12"/>
        </w:rPr>
      </w:pPr>
    </w:p>
    <w:p w14:paraId="689DFCEC" w14:textId="77777777" w:rsidR="00124484" w:rsidRDefault="00C0104A">
      <w:pPr>
        <w:pStyle w:val="Standard"/>
        <w:shd w:val="clear" w:color="auto" w:fill="FFFFFF"/>
        <w:spacing w:before="57" w:after="0" w:line="240" w:lineRule="auto"/>
        <w:ind w:left="709" w:hanging="709"/>
        <w:jc w:val="both"/>
      </w:pPr>
      <w:r>
        <w:rPr>
          <w:rFonts w:ascii="Times New Roman" w:hAnsi="Times New Roman"/>
          <w:color w:val="000000"/>
          <w:sz w:val="24"/>
          <w:szCs w:val="24"/>
        </w:rPr>
        <w:t xml:space="preserve">6.19. </w:t>
      </w:r>
      <w:r>
        <w:rPr>
          <w:rFonts w:ascii="Times New Roman" w:hAnsi="Times New Roman"/>
          <w:color w:val="000000"/>
          <w:sz w:val="24"/>
          <w:szCs w:val="24"/>
        </w:rPr>
        <w:tab/>
        <w:t>Caso o licitante não apresente lances, concorrerá com o valor de sua proposta.</w:t>
      </w:r>
    </w:p>
    <w:p w14:paraId="0FFCCBE5" w14:textId="77777777" w:rsidR="00124484" w:rsidRDefault="00124484">
      <w:pPr>
        <w:pStyle w:val="Standard"/>
        <w:shd w:val="clear" w:color="auto" w:fill="FFFFFF"/>
        <w:spacing w:before="57" w:after="0" w:line="240" w:lineRule="auto"/>
        <w:ind w:left="709" w:hanging="709"/>
        <w:jc w:val="both"/>
        <w:rPr>
          <w:sz w:val="12"/>
          <w:szCs w:val="12"/>
        </w:rPr>
      </w:pPr>
    </w:p>
    <w:p w14:paraId="7026C1B7" w14:textId="77777777" w:rsidR="00124484" w:rsidRDefault="00C0104A">
      <w:pPr>
        <w:pStyle w:val="Standard"/>
        <w:shd w:val="clear" w:color="auto" w:fill="FFFFFF"/>
        <w:spacing w:before="57" w:after="0" w:line="240" w:lineRule="auto"/>
        <w:ind w:left="709" w:hanging="709"/>
        <w:jc w:val="both"/>
      </w:pPr>
      <w:r>
        <w:rPr>
          <w:rFonts w:ascii="Times New Roman" w:hAnsi="Times New Roman"/>
          <w:color w:val="000000"/>
          <w:sz w:val="24"/>
          <w:szCs w:val="24"/>
        </w:rPr>
        <w:t xml:space="preserve">6.20. </w:t>
      </w:r>
      <w:r>
        <w:rPr>
          <w:rFonts w:ascii="Times New Roman" w:hAnsi="Times New Roman"/>
          <w:color w:val="000000"/>
          <w:sz w:val="24"/>
          <w:szCs w:val="24"/>
        </w:rPr>
        <w:tab/>
        <w:t xml:space="preserve">Em relação a itens não exclusivos para participação de microempresas, empresas de pequeno porte e microempreendedores individuais, uma vez encerrada a etapa de lances, será efetivada a verificação do porte da entidade empresarial. O sistema identificará em coluna própria as microempresas, as empresas de pequeno porte e microempreendedores individuais participantes, procedendo à comparação com os valores da primeira colocada, se esta for empresa de maior porte, assim como das demais classificadas, para o fim de aplicar-se o disposto nos </w:t>
      </w:r>
      <w:proofErr w:type="spellStart"/>
      <w:r>
        <w:rPr>
          <w:rFonts w:ascii="Times New Roman" w:hAnsi="Times New Roman"/>
          <w:color w:val="000000"/>
          <w:sz w:val="24"/>
          <w:szCs w:val="24"/>
        </w:rPr>
        <w:t>arts</w:t>
      </w:r>
      <w:proofErr w:type="spellEnd"/>
      <w:r>
        <w:rPr>
          <w:rFonts w:ascii="Times New Roman" w:hAnsi="Times New Roman"/>
          <w:color w:val="000000"/>
          <w:sz w:val="24"/>
          <w:szCs w:val="24"/>
        </w:rPr>
        <w:t>. 44 e 45 da Lei Complementar Federal n.º 123, de 2006.</w:t>
      </w:r>
    </w:p>
    <w:p w14:paraId="19E28C28" w14:textId="77777777" w:rsidR="00124484" w:rsidRDefault="00124484">
      <w:pPr>
        <w:pStyle w:val="Standard"/>
        <w:shd w:val="clear" w:color="auto" w:fill="FFFFFF"/>
        <w:spacing w:before="57" w:after="0" w:line="240" w:lineRule="auto"/>
        <w:ind w:left="709" w:hanging="709"/>
        <w:jc w:val="both"/>
        <w:rPr>
          <w:sz w:val="12"/>
          <w:szCs w:val="12"/>
        </w:rPr>
      </w:pPr>
    </w:p>
    <w:p w14:paraId="2327ABFB" w14:textId="77777777" w:rsidR="00124484" w:rsidRDefault="00C0104A">
      <w:pPr>
        <w:pStyle w:val="Standard"/>
        <w:shd w:val="clear" w:color="auto" w:fill="FFFFFF"/>
        <w:spacing w:before="57" w:after="0" w:line="240" w:lineRule="auto"/>
        <w:ind w:left="709" w:hanging="709"/>
        <w:jc w:val="both"/>
      </w:pPr>
      <w:r>
        <w:rPr>
          <w:rFonts w:ascii="Times New Roman" w:hAnsi="Times New Roman"/>
          <w:color w:val="000000"/>
          <w:sz w:val="24"/>
          <w:szCs w:val="24"/>
        </w:rPr>
        <w:t xml:space="preserve">6.21. </w:t>
      </w:r>
      <w:r>
        <w:rPr>
          <w:rFonts w:ascii="Times New Roman" w:hAnsi="Times New Roman"/>
          <w:color w:val="000000"/>
          <w:sz w:val="24"/>
          <w:szCs w:val="24"/>
        </w:rPr>
        <w:tab/>
        <w:t>Nessas condições, as propostas de microempresas, empresas de pequeno porte e microempreendedores individuais que se encontrarem na faixa de até 10% (dez por cento) acima da melhor proposta ou melhor lance serão consideradas empatadas com a primeira colocada.</w:t>
      </w:r>
    </w:p>
    <w:p w14:paraId="43FD80AB" w14:textId="77777777" w:rsidR="00124484" w:rsidRDefault="00124484">
      <w:pPr>
        <w:pStyle w:val="Standard"/>
        <w:shd w:val="clear" w:color="auto" w:fill="FFFFFF"/>
        <w:spacing w:before="57" w:after="0" w:line="240" w:lineRule="auto"/>
        <w:ind w:left="709" w:hanging="709"/>
        <w:jc w:val="both"/>
        <w:rPr>
          <w:sz w:val="12"/>
          <w:szCs w:val="12"/>
        </w:rPr>
      </w:pPr>
    </w:p>
    <w:p w14:paraId="6F3DFAB5" w14:textId="77777777" w:rsidR="00124484" w:rsidRDefault="00C0104A">
      <w:pPr>
        <w:pStyle w:val="Standard"/>
        <w:shd w:val="clear" w:color="auto" w:fill="FFFFFF"/>
        <w:spacing w:before="57" w:after="0" w:line="240" w:lineRule="auto"/>
        <w:ind w:left="709" w:hanging="709"/>
        <w:jc w:val="both"/>
      </w:pPr>
      <w:r>
        <w:rPr>
          <w:rFonts w:ascii="Times New Roman" w:hAnsi="Times New Roman"/>
          <w:color w:val="000000"/>
          <w:sz w:val="24"/>
          <w:szCs w:val="24"/>
        </w:rPr>
        <w:t xml:space="preserve">6.22. </w:t>
      </w:r>
      <w:r>
        <w:rPr>
          <w:rFonts w:ascii="Times New Roman" w:hAnsi="Times New Roman"/>
          <w:color w:val="000000"/>
          <w:sz w:val="24"/>
          <w:szCs w:val="24"/>
        </w:rPr>
        <w:tab/>
        <w:t xml:space="preserve">A Microempresa - ME ou a Empresa de Pequeno Porte – </w:t>
      </w:r>
      <w:proofErr w:type="spellStart"/>
      <w:r>
        <w:rPr>
          <w:rFonts w:ascii="Times New Roman" w:hAnsi="Times New Roman"/>
          <w:color w:val="000000"/>
          <w:sz w:val="24"/>
          <w:szCs w:val="24"/>
        </w:rPr>
        <w:t>EPP</w:t>
      </w:r>
      <w:proofErr w:type="spellEnd"/>
      <w:r>
        <w:rPr>
          <w:rFonts w:ascii="Times New Roman" w:hAnsi="Times New Roman"/>
          <w:color w:val="000000"/>
          <w:sz w:val="24"/>
          <w:szCs w:val="24"/>
        </w:rPr>
        <w:t>,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37C7E2BF" w14:textId="77777777" w:rsidR="00124484" w:rsidRDefault="00124484">
      <w:pPr>
        <w:pStyle w:val="Standard"/>
        <w:shd w:val="clear" w:color="auto" w:fill="FFFFFF"/>
        <w:spacing w:before="57" w:after="0" w:line="240" w:lineRule="auto"/>
        <w:ind w:left="709" w:hanging="709"/>
        <w:jc w:val="both"/>
        <w:rPr>
          <w:sz w:val="12"/>
          <w:szCs w:val="12"/>
        </w:rPr>
      </w:pPr>
    </w:p>
    <w:p w14:paraId="0A528FEF" w14:textId="77777777" w:rsidR="00124484" w:rsidRDefault="00C0104A">
      <w:pPr>
        <w:pStyle w:val="Standard"/>
        <w:shd w:val="clear" w:color="auto" w:fill="FFFFFF"/>
        <w:spacing w:before="57" w:after="0" w:line="240" w:lineRule="auto"/>
        <w:ind w:left="709" w:hanging="709"/>
        <w:jc w:val="both"/>
      </w:pPr>
      <w:r>
        <w:rPr>
          <w:rFonts w:ascii="Times New Roman" w:hAnsi="Times New Roman"/>
          <w:color w:val="000000"/>
          <w:sz w:val="24"/>
          <w:szCs w:val="24"/>
        </w:rPr>
        <w:t xml:space="preserve">6.23. </w:t>
      </w:r>
      <w:r>
        <w:rPr>
          <w:rFonts w:ascii="Times New Roman" w:hAnsi="Times New Roman"/>
          <w:color w:val="000000"/>
          <w:sz w:val="24"/>
          <w:szCs w:val="24"/>
        </w:rPr>
        <w:tab/>
        <w:t xml:space="preserve">Caso a microempresa ou a empresa de pequeno porte melhor classificado desista ou não se manifeste no prazo estabelecido, serão convocadas as demais licitantes na condição de Microempresa - ME ou a Empresa de Pequeno Porte - </w:t>
      </w:r>
      <w:proofErr w:type="spellStart"/>
      <w:r>
        <w:rPr>
          <w:rFonts w:ascii="Times New Roman" w:hAnsi="Times New Roman"/>
          <w:color w:val="000000"/>
          <w:sz w:val="24"/>
          <w:szCs w:val="24"/>
        </w:rPr>
        <w:t>EPP</w:t>
      </w:r>
      <w:proofErr w:type="spellEnd"/>
      <w:r>
        <w:rPr>
          <w:rFonts w:ascii="Times New Roman" w:hAnsi="Times New Roman"/>
          <w:color w:val="000000"/>
          <w:sz w:val="24"/>
          <w:szCs w:val="24"/>
        </w:rPr>
        <w:t xml:space="preserve"> que se encontrem naquele intervalo de 10% (dez por cento), na ordem de classificação, para o exercício do mesmo direito, no prazo estabelecido no subitem anterior.</w:t>
      </w:r>
    </w:p>
    <w:p w14:paraId="1C686F6F" w14:textId="77777777" w:rsidR="00124484" w:rsidRDefault="00124484">
      <w:pPr>
        <w:pStyle w:val="Standard"/>
        <w:shd w:val="clear" w:color="auto" w:fill="FFFFFF"/>
        <w:spacing w:before="57" w:after="0" w:line="240" w:lineRule="auto"/>
        <w:ind w:left="709" w:hanging="709"/>
        <w:jc w:val="both"/>
        <w:rPr>
          <w:sz w:val="12"/>
          <w:szCs w:val="12"/>
        </w:rPr>
      </w:pPr>
    </w:p>
    <w:p w14:paraId="6D87C439" w14:textId="77777777" w:rsidR="00124484" w:rsidRDefault="00C0104A">
      <w:pPr>
        <w:pStyle w:val="Standard"/>
        <w:shd w:val="clear" w:color="auto" w:fill="FFFFFF"/>
        <w:spacing w:before="57" w:after="0" w:line="240" w:lineRule="auto"/>
        <w:ind w:left="720" w:hanging="709"/>
        <w:jc w:val="both"/>
      </w:pPr>
      <w:r>
        <w:rPr>
          <w:rFonts w:ascii="Times New Roman" w:hAnsi="Times New Roman"/>
          <w:color w:val="000000"/>
          <w:sz w:val="24"/>
          <w:szCs w:val="24"/>
        </w:rPr>
        <w:t>6.24.</w:t>
      </w:r>
      <w:r>
        <w:rPr>
          <w:rFonts w:ascii="Times New Roman" w:hAnsi="Times New Roman"/>
          <w:color w:val="000000"/>
          <w:sz w:val="24"/>
          <w:szCs w:val="24"/>
        </w:rPr>
        <w:tab/>
        <w:t xml:space="preserve"> No caso de equivalência dos valores apresentados pelas microempresas, empresas de pequeno porte e microempreendedores individuais que se encontrem nos intervalos estabelecidos nos subitens anteriores, será realizado sorteio entre elas para que se identifique aquela que primeiro poderá apresentar melhor oferta.</w:t>
      </w:r>
    </w:p>
    <w:p w14:paraId="0C7FA2D1" w14:textId="77777777" w:rsidR="00124484" w:rsidRDefault="00124484">
      <w:pPr>
        <w:pStyle w:val="Standard"/>
        <w:shd w:val="clear" w:color="auto" w:fill="FFFFFF"/>
        <w:spacing w:before="57" w:after="0" w:line="240" w:lineRule="auto"/>
        <w:ind w:left="709" w:hanging="709"/>
        <w:jc w:val="both"/>
        <w:rPr>
          <w:sz w:val="12"/>
          <w:szCs w:val="12"/>
        </w:rPr>
      </w:pPr>
    </w:p>
    <w:p w14:paraId="1795D2D1" w14:textId="77777777" w:rsidR="00124484" w:rsidRDefault="00C0104A">
      <w:pPr>
        <w:pStyle w:val="Standard"/>
        <w:shd w:val="clear" w:color="auto" w:fill="FFFFFF"/>
        <w:spacing w:before="57" w:after="0" w:line="240" w:lineRule="auto"/>
        <w:ind w:left="709" w:hanging="709"/>
        <w:jc w:val="both"/>
      </w:pPr>
      <w:r>
        <w:rPr>
          <w:rFonts w:ascii="Times New Roman" w:hAnsi="Times New Roman"/>
          <w:color w:val="000000"/>
          <w:sz w:val="24"/>
          <w:szCs w:val="24"/>
        </w:rPr>
        <w:t xml:space="preserve">6.25. </w:t>
      </w:r>
      <w:r>
        <w:rPr>
          <w:rFonts w:ascii="Times New Roman" w:hAnsi="Times New Roman"/>
          <w:color w:val="000000"/>
          <w:sz w:val="24"/>
          <w:szCs w:val="24"/>
        </w:rPr>
        <w:tab/>
      </w:r>
      <w:r>
        <w:rPr>
          <w:rFonts w:ascii="Times New Roman" w:hAnsi="Times New Roman"/>
          <w:color w:val="000000"/>
          <w:sz w:val="24"/>
          <w:szCs w:val="24"/>
        </w:rPr>
        <w:tab/>
        <w:t>Só poderá haver empate entre propostas iguais (não seguidas de lances), ou entre lances finais da fase fechada do modo de disputa aberto e fechado.</w:t>
      </w:r>
    </w:p>
    <w:p w14:paraId="69C559D0" w14:textId="77777777" w:rsidR="00124484" w:rsidRDefault="00124484">
      <w:pPr>
        <w:pStyle w:val="Standard"/>
        <w:shd w:val="clear" w:color="auto" w:fill="FFFFFF"/>
        <w:spacing w:before="57" w:after="0" w:line="240" w:lineRule="auto"/>
        <w:ind w:left="709" w:hanging="709"/>
        <w:jc w:val="both"/>
        <w:rPr>
          <w:sz w:val="12"/>
          <w:szCs w:val="12"/>
        </w:rPr>
      </w:pPr>
    </w:p>
    <w:p w14:paraId="5313821D" w14:textId="77777777" w:rsidR="00124484" w:rsidRDefault="00C0104A">
      <w:pPr>
        <w:pStyle w:val="Standard"/>
        <w:shd w:val="clear" w:color="auto" w:fill="FFFFFF"/>
        <w:spacing w:before="57" w:after="0" w:line="240" w:lineRule="auto"/>
        <w:ind w:left="709" w:hanging="709"/>
        <w:jc w:val="both"/>
      </w:pPr>
      <w:r>
        <w:rPr>
          <w:rFonts w:ascii="Times New Roman" w:hAnsi="Times New Roman"/>
          <w:color w:val="000000"/>
          <w:sz w:val="24"/>
          <w:szCs w:val="24"/>
        </w:rPr>
        <w:t xml:space="preserve">6.26. </w:t>
      </w:r>
      <w:r>
        <w:rPr>
          <w:rFonts w:ascii="Times New Roman" w:hAnsi="Times New Roman"/>
          <w:color w:val="000000"/>
          <w:sz w:val="24"/>
          <w:szCs w:val="24"/>
        </w:rPr>
        <w:tab/>
        <w:t>Havendo eventual empate entre propostas ou lances, o critério de desempate será aquele previsto no art. 60 da Lei n.º 14.133, de 2021.</w:t>
      </w:r>
    </w:p>
    <w:p w14:paraId="2E736E8C" w14:textId="77777777" w:rsidR="00124484" w:rsidRDefault="00124484">
      <w:pPr>
        <w:pStyle w:val="Standard"/>
        <w:shd w:val="clear" w:color="auto" w:fill="FFFFFF"/>
        <w:spacing w:before="57" w:after="0" w:line="240" w:lineRule="auto"/>
        <w:ind w:left="709" w:hanging="709"/>
        <w:jc w:val="both"/>
        <w:rPr>
          <w:sz w:val="12"/>
          <w:szCs w:val="12"/>
        </w:rPr>
      </w:pPr>
    </w:p>
    <w:p w14:paraId="1D64CCCC" w14:textId="77777777" w:rsidR="00124484" w:rsidRDefault="00C0104A">
      <w:pPr>
        <w:pStyle w:val="Standard"/>
        <w:shd w:val="clear" w:color="auto" w:fill="FFFFFF"/>
        <w:spacing w:before="57" w:after="0" w:line="240" w:lineRule="auto"/>
        <w:ind w:left="709" w:hanging="709"/>
        <w:jc w:val="both"/>
      </w:pPr>
      <w:r>
        <w:rPr>
          <w:rFonts w:ascii="Times New Roman" w:hAnsi="Times New Roman"/>
          <w:color w:val="000000"/>
          <w:sz w:val="24"/>
          <w:szCs w:val="24"/>
        </w:rPr>
        <w:t xml:space="preserve">6.27. </w:t>
      </w:r>
      <w:r>
        <w:rPr>
          <w:rFonts w:ascii="Times New Roman" w:hAnsi="Times New Roman"/>
          <w:color w:val="000000"/>
          <w:sz w:val="24"/>
          <w:szCs w:val="24"/>
        </w:rPr>
        <w:tab/>
        <w:t>Persistindo o empate, a proposta vencedora será sorteada pelo sistema eletrônico dentre as propostas ou os lances empatados.</w:t>
      </w:r>
    </w:p>
    <w:p w14:paraId="3F118314" w14:textId="77777777" w:rsidR="00124484" w:rsidRDefault="00124484">
      <w:pPr>
        <w:pStyle w:val="Standard"/>
        <w:shd w:val="clear" w:color="auto" w:fill="FFFFFF"/>
        <w:spacing w:before="57" w:after="0" w:line="240" w:lineRule="auto"/>
        <w:ind w:left="709" w:hanging="709"/>
        <w:jc w:val="both"/>
        <w:rPr>
          <w:sz w:val="12"/>
          <w:szCs w:val="12"/>
        </w:rPr>
      </w:pPr>
    </w:p>
    <w:p w14:paraId="1DDE6F5C" w14:textId="77777777" w:rsidR="00124484" w:rsidRDefault="00C0104A">
      <w:pPr>
        <w:pStyle w:val="Standard"/>
        <w:shd w:val="clear" w:color="auto" w:fill="FFFFFF"/>
        <w:tabs>
          <w:tab w:val="left" w:pos="1418"/>
        </w:tabs>
        <w:spacing w:before="57" w:after="0" w:line="240" w:lineRule="auto"/>
        <w:ind w:left="709" w:hanging="709"/>
        <w:jc w:val="both"/>
      </w:pPr>
      <w:r>
        <w:rPr>
          <w:rFonts w:ascii="Times New Roman" w:hAnsi="Times New Roman"/>
          <w:color w:val="000000"/>
          <w:sz w:val="24"/>
          <w:szCs w:val="24"/>
        </w:rPr>
        <w:t xml:space="preserve">6.28. </w:t>
      </w:r>
      <w:r>
        <w:rPr>
          <w:rFonts w:ascii="Times New Roman" w:hAnsi="Times New Roman"/>
          <w:color w:val="000000"/>
          <w:sz w:val="24"/>
          <w:szCs w:val="24"/>
        </w:rPr>
        <w:tab/>
        <w:t>Encerrada a etapa de envio de lances da sessão pública, o(a) Agente de Contratação deverá encaminhar, pelo sistema eletrônico, contraproposta ao licitante que tenha apresentado o melhor preço, para que seja obtida melhor proposta, vedada a negociação em condições diferentes das previstas neste Edital.</w:t>
      </w:r>
    </w:p>
    <w:p w14:paraId="7962CEC5" w14:textId="77777777" w:rsidR="00124484" w:rsidRDefault="00C0104A">
      <w:pPr>
        <w:pStyle w:val="Standard"/>
        <w:shd w:val="clear" w:color="auto" w:fill="FFFFFF"/>
        <w:spacing w:before="57" w:after="0" w:line="240" w:lineRule="auto"/>
        <w:ind w:left="1560" w:hanging="851"/>
        <w:jc w:val="both"/>
      </w:pPr>
      <w:r>
        <w:rPr>
          <w:rFonts w:ascii="Times New Roman" w:hAnsi="Times New Roman"/>
          <w:color w:val="000000"/>
          <w:sz w:val="24"/>
          <w:szCs w:val="24"/>
        </w:rPr>
        <w:t>6.28.1.</w:t>
      </w:r>
      <w:r>
        <w:rPr>
          <w:rFonts w:ascii="Times New Roman" w:hAnsi="Times New Roman"/>
          <w:color w:val="000000"/>
          <w:sz w:val="24"/>
          <w:szCs w:val="24"/>
        </w:rPr>
        <w:tab/>
        <w:t>A negociação será realizada por meio do sistema, podendo ser acompanhada pelos demais licitantes.</w:t>
      </w:r>
    </w:p>
    <w:p w14:paraId="5EA35E2A" w14:textId="77777777" w:rsidR="00124484" w:rsidRDefault="00C0104A">
      <w:pPr>
        <w:pStyle w:val="Standard"/>
        <w:shd w:val="clear" w:color="auto" w:fill="FFFFFF"/>
        <w:spacing w:before="57" w:after="0" w:line="240" w:lineRule="auto"/>
        <w:ind w:left="1560" w:hanging="851"/>
        <w:jc w:val="both"/>
      </w:pPr>
      <w:r>
        <w:rPr>
          <w:rFonts w:ascii="Times New Roman" w:hAnsi="Times New Roman"/>
          <w:color w:val="000000"/>
          <w:sz w:val="24"/>
          <w:szCs w:val="24"/>
        </w:rPr>
        <w:t>6.28.2.</w:t>
      </w:r>
      <w:r>
        <w:rPr>
          <w:rFonts w:ascii="Times New Roman" w:hAnsi="Times New Roman"/>
          <w:color w:val="000000"/>
          <w:sz w:val="24"/>
          <w:szCs w:val="24"/>
        </w:rPr>
        <w:tab/>
      </w:r>
      <w:r>
        <w:rPr>
          <w:rFonts w:ascii="Times New Roman" w:hAnsi="Times New Roman"/>
          <w:color w:val="000000"/>
          <w:sz w:val="24"/>
          <w:szCs w:val="24"/>
          <w:u w:val="single"/>
        </w:rPr>
        <w:t xml:space="preserve">O(a) Agente de Contratação solicitará ao licitante </w:t>
      </w:r>
      <w:r>
        <w:rPr>
          <w:rFonts w:ascii="Times New Roman" w:hAnsi="Times New Roman"/>
          <w:b/>
          <w:color w:val="000000"/>
          <w:sz w:val="24"/>
          <w:szCs w:val="24"/>
          <w:u w:val="single"/>
        </w:rPr>
        <w:t>melhor classificado que, no prazo de</w:t>
      </w:r>
      <w:r>
        <w:rPr>
          <w:rFonts w:ascii="Times New Roman" w:hAnsi="Times New Roman"/>
          <w:color w:val="000000"/>
          <w:sz w:val="24"/>
          <w:szCs w:val="24"/>
          <w:u w:val="single"/>
        </w:rPr>
        <w:t xml:space="preserve"> </w:t>
      </w:r>
      <w:r>
        <w:rPr>
          <w:rFonts w:ascii="Times New Roman" w:hAnsi="Times New Roman"/>
          <w:b/>
          <w:color w:val="000000"/>
          <w:sz w:val="24"/>
          <w:szCs w:val="24"/>
          <w:u w:val="single"/>
          <w:shd w:val="clear" w:color="auto" w:fill="FFFFFF"/>
        </w:rPr>
        <w:t>2</w:t>
      </w:r>
      <w:r>
        <w:rPr>
          <w:rFonts w:ascii="Times New Roman" w:hAnsi="Times New Roman"/>
          <w:b/>
          <w:color w:val="000000"/>
          <w:sz w:val="24"/>
          <w:szCs w:val="24"/>
          <w:u w:val="single"/>
          <w:shd w:val="clear" w:color="auto" w:fill="FFFF00"/>
        </w:rPr>
        <w:t xml:space="preserve"> </w:t>
      </w:r>
      <w:r>
        <w:rPr>
          <w:rFonts w:ascii="Times New Roman" w:hAnsi="Times New Roman"/>
          <w:b/>
          <w:color w:val="000000"/>
          <w:sz w:val="24"/>
          <w:szCs w:val="24"/>
          <w:u w:val="single"/>
          <w:shd w:val="clear" w:color="auto" w:fill="FFFFFF"/>
        </w:rPr>
        <w:t>(DUAS)</w:t>
      </w:r>
      <w:r>
        <w:rPr>
          <w:rFonts w:ascii="Times New Roman" w:hAnsi="Times New Roman"/>
          <w:b/>
          <w:i/>
          <w:color w:val="000000"/>
          <w:sz w:val="24"/>
          <w:szCs w:val="24"/>
          <w:u w:val="single"/>
          <w:shd w:val="clear" w:color="auto" w:fill="FFFFFF"/>
        </w:rPr>
        <w:t xml:space="preserve"> </w:t>
      </w:r>
      <w:r>
        <w:rPr>
          <w:rFonts w:ascii="Times New Roman" w:hAnsi="Times New Roman"/>
          <w:b/>
          <w:color w:val="000000"/>
          <w:sz w:val="24"/>
          <w:szCs w:val="24"/>
          <w:u w:val="single"/>
          <w:shd w:val="clear" w:color="auto" w:fill="FFFFFF"/>
        </w:rPr>
        <w:t>HORAS</w:t>
      </w:r>
      <w:r>
        <w:rPr>
          <w:rFonts w:ascii="Times New Roman" w:hAnsi="Times New Roman"/>
          <w:color w:val="000000"/>
          <w:sz w:val="24"/>
          <w:szCs w:val="24"/>
          <w:u w:val="single"/>
        </w:rPr>
        <w:t xml:space="preserve">, </w:t>
      </w:r>
      <w:r>
        <w:rPr>
          <w:rFonts w:ascii="Times New Roman" w:hAnsi="Times New Roman"/>
          <w:b/>
          <w:color w:val="000000"/>
          <w:sz w:val="24"/>
          <w:szCs w:val="24"/>
          <w:u w:val="single"/>
        </w:rPr>
        <w:t>envie a proposta adequada ao último lance ofertado após a negociação realizada</w:t>
      </w:r>
      <w:r>
        <w:rPr>
          <w:rFonts w:ascii="Times New Roman" w:hAnsi="Times New Roman"/>
          <w:color w:val="000000"/>
          <w:sz w:val="24"/>
          <w:szCs w:val="24"/>
          <w:u w:val="single"/>
        </w:rPr>
        <w:t xml:space="preserve">, acompanhada, se for o caso, </w:t>
      </w:r>
      <w:r>
        <w:rPr>
          <w:rFonts w:ascii="Times New Roman" w:hAnsi="Times New Roman"/>
          <w:color w:val="000000"/>
          <w:sz w:val="24"/>
          <w:szCs w:val="24"/>
          <w:u w:val="single"/>
          <w:shd w:val="clear" w:color="auto" w:fill="FFFFFF"/>
        </w:rPr>
        <w:t>dos documentos complementares, quando necessários à confirmação daqueles exigidos neste Edital e já apresentados</w:t>
      </w:r>
      <w:r>
        <w:rPr>
          <w:rFonts w:ascii="Times New Roman" w:hAnsi="Times New Roman"/>
          <w:color w:val="000000"/>
          <w:sz w:val="24"/>
          <w:szCs w:val="24"/>
        </w:rPr>
        <w:t>.</w:t>
      </w:r>
    </w:p>
    <w:p w14:paraId="3C60622D" w14:textId="77777777" w:rsidR="00124484" w:rsidRDefault="00C0104A">
      <w:pPr>
        <w:pStyle w:val="Standard"/>
        <w:shd w:val="clear" w:color="auto" w:fill="FFFFFF"/>
        <w:spacing w:before="57" w:after="0" w:line="240" w:lineRule="auto"/>
        <w:ind w:left="1560" w:hanging="851"/>
        <w:jc w:val="both"/>
      </w:pPr>
      <w:r>
        <w:rPr>
          <w:rFonts w:ascii="Times New Roman" w:hAnsi="Times New Roman"/>
          <w:color w:val="000000"/>
          <w:sz w:val="24"/>
          <w:szCs w:val="24"/>
        </w:rPr>
        <w:t>6.28.3.</w:t>
      </w:r>
      <w:r>
        <w:rPr>
          <w:rFonts w:ascii="Times New Roman" w:hAnsi="Times New Roman"/>
          <w:color w:val="000000"/>
          <w:sz w:val="24"/>
          <w:szCs w:val="24"/>
        </w:rPr>
        <w:tab/>
        <w:t>É facultado ao(a) Agente de Contratação prorrogar o prazo estabelecido, a partir de solicitação fundamentada feita no chat pelo licitante, antes de findo o prazo previsto no item 6.28.2.</w:t>
      </w:r>
    </w:p>
    <w:p w14:paraId="58A327EC" w14:textId="77777777" w:rsidR="00124484" w:rsidRDefault="00124484">
      <w:pPr>
        <w:pStyle w:val="Standard"/>
        <w:shd w:val="clear" w:color="auto" w:fill="FFFFFF"/>
        <w:tabs>
          <w:tab w:val="left" w:pos="1418"/>
        </w:tabs>
        <w:spacing w:before="57" w:after="0" w:line="240" w:lineRule="auto"/>
        <w:ind w:left="709" w:hanging="709"/>
        <w:jc w:val="both"/>
      </w:pPr>
    </w:p>
    <w:p w14:paraId="063F5ED5" w14:textId="77777777" w:rsidR="00124484" w:rsidRDefault="00C0104A">
      <w:pPr>
        <w:pStyle w:val="Standard"/>
        <w:shd w:val="clear" w:color="auto" w:fill="FFFFFF"/>
        <w:spacing w:before="57" w:after="0" w:line="240" w:lineRule="auto"/>
        <w:ind w:left="709" w:hanging="709"/>
        <w:jc w:val="both"/>
      </w:pPr>
      <w:r>
        <w:rPr>
          <w:rFonts w:ascii="Times New Roman" w:hAnsi="Times New Roman"/>
          <w:color w:val="000000"/>
          <w:sz w:val="24"/>
          <w:szCs w:val="24"/>
        </w:rPr>
        <w:t xml:space="preserve">6.29. </w:t>
      </w:r>
      <w:r>
        <w:rPr>
          <w:rFonts w:ascii="Times New Roman" w:hAnsi="Times New Roman"/>
          <w:color w:val="000000"/>
          <w:sz w:val="24"/>
          <w:szCs w:val="24"/>
        </w:rPr>
        <w:tab/>
        <w:t>Após a negociação do preço, o(a) Agente de Contratação o iniciará a fase de aceitação e julgamento da proposta.</w:t>
      </w:r>
    </w:p>
    <w:p w14:paraId="4825B98A" w14:textId="77777777" w:rsidR="00124484" w:rsidRDefault="00124484">
      <w:pPr>
        <w:pStyle w:val="Standard"/>
        <w:shd w:val="clear" w:color="auto" w:fill="FFFFFF"/>
        <w:spacing w:before="57" w:after="0" w:line="240" w:lineRule="auto"/>
        <w:ind w:left="-709"/>
        <w:jc w:val="both"/>
        <w:rPr>
          <w:rFonts w:ascii="Times New Roman" w:hAnsi="Times New Roman"/>
          <w:sz w:val="24"/>
          <w:szCs w:val="24"/>
        </w:rPr>
      </w:pPr>
    </w:p>
    <w:p w14:paraId="6A4BCAC2" w14:textId="77777777" w:rsidR="00124484" w:rsidRDefault="00C0104A">
      <w:pPr>
        <w:pStyle w:val="Standard"/>
        <w:shd w:val="clear" w:color="auto" w:fill="FFD966"/>
        <w:ind w:left="284" w:hanging="284"/>
        <w:rPr>
          <w:rFonts w:ascii="Times New Roman" w:hAnsi="Times New Roman"/>
          <w:b/>
          <w:bCs/>
          <w:sz w:val="24"/>
          <w:szCs w:val="24"/>
        </w:rPr>
      </w:pPr>
      <w:r>
        <w:rPr>
          <w:rFonts w:ascii="Times New Roman" w:hAnsi="Times New Roman"/>
          <w:b/>
          <w:bCs/>
          <w:sz w:val="24"/>
          <w:szCs w:val="24"/>
        </w:rPr>
        <w:t xml:space="preserve">7. </w:t>
      </w:r>
      <w:r>
        <w:rPr>
          <w:rFonts w:ascii="Times New Roman" w:hAnsi="Times New Roman"/>
          <w:b/>
          <w:bCs/>
          <w:sz w:val="24"/>
          <w:szCs w:val="24"/>
        </w:rPr>
        <w:tab/>
        <w:t>DA ACEITABILIDADE DA PROPOSTA VENCEDORA.</w:t>
      </w:r>
    </w:p>
    <w:p w14:paraId="78AE5654" w14:textId="77777777" w:rsidR="00124484" w:rsidRDefault="00124484">
      <w:pPr>
        <w:pStyle w:val="Standard"/>
        <w:shd w:val="clear" w:color="auto" w:fill="FFFFFF"/>
        <w:tabs>
          <w:tab w:val="left" w:pos="1418"/>
        </w:tabs>
        <w:spacing w:before="57" w:after="0" w:line="240" w:lineRule="auto"/>
        <w:ind w:left="-709"/>
        <w:jc w:val="both"/>
        <w:rPr>
          <w:rFonts w:ascii="Times New Roman" w:hAnsi="Times New Roman"/>
          <w:b/>
          <w:color w:val="000000"/>
          <w:sz w:val="24"/>
          <w:szCs w:val="24"/>
        </w:rPr>
      </w:pPr>
    </w:p>
    <w:p w14:paraId="5332DD42" w14:textId="77777777" w:rsidR="00124484" w:rsidRDefault="00C0104A">
      <w:pPr>
        <w:pStyle w:val="Standard"/>
        <w:shd w:val="clear" w:color="auto" w:fill="FFFFFF"/>
        <w:spacing w:before="57" w:after="0" w:line="240" w:lineRule="auto"/>
        <w:ind w:left="709" w:hanging="709"/>
        <w:jc w:val="both"/>
      </w:pPr>
      <w:r>
        <w:rPr>
          <w:rFonts w:ascii="Times New Roman" w:hAnsi="Times New Roman"/>
          <w:color w:val="000000"/>
          <w:sz w:val="24"/>
          <w:szCs w:val="24"/>
        </w:rPr>
        <w:t xml:space="preserve">7.1. </w:t>
      </w:r>
      <w:r>
        <w:rPr>
          <w:rFonts w:ascii="Times New Roman" w:hAnsi="Times New Roman"/>
          <w:b/>
          <w:bCs/>
          <w:color w:val="000000"/>
          <w:sz w:val="24"/>
          <w:szCs w:val="24"/>
        </w:rPr>
        <w:tab/>
      </w:r>
      <w:r>
        <w:rPr>
          <w:rFonts w:ascii="Times New Roman" w:hAnsi="Times New Roman"/>
          <w:b/>
          <w:bCs/>
          <w:color w:val="000000"/>
          <w:sz w:val="24"/>
          <w:szCs w:val="24"/>
          <w:u w:val="single"/>
        </w:rPr>
        <w:t>Encerrada a etapa de negociação</w:t>
      </w:r>
      <w:r>
        <w:rPr>
          <w:rFonts w:ascii="Times New Roman" w:hAnsi="Times New Roman"/>
          <w:color w:val="000000"/>
          <w:sz w:val="24"/>
          <w:szCs w:val="24"/>
        </w:rPr>
        <w:t>, o Agente de Contratação examinará a proposta classificada em primeiro lugar quanto à adequação ao objeto e à compatibilidade do preço em relação ao máximo estipulado para contratação neste Edital e em seus anexos, observado o disposto no art. 95 do Decreto Municipal nº 3.5</w:t>
      </w:r>
      <w:r>
        <w:rPr>
          <w:rFonts w:ascii="Times New Roman" w:hAnsi="Times New Roman"/>
          <w:sz w:val="24"/>
          <w:szCs w:val="24"/>
        </w:rPr>
        <w:t>3</w:t>
      </w:r>
      <w:r>
        <w:rPr>
          <w:rFonts w:ascii="Times New Roman" w:hAnsi="Times New Roman"/>
          <w:color w:val="000000"/>
          <w:sz w:val="24"/>
          <w:szCs w:val="24"/>
        </w:rPr>
        <w:t>7/2023.</w:t>
      </w:r>
    </w:p>
    <w:p w14:paraId="615F19D8" w14:textId="77777777" w:rsidR="00124484" w:rsidRDefault="00C0104A">
      <w:pPr>
        <w:pStyle w:val="Standard"/>
        <w:shd w:val="clear" w:color="auto" w:fill="FFFFFF"/>
        <w:spacing w:before="57" w:after="0" w:line="240" w:lineRule="auto"/>
        <w:ind w:left="1560" w:right="-15" w:hanging="851"/>
        <w:jc w:val="both"/>
      </w:pPr>
      <w:r>
        <w:rPr>
          <w:rFonts w:ascii="Times New Roman" w:hAnsi="Times New Roman"/>
          <w:color w:val="000000"/>
          <w:sz w:val="24"/>
          <w:szCs w:val="24"/>
          <w:shd w:val="clear" w:color="auto" w:fill="FFFFFF"/>
        </w:rPr>
        <w:t>7.1.1.</w:t>
      </w:r>
      <w:r>
        <w:rPr>
          <w:rFonts w:ascii="Times New Roman" w:hAnsi="Times New Roman"/>
          <w:color w:val="000000"/>
          <w:sz w:val="24"/>
          <w:szCs w:val="24"/>
          <w:shd w:val="clear" w:color="auto" w:fill="FFFFFF"/>
        </w:rPr>
        <w:tab/>
      </w:r>
      <w:r>
        <w:rPr>
          <w:rFonts w:ascii="Times New Roman" w:hAnsi="Times New Roman"/>
          <w:b/>
          <w:bCs/>
          <w:color w:val="000000"/>
          <w:sz w:val="24"/>
          <w:szCs w:val="24"/>
          <w:u w:val="single"/>
          <w:shd w:val="clear" w:color="auto" w:fill="FFFFFF"/>
        </w:rPr>
        <w:t>A análise da exequibilidade da proposta de preços deverá ser realizada com o auxílio da Planilha de Custos (Orçamentária) e Formação de Preços</w:t>
      </w:r>
      <w:r>
        <w:rPr>
          <w:rFonts w:ascii="Times New Roman" w:hAnsi="Times New Roman"/>
          <w:color w:val="000000"/>
          <w:sz w:val="24"/>
          <w:szCs w:val="24"/>
          <w:shd w:val="clear" w:color="auto" w:fill="FFFFFF"/>
        </w:rPr>
        <w:t xml:space="preserve">, </w:t>
      </w:r>
      <w:r>
        <w:rPr>
          <w:rFonts w:ascii="Times New Roman" w:hAnsi="Times New Roman"/>
          <w:b/>
          <w:bCs/>
          <w:color w:val="000000"/>
          <w:sz w:val="24"/>
          <w:szCs w:val="24"/>
          <w:u w:val="single"/>
          <w:shd w:val="clear" w:color="auto" w:fill="FFFFFF"/>
        </w:rPr>
        <w:t>A SER PREENCHIDA PELO LICITANTE EM RELAÇÃO À SUA PROPOSTA FINAL</w:t>
      </w:r>
      <w:r>
        <w:rPr>
          <w:rFonts w:ascii="Times New Roman" w:hAnsi="Times New Roman"/>
          <w:color w:val="000000"/>
          <w:sz w:val="24"/>
          <w:szCs w:val="24"/>
          <w:shd w:val="clear" w:color="auto" w:fill="FFFFFF"/>
        </w:rPr>
        <w:t>, conforme anexo deste Edital.</w:t>
      </w:r>
    </w:p>
    <w:p w14:paraId="186F70C0" w14:textId="77777777" w:rsidR="00124484" w:rsidRDefault="00C0104A">
      <w:pPr>
        <w:pStyle w:val="Standard"/>
        <w:shd w:val="clear" w:color="auto" w:fill="FFFFFF"/>
        <w:spacing w:before="57" w:after="0" w:line="240" w:lineRule="auto"/>
        <w:ind w:left="1560" w:right="-15" w:hanging="851"/>
        <w:jc w:val="both"/>
      </w:pPr>
      <w:r>
        <w:rPr>
          <w:rFonts w:ascii="Times New Roman" w:hAnsi="Times New Roman"/>
          <w:color w:val="000000"/>
          <w:sz w:val="24"/>
          <w:szCs w:val="24"/>
          <w:shd w:val="clear" w:color="auto" w:fill="FFFFFF"/>
        </w:rPr>
        <w:t xml:space="preserve">7.1.2. </w:t>
      </w:r>
      <w:r>
        <w:rPr>
          <w:rFonts w:ascii="Times New Roman" w:hAnsi="Times New Roman"/>
          <w:color w:val="000000"/>
          <w:sz w:val="24"/>
          <w:szCs w:val="24"/>
          <w:shd w:val="clear" w:color="auto" w:fill="FFFFFF"/>
        </w:rPr>
        <w:tab/>
        <w:t xml:space="preserve">A </w:t>
      </w:r>
      <w:r>
        <w:rPr>
          <w:rFonts w:ascii="Times New Roman" w:hAnsi="Times New Roman"/>
          <w:b/>
          <w:bCs/>
          <w:color w:val="000000"/>
          <w:sz w:val="24"/>
          <w:szCs w:val="24"/>
          <w:u w:val="single"/>
          <w:shd w:val="clear" w:color="auto" w:fill="FFFFFF"/>
        </w:rPr>
        <w:t>Planilha de Custos (Orçamentária) e Formação de Preços</w:t>
      </w:r>
      <w:r>
        <w:rPr>
          <w:rFonts w:ascii="Times New Roman" w:hAnsi="Times New Roman"/>
          <w:color w:val="000000"/>
          <w:sz w:val="24"/>
          <w:szCs w:val="24"/>
          <w:shd w:val="clear" w:color="auto" w:fill="FFFFFF"/>
        </w:rPr>
        <w:t xml:space="preserve"> deverá ser encaminhada pelo licitante exclusivamente via sistema, no prazo de </w:t>
      </w:r>
      <w:r>
        <w:rPr>
          <w:rFonts w:ascii="Times New Roman" w:hAnsi="Times New Roman"/>
          <w:b/>
          <w:bCs/>
          <w:color w:val="000000"/>
          <w:sz w:val="24"/>
          <w:szCs w:val="24"/>
          <w:u w:val="single"/>
          <w:shd w:val="clear" w:color="auto" w:fill="FFFFFF"/>
        </w:rPr>
        <w:t>2 HORAS</w:t>
      </w:r>
      <w:r>
        <w:rPr>
          <w:rFonts w:ascii="Times New Roman" w:hAnsi="Times New Roman"/>
          <w:b/>
          <w:color w:val="000000"/>
          <w:sz w:val="24"/>
          <w:szCs w:val="24"/>
          <w:u w:val="single"/>
          <w:shd w:val="clear" w:color="auto" w:fill="FFFFFF"/>
        </w:rPr>
        <w:t xml:space="preserve">, contado da solicitação do(a) Agente de Contratação, </w:t>
      </w:r>
      <w:r>
        <w:rPr>
          <w:rFonts w:ascii="Times New Roman" w:hAnsi="Times New Roman"/>
          <w:b/>
          <w:bCs/>
          <w:color w:val="000000"/>
          <w:sz w:val="24"/>
          <w:szCs w:val="24"/>
          <w:u w:val="single"/>
        </w:rPr>
        <w:t>com os respectivos valores readequados ao lance vencedor</w:t>
      </w:r>
      <w:r>
        <w:rPr>
          <w:rFonts w:ascii="Times New Roman" w:hAnsi="Times New Roman"/>
          <w:color w:val="000000"/>
          <w:sz w:val="24"/>
          <w:szCs w:val="24"/>
        </w:rPr>
        <w:t xml:space="preserve">, </w:t>
      </w:r>
      <w:r>
        <w:rPr>
          <w:rFonts w:ascii="Times New Roman" w:hAnsi="Times New Roman"/>
          <w:color w:val="000000"/>
          <w:sz w:val="24"/>
          <w:szCs w:val="24"/>
          <w:shd w:val="clear" w:color="auto" w:fill="FFFFFF"/>
        </w:rPr>
        <w:t xml:space="preserve">e será analisada por Servidor designado pela secretária solicitante, considerando este possuir conhecimento técnico para análise, no momento da </w:t>
      </w:r>
      <w:r>
        <w:rPr>
          <w:rFonts w:ascii="Times New Roman" w:hAnsi="Times New Roman"/>
          <w:color w:val="000000"/>
          <w:sz w:val="24"/>
          <w:szCs w:val="24"/>
        </w:rPr>
        <w:t>aceitação do lance vencedor.</w:t>
      </w:r>
    </w:p>
    <w:p w14:paraId="06454434" w14:textId="77777777" w:rsidR="00124484" w:rsidRDefault="00C0104A">
      <w:pPr>
        <w:pStyle w:val="Standard"/>
        <w:shd w:val="clear" w:color="auto" w:fill="FFFFFF"/>
        <w:spacing w:before="57" w:after="0" w:line="240" w:lineRule="auto"/>
        <w:ind w:left="1560" w:right="-15" w:hanging="851"/>
        <w:jc w:val="both"/>
      </w:pPr>
      <w:r>
        <w:rPr>
          <w:rFonts w:ascii="Times New Roman" w:hAnsi="Times New Roman"/>
          <w:color w:val="000000"/>
          <w:sz w:val="24"/>
          <w:szCs w:val="24"/>
        </w:rPr>
        <w:t xml:space="preserve">7.1.3. </w:t>
      </w:r>
      <w:r>
        <w:rPr>
          <w:rFonts w:ascii="Times New Roman" w:hAnsi="Times New Roman"/>
          <w:color w:val="000000"/>
          <w:sz w:val="24"/>
          <w:szCs w:val="24"/>
        </w:rPr>
        <w:tab/>
        <w:t>A existência de valores de serviços unitários isolados, na planilha orçamentária do licitante, inferiores aos serviços unitários da planilha orçamentária referencial não caracteriza motivo suficiente para a desclassificação da proposta, desde que aqueles valores sejam valores adequados, mantendo-se o valor da proposta.</w:t>
      </w:r>
    </w:p>
    <w:p w14:paraId="2A563930" w14:textId="77777777" w:rsidR="00124484" w:rsidRDefault="00124484">
      <w:pPr>
        <w:pStyle w:val="Standard"/>
        <w:shd w:val="clear" w:color="auto" w:fill="FFFFFF"/>
        <w:spacing w:before="57" w:after="0" w:line="240" w:lineRule="auto"/>
        <w:ind w:left="1560" w:right="-15" w:hanging="851"/>
        <w:jc w:val="both"/>
      </w:pPr>
    </w:p>
    <w:p w14:paraId="48DCA60D" w14:textId="77777777" w:rsidR="00124484" w:rsidRDefault="00C0104A">
      <w:pPr>
        <w:pStyle w:val="Standard"/>
        <w:shd w:val="clear" w:color="auto" w:fill="FFFFFF"/>
        <w:spacing w:before="57" w:after="0" w:line="240" w:lineRule="auto"/>
        <w:ind w:left="709" w:right="-15" w:hanging="709"/>
        <w:jc w:val="both"/>
      </w:pPr>
      <w:r>
        <w:rPr>
          <w:rFonts w:ascii="Times New Roman" w:hAnsi="Times New Roman"/>
          <w:color w:val="000000"/>
          <w:sz w:val="24"/>
          <w:szCs w:val="24"/>
        </w:rPr>
        <w:t xml:space="preserve">7.2. </w:t>
      </w:r>
      <w:r>
        <w:rPr>
          <w:rFonts w:ascii="Times New Roman" w:hAnsi="Times New Roman"/>
          <w:color w:val="000000"/>
          <w:sz w:val="24"/>
          <w:szCs w:val="24"/>
        </w:rPr>
        <w:tab/>
      </w:r>
      <w:r>
        <w:rPr>
          <w:rFonts w:ascii="Times New Roman" w:hAnsi="Times New Roman"/>
          <w:b/>
          <w:color w:val="000000"/>
          <w:sz w:val="24"/>
          <w:szCs w:val="24"/>
          <w:u w:val="single"/>
        </w:rPr>
        <w:t>S</w:t>
      </w:r>
      <w:bookmarkStart w:id="10" w:name="bookmark=id.3znysh7"/>
      <w:bookmarkEnd w:id="10"/>
      <w:r>
        <w:rPr>
          <w:rFonts w:ascii="Times New Roman" w:hAnsi="Times New Roman"/>
          <w:b/>
          <w:color w:val="000000"/>
          <w:sz w:val="24"/>
          <w:szCs w:val="24"/>
          <w:u w:val="single"/>
        </w:rPr>
        <w:t>erá desclassificada a proposta ou o lance vencedor que:</w:t>
      </w:r>
    </w:p>
    <w:p w14:paraId="53DB22BA" w14:textId="77777777" w:rsidR="00124484" w:rsidRDefault="00C0104A">
      <w:pPr>
        <w:pStyle w:val="Standard"/>
        <w:shd w:val="clear" w:color="auto" w:fill="FFFFFF"/>
        <w:spacing w:before="57" w:after="0" w:line="240" w:lineRule="auto"/>
        <w:ind w:left="1560" w:right="-15" w:hanging="851"/>
        <w:jc w:val="both"/>
      </w:pPr>
      <w:r>
        <w:rPr>
          <w:rFonts w:ascii="Times New Roman" w:hAnsi="Times New Roman"/>
          <w:color w:val="000000"/>
          <w:sz w:val="24"/>
          <w:szCs w:val="24"/>
        </w:rPr>
        <w:t xml:space="preserve">7.2.1. </w:t>
      </w:r>
      <w:r>
        <w:rPr>
          <w:rFonts w:ascii="Times New Roman" w:hAnsi="Times New Roman"/>
          <w:color w:val="000000"/>
          <w:sz w:val="24"/>
          <w:szCs w:val="24"/>
        </w:rPr>
        <w:tab/>
        <w:t>Não estiver em conformidade com os requisitos estabelecidos neste edital;</w:t>
      </w:r>
    </w:p>
    <w:p w14:paraId="18D029E4" w14:textId="77777777" w:rsidR="00124484" w:rsidRDefault="00C0104A">
      <w:pPr>
        <w:pStyle w:val="Standard"/>
        <w:shd w:val="clear" w:color="auto" w:fill="FFFFFF"/>
        <w:spacing w:before="57" w:after="0" w:line="240" w:lineRule="auto"/>
        <w:ind w:left="1560" w:right="-15" w:hanging="851"/>
        <w:jc w:val="both"/>
      </w:pPr>
      <w:r>
        <w:rPr>
          <w:rFonts w:ascii="Times New Roman" w:hAnsi="Times New Roman"/>
          <w:color w:val="000000"/>
          <w:sz w:val="24"/>
          <w:szCs w:val="24"/>
        </w:rPr>
        <w:t xml:space="preserve">7.2.2. </w:t>
      </w:r>
      <w:r>
        <w:rPr>
          <w:rFonts w:ascii="Times New Roman" w:hAnsi="Times New Roman"/>
          <w:color w:val="000000"/>
          <w:sz w:val="24"/>
          <w:szCs w:val="24"/>
        </w:rPr>
        <w:tab/>
        <w:t>Contenha vício insanável ou ilegalidade;</w:t>
      </w:r>
    </w:p>
    <w:p w14:paraId="04E3CE06" w14:textId="77777777" w:rsidR="00124484" w:rsidRDefault="00C0104A">
      <w:pPr>
        <w:pStyle w:val="Standard"/>
        <w:shd w:val="clear" w:color="auto" w:fill="FFFFFF"/>
        <w:spacing w:before="57" w:after="0" w:line="240" w:lineRule="auto"/>
        <w:ind w:left="1560" w:right="-15" w:hanging="851"/>
        <w:jc w:val="both"/>
      </w:pPr>
      <w:r>
        <w:rPr>
          <w:rFonts w:ascii="Times New Roman" w:hAnsi="Times New Roman"/>
          <w:color w:val="000000"/>
          <w:sz w:val="24"/>
          <w:szCs w:val="24"/>
        </w:rPr>
        <w:t>7.2.3.</w:t>
      </w:r>
      <w:r>
        <w:rPr>
          <w:rFonts w:ascii="Times New Roman" w:hAnsi="Times New Roman"/>
          <w:color w:val="000000"/>
          <w:sz w:val="24"/>
          <w:szCs w:val="24"/>
        </w:rPr>
        <w:tab/>
        <w:t xml:space="preserve"> Não apresente as especificações técnicas exigidas nos elementos técnicos instrutores;</w:t>
      </w:r>
    </w:p>
    <w:p w14:paraId="32636684" w14:textId="77777777" w:rsidR="00124484" w:rsidRDefault="00C0104A">
      <w:pPr>
        <w:pStyle w:val="Standard"/>
        <w:shd w:val="clear" w:color="auto" w:fill="FFFFFF"/>
        <w:spacing w:before="57" w:after="0" w:line="240" w:lineRule="auto"/>
        <w:ind w:left="1560" w:right="-15" w:hanging="851"/>
        <w:jc w:val="both"/>
      </w:pPr>
      <w:r>
        <w:rPr>
          <w:rFonts w:ascii="Times New Roman" w:hAnsi="Times New Roman"/>
          <w:color w:val="000000"/>
          <w:sz w:val="24"/>
          <w:szCs w:val="24"/>
        </w:rPr>
        <w:t xml:space="preserve">7.2.4. </w:t>
      </w:r>
      <w:r>
        <w:rPr>
          <w:rFonts w:ascii="Times New Roman" w:hAnsi="Times New Roman"/>
          <w:color w:val="000000"/>
          <w:sz w:val="24"/>
          <w:szCs w:val="24"/>
        </w:rPr>
        <w:tab/>
        <w:t>Apresentar preço final superior ao preço máximo fixado nos itens e totais estipulados no edital e planilha orçamentária ou que apresentar preço manifestamente inexequível;</w:t>
      </w:r>
    </w:p>
    <w:p w14:paraId="2A60A17C" w14:textId="77777777" w:rsidR="00124484" w:rsidRDefault="00C0104A">
      <w:pPr>
        <w:pStyle w:val="Standard"/>
        <w:shd w:val="clear" w:color="auto" w:fill="FFFFFF"/>
        <w:spacing w:before="57" w:after="0" w:line="240" w:lineRule="auto"/>
        <w:ind w:left="2694" w:right="-15" w:hanging="1134"/>
        <w:jc w:val="both"/>
      </w:pPr>
      <w:r>
        <w:rPr>
          <w:rFonts w:ascii="Times New Roman" w:hAnsi="Times New Roman"/>
          <w:color w:val="000000"/>
          <w:sz w:val="24"/>
          <w:szCs w:val="24"/>
        </w:rPr>
        <w:t>7.2.4.1.</w:t>
      </w:r>
      <w:r>
        <w:rPr>
          <w:rFonts w:ascii="Times New Roman" w:hAnsi="Times New Roman"/>
          <w:b/>
          <w:color w:val="000000"/>
          <w:sz w:val="24"/>
          <w:szCs w:val="24"/>
        </w:rPr>
        <w:t xml:space="preserve"> </w:t>
      </w:r>
      <w:r>
        <w:rPr>
          <w:rFonts w:ascii="Times New Roman" w:hAnsi="Times New Roman"/>
          <w:b/>
          <w:color w:val="000000"/>
          <w:sz w:val="24"/>
          <w:szCs w:val="24"/>
        </w:rPr>
        <w:tab/>
      </w:r>
      <w:r>
        <w:rPr>
          <w:rFonts w:ascii="Times New Roman" w:hAnsi="Times New Roman"/>
          <w:color w:val="000000"/>
          <w:sz w:val="24"/>
          <w:szCs w:val="24"/>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581FC91E" w14:textId="77777777" w:rsidR="00124484" w:rsidRDefault="00C0104A">
      <w:pPr>
        <w:pStyle w:val="Standard"/>
        <w:shd w:val="clear" w:color="auto" w:fill="FFFFFF"/>
        <w:spacing w:before="57" w:after="0" w:line="240" w:lineRule="auto"/>
        <w:ind w:left="1560" w:right="-15" w:hanging="851"/>
        <w:jc w:val="both"/>
      </w:pPr>
      <w:r>
        <w:rPr>
          <w:rFonts w:ascii="Times New Roman" w:hAnsi="Times New Roman"/>
          <w:color w:val="000000"/>
          <w:sz w:val="24"/>
          <w:szCs w:val="24"/>
        </w:rPr>
        <w:t>7.2.5.</w:t>
      </w:r>
      <w:r>
        <w:rPr>
          <w:rFonts w:ascii="Times New Roman" w:hAnsi="Times New Roman"/>
          <w:color w:val="000000"/>
          <w:sz w:val="24"/>
          <w:szCs w:val="24"/>
        </w:rPr>
        <w:tab/>
      </w:r>
      <w:r>
        <w:rPr>
          <w:rFonts w:ascii="Times New Roman" w:hAnsi="Times New Roman"/>
          <w:sz w:val="24"/>
          <w:szCs w:val="24"/>
        </w:rPr>
        <w:t>Serão</w:t>
      </w:r>
      <w:r>
        <w:rPr>
          <w:rFonts w:ascii="Times New Roman" w:hAnsi="Times New Roman"/>
          <w:color w:val="000000"/>
          <w:sz w:val="24"/>
          <w:szCs w:val="24"/>
        </w:rPr>
        <w:t xml:space="preserve"> consideradas inexequíveis as propostas cujos valores forem inferiores a 50% (cinquenta por cento) do valor orçado pela Administração;</w:t>
      </w:r>
    </w:p>
    <w:p w14:paraId="56737125" w14:textId="77777777" w:rsidR="00124484" w:rsidRDefault="00C0104A">
      <w:pPr>
        <w:pStyle w:val="Standard"/>
        <w:shd w:val="clear" w:color="auto" w:fill="FFFFFF"/>
        <w:spacing w:before="57" w:after="0" w:line="240" w:lineRule="auto"/>
        <w:ind w:left="1560" w:right="-15" w:hanging="851"/>
        <w:jc w:val="both"/>
      </w:pPr>
      <w:r>
        <w:rPr>
          <w:rFonts w:ascii="Times New Roman" w:hAnsi="Times New Roman"/>
          <w:color w:val="000000"/>
          <w:sz w:val="24"/>
          <w:szCs w:val="24"/>
        </w:rPr>
        <w:t xml:space="preserve">7.2.6. </w:t>
      </w:r>
      <w:r>
        <w:rPr>
          <w:rFonts w:ascii="Times New Roman" w:hAnsi="Times New Roman"/>
          <w:color w:val="000000"/>
          <w:sz w:val="24"/>
          <w:szCs w:val="24"/>
        </w:rPr>
        <w:tab/>
        <w:t>Se houver indícios de inexequibilidade da proposta de preço, ou em caso da necessidade de esclarecimentos complementares</w:t>
      </w:r>
      <w:r>
        <w:rPr>
          <w:rFonts w:ascii="Times New Roman" w:hAnsi="Times New Roman"/>
          <w:sz w:val="24"/>
          <w:szCs w:val="24"/>
        </w:rPr>
        <w:t>, poderão ser efetuadas diligências</w:t>
      </w:r>
      <w:r>
        <w:rPr>
          <w:rFonts w:ascii="Times New Roman" w:hAnsi="Times New Roman"/>
          <w:color w:val="C9211E"/>
          <w:sz w:val="24"/>
          <w:szCs w:val="24"/>
        </w:rPr>
        <w:t>,</w:t>
      </w:r>
      <w:r>
        <w:rPr>
          <w:rFonts w:ascii="Times New Roman" w:hAnsi="Times New Roman"/>
          <w:color w:val="000000"/>
          <w:sz w:val="24"/>
          <w:szCs w:val="24"/>
        </w:rPr>
        <w:t xml:space="preserve"> na forma do previsto no art. 92 do Decreto Municipal nº 3.5</w:t>
      </w:r>
      <w:r>
        <w:rPr>
          <w:rFonts w:ascii="Times New Roman" w:hAnsi="Times New Roman"/>
          <w:sz w:val="24"/>
          <w:szCs w:val="24"/>
        </w:rPr>
        <w:t>3</w:t>
      </w:r>
      <w:r>
        <w:rPr>
          <w:rFonts w:ascii="Times New Roman" w:hAnsi="Times New Roman"/>
          <w:color w:val="000000"/>
          <w:sz w:val="24"/>
          <w:szCs w:val="24"/>
        </w:rPr>
        <w:t>7/2023, para que a empresa comprove a exequibilidade da proposta.</w:t>
      </w:r>
    </w:p>
    <w:p w14:paraId="25C86BD7" w14:textId="77777777" w:rsidR="00124484" w:rsidRDefault="00124484">
      <w:pPr>
        <w:pStyle w:val="Standard"/>
        <w:shd w:val="clear" w:color="auto" w:fill="FFFFFF"/>
        <w:spacing w:before="57" w:after="0" w:line="240" w:lineRule="auto"/>
        <w:ind w:left="567" w:right="-15"/>
        <w:jc w:val="both"/>
        <w:rPr>
          <w:sz w:val="12"/>
          <w:szCs w:val="12"/>
        </w:rPr>
      </w:pPr>
    </w:p>
    <w:p w14:paraId="14DDD0F4" w14:textId="77777777" w:rsidR="00124484" w:rsidRDefault="00C0104A">
      <w:pPr>
        <w:pStyle w:val="Standard"/>
        <w:shd w:val="clear" w:color="auto" w:fill="FFFFFF"/>
        <w:spacing w:before="57" w:after="0" w:line="240" w:lineRule="auto"/>
        <w:ind w:left="709" w:right="-15" w:hanging="709"/>
        <w:jc w:val="both"/>
      </w:pPr>
      <w:r>
        <w:rPr>
          <w:rFonts w:ascii="Times New Roman" w:hAnsi="Times New Roman"/>
          <w:sz w:val="24"/>
          <w:szCs w:val="24"/>
        </w:rPr>
        <w:t xml:space="preserve">7.4. </w:t>
      </w:r>
      <w:r>
        <w:rPr>
          <w:rFonts w:ascii="Times New Roman" w:hAnsi="Times New Roman"/>
          <w:sz w:val="24"/>
          <w:szCs w:val="24"/>
        </w:rPr>
        <w:tab/>
      </w:r>
      <w:r>
        <w:rPr>
          <w:rFonts w:ascii="Times New Roman" w:hAnsi="Times New Roman"/>
          <w:b/>
          <w:bCs/>
          <w:sz w:val="24"/>
          <w:szCs w:val="24"/>
          <w:u w:val="single"/>
        </w:rPr>
        <w:t>Será exigida garantia adicional do licitante vencedor cuja proposta for inferior a 85% (oitenta e cinco por cento) do valor orçado pela Administração</w:t>
      </w:r>
      <w:r>
        <w:rPr>
          <w:rFonts w:ascii="Times New Roman" w:hAnsi="Times New Roman"/>
          <w:sz w:val="24"/>
          <w:szCs w:val="24"/>
        </w:rPr>
        <w:t>, equivalente à diferença entre este último e o valor da proposta, sem prejuízo das demais garantias exigíveis de acordo com o previsto na Lei 14.133/2021.</w:t>
      </w:r>
    </w:p>
    <w:p w14:paraId="1CA5DCCF" w14:textId="77777777" w:rsidR="00124484" w:rsidRDefault="00124484">
      <w:pPr>
        <w:pStyle w:val="Standard"/>
        <w:shd w:val="clear" w:color="auto" w:fill="FFFFFF"/>
        <w:spacing w:before="57" w:after="0" w:line="240" w:lineRule="auto"/>
        <w:ind w:left="709" w:right="-15" w:hanging="709"/>
        <w:jc w:val="both"/>
        <w:rPr>
          <w:sz w:val="12"/>
        </w:rPr>
      </w:pPr>
    </w:p>
    <w:p w14:paraId="2214C592" w14:textId="77777777" w:rsidR="00124484" w:rsidRDefault="00C0104A">
      <w:pPr>
        <w:pStyle w:val="Standard"/>
        <w:shd w:val="clear" w:color="auto" w:fill="FFFFFF"/>
        <w:spacing w:before="57" w:after="0" w:line="240" w:lineRule="auto"/>
        <w:ind w:left="709" w:right="-15" w:hanging="709"/>
        <w:jc w:val="both"/>
      </w:pPr>
      <w:r>
        <w:rPr>
          <w:rFonts w:ascii="Times New Roman" w:hAnsi="Times New Roman"/>
          <w:color w:val="000000"/>
          <w:sz w:val="24"/>
          <w:szCs w:val="24"/>
        </w:rPr>
        <w:t xml:space="preserve">7.5. </w:t>
      </w:r>
      <w:r>
        <w:rPr>
          <w:rFonts w:ascii="Times New Roman" w:hAnsi="Times New Roman"/>
          <w:color w:val="000000"/>
          <w:sz w:val="24"/>
          <w:szCs w:val="24"/>
        </w:rPr>
        <w:tab/>
        <w:t>Qualquer interessado poderá requerer que se realizem diligências para aferir a exequibilidade e a legalidade das propostas, devendo apresentar as provas ou os indícios que fundamentam a suspeita.</w:t>
      </w:r>
    </w:p>
    <w:p w14:paraId="11EC39C0" w14:textId="77777777" w:rsidR="00124484" w:rsidRDefault="00124484">
      <w:pPr>
        <w:pStyle w:val="Standard"/>
        <w:shd w:val="clear" w:color="auto" w:fill="FFFFFF"/>
        <w:spacing w:before="57" w:after="0" w:line="240" w:lineRule="auto"/>
        <w:ind w:left="709" w:right="-15" w:hanging="709"/>
        <w:jc w:val="both"/>
        <w:rPr>
          <w:sz w:val="12"/>
        </w:rPr>
      </w:pPr>
    </w:p>
    <w:p w14:paraId="2E7027B5" w14:textId="77777777" w:rsidR="00124484" w:rsidRDefault="00C0104A">
      <w:pPr>
        <w:pStyle w:val="Standard"/>
        <w:shd w:val="clear" w:color="auto" w:fill="FFFFFF"/>
        <w:spacing w:before="57" w:after="0" w:line="240" w:lineRule="auto"/>
        <w:ind w:left="709" w:right="-15" w:hanging="709"/>
        <w:jc w:val="both"/>
      </w:pPr>
      <w:r>
        <w:rPr>
          <w:rFonts w:ascii="Times New Roman" w:hAnsi="Times New Roman"/>
          <w:color w:val="000000"/>
          <w:sz w:val="24"/>
          <w:szCs w:val="24"/>
        </w:rPr>
        <w:t xml:space="preserve">7.6. </w:t>
      </w:r>
      <w:r>
        <w:rPr>
          <w:rFonts w:ascii="Times New Roman" w:hAnsi="Times New Roman"/>
          <w:color w:val="000000"/>
          <w:sz w:val="24"/>
          <w:szCs w:val="24"/>
        </w:rPr>
        <w:tab/>
        <w:t xml:space="preserve">Na hipótese de necessidade de suspensão da sessão pública para a </w:t>
      </w:r>
      <w:r>
        <w:rPr>
          <w:rFonts w:ascii="Times New Roman" w:hAnsi="Times New Roman"/>
          <w:b/>
          <w:bCs/>
          <w:color w:val="000000"/>
          <w:sz w:val="24"/>
          <w:szCs w:val="24"/>
          <w:u w:val="single"/>
        </w:rPr>
        <w:t>realização de diligências</w:t>
      </w:r>
      <w:r>
        <w:rPr>
          <w:rFonts w:ascii="Times New Roman" w:hAnsi="Times New Roman"/>
          <w:color w:val="000000"/>
          <w:sz w:val="24"/>
          <w:szCs w:val="24"/>
        </w:rPr>
        <w:t>, com vistas ao saneamento das propostas, a sessão pública somente poderá ser reiniciada mediante aviso prévio no sistema com, no mínimo</w:t>
      </w:r>
      <w:r>
        <w:rPr>
          <w:rFonts w:ascii="Times New Roman" w:hAnsi="Times New Roman"/>
          <w:color w:val="000000"/>
          <w:sz w:val="24"/>
          <w:szCs w:val="24"/>
          <w:shd w:val="clear" w:color="auto" w:fill="FFFFFF"/>
        </w:rPr>
        <w:t xml:space="preserve">, </w:t>
      </w:r>
      <w:r>
        <w:rPr>
          <w:rFonts w:ascii="Times New Roman" w:hAnsi="Times New Roman"/>
          <w:b/>
          <w:bCs/>
          <w:color w:val="000000"/>
          <w:sz w:val="24"/>
          <w:szCs w:val="24"/>
          <w:u w:val="single"/>
          <w:shd w:val="clear" w:color="auto" w:fill="FFFFFF"/>
        </w:rPr>
        <w:t>24 (vinte e quatro) horas de antecedência</w:t>
      </w:r>
      <w:r>
        <w:rPr>
          <w:rFonts w:ascii="Times New Roman" w:hAnsi="Times New Roman"/>
          <w:color w:val="000000"/>
          <w:sz w:val="24"/>
          <w:szCs w:val="24"/>
        </w:rPr>
        <w:t>, e a ocorrência será registrada em ata.</w:t>
      </w:r>
    </w:p>
    <w:p w14:paraId="1FB023FF" w14:textId="77777777" w:rsidR="00124484" w:rsidRDefault="00124484">
      <w:pPr>
        <w:pStyle w:val="Standard"/>
        <w:shd w:val="clear" w:color="auto" w:fill="FFFFFF"/>
        <w:spacing w:before="57" w:after="0" w:line="240" w:lineRule="auto"/>
        <w:ind w:left="709" w:right="-15" w:hanging="709"/>
        <w:jc w:val="both"/>
        <w:rPr>
          <w:sz w:val="12"/>
          <w:szCs w:val="12"/>
        </w:rPr>
      </w:pPr>
    </w:p>
    <w:p w14:paraId="4361ADED" w14:textId="77777777" w:rsidR="00124484" w:rsidRDefault="00C0104A">
      <w:pPr>
        <w:pStyle w:val="Standard"/>
        <w:shd w:val="clear" w:color="auto" w:fill="FFFFFF"/>
        <w:spacing w:before="57" w:after="0" w:line="240" w:lineRule="auto"/>
        <w:ind w:left="709" w:right="-15" w:hanging="709"/>
        <w:jc w:val="both"/>
      </w:pPr>
      <w:r>
        <w:rPr>
          <w:rFonts w:ascii="Times New Roman" w:hAnsi="Times New Roman"/>
          <w:color w:val="000000"/>
          <w:sz w:val="24"/>
          <w:szCs w:val="24"/>
        </w:rPr>
        <w:t xml:space="preserve">7.7. </w:t>
      </w:r>
      <w:r>
        <w:rPr>
          <w:rFonts w:ascii="Times New Roman" w:hAnsi="Times New Roman"/>
          <w:color w:val="000000"/>
          <w:sz w:val="24"/>
          <w:szCs w:val="24"/>
        </w:rPr>
        <w:tab/>
        <w:t xml:space="preserve">O (A) </w:t>
      </w:r>
      <w:r>
        <w:rPr>
          <w:rFonts w:ascii="Times New Roman" w:hAnsi="Times New Roman"/>
          <w:sz w:val="24"/>
          <w:szCs w:val="24"/>
        </w:rPr>
        <w:t>Agente de Contratação</w:t>
      </w:r>
      <w:r>
        <w:rPr>
          <w:rFonts w:ascii="Times New Roman" w:hAnsi="Times New Roman"/>
          <w:color w:val="000000"/>
          <w:sz w:val="24"/>
          <w:szCs w:val="24"/>
        </w:rPr>
        <w:t xml:space="preserve"> poderá convocar o licitante para enviar </w:t>
      </w:r>
      <w:r>
        <w:rPr>
          <w:rFonts w:ascii="Times New Roman" w:hAnsi="Times New Roman"/>
          <w:b/>
          <w:bCs/>
          <w:color w:val="000000"/>
          <w:sz w:val="24"/>
          <w:szCs w:val="24"/>
          <w:u w:val="single"/>
        </w:rPr>
        <w:t>documento digital complementar</w:t>
      </w:r>
      <w:r>
        <w:rPr>
          <w:rFonts w:ascii="Times New Roman" w:hAnsi="Times New Roman"/>
          <w:color w:val="000000"/>
          <w:sz w:val="24"/>
          <w:szCs w:val="24"/>
        </w:rPr>
        <w:t xml:space="preserve">, por meio de funcionalidade disponível no sistema, no prazo de até </w:t>
      </w:r>
      <w:r>
        <w:rPr>
          <w:rFonts w:ascii="Times New Roman" w:hAnsi="Times New Roman"/>
          <w:b/>
          <w:color w:val="000000"/>
          <w:sz w:val="24"/>
          <w:szCs w:val="24"/>
          <w:u w:val="single"/>
          <w:shd w:val="clear" w:color="auto" w:fill="FFFFFF"/>
        </w:rPr>
        <w:t>2 (DUAS) HORAS</w:t>
      </w:r>
      <w:r>
        <w:rPr>
          <w:rFonts w:ascii="Times New Roman" w:hAnsi="Times New Roman"/>
          <w:color w:val="000000"/>
          <w:sz w:val="24"/>
          <w:szCs w:val="24"/>
        </w:rPr>
        <w:t>, sob pena de não aceitação da proposta.</w:t>
      </w:r>
    </w:p>
    <w:p w14:paraId="155A3118" w14:textId="77777777" w:rsidR="00124484" w:rsidRDefault="00C0104A">
      <w:pPr>
        <w:pStyle w:val="Standard"/>
        <w:shd w:val="clear" w:color="auto" w:fill="FFFFFF"/>
        <w:spacing w:before="57" w:after="0" w:line="240" w:lineRule="auto"/>
        <w:ind w:left="1560" w:right="-15" w:hanging="851"/>
        <w:jc w:val="both"/>
      </w:pPr>
      <w:r>
        <w:rPr>
          <w:rFonts w:ascii="Times New Roman" w:hAnsi="Times New Roman"/>
          <w:color w:val="000000"/>
          <w:sz w:val="24"/>
          <w:szCs w:val="24"/>
        </w:rPr>
        <w:t>7.7.1.</w:t>
      </w:r>
      <w:r>
        <w:rPr>
          <w:rFonts w:ascii="Times New Roman" w:hAnsi="Times New Roman"/>
          <w:color w:val="000000"/>
          <w:sz w:val="24"/>
          <w:szCs w:val="24"/>
        </w:rPr>
        <w:tab/>
        <w:t xml:space="preserve">É facultado ao (à) </w:t>
      </w:r>
      <w:r>
        <w:rPr>
          <w:rFonts w:ascii="Times New Roman" w:hAnsi="Times New Roman"/>
          <w:sz w:val="24"/>
          <w:szCs w:val="24"/>
        </w:rPr>
        <w:t>Agente de Contratação</w:t>
      </w:r>
      <w:r>
        <w:rPr>
          <w:rFonts w:ascii="Times New Roman" w:hAnsi="Times New Roman"/>
          <w:color w:val="000000"/>
          <w:sz w:val="24"/>
          <w:szCs w:val="24"/>
        </w:rPr>
        <w:t xml:space="preserve"> prorrogar o prazo estabelecido, a partir de solicitação fundamentada feita no chat pelo licitante, antes de findo o prazo.</w:t>
      </w:r>
    </w:p>
    <w:p w14:paraId="401A30F2" w14:textId="77777777" w:rsidR="00124484" w:rsidRDefault="00C0104A">
      <w:pPr>
        <w:pStyle w:val="Standard"/>
        <w:shd w:val="clear" w:color="auto" w:fill="FFFFFF"/>
        <w:spacing w:before="57" w:after="0" w:line="240" w:lineRule="auto"/>
        <w:ind w:left="1560" w:right="-15" w:hanging="851"/>
        <w:jc w:val="both"/>
      </w:pPr>
      <w:r>
        <w:rPr>
          <w:rFonts w:ascii="Times New Roman" w:hAnsi="Times New Roman"/>
          <w:color w:val="000000"/>
          <w:sz w:val="24"/>
          <w:szCs w:val="24"/>
        </w:rPr>
        <w:t>7.7.2.</w:t>
      </w:r>
      <w:r>
        <w:rPr>
          <w:rFonts w:ascii="Times New Roman" w:hAnsi="Times New Roman"/>
          <w:b/>
          <w:color w:val="000000"/>
          <w:sz w:val="24"/>
          <w:szCs w:val="24"/>
        </w:rPr>
        <w:t xml:space="preserve"> </w:t>
      </w:r>
      <w:r>
        <w:rPr>
          <w:rFonts w:ascii="Times New Roman" w:hAnsi="Times New Roman"/>
          <w:b/>
          <w:color w:val="000000"/>
          <w:sz w:val="24"/>
          <w:szCs w:val="24"/>
        </w:rPr>
        <w:tab/>
      </w:r>
      <w:r>
        <w:rPr>
          <w:rFonts w:ascii="Times New Roman" w:hAnsi="Times New Roman"/>
          <w:color w:val="000000"/>
          <w:sz w:val="24"/>
          <w:szCs w:val="24"/>
        </w:rPr>
        <w:t xml:space="preserve">Dentre os documentos passíveis de solicitação pelo(a) </w:t>
      </w:r>
      <w:r>
        <w:rPr>
          <w:rFonts w:ascii="Times New Roman" w:hAnsi="Times New Roman"/>
          <w:sz w:val="24"/>
          <w:szCs w:val="24"/>
        </w:rPr>
        <w:t>Agente de Contratação</w:t>
      </w:r>
      <w:r>
        <w:rPr>
          <w:rFonts w:ascii="Times New Roman" w:hAnsi="Times New Roman"/>
          <w:color w:val="000000"/>
          <w:sz w:val="24"/>
          <w:szCs w:val="24"/>
        </w:rPr>
        <w:t xml:space="preserve">, </w:t>
      </w:r>
      <w:r>
        <w:rPr>
          <w:rFonts w:ascii="Times New Roman" w:hAnsi="Times New Roman"/>
          <w:b/>
          <w:bCs/>
          <w:color w:val="000000"/>
          <w:sz w:val="24"/>
          <w:szCs w:val="24"/>
          <w:u w:val="single"/>
        </w:rPr>
        <w:t>destacam-se as planilhas orçamentárias readequadas com o valor final ofertado</w:t>
      </w:r>
      <w:r>
        <w:rPr>
          <w:rFonts w:ascii="Times New Roman" w:hAnsi="Times New Roman"/>
          <w:color w:val="000000"/>
          <w:sz w:val="24"/>
          <w:szCs w:val="24"/>
        </w:rPr>
        <w:t>.</w:t>
      </w:r>
    </w:p>
    <w:p w14:paraId="47D49BD7" w14:textId="77777777" w:rsidR="00124484" w:rsidRDefault="00124484">
      <w:pPr>
        <w:pStyle w:val="Standard"/>
        <w:shd w:val="clear" w:color="auto" w:fill="FFFFFF"/>
        <w:spacing w:before="57" w:after="0" w:line="240" w:lineRule="auto"/>
        <w:ind w:left="709" w:right="-15" w:hanging="709"/>
        <w:jc w:val="both"/>
      </w:pPr>
    </w:p>
    <w:p w14:paraId="426B5E79" w14:textId="77777777" w:rsidR="00124484" w:rsidRDefault="00C0104A">
      <w:pPr>
        <w:pStyle w:val="Standard"/>
        <w:shd w:val="clear" w:color="auto" w:fill="FFFFFF"/>
        <w:spacing w:before="57" w:after="0" w:line="240" w:lineRule="auto"/>
        <w:ind w:left="709" w:right="-15" w:hanging="709"/>
        <w:jc w:val="both"/>
      </w:pPr>
      <w:r>
        <w:rPr>
          <w:rFonts w:ascii="Times New Roman" w:hAnsi="Times New Roman"/>
          <w:color w:val="000000"/>
          <w:sz w:val="24"/>
          <w:szCs w:val="24"/>
        </w:rPr>
        <w:t>7.8.</w:t>
      </w:r>
      <w:r>
        <w:rPr>
          <w:rFonts w:ascii="Times New Roman" w:hAnsi="Times New Roman"/>
          <w:b/>
          <w:color w:val="000000"/>
          <w:sz w:val="24"/>
          <w:szCs w:val="24"/>
        </w:rPr>
        <w:t xml:space="preserve"> </w:t>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color w:val="000000"/>
          <w:sz w:val="24"/>
          <w:szCs w:val="24"/>
        </w:rPr>
        <w:t>Todos os dados informados pelo licitante em sua planilha orçamentária deverão refletir com fidelidade os custos especificados, a margem de lucro pretendida e as despesas indiretas.</w:t>
      </w:r>
    </w:p>
    <w:p w14:paraId="2C1419DB" w14:textId="77777777" w:rsidR="00124484" w:rsidRDefault="00124484">
      <w:pPr>
        <w:pStyle w:val="Standard"/>
        <w:shd w:val="clear" w:color="auto" w:fill="FFFFFF"/>
        <w:spacing w:before="57" w:after="0" w:line="240" w:lineRule="auto"/>
        <w:ind w:left="709" w:right="-15" w:hanging="709"/>
        <w:jc w:val="both"/>
        <w:rPr>
          <w:sz w:val="24"/>
          <w:szCs w:val="24"/>
        </w:rPr>
      </w:pPr>
    </w:p>
    <w:p w14:paraId="1A30AE7E" w14:textId="77777777" w:rsidR="00124484" w:rsidRDefault="00C0104A">
      <w:pPr>
        <w:pStyle w:val="Standard"/>
        <w:shd w:val="clear" w:color="auto" w:fill="FFFFFF"/>
        <w:spacing w:before="57" w:after="0" w:line="240" w:lineRule="auto"/>
        <w:ind w:left="709" w:right="-15" w:hanging="709"/>
        <w:jc w:val="both"/>
      </w:pPr>
      <w:r>
        <w:rPr>
          <w:rFonts w:ascii="Times New Roman" w:hAnsi="Times New Roman"/>
          <w:color w:val="000000"/>
          <w:sz w:val="24"/>
          <w:szCs w:val="24"/>
        </w:rPr>
        <w:t xml:space="preserve">7.9. </w:t>
      </w:r>
      <w:r>
        <w:rPr>
          <w:rFonts w:ascii="Times New Roman" w:hAnsi="Times New Roman"/>
          <w:color w:val="000000"/>
          <w:sz w:val="24"/>
          <w:szCs w:val="24"/>
        </w:rPr>
        <w:tab/>
        <w:t xml:space="preserve">O(a) </w:t>
      </w:r>
      <w:r>
        <w:rPr>
          <w:rFonts w:ascii="Times New Roman" w:hAnsi="Times New Roman"/>
          <w:sz w:val="24"/>
          <w:szCs w:val="24"/>
        </w:rPr>
        <w:t>Agente de Contratação, com auxílio de</w:t>
      </w:r>
      <w:r>
        <w:rPr>
          <w:rFonts w:ascii="Times New Roman" w:hAnsi="Times New Roman"/>
          <w:color w:val="000000"/>
          <w:sz w:val="24"/>
          <w:szCs w:val="24"/>
          <w:shd w:val="clear" w:color="auto" w:fill="FFFFFF"/>
        </w:rPr>
        <w:t xml:space="preserve"> Servidor designado pela secretária solicitante, considerando este possuir conhecimento técnico, </w:t>
      </w:r>
      <w:r>
        <w:rPr>
          <w:rFonts w:ascii="Times New Roman" w:hAnsi="Times New Roman"/>
          <w:color w:val="000000"/>
          <w:sz w:val="24"/>
          <w:szCs w:val="24"/>
        </w:rPr>
        <w:t xml:space="preserve">analisará a compatibilidade dos preços unitários apresentados na </w:t>
      </w:r>
      <w:r>
        <w:rPr>
          <w:rFonts w:ascii="Times New Roman" w:hAnsi="Times New Roman"/>
          <w:b/>
          <w:color w:val="000000"/>
          <w:sz w:val="24"/>
          <w:szCs w:val="24"/>
          <w:u w:val="single"/>
        </w:rPr>
        <w:t>Planilha de Custos e Formação de Preços</w:t>
      </w:r>
      <w:r>
        <w:rPr>
          <w:rFonts w:ascii="Times New Roman" w:hAnsi="Times New Roman"/>
          <w:color w:val="000000"/>
          <w:sz w:val="24"/>
          <w:szCs w:val="24"/>
        </w:rPr>
        <w:t>, com os da planilha orçamentária referencial;</w:t>
      </w:r>
    </w:p>
    <w:p w14:paraId="58A2D9A2" w14:textId="77777777" w:rsidR="00124484" w:rsidRDefault="00124484">
      <w:pPr>
        <w:pStyle w:val="Standard"/>
        <w:shd w:val="clear" w:color="auto" w:fill="FFFFFF"/>
        <w:spacing w:before="57" w:after="0" w:line="240" w:lineRule="auto"/>
        <w:ind w:left="709" w:right="-15" w:hanging="709"/>
        <w:jc w:val="both"/>
        <w:rPr>
          <w:rFonts w:ascii="Times New Roman" w:hAnsi="Times New Roman"/>
          <w:b/>
          <w:color w:val="000000"/>
          <w:sz w:val="24"/>
          <w:szCs w:val="24"/>
        </w:rPr>
      </w:pPr>
    </w:p>
    <w:p w14:paraId="7A840F17" w14:textId="77777777" w:rsidR="00124484" w:rsidRDefault="00C0104A">
      <w:pPr>
        <w:pStyle w:val="Standard"/>
        <w:shd w:val="clear" w:color="auto" w:fill="FFFFFF"/>
        <w:spacing w:before="57" w:after="0" w:line="240" w:lineRule="auto"/>
        <w:ind w:left="709" w:hanging="709"/>
        <w:jc w:val="both"/>
      </w:pPr>
      <w:r>
        <w:rPr>
          <w:rFonts w:ascii="Times New Roman" w:hAnsi="Times New Roman"/>
          <w:color w:val="000000"/>
          <w:sz w:val="24"/>
          <w:szCs w:val="24"/>
        </w:rPr>
        <w:t>7.10.</w:t>
      </w:r>
      <w:r>
        <w:rPr>
          <w:rFonts w:ascii="Times New Roman" w:hAnsi="Times New Roman"/>
          <w:b/>
          <w:color w:val="000000"/>
          <w:sz w:val="24"/>
          <w:szCs w:val="24"/>
        </w:rPr>
        <w:t xml:space="preserve"> </w:t>
      </w:r>
      <w:r>
        <w:rPr>
          <w:rFonts w:ascii="Times New Roman" w:hAnsi="Times New Roman"/>
          <w:b/>
          <w:color w:val="000000"/>
          <w:sz w:val="24"/>
          <w:szCs w:val="24"/>
        </w:rPr>
        <w:tab/>
      </w:r>
      <w:r>
        <w:rPr>
          <w:rFonts w:ascii="Times New Roman" w:hAnsi="Times New Roman"/>
          <w:b/>
          <w:color w:val="000000"/>
          <w:sz w:val="24"/>
          <w:szCs w:val="24"/>
          <w:u w:val="single"/>
        </w:rPr>
        <w:t>Se a proposta ou lance vencedor for desclassificado</w:t>
      </w:r>
      <w:r>
        <w:rPr>
          <w:rFonts w:ascii="Times New Roman" w:hAnsi="Times New Roman"/>
          <w:color w:val="000000"/>
          <w:sz w:val="24"/>
          <w:szCs w:val="24"/>
        </w:rPr>
        <w:t xml:space="preserve">, o(a) </w:t>
      </w:r>
      <w:r>
        <w:rPr>
          <w:rFonts w:ascii="Times New Roman" w:hAnsi="Times New Roman"/>
          <w:sz w:val="24"/>
          <w:szCs w:val="24"/>
        </w:rPr>
        <w:t>Agente de Contratação</w:t>
      </w:r>
      <w:r>
        <w:rPr>
          <w:rFonts w:ascii="Times New Roman" w:hAnsi="Times New Roman"/>
          <w:color w:val="000000"/>
          <w:sz w:val="24"/>
          <w:szCs w:val="24"/>
        </w:rPr>
        <w:t xml:space="preserve"> examinará a proposta ou lance subsequente, e, assim sucessivamente, na ordem de classificação.</w:t>
      </w:r>
    </w:p>
    <w:p w14:paraId="3743CD22" w14:textId="77777777" w:rsidR="00124484" w:rsidRDefault="00124484">
      <w:pPr>
        <w:pStyle w:val="Standard"/>
        <w:shd w:val="clear" w:color="auto" w:fill="FFFFFF"/>
        <w:spacing w:before="57" w:after="0" w:line="240" w:lineRule="auto"/>
        <w:ind w:left="709" w:hanging="709"/>
        <w:jc w:val="both"/>
        <w:rPr>
          <w:sz w:val="24"/>
          <w:szCs w:val="24"/>
        </w:rPr>
      </w:pPr>
    </w:p>
    <w:p w14:paraId="3F215ADB" w14:textId="77777777" w:rsidR="00124484" w:rsidRDefault="00C0104A">
      <w:pPr>
        <w:pStyle w:val="Standard"/>
        <w:shd w:val="clear" w:color="auto" w:fill="FFFFFF"/>
        <w:spacing w:before="57" w:after="0" w:line="240" w:lineRule="auto"/>
        <w:ind w:left="709" w:hanging="709"/>
        <w:jc w:val="both"/>
      </w:pPr>
      <w:r>
        <w:rPr>
          <w:rFonts w:ascii="Times New Roman" w:hAnsi="Times New Roman"/>
          <w:color w:val="000000"/>
          <w:sz w:val="24"/>
          <w:szCs w:val="24"/>
        </w:rPr>
        <w:t xml:space="preserve">7.11. </w:t>
      </w:r>
      <w:r>
        <w:rPr>
          <w:rFonts w:ascii="Times New Roman" w:hAnsi="Times New Roman"/>
          <w:color w:val="000000"/>
          <w:sz w:val="24"/>
          <w:szCs w:val="24"/>
        </w:rPr>
        <w:tab/>
        <w:t xml:space="preserve">Havendo necessidade, o(a) Agente de Contratação suspenderá a sessão, informando no </w:t>
      </w:r>
      <w:r>
        <w:rPr>
          <w:rFonts w:ascii="Times New Roman" w:hAnsi="Times New Roman"/>
          <w:i/>
          <w:color w:val="000000"/>
          <w:sz w:val="24"/>
          <w:szCs w:val="24"/>
        </w:rPr>
        <w:t>chat</w:t>
      </w:r>
      <w:r>
        <w:rPr>
          <w:rFonts w:ascii="Times New Roman" w:hAnsi="Times New Roman"/>
          <w:color w:val="000000"/>
          <w:sz w:val="24"/>
          <w:szCs w:val="24"/>
        </w:rPr>
        <w:t xml:space="preserve"> a nova data e horário para a sua continuidade.</w:t>
      </w:r>
    </w:p>
    <w:p w14:paraId="7DA764AA" w14:textId="77777777" w:rsidR="00124484" w:rsidRDefault="00124484">
      <w:pPr>
        <w:pStyle w:val="Standard"/>
        <w:shd w:val="clear" w:color="auto" w:fill="FFFFFF"/>
        <w:spacing w:before="57" w:after="0" w:line="240" w:lineRule="auto"/>
        <w:ind w:left="709" w:hanging="709"/>
        <w:jc w:val="both"/>
        <w:rPr>
          <w:sz w:val="24"/>
          <w:szCs w:val="24"/>
        </w:rPr>
      </w:pPr>
    </w:p>
    <w:p w14:paraId="19CDB72F" w14:textId="77777777" w:rsidR="00124484" w:rsidRDefault="00C0104A">
      <w:pPr>
        <w:pStyle w:val="Standard"/>
        <w:shd w:val="clear" w:color="auto" w:fill="FFFFFF"/>
        <w:spacing w:before="57" w:after="0" w:line="240" w:lineRule="auto"/>
        <w:ind w:left="709" w:hanging="709"/>
        <w:jc w:val="both"/>
      </w:pPr>
      <w:r>
        <w:rPr>
          <w:rFonts w:ascii="Times New Roman" w:hAnsi="Times New Roman"/>
          <w:color w:val="000000"/>
          <w:sz w:val="24"/>
          <w:szCs w:val="24"/>
        </w:rPr>
        <w:t xml:space="preserve">7.12. </w:t>
      </w:r>
      <w:r>
        <w:rPr>
          <w:rFonts w:ascii="Times New Roman" w:hAnsi="Times New Roman"/>
          <w:color w:val="000000"/>
          <w:sz w:val="24"/>
          <w:szCs w:val="24"/>
        </w:rPr>
        <w:tab/>
        <w:t>O(a) Agente de Contratação poderá encaminhar, por meio do sistema eletrônico, contraproposta ao licitante que apresentou o lance mais vantajoso, com o fim de negociar a obtenção de melhor preço, vedada a negociação em condições diversas das previstas neste Edital.</w:t>
      </w:r>
    </w:p>
    <w:p w14:paraId="03F94F6F" w14:textId="77777777" w:rsidR="00124484" w:rsidRDefault="00124484">
      <w:pPr>
        <w:pStyle w:val="Standard"/>
        <w:shd w:val="clear" w:color="auto" w:fill="FFFFFF"/>
        <w:spacing w:before="57" w:after="0" w:line="240" w:lineRule="auto"/>
        <w:ind w:left="709" w:hanging="709"/>
        <w:jc w:val="both"/>
        <w:rPr>
          <w:sz w:val="24"/>
          <w:szCs w:val="24"/>
        </w:rPr>
      </w:pPr>
    </w:p>
    <w:p w14:paraId="0E690222" w14:textId="77777777" w:rsidR="00124484" w:rsidRDefault="00C0104A">
      <w:pPr>
        <w:pStyle w:val="Standard"/>
        <w:shd w:val="clear" w:color="auto" w:fill="FFFFFF"/>
        <w:spacing w:before="57" w:after="0" w:line="240" w:lineRule="auto"/>
        <w:ind w:left="709" w:hanging="709"/>
        <w:jc w:val="both"/>
      </w:pPr>
      <w:r>
        <w:rPr>
          <w:rFonts w:ascii="Times New Roman" w:hAnsi="Times New Roman"/>
          <w:color w:val="000000"/>
          <w:sz w:val="24"/>
          <w:szCs w:val="24"/>
        </w:rPr>
        <w:t xml:space="preserve">7.13. </w:t>
      </w:r>
      <w:r>
        <w:rPr>
          <w:rFonts w:ascii="Times New Roman" w:hAnsi="Times New Roman"/>
          <w:color w:val="000000"/>
          <w:sz w:val="24"/>
          <w:szCs w:val="24"/>
        </w:rPr>
        <w:tab/>
        <w:t>Também nas hipóteses em que o(a) Agente de Contratação Agente de Contratação não aceitar a proposta e passar à subsequente, poderá negociar com o licitante para que seja obtido preço melhor.</w:t>
      </w:r>
    </w:p>
    <w:p w14:paraId="6D839DA7" w14:textId="77777777" w:rsidR="00124484" w:rsidRDefault="00124484">
      <w:pPr>
        <w:pStyle w:val="Standard"/>
        <w:shd w:val="clear" w:color="auto" w:fill="FFFFFF"/>
        <w:spacing w:before="57" w:after="0" w:line="240" w:lineRule="auto"/>
        <w:ind w:left="709" w:hanging="709"/>
        <w:jc w:val="both"/>
        <w:rPr>
          <w:sz w:val="24"/>
          <w:szCs w:val="24"/>
        </w:rPr>
      </w:pPr>
    </w:p>
    <w:p w14:paraId="6D43FE8F" w14:textId="77777777" w:rsidR="00124484" w:rsidRDefault="00C0104A">
      <w:pPr>
        <w:pStyle w:val="Standard"/>
        <w:shd w:val="clear" w:color="auto" w:fill="FFFFFF"/>
        <w:spacing w:before="57" w:after="0" w:line="240" w:lineRule="auto"/>
        <w:ind w:left="709" w:hanging="709"/>
        <w:jc w:val="both"/>
      </w:pPr>
      <w:r>
        <w:rPr>
          <w:rFonts w:ascii="Times New Roman" w:hAnsi="Times New Roman"/>
          <w:color w:val="000000"/>
          <w:sz w:val="24"/>
          <w:szCs w:val="24"/>
        </w:rPr>
        <w:t xml:space="preserve">7.14. </w:t>
      </w:r>
      <w:r>
        <w:rPr>
          <w:rFonts w:ascii="Times New Roman" w:hAnsi="Times New Roman"/>
          <w:color w:val="000000"/>
          <w:sz w:val="24"/>
          <w:szCs w:val="24"/>
        </w:rPr>
        <w:tab/>
      </w:r>
      <w:r>
        <w:rPr>
          <w:rFonts w:ascii="Times New Roman" w:hAnsi="Times New Roman"/>
          <w:b/>
          <w:color w:val="000000"/>
          <w:sz w:val="24"/>
          <w:szCs w:val="24"/>
          <w:u w:val="single"/>
        </w:rPr>
        <w:t>A negociação será realizada por meio do sistema, podendo ser acompanhada pelos demais licitantes</w:t>
      </w:r>
      <w:r>
        <w:rPr>
          <w:rFonts w:ascii="Times New Roman" w:hAnsi="Times New Roman"/>
          <w:b/>
          <w:color w:val="000000"/>
          <w:sz w:val="24"/>
          <w:szCs w:val="24"/>
        </w:rPr>
        <w:t>.</w:t>
      </w:r>
    </w:p>
    <w:p w14:paraId="6489AD8E" w14:textId="77777777" w:rsidR="00124484" w:rsidRDefault="00124484">
      <w:pPr>
        <w:pStyle w:val="Standard"/>
        <w:shd w:val="clear" w:color="auto" w:fill="FFFFFF"/>
        <w:spacing w:before="57" w:after="0" w:line="240" w:lineRule="auto"/>
        <w:ind w:left="709" w:hanging="709"/>
        <w:jc w:val="both"/>
        <w:rPr>
          <w:sz w:val="24"/>
          <w:szCs w:val="24"/>
        </w:rPr>
      </w:pPr>
    </w:p>
    <w:p w14:paraId="10D4194C" w14:textId="77777777" w:rsidR="00124484" w:rsidRDefault="00C0104A">
      <w:pPr>
        <w:pStyle w:val="Standard"/>
        <w:shd w:val="clear" w:color="auto" w:fill="FFFFFF"/>
        <w:spacing w:before="57" w:after="0" w:line="240" w:lineRule="auto"/>
        <w:ind w:left="709" w:hanging="709"/>
        <w:jc w:val="both"/>
      </w:pPr>
      <w:r>
        <w:rPr>
          <w:rFonts w:ascii="Times New Roman" w:hAnsi="Times New Roman"/>
          <w:color w:val="000000"/>
          <w:sz w:val="24"/>
          <w:szCs w:val="24"/>
        </w:rPr>
        <w:t xml:space="preserve">7.15. </w:t>
      </w:r>
      <w:r>
        <w:rPr>
          <w:rFonts w:ascii="Times New Roman" w:hAnsi="Times New Roman"/>
          <w:color w:val="000000"/>
          <w:sz w:val="24"/>
          <w:szCs w:val="24"/>
        </w:rPr>
        <w:tab/>
        <w:t>Nos itens não exclusivos para a participação de microempresas e empresas de pequeno porte, sempre que a proposta não for aceita, e antes de o(a) Agente de Contratação passar à subsequente, haverá nova verificação, pelo sistema, da eventual ocorrência do empate ficto, previsto nos artigos 44 e 45 da Lei Complementar Federal nº 123, de 2006, seguindo-se a disciplina antes estabelecida, se for o caso.</w:t>
      </w:r>
    </w:p>
    <w:p w14:paraId="33DB43FD" w14:textId="77777777" w:rsidR="00124484" w:rsidRDefault="00124484">
      <w:pPr>
        <w:pStyle w:val="Standard"/>
        <w:shd w:val="clear" w:color="auto" w:fill="FFFFFF"/>
        <w:spacing w:before="57" w:after="0" w:line="240" w:lineRule="auto"/>
        <w:ind w:left="709" w:hanging="709"/>
        <w:jc w:val="both"/>
        <w:rPr>
          <w:sz w:val="12"/>
        </w:rPr>
      </w:pPr>
    </w:p>
    <w:p w14:paraId="7DCC1068" w14:textId="77777777" w:rsidR="00124484" w:rsidRDefault="00C0104A">
      <w:pPr>
        <w:pStyle w:val="Standard"/>
        <w:shd w:val="clear" w:color="auto" w:fill="FFFFFF"/>
        <w:spacing w:before="57" w:after="0" w:line="240" w:lineRule="auto"/>
        <w:ind w:left="709" w:right="-15" w:hanging="709"/>
        <w:jc w:val="both"/>
      </w:pPr>
      <w:r>
        <w:rPr>
          <w:rFonts w:ascii="Times New Roman" w:hAnsi="Times New Roman"/>
          <w:color w:val="000000"/>
          <w:sz w:val="24"/>
          <w:szCs w:val="24"/>
          <w:shd w:val="clear" w:color="auto" w:fill="FFFFFF"/>
        </w:rPr>
        <w:t xml:space="preserve">7.16. </w:t>
      </w:r>
      <w:r>
        <w:rPr>
          <w:rFonts w:ascii="Times New Roman" w:hAnsi="Times New Roman"/>
          <w:color w:val="000000"/>
          <w:sz w:val="24"/>
          <w:szCs w:val="24"/>
          <w:shd w:val="clear" w:color="auto" w:fill="FFFFFF"/>
        </w:rPr>
        <w:tab/>
        <w:t>Encerrada a análise quanto à aceitação da proposta, o(a) Agente de Contratação verificará a habilitação do licitante, observado o disposto neste Edital.</w:t>
      </w:r>
    </w:p>
    <w:p w14:paraId="189E5B46" w14:textId="77777777" w:rsidR="00124484" w:rsidRDefault="00124484">
      <w:pPr>
        <w:pStyle w:val="Standard"/>
        <w:shd w:val="clear" w:color="auto" w:fill="FFFFFF"/>
        <w:spacing w:before="57" w:after="0" w:line="240" w:lineRule="auto"/>
        <w:ind w:left="709" w:right="-15" w:hanging="709"/>
        <w:jc w:val="both"/>
      </w:pPr>
    </w:p>
    <w:p w14:paraId="0E2038B7" w14:textId="77777777" w:rsidR="00124484" w:rsidRDefault="00C0104A">
      <w:pPr>
        <w:shd w:val="clear" w:color="auto" w:fill="FFD966"/>
        <w:ind w:left="284" w:hanging="284"/>
        <w:rPr>
          <w:rFonts w:ascii="Times New Roman" w:hAnsi="Times New Roman"/>
          <w:b/>
          <w:sz w:val="24"/>
          <w:szCs w:val="24"/>
        </w:rPr>
      </w:pPr>
      <w:r>
        <w:rPr>
          <w:rFonts w:ascii="Times New Roman" w:hAnsi="Times New Roman"/>
          <w:b/>
          <w:sz w:val="24"/>
          <w:szCs w:val="24"/>
        </w:rPr>
        <w:t xml:space="preserve">8. </w:t>
      </w:r>
      <w:r>
        <w:rPr>
          <w:rFonts w:ascii="Times New Roman" w:hAnsi="Times New Roman"/>
          <w:b/>
          <w:sz w:val="24"/>
          <w:szCs w:val="24"/>
        </w:rPr>
        <w:tab/>
        <w:t>DA APRESENTAÇÃO DA PROPOSTA E DOS DOCUMENTOS DE HABILITAÇÃO</w:t>
      </w:r>
    </w:p>
    <w:p w14:paraId="052C855F" w14:textId="77777777" w:rsidR="00124484" w:rsidRDefault="00124484">
      <w:pPr>
        <w:pStyle w:val="Standard"/>
        <w:shd w:val="clear" w:color="auto" w:fill="FFFFFF"/>
        <w:tabs>
          <w:tab w:val="left" w:pos="558"/>
        </w:tabs>
        <w:spacing w:before="57" w:after="57" w:line="240" w:lineRule="auto"/>
        <w:ind w:left="-709"/>
        <w:jc w:val="both"/>
        <w:rPr>
          <w:sz w:val="12"/>
        </w:rPr>
      </w:pPr>
    </w:p>
    <w:p w14:paraId="18054C87" w14:textId="77777777" w:rsidR="00124484" w:rsidRDefault="00C0104A">
      <w:pPr>
        <w:pStyle w:val="Standard"/>
        <w:shd w:val="clear" w:color="auto" w:fill="FFFFFF"/>
        <w:spacing w:before="57" w:after="57" w:line="240" w:lineRule="auto"/>
        <w:ind w:left="709" w:hanging="709"/>
        <w:jc w:val="both"/>
      </w:pPr>
      <w:r>
        <w:rPr>
          <w:rFonts w:ascii="Times New Roman" w:hAnsi="Times New Roman"/>
          <w:color w:val="000000"/>
          <w:sz w:val="24"/>
          <w:szCs w:val="24"/>
        </w:rPr>
        <w:t xml:space="preserve">8.1. </w:t>
      </w:r>
      <w:r>
        <w:rPr>
          <w:rFonts w:ascii="Times New Roman" w:hAnsi="Times New Roman"/>
          <w:color w:val="000000"/>
          <w:sz w:val="24"/>
          <w:szCs w:val="24"/>
        </w:rPr>
        <w:tab/>
        <w:t xml:space="preserve">Os licitantes encaminharão, exclusivamente por meio de sistema eletrônico, a </w:t>
      </w:r>
      <w:r>
        <w:rPr>
          <w:rFonts w:ascii="Times New Roman" w:hAnsi="Times New Roman"/>
          <w:b/>
          <w:color w:val="000000"/>
          <w:sz w:val="24"/>
          <w:szCs w:val="24"/>
          <w:u w:val="single"/>
        </w:rPr>
        <w:t>proposta</w:t>
      </w:r>
      <w:r>
        <w:rPr>
          <w:rFonts w:ascii="Times New Roman" w:hAnsi="Times New Roman"/>
          <w:color w:val="000000"/>
          <w:sz w:val="24"/>
          <w:szCs w:val="24"/>
        </w:rPr>
        <w:t xml:space="preserve"> com a descrição do objeto ofertado e o preço final proposto (conforme modelo do Anexo I</w:t>
      </w:r>
      <w:r w:rsidR="00A179C0">
        <w:rPr>
          <w:rFonts w:ascii="Times New Roman" w:hAnsi="Times New Roman"/>
          <w:color w:val="000000"/>
          <w:sz w:val="24"/>
          <w:szCs w:val="24"/>
        </w:rPr>
        <w:t>V</w:t>
      </w:r>
      <w:r>
        <w:rPr>
          <w:rFonts w:ascii="Times New Roman" w:hAnsi="Times New Roman"/>
          <w:color w:val="000000"/>
          <w:sz w:val="24"/>
          <w:szCs w:val="24"/>
        </w:rPr>
        <w:t xml:space="preserve">), os </w:t>
      </w:r>
      <w:r>
        <w:rPr>
          <w:rFonts w:ascii="Times New Roman" w:hAnsi="Times New Roman"/>
          <w:b/>
          <w:color w:val="000000"/>
          <w:sz w:val="24"/>
          <w:szCs w:val="24"/>
          <w:u w:val="single"/>
        </w:rPr>
        <w:t>documentos de habilitação</w:t>
      </w:r>
      <w:r>
        <w:rPr>
          <w:rFonts w:ascii="Times New Roman" w:hAnsi="Times New Roman"/>
          <w:color w:val="000000"/>
          <w:sz w:val="24"/>
          <w:szCs w:val="24"/>
        </w:rPr>
        <w:t xml:space="preserve"> (conforme Anexo XV</w:t>
      </w:r>
      <w:r w:rsidR="004753A5">
        <w:rPr>
          <w:rFonts w:ascii="Times New Roman" w:hAnsi="Times New Roman"/>
          <w:color w:val="000000"/>
          <w:sz w:val="24"/>
          <w:szCs w:val="24"/>
        </w:rPr>
        <w:t>I</w:t>
      </w:r>
      <w:r>
        <w:rPr>
          <w:rFonts w:ascii="Times New Roman" w:hAnsi="Times New Roman"/>
          <w:color w:val="000000"/>
          <w:sz w:val="24"/>
          <w:szCs w:val="24"/>
        </w:rPr>
        <w:t xml:space="preserve">), e a </w:t>
      </w:r>
      <w:r>
        <w:rPr>
          <w:rFonts w:ascii="Times New Roman" w:hAnsi="Times New Roman"/>
          <w:b/>
          <w:color w:val="000000"/>
          <w:sz w:val="24"/>
          <w:szCs w:val="24"/>
          <w:u w:val="single"/>
        </w:rPr>
        <w:t>Planilha Orçamentária</w:t>
      </w:r>
      <w:r>
        <w:rPr>
          <w:rFonts w:ascii="Times New Roman" w:hAnsi="Times New Roman"/>
          <w:color w:val="000000"/>
          <w:sz w:val="24"/>
          <w:szCs w:val="24"/>
        </w:rPr>
        <w:t xml:space="preserve"> (conforme Anexo XIII), até a data e o horário estabelecidos pelo agente de contratação.</w:t>
      </w:r>
    </w:p>
    <w:p w14:paraId="1E55A7AB" w14:textId="77777777" w:rsidR="00124484" w:rsidRDefault="00124484">
      <w:pPr>
        <w:pStyle w:val="Standard"/>
        <w:shd w:val="clear" w:color="auto" w:fill="FFFFFF"/>
        <w:spacing w:before="57" w:after="57" w:line="240" w:lineRule="auto"/>
        <w:ind w:left="709" w:hanging="709"/>
        <w:jc w:val="both"/>
        <w:rPr>
          <w:sz w:val="12"/>
        </w:rPr>
      </w:pPr>
    </w:p>
    <w:p w14:paraId="570E0FAE" w14:textId="77777777" w:rsidR="00124484" w:rsidRDefault="00C0104A">
      <w:pPr>
        <w:pStyle w:val="Standard"/>
        <w:shd w:val="clear" w:color="auto" w:fill="FFFFFF"/>
        <w:spacing w:before="57" w:after="57" w:line="240" w:lineRule="auto"/>
        <w:ind w:left="709" w:hanging="709"/>
        <w:jc w:val="both"/>
      </w:pPr>
      <w:r>
        <w:rPr>
          <w:rFonts w:ascii="Times New Roman" w:hAnsi="Times New Roman"/>
          <w:color w:val="000000"/>
          <w:sz w:val="24"/>
          <w:szCs w:val="24"/>
        </w:rPr>
        <w:t xml:space="preserve">8.2. </w:t>
      </w:r>
      <w:r>
        <w:rPr>
          <w:rFonts w:ascii="Times New Roman" w:hAnsi="Times New Roman"/>
          <w:color w:val="000000"/>
          <w:sz w:val="24"/>
          <w:szCs w:val="24"/>
        </w:rPr>
        <w:tab/>
        <w:t>O envio da proposta ocorrerá por meio de sistema eletrônico.</w:t>
      </w:r>
    </w:p>
    <w:p w14:paraId="517C67C4" w14:textId="77777777" w:rsidR="00124484" w:rsidRDefault="00124484">
      <w:pPr>
        <w:pStyle w:val="Standard"/>
        <w:shd w:val="clear" w:color="auto" w:fill="FFFFFF"/>
        <w:spacing w:before="57" w:after="57" w:line="240" w:lineRule="auto"/>
        <w:ind w:left="709" w:hanging="709"/>
        <w:jc w:val="both"/>
        <w:rPr>
          <w:sz w:val="12"/>
        </w:rPr>
      </w:pPr>
    </w:p>
    <w:p w14:paraId="2CA5B713" w14:textId="77777777" w:rsidR="00124484" w:rsidRDefault="00C0104A">
      <w:pPr>
        <w:pStyle w:val="Standard"/>
        <w:shd w:val="clear" w:color="auto" w:fill="FFFFFF"/>
        <w:spacing w:before="57" w:after="57" w:line="240" w:lineRule="auto"/>
        <w:ind w:left="709" w:hanging="709"/>
        <w:jc w:val="both"/>
      </w:pPr>
      <w:r>
        <w:rPr>
          <w:rFonts w:ascii="Times New Roman" w:hAnsi="Times New Roman"/>
          <w:color w:val="000000"/>
          <w:sz w:val="24"/>
          <w:szCs w:val="24"/>
        </w:rPr>
        <w:t xml:space="preserve">8.3. </w:t>
      </w:r>
      <w:r>
        <w:rPr>
          <w:rFonts w:ascii="Times New Roman" w:hAnsi="Times New Roman"/>
          <w:color w:val="000000"/>
          <w:sz w:val="24"/>
          <w:szCs w:val="24"/>
        </w:rPr>
        <w:tab/>
        <w:t xml:space="preserve">Os licitantes poderão deixar de apresentar os documentos de habilitação que constem no </w:t>
      </w:r>
      <w:r>
        <w:rPr>
          <w:rFonts w:ascii="Times New Roman" w:hAnsi="Times New Roman"/>
          <w:color w:val="000000"/>
          <w:sz w:val="24"/>
          <w:szCs w:val="24"/>
          <w:shd w:val="clear" w:color="auto" w:fill="FFFFFF"/>
        </w:rPr>
        <w:t>Sistema de Registro Cadastral Unificado (</w:t>
      </w:r>
      <w:proofErr w:type="spellStart"/>
      <w:r>
        <w:rPr>
          <w:rFonts w:ascii="Times New Roman" w:hAnsi="Times New Roman"/>
          <w:color w:val="000000"/>
          <w:sz w:val="24"/>
          <w:szCs w:val="24"/>
          <w:shd w:val="clear" w:color="auto" w:fill="FFFFFF"/>
        </w:rPr>
        <w:t>SICAF</w:t>
      </w:r>
      <w:proofErr w:type="spellEnd"/>
      <w:r>
        <w:rPr>
          <w:rFonts w:ascii="Times New Roman" w:hAnsi="Times New Roman"/>
          <w:color w:val="000000"/>
          <w:sz w:val="24"/>
          <w:szCs w:val="24"/>
          <w:shd w:val="clear" w:color="auto" w:fill="FFFFFF"/>
        </w:rPr>
        <w:t>)</w:t>
      </w:r>
      <w:r>
        <w:rPr>
          <w:rFonts w:ascii="Times New Roman" w:hAnsi="Times New Roman"/>
          <w:color w:val="000000"/>
          <w:sz w:val="24"/>
          <w:szCs w:val="24"/>
        </w:rPr>
        <w:t xml:space="preserve">, </w:t>
      </w:r>
      <w:r>
        <w:rPr>
          <w:rFonts w:ascii="Times New Roman" w:hAnsi="Times New Roman"/>
          <w:b/>
          <w:color w:val="000000"/>
          <w:sz w:val="24"/>
          <w:szCs w:val="24"/>
          <w:u w:val="single"/>
        </w:rPr>
        <w:t>desde que os referidos documentos estejam atualizados</w:t>
      </w:r>
      <w:r>
        <w:rPr>
          <w:rFonts w:ascii="Times New Roman" w:hAnsi="Times New Roman"/>
          <w:color w:val="000000"/>
          <w:sz w:val="24"/>
          <w:szCs w:val="24"/>
        </w:rPr>
        <w:t>, assegurado aos demais licitantes o direito de acesso aos dados constantes dos sistemas.</w:t>
      </w:r>
    </w:p>
    <w:p w14:paraId="6C6D2AD1" w14:textId="77777777" w:rsidR="00124484" w:rsidRDefault="00124484">
      <w:pPr>
        <w:pStyle w:val="Standard"/>
        <w:shd w:val="clear" w:color="auto" w:fill="FFFFFF"/>
        <w:spacing w:before="57" w:after="57" w:line="240" w:lineRule="auto"/>
        <w:ind w:left="709" w:hanging="709"/>
        <w:jc w:val="both"/>
        <w:rPr>
          <w:sz w:val="12"/>
        </w:rPr>
      </w:pPr>
    </w:p>
    <w:p w14:paraId="331088BD" w14:textId="77777777" w:rsidR="00124484" w:rsidRDefault="00C0104A">
      <w:pPr>
        <w:pStyle w:val="Standard"/>
        <w:shd w:val="clear" w:color="auto" w:fill="FFFFFF"/>
        <w:spacing w:before="57" w:after="57" w:line="240" w:lineRule="auto"/>
        <w:ind w:left="709" w:hanging="709"/>
        <w:jc w:val="both"/>
      </w:pPr>
      <w:r>
        <w:rPr>
          <w:rFonts w:ascii="Times New Roman" w:hAnsi="Times New Roman"/>
          <w:color w:val="000000"/>
          <w:sz w:val="24"/>
          <w:szCs w:val="24"/>
        </w:rPr>
        <w:t xml:space="preserve">8.4. </w:t>
      </w:r>
      <w:r>
        <w:rPr>
          <w:rFonts w:ascii="Times New Roman" w:hAnsi="Times New Roman"/>
          <w:color w:val="000000"/>
          <w:sz w:val="24"/>
          <w:szCs w:val="24"/>
        </w:rPr>
        <w:tab/>
      </w:r>
      <w:r>
        <w:rPr>
          <w:rFonts w:ascii="Times New Roman" w:hAnsi="Times New Roman"/>
          <w:color w:val="000000"/>
          <w:sz w:val="24"/>
          <w:szCs w:val="24"/>
          <w:u w:val="single"/>
        </w:rPr>
        <w:t>As Microempresas – ME e Empresas de Pequeno Porte deverão encaminhar a documentação de habilitação</w:t>
      </w:r>
      <w:r>
        <w:rPr>
          <w:rFonts w:ascii="Times New Roman" w:hAnsi="Times New Roman"/>
          <w:color w:val="000000"/>
          <w:sz w:val="24"/>
          <w:szCs w:val="24"/>
        </w:rPr>
        <w:t>, ainda que haja alguma restrição de regularidade fiscal e trabalhista, nos termos do art. 43, § 1º da Lei Complementar Federal n.º 123, de 2006.</w:t>
      </w:r>
    </w:p>
    <w:p w14:paraId="1C5A9B65" w14:textId="77777777" w:rsidR="00124484" w:rsidRDefault="00124484">
      <w:pPr>
        <w:pStyle w:val="Standard"/>
        <w:shd w:val="clear" w:color="auto" w:fill="FFFFFF"/>
        <w:spacing w:before="57" w:after="57" w:line="240" w:lineRule="auto"/>
        <w:ind w:left="709" w:hanging="709"/>
        <w:jc w:val="both"/>
        <w:rPr>
          <w:sz w:val="12"/>
        </w:rPr>
      </w:pPr>
    </w:p>
    <w:p w14:paraId="5B083846" w14:textId="77777777" w:rsidR="00124484" w:rsidRDefault="00C0104A">
      <w:pPr>
        <w:pStyle w:val="Standard"/>
        <w:shd w:val="clear" w:color="auto" w:fill="FFFFFF"/>
        <w:spacing w:before="57" w:after="57" w:line="240" w:lineRule="auto"/>
        <w:ind w:left="709" w:hanging="709"/>
        <w:jc w:val="both"/>
      </w:pPr>
      <w:r>
        <w:rPr>
          <w:rFonts w:ascii="Times New Roman" w:hAnsi="Times New Roman"/>
          <w:color w:val="000000"/>
          <w:sz w:val="24"/>
          <w:szCs w:val="24"/>
        </w:rPr>
        <w:t xml:space="preserve">8.5. </w:t>
      </w:r>
      <w:r>
        <w:rPr>
          <w:rFonts w:ascii="Times New Roman" w:hAnsi="Times New Roman"/>
          <w:color w:val="000000"/>
          <w:sz w:val="24"/>
          <w:szCs w:val="24"/>
        </w:rPr>
        <w:tab/>
        <w:t>Incumbirá ao licitante acompanhar as operações no sistema eletrônico durante a sessão pública da Concorrência eletrônica, ficando responsável pelo ônus decorrente da perda de negócios, diante da inobservância de quaisquer mensagens emitidas pelo sistema ou de sua desconexão.</w:t>
      </w:r>
    </w:p>
    <w:p w14:paraId="6563B350" w14:textId="77777777" w:rsidR="00124484" w:rsidRDefault="00124484">
      <w:pPr>
        <w:pStyle w:val="Standard"/>
        <w:shd w:val="clear" w:color="auto" w:fill="FFFFFF"/>
        <w:spacing w:before="57" w:after="57" w:line="240" w:lineRule="auto"/>
        <w:ind w:left="709" w:hanging="709"/>
        <w:jc w:val="both"/>
        <w:rPr>
          <w:sz w:val="12"/>
        </w:rPr>
      </w:pPr>
    </w:p>
    <w:p w14:paraId="3CE2F4C1" w14:textId="77777777" w:rsidR="00124484" w:rsidRDefault="00C0104A">
      <w:pPr>
        <w:pStyle w:val="Standard"/>
        <w:shd w:val="clear" w:color="auto" w:fill="FFFFFF"/>
        <w:spacing w:before="57" w:after="57" w:line="240" w:lineRule="auto"/>
        <w:ind w:left="709" w:hanging="709"/>
        <w:jc w:val="both"/>
      </w:pPr>
      <w:r>
        <w:rPr>
          <w:rFonts w:ascii="Times New Roman" w:hAnsi="Times New Roman"/>
          <w:color w:val="000000"/>
          <w:sz w:val="24"/>
          <w:szCs w:val="24"/>
        </w:rPr>
        <w:t xml:space="preserve">8.6. </w:t>
      </w:r>
      <w:r>
        <w:rPr>
          <w:rFonts w:ascii="Times New Roman" w:hAnsi="Times New Roman"/>
          <w:color w:val="000000"/>
          <w:sz w:val="24"/>
          <w:szCs w:val="24"/>
        </w:rPr>
        <w:tab/>
        <w:t xml:space="preserve"> A abertura da sessão pública, os licitantes poderão retirar ou substituir a proposta anteriormente inserida no sistema.</w:t>
      </w:r>
    </w:p>
    <w:p w14:paraId="69D47125" w14:textId="77777777" w:rsidR="00124484" w:rsidRDefault="00124484">
      <w:pPr>
        <w:pStyle w:val="Standard"/>
        <w:shd w:val="clear" w:color="auto" w:fill="FFFFFF"/>
        <w:spacing w:before="57" w:after="57" w:line="240" w:lineRule="auto"/>
        <w:jc w:val="both"/>
        <w:rPr>
          <w:sz w:val="12"/>
        </w:rPr>
      </w:pPr>
    </w:p>
    <w:p w14:paraId="16057AE6" w14:textId="77777777" w:rsidR="00124484" w:rsidRDefault="00C0104A">
      <w:pPr>
        <w:pStyle w:val="Standard"/>
        <w:shd w:val="clear" w:color="auto" w:fill="FFFFFF"/>
        <w:spacing w:before="57" w:after="57" w:line="240" w:lineRule="auto"/>
        <w:ind w:left="709" w:hanging="709"/>
        <w:jc w:val="both"/>
      </w:pPr>
      <w:r>
        <w:rPr>
          <w:rFonts w:ascii="Times New Roman" w:hAnsi="Times New Roman"/>
          <w:color w:val="000000"/>
          <w:sz w:val="24"/>
          <w:szCs w:val="24"/>
        </w:rPr>
        <w:t>8.7.</w:t>
      </w:r>
      <w:r>
        <w:rPr>
          <w:rFonts w:ascii="Times New Roman" w:hAnsi="Times New Roman"/>
          <w:color w:val="000000"/>
          <w:sz w:val="24"/>
          <w:szCs w:val="24"/>
        </w:rPr>
        <w:tab/>
      </w:r>
      <w:r>
        <w:rPr>
          <w:rFonts w:ascii="Times New Roman" w:hAnsi="Times New Roman"/>
          <w:b/>
          <w:color w:val="000000"/>
          <w:sz w:val="24"/>
          <w:szCs w:val="24"/>
        </w:rPr>
        <w:t xml:space="preserve"> </w:t>
      </w:r>
      <w:r>
        <w:rPr>
          <w:rFonts w:ascii="Times New Roman" w:hAnsi="Times New Roman"/>
          <w:color w:val="000000"/>
          <w:sz w:val="24"/>
          <w:szCs w:val="24"/>
        </w:rPr>
        <w:t>Não será estabelecida, nessa etapa do certame, ordem de classificação entre as propostas apresentadas, o que somente ocorrerá após a realização dos procedimentos de negociação e julgamento da proposta.</w:t>
      </w:r>
    </w:p>
    <w:p w14:paraId="6B4896F4" w14:textId="77777777" w:rsidR="00124484" w:rsidRDefault="00124484">
      <w:pPr>
        <w:pStyle w:val="Standard"/>
        <w:shd w:val="clear" w:color="auto" w:fill="FFFFFF"/>
        <w:spacing w:before="57" w:after="57" w:line="240" w:lineRule="auto"/>
        <w:jc w:val="both"/>
        <w:rPr>
          <w:sz w:val="12"/>
        </w:rPr>
      </w:pPr>
    </w:p>
    <w:p w14:paraId="5AD400D4" w14:textId="77777777" w:rsidR="00124484" w:rsidRDefault="00C0104A">
      <w:pPr>
        <w:pStyle w:val="Standard"/>
        <w:shd w:val="clear" w:color="auto" w:fill="FFFFFF"/>
        <w:spacing w:before="57" w:after="57" w:line="240" w:lineRule="auto"/>
        <w:ind w:left="709" w:hanging="709"/>
        <w:jc w:val="both"/>
      </w:pPr>
      <w:r>
        <w:rPr>
          <w:rFonts w:ascii="Times New Roman" w:hAnsi="Times New Roman"/>
          <w:color w:val="000000"/>
          <w:sz w:val="24"/>
          <w:szCs w:val="24"/>
        </w:rPr>
        <w:t xml:space="preserve">8.8. </w:t>
      </w:r>
      <w:r>
        <w:rPr>
          <w:rFonts w:ascii="Times New Roman" w:hAnsi="Times New Roman"/>
          <w:color w:val="000000"/>
          <w:sz w:val="24"/>
          <w:szCs w:val="24"/>
        </w:rPr>
        <w:tab/>
        <w:t xml:space="preserve">Os documentos que compõem a proposta e a habilitação do licitante melhor classificado somente serão disponibilizados para avaliação do(a) </w:t>
      </w:r>
      <w:r>
        <w:rPr>
          <w:rFonts w:ascii="Times New Roman" w:hAnsi="Times New Roman"/>
          <w:sz w:val="24"/>
          <w:szCs w:val="24"/>
        </w:rPr>
        <w:t>Agente de Contratação</w:t>
      </w:r>
      <w:r>
        <w:rPr>
          <w:rFonts w:ascii="Times New Roman" w:hAnsi="Times New Roman"/>
          <w:color w:val="000000"/>
          <w:sz w:val="24"/>
          <w:szCs w:val="24"/>
        </w:rPr>
        <w:t xml:space="preserve"> e para acesso público após o encerramento do envio de lances fechados.</w:t>
      </w:r>
    </w:p>
    <w:p w14:paraId="1230BE54" w14:textId="77777777" w:rsidR="00124484" w:rsidRDefault="00124484">
      <w:pPr>
        <w:pStyle w:val="Standard"/>
        <w:shd w:val="clear" w:color="auto" w:fill="FFFFFF"/>
        <w:spacing w:before="57" w:after="57" w:line="240" w:lineRule="auto"/>
        <w:ind w:left="709" w:hanging="709"/>
        <w:jc w:val="both"/>
        <w:rPr>
          <w:rFonts w:ascii="Times New Roman" w:hAnsi="Times New Roman"/>
          <w:color w:val="000000"/>
          <w:sz w:val="24"/>
          <w:szCs w:val="24"/>
          <w:shd w:val="clear" w:color="auto" w:fill="FFFFFF"/>
        </w:rPr>
      </w:pPr>
    </w:p>
    <w:p w14:paraId="730252E9" w14:textId="77777777" w:rsidR="00124484" w:rsidRDefault="00C0104A">
      <w:pPr>
        <w:shd w:val="clear" w:color="auto" w:fill="FFD966"/>
        <w:ind w:left="284" w:hanging="284"/>
        <w:rPr>
          <w:rFonts w:ascii="Times New Roman" w:hAnsi="Times New Roman"/>
          <w:b/>
          <w:sz w:val="24"/>
          <w:szCs w:val="24"/>
        </w:rPr>
      </w:pPr>
      <w:r>
        <w:rPr>
          <w:rFonts w:ascii="Times New Roman" w:hAnsi="Times New Roman"/>
          <w:b/>
          <w:sz w:val="24"/>
          <w:szCs w:val="24"/>
        </w:rPr>
        <w:t xml:space="preserve">9. </w:t>
      </w:r>
      <w:r>
        <w:rPr>
          <w:rFonts w:ascii="Times New Roman" w:hAnsi="Times New Roman"/>
          <w:b/>
          <w:sz w:val="24"/>
          <w:szCs w:val="24"/>
        </w:rPr>
        <w:tab/>
        <w:t>DESCRITIVO DA PROPOSTA</w:t>
      </w:r>
    </w:p>
    <w:p w14:paraId="3B33AFE7" w14:textId="77777777" w:rsidR="00124484" w:rsidRDefault="00124484">
      <w:pPr>
        <w:pStyle w:val="Standard"/>
        <w:shd w:val="clear" w:color="auto" w:fill="FFFFFF"/>
        <w:spacing w:before="57" w:after="57" w:line="240" w:lineRule="auto"/>
        <w:ind w:left="709" w:hanging="709"/>
        <w:jc w:val="both"/>
      </w:pPr>
    </w:p>
    <w:p w14:paraId="48F0031D" w14:textId="77777777" w:rsidR="00124484" w:rsidRDefault="00C0104A">
      <w:pPr>
        <w:pStyle w:val="Standard"/>
        <w:shd w:val="clear" w:color="auto" w:fill="FFFFFF"/>
        <w:spacing w:before="57" w:after="57" w:line="240" w:lineRule="auto"/>
        <w:ind w:left="709" w:hanging="709"/>
        <w:jc w:val="both"/>
      </w:pPr>
      <w:r>
        <w:rPr>
          <w:rFonts w:ascii="Times New Roman" w:hAnsi="Times New Roman"/>
          <w:color w:val="000000"/>
          <w:sz w:val="24"/>
          <w:szCs w:val="24"/>
        </w:rPr>
        <w:t>9.1.</w:t>
      </w:r>
      <w:r>
        <w:rPr>
          <w:rFonts w:ascii="Times New Roman" w:hAnsi="Times New Roman"/>
          <w:b/>
          <w:color w:val="000000"/>
          <w:sz w:val="24"/>
          <w:szCs w:val="24"/>
        </w:rPr>
        <w:t xml:space="preserve"> </w:t>
      </w:r>
      <w:r>
        <w:rPr>
          <w:rFonts w:ascii="Times New Roman" w:hAnsi="Times New Roman"/>
          <w:b/>
          <w:color w:val="000000"/>
          <w:sz w:val="24"/>
          <w:szCs w:val="24"/>
        </w:rPr>
        <w:tab/>
      </w:r>
      <w:r>
        <w:rPr>
          <w:rFonts w:ascii="Times New Roman" w:hAnsi="Times New Roman"/>
          <w:b/>
          <w:color w:val="000000"/>
          <w:sz w:val="24"/>
          <w:szCs w:val="24"/>
          <w:u w:val="single"/>
        </w:rPr>
        <w:t>A proposta ajustada/definitiva deverá ser formulada de acordo com o valor final da disputa</w:t>
      </w:r>
      <w:r>
        <w:rPr>
          <w:rFonts w:ascii="Times New Roman" w:hAnsi="Times New Roman"/>
          <w:color w:val="000000"/>
          <w:sz w:val="24"/>
          <w:szCs w:val="24"/>
        </w:rPr>
        <w:t>, sem emendas, rasuras ou entrelinhas, assinada por meio eletrônico com uso de certificação digital ICP-Brasil, pelo representante legal do licitante (ou seu procurador devidamente qualificado) e deverá conter, de acordo com o modelo definido neste edital, a identificação da licitação, o CNPJ e o nome empresarial completo do licitante</w:t>
      </w:r>
      <w:r>
        <w:rPr>
          <w:rFonts w:ascii="Times New Roman" w:hAnsi="Times New Roman"/>
          <w:color w:val="000000"/>
          <w:sz w:val="24"/>
          <w:szCs w:val="24"/>
          <w:shd w:val="clear" w:color="auto" w:fill="FFFFFF"/>
        </w:rPr>
        <w:t>, a descrição do produto/serviço oferecido para cada item e/ou lote da licitação; o</w:t>
      </w:r>
      <w:r w:rsidR="009C58C9">
        <w:rPr>
          <w:rFonts w:ascii="Times New Roman" w:hAnsi="Times New Roman"/>
          <w:color w:val="000000"/>
          <w:sz w:val="24"/>
          <w:szCs w:val="24"/>
          <w:shd w:val="clear" w:color="auto" w:fill="FFFFFF"/>
        </w:rPr>
        <w:t>(s)</w:t>
      </w:r>
      <w:r>
        <w:rPr>
          <w:rFonts w:ascii="Times New Roman" w:hAnsi="Times New Roman"/>
          <w:color w:val="000000"/>
          <w:sz w:val="24"/>
          <w:szCs w:val="24"/>
          <w:shd w:val="clear" w:color="auto" w:fill="FFFFFF"/>
        </w:rPr>
        <w:t xml:space="preserve"> valor</w:t>
      </w:r>
      <w:r w:rsidR="009C58C9">
        <w:rPr>
          <w:rFonts w:ascii="Times New Roman" w:hAnsi="Times New Roman"/>
          <w:color w:val="000000"/>
          <w:sz w:val="24"/>
          <w:szCs w:val="24"/>
          <w:shd w:val="clear" w:color="auto" w:fill="FFFFFF"/>
        </w:rPr>
        <w:t>(es)</w:t>
      </w:r>
      <w:r>
        <w:rPr>
          <w:rFonts w:ascii="Times New Roman" w:hAnsi="Times New Roman"/>
          <w:color w:val="000000"/>
          <w:sz w:val="24"/>
          <w:szCs w:val="24"/>
          <w:shd w:val="clear" w:color="auto" w:fill="FFFFFF"/>
        </w:rPr>
        <w:t xml:space="preserve"> unitário</w:t>
      </w:r>
      <w:r w:rsidR="009C58C9">
        <w:rPr>
          <w:rFonts w:ascii="Times New Roman" w:hAnsi="Times New Roman"/>
          <w:color w:val="000000"/>
          <w:sz w:val="24"/>
          <w:szCs w:val="24"/>
          <w:shd w:val="clear" w:color="auto" w:fill="FFFFFF"/>
        </w:rPr>
        <w:t>(</w:t>
      </w:r>
      <w:r>
        <w:rPr>
          <w:rFonts w:ascii="Times New Roman" w:hAnsi="Times New Roman"/>
          <w:color w:val="000000"/>
          <w:sz w:val="24"/>
          <w:szCs w:val="24"/>
          <w:shd w:val="clear" w:color="auto" w:fill="FFFFFF"/>
        </w:rPr>
        <w:t>s</w:t>
      </w:r>
      <w:r w:rsidR="009C58C9">
        <w:rPr>
          <w:rFonts w:ascii="Times New Roman" w:hAnsi="Times New Roman"/>
          <w:color w:val="000000"/>
          <w:sz w:val="24"/>
          <w:szCs w:val="24"/>
          <w:shd w:val="clear" w:color="auto" w:fill="FFFFFF"/>
        </w:rPr>
        <w:t>)</w:t>
      </w:r>
      <w:r>
        <w:rPr>
          <w:rFonts w:ascii="Times New Roman" w:hAnsi="Times New Roman"/>
          <w:color w:val="000000"/>
          <w:sz w:val="24"/>
          <w:szCs w:val="24"/>
          <w:shd w:val="clear" w:color="auto" w:fill="FFFFFF"/>
        </w:rPr>
        <w:t xml:space="preserve"> e globa</w:t>
      </w:r>
      <w:r w:rsidR="009C58C9">
        <w:rPr>
          <w:rFonts w:ascii="Times New Roman" w:hAnsi="Times New Roman"/>
          <w:color w:val="000000"/>
          <w:sz w:val="24"/>
          <w:szCs w:val="24"/>
          <w:shd w:val="clear" w:color="auto" w:fill="FFFFFF"/>
        </w:rPr>
        <w:t>l(</w:t>
      </w:r>
      <w:proofErr w:type="spellStart"/>
      <w:r>
        <w:rPr>
          <w:rFonts w:ascii="Times New Roman" w:hAnsi="Times New Roman"/>
          <w:color w:val="000000"/>
          <w:sz w:val="24"/>
          <w:szCs w:val="24"/>
          <w:shd w:val="clear" w:color="auto" w:fill="FFFFFF"/>
        </w:rPr>
        <w:t>is</w:t>
      </w:r>
      <w:proofErr w:type="spellEnd"/>
      <w:r w:rsidR="009C58C9">
        <w:rPr>
          <w:rFonts w:ascii="Times New Roman" w:hAnsi="Times New Roman"/>
          <w:color w:val="000000"/>
          <w:sz w:val="24"/>
          <w:szCs w:val="24"/>
          <w:shd w:val="clear" w:color="auto" w:fill="FFFFFF"/>
        </w:rPr>
        <w:t>)</w:t>
      </w:r>
      <w:r>
        <w:rPr>
          <w:rFonts w:ascii="Times New Roman" w:hAnsi="Times New Roman"/>
          <w:color w:val="000000"/>
          <w:sz w:val="24"/>
          <w:szCs w:val="24"/>
          <w:shd w:val="clear" w:color="auto" w:fill="FFFFFF"/>
        </w:rPr>
        <w:t>, cotados em moeda corrente nacional; e o prazo de validade da proposta, que não poderá ser inferior ao estabelecido no edital.</w:t>
      </w:r>
    </w:p>
    <w:p w14:paraId="3AB45357" w14:textId="77777777" w:rsidR="00124484" w:rsidRDefault="00C0104A">
      <w:pPr>
        <w:pStyle w:val="Standard"/>
        <w:shd w:val="clear" w:color="auto" w:fill="FFFFFF"/>
        <w:spacing w:before="57" w:after="57" w:line="240" w:lineRule="auto"/>
        <w:ind w:left="1560" w:hanging="851"/>
        <w:jc w:val="both"/>
      </w:pPr>
      <w:r>
        <w:rPr>
          <w:rFonts w:ascii="Times New Roman" w:hAnsi="Times New Roman"/>
          <w:color w:val="000000"/>
          <w:sz w:val="24"/>
          <w:szCs w:val="24"/>
          <w:shd w:val="clear" w:color="auto" w:fill="FFFFFF"/>
        </w:rPr>
        <w:t xml:space="preserve">9.1.1. </w:t>
      </w:r>
      <w:r>
        <w:rPr>
          <w:rFonts w:ascii="Times New Roman" w:hAnsi="Times New Roman"/>
          <w:color w:val="000000"/>
          <w:sz w:val="24"/>
          <w:szCs w:val="24"/>
          <w:shd w:val="clear" w:color="auto" w:fill="FFFFFF"/>
        </w:rPr>
        <w:tab/>
      </w:r>
      <w:r>
        <w:rPr>
          <w:rFonts w:ascii="Times New Roman" w:hAnsi="Times New Roman"/>
          <w:b/>
          <w:color w:val="000000"/>
          <w:sz w:val="24"/>
          <w:szCs w:val="24"/>
          <w:u w:val="single"/>
          <w:shd w:val="clear" w:color="auto" w:fill="FFFFFF"/>
        </w:rPr>
        <w:t xml:space="preserve">A proposta ajustada/definitiva deverá observar os preços unitários máximos da planilha de composição de preços </w:t>
      </w:r>
      <w:r w:rsidR="004753A5">
        <w:rPr>
          <w:rFonts w:ascii="Times New Roman" w:hAnsi="Times New Roman"/>
          <w:b/>
          <w:color w:val="000000"/>
          <w:sz w:val="24"/>
          <w:szCs w:val="24"/>
          <w:u w:val="single"/>
          <w:shd w:val="clear" w:color="auto" w:fill="FFFFFF"/>
        </w:rPr>
        <w:t>anexa ao edital</w:t>
      </w:r>
      <w:r>
        <w:rPr>
          <w:rFonts w:ascii="Times New Roman" w:hAnsi="Times New Roman"/>
          <w:color w:val="000000"/>
          <w:sz w:val="24"/>
          <w:szCs w:val="24"/>
          <w:shd w:val="clear" w:color="auto" w:fill="FFFFFF"/>
        </w:rPr>
        <w:t>, a qual deverá ser anexada junto ao Sistema Compras Governamentais no prazo estipulado no momento da convocação, sob pena de desclassificação, inclusive quando o(s) lote(s) reunir(em) itens diversos e independente do critério de disputa.</w:t>
      </w:r>
    </w:p>
    <w:p w14:paraId="32EE0859" w14:textId="77777777" w:rsidR="00124484" w:rsidRDefault="00C0104A">
      <w:pPr>
        <w:pStyle w:val="Standard"/>
        <w:shd w:val="clear" w:color="auto" w:fill="FFFFFF"/>
        <w:spacing w:before="57" w:after="57" w:line="240" w:lineRule="auto"/>
        <w:ind w:left="1560" w:hanging="851"/>
        <w:jc w:val="both"/>
      </w:pPr>
      <w:r>
        <w:rPr>
          <w:rFonts w:ascii="Times New Roman" w:hAnsi="Times New Roman"/>
          <w:color w:val="000000"/>
          <w:sz w:val="24"/>
          <w:szCs w:val="24"/>
          <w:shd w:val="clear" w:color="auto" w:fill="FFFFFF"/>
        </w:rPr>
        <w:t xml:space="preserve">9.1.2. </w:t>
      </w:r>
      <w:r>
        <w:rPr>
          <w:rFonts w:ascii="Times New Roman" w:hAnsi="Times New Roman"/>
          <w:color w:val="000000"/>
          <w:sz w:val="24"/>
          <w:szCs w:val="24"/>
          <w:shd w:val="clear" w:color="auto" w:fill="FFFFFF"/>
        </w:rPr>
        <w:tab/>
        <w:t xml:space="preserve">Constatado erro de cálculo em qualquer operação, o(a) </w:t>
      </w:r>
      <w:r>
        <w:rPr>
          <w:rFonts w:ascii="Times New Roman" w:hAnsi="Times New Roman"/>
          <w:color w:val="000000"/>
          <w:sz w:val="24"/>
          <w:szCs w:val="24"/>
        </w:rPr>
        <w:t>Agente de Contratação pod</w:t>
      </w:r>
      <w:r>
        <w:rPr>
          <w:rFonts w:ascii="Times New Roman" w:hAnsi="Times New Roman"/>
          <w:color w:val="000000"/>
          <w:sz w:val="24"/>
          <w:szCs w:val="24"/>
          <w:shd w:val="clear" w:color="auto" w:fill="FFFFFF"/>
        </w:rPr>
        <w:t>erá efetuar diligência visando sanar o erro ou falha, desde que não alterem a substância da proposta, do documento e sua validade jurídica.</w:t>
      </w:r>
    </w:p>
    <w:p w14:paraId="70C30CB4" w14:textId="77777777" w:rsidR="00124484" w:rsidRDefault="00124484">
      <w:pPr>
        <w:pStyle w:val="Standard"/>
        <w:shd w:val="clear" w:color="auto" w:fill="FFFFFF"/>
        <w:spacing w:before="57" w:after="57" w:line="240" w:lineRule="auto"/>
        <w:ind w:left="-709"/>
        <w:jc w:val="both"/>
        <w:rPr>
          <w:sz w:val="12"/>
        </w:rPr>
      </w:pPr>
    </w:p>
    <w:p w14:paraId="05CB5572" w14:textId="77777777" w:rsidR="00124484" w:rsidRDefault="00C0104A">
      <w:pPr>
        <w:pStyle w:val="Standard"/>
        <w:shd w:val="clear" w:color="auto" w:fill="FFFFFF"/>
        <w:spacing w:before="57" w:after="57" w:line="240" w:lineRule="auto"/>
        <w:ind w:left="709" w:hanging="709"/>
        <w:jc w:val="both"/>
      </w:pPr>
      <w:r>
        <w:rPr>
          <w:rFonts w:ascii="Times New Roman" w:hAnsi="Times New Roman"/>
          <w:color w:val="000000"/>
          <w:sz w:val="24"/>
          <w:szCs w:val="24"/>
        </w:rPr>
        <w:t xml:space="preserve">9.2. </w:t>
      </w:r>
      <w:r>
        <w:rPr>
          <w:rFonts w:ascii="Times New Roman" w:hAnsi="Times New Roman"/>
          <w:color w:val="000000"/>
          <w:sz w:val="24"/>
          <w:szCs w:val="24"/>
        </w:rPr>
        <w:tab/>
      </w:r>
      <w:r>
        <w:rPr>
          <w:rFonts w:ascii="Times New Roman" w:hAnsi="Times New Roman"/>
          <w:b/>
          <w:color w:val="000000"/>
          <w:sz w:val="24"/>
          <w:szCs w:val="24"/>
          <w:u w:val="single"/>
        </w:rPr>
        <w:t>Para a Proposta de Preços o licitante arrematante, por meio de sistema eletrônico, deverá entregar</w:t>
      </w:r>
      <w:r>
        <w:rPr>
          <w:rFonts w:ascii="Times New Roman" w:hAnsi="Times New Roman"/>
          <w:color w:val="000000"/>
          <w:sz w:val="24"/>
          <w:szCs w:val="24"/>
        </w:rPr>
        <w:t>:</w:t>
      </w:r>
    </w:p>
    <w:p w14:paraId="6499BA39" w14:textId="77777777" w:rsidR="00124484" w:rsidRDefault="00C0104A">
      <w:pPr>
        <w:pStyle w:val="Standard"/>
        <w:shd w:val="clear" w:color="auto" w:fill="FFFFFF"/>
        <w:spacing w:before="57" w:after="57" w:line="240" w:lineRule="auto"/>
        <w:ind w:left="1560" w:hanging="851"/>
        <w:jc w:val="both"/>
      </w:pPr>
      <w:r>
        <w:rPr>
          <w:rFonts w:ascii="Times New Roman" w:hAnsi="Times New Roman"/>
          <w:color w:val="000000"/>
          <w:sz w:val="24"/>
          <w:szCs w:val="24"/>
        </w:rPr>
        <w:t xml:space="preserve">9.2.1. </w:t>
      </w:r>
      <w:r>
        <w:rPr>
          <w:rFonts w:ascii="Times New Roman" w:hAnsi="Times New Roman"/>
          <w:color w:val="000000"/>
          <w:sz w:val="24"/>
          <w:szCs w:val="24"/>
        </w:rPr>
        <w:tab/>
      </w:r>
      <w:r>
        <w:rPr>
          <w:rFonts w:ascii="Times New Roman" w:hAnsi="Times New Roman"/>
          <w:b/>
          <w:color w:val="000000"/>
          <w:sz w:val="24"/>
          <w:szCs w:val="24"/>
          <w:u w:val="single"/>
        </w:rPr>
        <w:t>A Carta Proposta de Preços</w:t>
      </w:r>
      <w:r>
        <w:rPr>
          <w:rFonts w:ascii="Times New Roman" w:hAnsi="Times New Roman"/>
          <w:color w:val="000000"/>
          <w:sz w:val="24"/>
          <w:szCs w:val="24"/>
        </w:rPr>
        <w:t xml:space="preserve">, conforme </w:t>
      </w:r>
      <w:r>
        <w:rPr>
          <w:rFonts w:ascii="Times New Roman" w:hAnsi="Times New Roman"/>
          <w:sz w:val="24"/>
          <w:szCs w:val="24"/>
        </w:rPr>
        <w:t>Anexo I</w:t>
      </w:r>
      <w:r w:rsidR="004753A5">
        <w:rPr>
          <w:rFonts w:ascii="Times New Roman" w:hAnsi="Times New Roman"/>
          <w:sz w:val="24"/>
          <w:szCs w:val="24"/>
        </w:rPr>
        <w:t>V</w:t>
      </w:r>
      <w:r>
        <w:rPr>
          <w:rFonts w:ascii="Times New Roman" w:hAnsi="Times New Roman"/>
          <w:sz w:val="24"/>
          <w:szCs w:val="24"/>
        </w:rPr>
        <w:t xml:space="preserve">, </w:t>
      </w:r>
      <w:r>
        <w:rPr>
          <w:rFonts w:ascii="Times New Roman" w:hAnsi="Times New Roman"/>
          <w:color w:val="000000"/>
          <w:sz w:val="24"/>
          <w:szCs w:val="24"/>
        </w:rPr>
        <w:t>deverá conter as seguintes informações</w:t>
      </w:r>
      <w:r>
        <w:rPr>
          <w:rFonts w:ascii="Times New Roman" w:hAnsi="Times New Roman"/>
          <w:color w:val="000000"/>
          <w:sz w:val="24"/>
          <w:szCs w:val="24"/>
          <w:u w:val="single"/>
        </w:rPr>
        <w:t>:</w:t>
      </w:r>
    </w:p>
    <w:p w14:paraId="788A054E" w14:textId="77777777" w:rsidR="00124484" w:rsidRDefault="00C0104A">
      <w:pPr>
        <w:pStyle w:val="Standard"/>
        <w:shd w:val="clear" w:color="auto" w:fill="FFFFFF"/>
        <w:spacing w:before="57" w:after="57" w:line="240" w:lineRule="auto"/>
        <w:ind w:left="2694" w:hanging="1134"/>
        <w:jc w:val="both"/>
      </w:pPr>
      <w:r>
        <w:rPr>
          <w:rFonts w:ascii="Times New Roman" w:hAnsi="Times New Roman"/>
          <w:color w:val="000000"/>
          <w:sz w:val="24"/>
          <w:szCs w:val="24"/>
        </w:rPr>
        <w:t xml:space="preserve">9.2.1.1. </w:t>
      </w:r>
      <w:r>
        <w:rPr>
          <w:rFonts w:ascii="Times New Roman" w:hAnsi="Times New Roman"/>
          <w:color w:val="000000"/>
          <w:sz w:val="24"/>
          <w:szCs w:val="24"/>
        </w:rPr>
        <w:tab/>
      </w:r>
      <w:r>
        <w:rPr>
          <w:rFonts w:ascii="Times New Roman" w:hAnsi="Times New Roman"/>
          <w:b/>
          <w:color w:val="000000"/>
          <w:sz w:val="24"/>
          <w:szCs w:val="24"/>
          <w:u w:val="single"/>
        </w:rPr>
        <w:t>Preço total final proposto</w:t>
      </w:r>
      <w:r>
        <w:rPr>
          <w:rFonts w:ascii="Times New Roman" w:hAnsi="Times New Roman"/>
          <w:color w:val="000000"/>
          <w:sz w:val="24"/>
          <w:szCs w:val="24"/>
        </w:rPr>
        <w:t>, cotado em reais, em algarismos e por extenso, com duas casas decimais, e ainda de acordo com o item 8.</w:t>
      </w:r>
      <w:r w:rsidR="004753A5">
        <w:rPr>
          <w:rFonts w:ascii="Times New Roman" w:hAnsi="Times New Roman"/>
          <w:color w:val="000000"/>
          <w:sz w:val="24"/>
          <w:szCs w:val="24"/>
        </w:rPr>
        <w:t>2</w:t>
      </w:r>
      <w:r>
        <w:rPr>
          <w:rFonts w:ascii="Times New Roman" w:hAnsi="Times New Roman"/>
          <w:color w:val="000000"/>
          <w:sz w:val="24"/>
          <w:szCs w:val="24"/>
        </w:rPr>
        <w:t xml:space="preserve"> e seus subitens da Minuta do Contrato;</w:t>
      </w:r>
    </w:p>
    <w:p w14:paraId="61FA710D" w14:textId="77777777" w:rsidR="00124484" w:rsidRDefault="00C0104A">
      <w:pPr>
        <w:pStyle w:val="Standard"/>
        <w:shd w:val="clear" w:color="auto" w:fill="FFFFFF"/>
        <w:spacing w:before="57" w:after="57" w:line="240" w:lineRule="auto"/>
        <w:ind w:left="2694" w:hanging="1134"/>
        <w:jc w:val="both"/>
      </w:pPr>
      <w:r>
        <w:rPr>
          <w:rFonts w:ascii="Times New Roman" w:hAnsi="Times New Roman"/>
          <w:color w:val="000000"/>
          <w:sz w:val="24"/>
          <w:szCs w:val="24"/>
        </w:rPr>
        <w:t xml:space="preserve">9.2.1.2. </w:t>
      </w:r>
      <w:r>
        <w:rPr>
          <w:rFonts w:ascii="Times New Roman" w:hAnsi="Times New Roman"/>
          <w:color w:val="000000"/>
          <w:sz w:val="24"/>
          <w:szCs w:val="24"/>
        </w:rPr>
        <w:tab/>
      </w:r>
      <w:r>
        <w:rPr>
          <w:rFonts w:ascii="Times New Roman" w:hAnsi="Times New Roman"/>
          <w:b/>
          <w:color w:val="000000"/>
          <w:sz w:val="24"/>
          <w:szCs w:val="24"/>
          <w:u w:val="single"/>
        </w:rPr>
        <w:t xml:space="preserve">Prazo de validade da proposta não inferior </w:t>
      </w:r>
      <w:r>
        <w:rPr>
          <w:rFonts w:ascii="Times New Roman" w:hAnsi="Times New Roman"/>
          <w:b/>
          <w:color w:val="000000"/>
          <w:sz w:val="24"/>
          <w:szCs w:val="24"/>
          <w:u w:val="single"/>
          <w:shd w:val="clear" w:color="auto" w:fill="FFFFFF"/>
        </w:rPr>
        <w:t>a 90 (noventa)</w:t>
      </w:r>
      <w:r>
        <w:rPr>
          <w:rFonts w:ascii="Times New Roman" w:hAnsi="Times New Roman"/>
          <w:b/>
          <w:color w:val="000000"/>
          <w:sz w:val="24"/>
          <w:szCs w:val="24"/>
          <w:u w:val="single"/>
        </w:rPr>
        <w:t xml:space="preserve"> dias</w:t>
      </w:r>
      <w:r>
        <w:rPr>
          <w:rFonts w:ascii="Times New Roman" w:hAnsi="Times New Roman"/>
          <w:color w:val="000000"/>
          <w:sz w:val="24"/>
          <w:szCs w:val="24"/>
        </w:rPr>
        <w:t>, contados a partir da data de abertura da licitação;</w:t>
      </w:r>
    </w:p>
    <w:p w14:paraId="5FCFF954" w14:textId="77777777" w:rsidR="00124484" w:rsidRDefault="00C0104A">
      <w:pPr>
        <w:pStyle w:val="Standard"/>
        <w:shd w:val="clear" w:color="auto" w:fill="FFFFFF"/>
        <w:spacing w:before="57" w:after="57" w:line="240" w:lineRule="auto"/>
        <w:ind w:left="2694" w:hanging="1134"/>
        <w:jc w:val="both"/>
      </w:pPr>
      <w:r>
        <w:rPr>
          <w:rFonts w:ascii="Times New Roman" w:hAnsi="Times New Roman"/>
          <w:color w:val="000000"/>
          <w:sz w:val="24"/>
          <w:szCs w:val="24"/>
        </w:rPr>
        <w:t xml:space="preserve">9.2.1.3. </w:t>
      </w:r>
      <w:r>
        <w:rPr>
          <w:rFonts w:ascii="Times New Roman" w:hAnsi="Times New Roman"/>
          <w:color w:val="000000"/>
          <w:sz w:val="24"/>
          <w:szCs w:val="24"/>
        </w:rPr>
        <w:tab/>
      </w:r>
      <w:r>
        <w:rPr>
          <w:rFonts w:ascii="Times New Roman" w:hAnsi="Times New Roman"/>
          <w:b/>
          <w:color w:val="000000"/>
          <w:sz w:val="24"/>
          <w:szCs w:val="24"/>
          <w:u w:val="single"/>
        </w:rPr>
        <w:t>Assinatura do representante legal</w:t>
      </w:r>
      <w:r>
        <w:rPr>
          <w:rFonts w:ascii="Times New Roman" w:hAnsi="Times New Roman"/>
          <w:color w:val="000000"/>
          <w:sz w:val="24"/>
          <w:szCs w:val="24"/>
        </w:rPr>
        <w:t>, identificando-o com o nome e o CPF;</w:t>
      </w:r>
    </w:p>
    <w:p w14:paraId="489D0426" w14:textId="77777777" w:rsidR="00124484" w:rsidRDefault="00C0104A">
      <w:pPr>
        <w:pStyle w:val="Standard"/>
        <w:shd w:val="clear" w:color="auto" w:fill="FFFFFF"/>
        <w:spacing w:before="57" w:after="57" w:line="240" w:lineRule="auto"/>
        <w:ind w:left="3969" w:hanging="1275"/>
        <w:jc w:val="both"/>
      </w:pPr>
      <w:r>
        <w:rPr>
          <w:rFonts w:ascii="Times New Roman" w:hAnsi="Times New Roman"/>
          <w:color w:val="000000"/>
          <w:sz w:val="24"/>
          <w:szCs w:val="24"/>
        </w:rPr>
        <w:t>9.2.1.3.1.</w:t>
      </w:r>
      <w:r>
        <w:rPr>
          <w:rFonts w:ascii="Times New Roman" w:hAnsi="Times New Roman"/>
          <w:color w:val="000000"/>
          <w:sz w:val="24"/>
          <w:szCs w:val="24"/>
        </w:rPr>
        <w:tab/>
      </w:r>
      <w:r>
        <w:rPr>
          <w:rFonts w:ascii="Times New Roman" w:hAnsi="Times New Roman"/>
          <w:color w:val="000000"/>
          <w:sz w:val="24"/>
          <w:szCs w:val="24"/>
          <w:shd w:val="clear" w:color="auto" w:fill="FFFFFF"/>
        </w:rPr>
        <w:t>Considera-se como representante legal qualquer pessoa credenciada pelo licitante, mediante contrato, procuração ou documento equivalente.</w:t>
      </w:r>
    </w:p>
    <w:p w14:paraId="4AB51094" w14:textId="77777777" w:rsidR="00124484" w:rsidRDefault="00C0104A">
      <w:pPr>
        <w:pStyle w:val="Standard"/>
        <w:shd w:val="clear" w:color="auto" w:fill="FFFFFF"/>
        <w:spacing w:before="57" w:after="57" w:line="240" w:lineRule="auto"/>
        <w:ind w:left="2694" w:hanging="1134"/>
        <w:jc w:val="both"/>
      </w:pPr>
      <w:r>
        <w:rPr>
          <w:rFonts w:ascii="Times New Roman" w:hAnsi="Times New Roman"/>
          <w:color w:val="000000"/>
          <w:sz w:val="24"/>
          <w:szCs w:val="24"/>
        </w:rPr>
        <w:t xml:space="preserve">9.2.1.4. </w:t>
      </w:r>
      <w:r>
        <w:rPr>
          <w:rFonts w:ascii="Times New Roman" w:hAnsi="Times New Roman"/>
          <w:color w:val="000000"/>
          <w:sz w:val="24"/>
          <w:szCs w:val="24"/>
        </w:rPr>
        <w:tab/>
      </w:r>
      <w:r>
        <w:rPr>
          <w:rFonts w:ascii="Times New Roman" w:hAnsi="Times New Roman"/>
          <w:b/>
          <w:color w:val="000000"/>
          <w:sz w:val="24"/>
          <w:szCs w:val="24"/>
          <w:u w:val="single"/>
        </w:rPr>
        <w:t>Razão Social e CNPJ do licitante</w:t>
      </w:r>
      <w:r>
        <w:rPr>
          <w:rFonts w:ascii="Times New Roman" w:hAnsi="Times New Roman"/>
          <w:color w:val="000000"/>
          <w:sz w:val="24"/>
          <w:szCs w:val="24"/>
        </w:rPr>
        <w:t>;</w:t>
      </w:r>
    </w:p>
    <w:p w14:paraId="1F49D163" w14:textId="77777777" w:rsidR="00124484" w:rsidRDefault="00C0104A">
      <w:pPr>
        <w:pStyle w:val="Standard"/>
        <w:shd w:val="clear" w:color="auto" w:fill="FFFFFF"/>
        <w:tabs>
          <w:tab w:val="left" w:pos="993"/>
        </w:tabs>
        <w:spacing w:before="57" w:after="57" w:line="240" w:lineRule="auto"/>
        <w:ind w:left="2694" w:hanging="1134"/>
        <w:jc w:val="both"/>
      </w:pPr>
      <w:r>
        <w:rPr>
          <w:rFonts w:ascii="Times New Roman" w:hAnsi="Times New Roman"/>
          <w:color w:val="000000"/>
          <w:sz w:val="24"/>
          <w:szCs w:val="24"/>
        </w:rPr>
        <w:t xml:space="preserve">9.2.1.5. </w:t>
      </w:r>
      <w:r>
        <w:rPr>
          <w:rFonts w:ascii="Times New Roman" w:hAnsi="Times New Roman"/>
          <w:color w:val="000000"/>
          <w:sz w:val="24"/>
          <w:szCs w:val="24"/>
        </w:rPr>
        <w:tab/>
      </w:r>
      <w:r>
        <w:rPr>
          <w:rFonts w:ascii="Times New Roman" w:hAnsi="Times New Roman"/>
          <w:b/>
          <w:color w:val="000000"/>
          <w:sz w:val="24"/>
          <w:szCs w:val="24"/>
          <w:shd w:val="clear" w:color="auto" w:fill="FFFFFF"/>
        </w:rPr>
        <w:t>Observação:</w:t>
      </w:r>
    </w:p>
    <w:p w14:paraId="6DF291B6" w14:textId="77777777" w:rsidR="00124484" w:rsidRDefault="00C0104A">
      <w:pPr>
        <w:pStyle w:val="Standard"/>
        <w:numPr>
          <w:ilvl w:val="0"/>
          <w:numId w:val="45"/>
        </w:numPr>
        <w:shd w:val="clear" w:color="auto" w:fill="FFFFFF"/>
        <w:spacing w:before="57" w:after="57" w:line="240" w:lineRule="auto"/>
        <w:ind w:left="2977" w:hanging="283"/>
        <w:jc w:val="both"/>
      </w:pPr>
      <w:r>
        <w:rPr>
          <w:rFonts w:ascii="Times New Roman" w:hAnsi="Times New Roman"/>
          <w:color w:val="000000"/>
          <w:sz w:val="24"/>
          <w:szCs w:val="24"/>
        </w:rPr>
        <w:t>Caso haja divergência entre o valor da proposta numérico e o valor por extenso, prevalecerá este último;</w:t>
      </w:r>
    </w:p>
    <w:p w14:paraId="0DCCEFA7" w14:textId="77777777" w:rsidR="00124484" w:rsidRDefault="00C0104A">
      <w:pPr>
        <w:pStyle w:val="Standard"/>
        <w:numPr>
          <w:ilvl w:val="0"/>
          <w:numId w:val="45"/>
        </w:numPr>
        <w:shd w:val="clear" w:color="auto" w:fill="FFFFFF"/>
        <w:spacing w:before="57" w:after="57" w:line="240" w:lineRule="auto"/>
        <w:ind w:left="2977" w:hanging="283"/>
        <w:jc w:val="both"/>
      </w:pPr>
      <w:r>
        <w:rPr>
          <w:rFonts w:ascii="Times New Roman" w:hAnsi="Times New Roman"/>
          <w:color w:val="000000"/>
          <w:sz w:val="24"/>
          <w:szCs w:val="24"/>
          <w:shd w:val="clear" w:color="auto" w:fill="FFFFFF"/>
        </w:rPr>
        <w:t>No arredondamento do cálculo do preço a ser apresentado na Carta proposta, deverá ser considerado somente duas casas decimais após a vírgula, desprezando-se as demais;</w:t>
      </w:r>
    </w:p>
    <w:p w14:paraId="0A1288F4" w14:textId="77777777" w:rsidR="00124484" w:rsidRDefault="00C0104A">
      <w:pPr>
        <w:pStyle w:val="Standard"/>
        <w:numPr>
          <w:ilvl w:val="0"/>
          <w:numId w:val="45"/>
        </w:numPr>
        <w:shd w:val="clear" w:color="auto" w:fill="FFFFFF"/>
        <w:spacing w:before="57" w:after="57" w:line="240" w:lineRule="auto"/>
        <w:ind w:left="2977" w:hanging="283"/>
        <w:jc w:val="both"/>
      </w:pPr>
      <w:r>
        <w:rPr>
          <w:rFonts w:ascii="Times New Roman" w:hAnsi="Times New Roman"/>
          <w:color w:val="000000"/>
          <w:sz w:val="24"/>
          <w:szCs w:val="24"/>
          <w:u w:val="single"/>
          <w:shd w:val="clear" w:color="auto" w:fill="FFFFFF"/>
        </w:rPr>
        <w:t>Credenciado poderá representar apenas um licitante</w:t>
      </w:r>
      <w:r>
        <w:rPr>
          <w:rFonts w:ascii="Times New Roman" w:hAnsi="Times New Roman"/>
          <w:color w:val="000000"/>
          <w:sz w:val="24"/>
          <w:szCs w:val="24"/>
          <w:shd w:val="clear" w:color="auto" w:fill="FFFFFF"/>
        </w:rPr>
        <w:t>.</w:t>
      </w:r>
    </w:p>
    <w:p w14:paraId="041C9D5C" w14:textId="77777777" w:rsidR="00124484" w:rsidRDefault="00C0104A">
      <w:pPr>
        <w:pStyle w:val="Standard"/>
        <w:shd w:val="clear" w:color="auto" w:fill="FFFFFF"/>
        <w:spacing w:before="57" w:after="57" w:line="240" w:lineRule="auto"/>
        <w:ind w:left="1560" w:hanging="851"/>
        <w:jc w:val="both"/>
      </w:pPr>
      <w:r>
        <w:rPr>
          <w:rFonts w:ascii="Times New Roman" w:hAnsi="Times New Roman"/>
          <w:color w:val="000000"/>
          <w:sz w:val="24"/>
          <w:szCs w:val="24"/>
          <w:shd w:val="clear" w:color="auto" w:fill="FFFFFF"/>
        </w:rPr>
        <w:t>9</w:t>
      </w:r>
      <w:r>
        <w:rPr>
          <w:rFonts w:ascii="Times New Roman" w:hAnsi="Times New Roman"/>
          <w:sz w:val="24"/>
          <w:szCs w:val="24"/>
        </w:rPr>
        <w:t>.2.2.</w:t>
      </w:r>
      <w:r>
        <w:rPr>
          <w:rFonts w:ascii="Times New Roman" w:hAnsi="Times New Roman"/>
          <w:sz w:val="24"/>
          <w:szCs w:val="24"/>
        </w:rPr>
        <w:tab/>
      </w:r>
      <w:r>
        <w:rPr>
          <w:rFonts w:ascii="Times New Roman" w:hAnsi="Times New Roman"/>
          <w:b/>
          <w:color w:val="000000"/>
          <w:sz w:val="24"/>
          <w:szCs w:val="24"/>
          <w:u w:val="single"/>
          <w:shd w:val="clear" w:color="auto" w:fill="FFFFFF"/>
        </w:rPr>
        <w:t>Planilha de Custos e Formação de Preços (Planilha Orçamentária),</w:t>
      </w:r>
      <w:r>
        <w:rPr>
          <w:rFonts w:ascii="Times New Roman" w:hAnsi="Times New Roman"/>
          <w:color w:val="000000"/>
          <w:sz w:val="24"/>
          <w:szCs w:val="24"/>
          <w:shd w:val="clear" w:color="auto" w:fill="FFFFFF"/>
        </w:rPr>
        <w:t xml:space="preserve"> conforme (anexo XI</w:t>
      </w:r>
      <w:r w:rsidR="00A179C0">
        <w:rPr>
          <w:rFonts w:ascii="Times New Roman" w:hAnsi="Times New Roman"/>
          <w:color w:val="000000"/>
          <w:sz w:val="24"/>
          <w:szCs w:val="24"/>
          <w:shd w:val="clear" w:color="auto" w:fill="FFFFFF"/>
        </w:rPr>
        <w:t>II</w:t>
      </w:r>
      <w:r>
        <w:rPr>
          <w:rFonts w:ascii="Times New Roman" w:hAnsi="Times New Roman"/>
          <w:color w:val="000000"/>
          <w:sz w:val="24"/>
          <w:szCs w:val="24"/>
          <w:shd w:val="clear" w:color="auto" w:fill="FFFFFF"/>
        </w:rPr>
        <w:t>).</w:t>
      </w:r>
    </w:p>
    <w:p w14:paraId="58CD860C" w14:textId="77777777" w:rsidR="00124484" w:rsidRDefault="00C0104A">
      <w:pPr>
        <w:pStyle w:val="Standard"/>
        <w:shd w:val="clear" w:color="auto" w:fill="FFFFFF"/>
        <w:spacing w:before="57" w:after="57" w:line="240" w:lineRule="auto"/>
        <w:ind w:left="1560" w:hanging="851"/>
        <w:jc w:val="both"/>
      </w:pPr>
      <w:r>
        <w:rPr>
          <w:rFonts w:ascii="Times New Roman" w:hAnsi="Times New Roman"/>
          <w:color w:val="000000"/>
          <w:sz w:val="24"/>
          <w:szCs w:val="24"/>
          <w:shd w:val="clear" w:color="auto" w:fill="FFFFFF"/>
        </w:rPr>
        <w:t>9.2.3.</w:t>
      </w:r>
      <w:r>
        <w:rPr>
          <w:rFonts w:ascii="Times New Roman" w:hAnsi="Times New Roman"/>
          <w:color w:val="000000"/>
          <w:sz w:val="24"/>
          <w:szCs w:val="24"/>
          <w:shd w:val="clear" w:color="auto" w:fill="FFFFFF"/>
        </w:rPr>
        <w:tab/>
      </w:r>
      <w:r>
        <w:rPr>
          <w:rFonts w:ascii="Times New Roman" w:hAnsi="Times New Roman"/>
          <w:b/>
          <w:color w:val="000000"/>
          <w:sz w:val="24"/>
          <w:szCs w:val="24"/>
          <w:u w:val="single"/>
          <w:shd w:val="clear" w:color="auto" w:fill="FFFFFF"/>
        </w:rPr>
        <w:t>Cronograma Físico-Financeiro</w:t>
      </w:r>
      <w:r>
        <w:rPr>
          <w:rFonts w:ascii="Times New Roman" w:hAnsi="Times New Roman"/>
          <w:color w:val="000000"/>
          <w:sz w:val="24"/>
          <w:szCs w:val="24"/>
          <w:shd w:val="clear" w:color="auto" w:fill="FFFFFF"/>
        </w:rPr>
        <w:t>, observado o valor proposto, contemplando o prazo de execução previsto no Edital e deverá considerar o preço global da proposta, com etapas definindo o avanço físico mensal e correspondente valor financeiro.</w:t>
      </w:r>
    </w:p>
    <w:p w14:paraId="5F9C59F7" w14:textId="77777777" w:rsidR="00124484" w:rsidRDefault="00C0104A">
      <w:pPr>
        <w:pStyle w:val="Standard"/>
        <w:shd w:val="clear" w:color="auto" w:fill="FFFFFF"/>
        <w:spacing w:before="57" w:after="57" w:line="240" w:lineRule="auto"/>
        <w:ind w:left="2694" w:hanging="1134"/>
        <w:jc w:val="both"/>
      </w:pPr>
      <w:r>
        <w:rPr>
          <w:rFonts w:ascii="Times New Roman" w:hAnsi="Times New Roman"/>
          <w:color w:val="000000"/>
          <w:sz w:val="24"/>
          <w:szCs w:val="24"/>
        </w:rPr>
        <w:t xml:space="preserve">9.2.3.1. </w:t>
      </w:r>
      <w:r>
        <w:rPr>
          <w:rFonts w:ascii="Times New Roman" w:hAnsi="Times New Roman"/>
          <w:color w:val="000000"/>
          <w:sz w:val="24"/>
          <w:szCs w:val="24"/>
        </w:rPr>
        <w:tab/>
        <w:t>O Cronograma Físico-Financeiro deverá prever parcelas a cada 30 (trinta) dias.</w:t>
      </w:r>
    </w:p>
    <w:p w14:paraId="0C34503F" w14:textId="77777777" w:rsidR="00124484" w:rsidRDefault="00C0104A">
      <w:pPr>
        <w:pStyle w:val="Standard"/>
        <w:shd w:val="clear" w:color="auto" w:fill="FFFFFF"/>
        <w:spacing w:before="57" w:after="57" w:line="240" w:lineRule="auto"/>
        <w:ind w:left="2694" w:hanging="1134"/>
        <w:jc w:val="both"/>
      </w:pPr>
      <w:r>
        <w:rPr>
          <w:rFonts w:ascii="Times New Roman" w:hAnsi="Times New Roman"/>
          <w:color w:val="000000"/>
          <w:sz w:val="24"/>
          <w:szCs w:val="24"/>
          <w:shd w:val="clear" w:color="auto" w:fill="FFFFFF"/>
        </w:rPr>
        <w:t xml:space="preserve">9.2.3.2. </w:t>
      </w:r>
      <w:r>
        <w:rPr>
          <w:rFonts w:ascii="Times New Roman" w:hAnsi="Times New Roman"/>
          <w:color w:val="000000"/>
          <w:sz w:val="24"/>
          <w:szCs w:val="24"/>
          <w:shd w:val="clear" w:color="auto" w:fill="FFFFFF"/>
        </w:rPr>
        <w:tab/>
        <w:t>O Cronograma Físico-Financeiro deverá apresentar na última parcela valor não inferior a 11% (onze por cento) do valor global proposto;</w:t>
      </w:r>
    </w:p>
    <w:p w14:paraId="4DF7297F" w14:textId="77777777" w:rsidR="00124484" w:rsidRDefault="00C0104A">
      <w:pPr>
        <w:pStyle w:val="Standard"/>
        <w:shd w:val="clear" w:color="auto" w:fill="FFFFFF"/>
        <w:spacing w:before="57" w:after="57" w:line="240" w:lineRule="auto"/>
        <w:ind w:left="2694" w:hanging="1134"/>
        <w:jc w:val="both"/>
      </w:pPr>
      <w:r>
        <w:rPr>
          <w:rFonts w:ascii="Times New Roman" w:hAnsi="Times New Roman"/>
          <w:color w:val="000000"/>
          <w:sz w:val="24"/>
          <w:szCs w:val="24"/>
          <w:shd w:val="clear" w:color="auto" w:fill="FFFFFF"/>
        </w:rPr>
        <w:t xml:space="preserve">9.2.3.3. </w:t>
      </w:r>
      <w:r>
        <w:rPr>
          <w:rFonts w:ascii="Times New Roman" w:hAnsi="Times New Roman"/>
          <w:color w:val="000000"/>
          <w:sz w:val="24"/>
          <w:szCs w:val="24"/>
          <w:shd w:val="clear" w:color="auto" w:fill="FFFFFF"/>
        </w:rPr>
        <w:tab/>
        <w:t>O Cronograma Físico-Financeiro apresentado pela empresa vencedora do certame deverá ser aprovado pelo Órgão Licitante antes da assinatura do contrato;</w:t>
      </w:r>
    </w:p>
    <w:p w14:paraId="1DFFD836" w14:textId="77777777" w:rsidR="00124484" w:rsidRDefault="00C0104A">
      <w:pPr>
        <w:pStyle w:val="Standard"/>
        <w:shd w:val="clear" w:color="auto" w:fill="FFFFFF"/>
        <w:spacing w:before="57" w:after="57" w:line="240" w:lineRule="auto"/>
        <w:ind w:left="2694" w:hanging="1134"/>
        <w:jc w:val="both"/>
      </w:pPr>
      <w:r>
        <w:rPr>
          <w:rFonts w:ascii="Times New Roman" w:hAnsi="Times New Roman"/>
          <w:color w:val="000000"/>
          <w:sz w:val="24"/>
          <w:szCs w:val="24"/>
          <w:shd w:val="clear" w:color="auto" w:fill="FFFFFF"/>
        </w:rPr>
        <w:t xml:space="preserve">9.2.3.4 </w:t>
      </w:r>
      <w:r>
        <w:rPr>
          <w:rFonts w:ascii="Times New Roman" w:hAnsi="Times New Roman"/>
          <w:color w:val="000000"/>
          <w:sz w:val="24"/>
          <w:szCs w:val="24"/>
          <w:shd w:val="clear" w:color="auto" w:fill="FFFFFF"/>
        </w:rPr>
        <w:tab/>
        <w:t>O Cronograma Físico-Financeiro deverá ser assinado pelo Responsável Técnico do licitante, com menção do seu título profissional e número da Carteira Profissional;</w:t>
      </w:r>
    </w:p>
    <w:p w14:paraId="7B1658BE" w14:textId="77777777" w:rsidR="00124484" w:rsidRDefault="00C0104A">
      <w:pPr>
        <w:pStyle w:val="Standard"/>
        <w:shd w:val="clear" w:color="auto" w:fill="FFFFFF"/>
        <w:spacing w:before="57" w:after="57" w:line="240" w:lineRule="auto"/>
        <w:ind w:left="2694" w:hanging="1134"/>
        <w:jc w:val="both"/>
      </w:pPr>
      <w:r>
        <w:rPr>
          <w:rFonts w:ascii="Times New Roman" w:hAnsi="Times New Roman"/>
          <w:color w:val="000000"/>
          <w:sz w:val="24"/>
          <w:szCs w:val="24"/>
          <w:shd w:val="clear" w:color="auto" w:fill="FFFFFF"/>
        </w:rPr>
        <w:t xml:space="preserve">9.2.3.5. </w:t>
      </w:r>
      <w:r>
        <w:rPr>
          <w:rFonts w:ascii="Times New Roman" w:hAnsi="Times New Roman"/>
          <w:color w:val="000000"/>
          <w:sz w:val="24"/>
          <w:szCs w:val="24"/>
          <w:shd w:val="clear" w:color="auto" w:fill="FFFFFF"/>
        </w:rPr>
        <w:tab/>
        <w:t>A não apresentação de Cronograma Físico-Financeiro ou com prazo diverso ao exigido no Edital são motivos de desclassificação da proposta do licitante, porém, inconformidades meramente formais do cronograma deverão ser saneadas no momento da assinatura do contrato.</w:t>
      </w:r>
    </w:p>
    <w:p w14:paraId="23577C04" w14:textId="77777777" w:rsidR="00124484" w:rsidRDefault="00124484">
      <w:pPr>
        <w:pStyle w:val="Standard"/>
        <w:shd w:val="clear" w:color="auto" w:fill="FFFFFF"/>
        <w:spacing w:before="57" w:after="57" w:line="240" w:lineRule="auto"/>
        <w:ind w:left="1560" w:hanging="851"/>
        <w:jc w:val="both"/>
        <w:rPr>
          <w:sz w:val="24"/>
          <w:szCs w:val="24"/>
        </w:rPr>
      </w:pPr>
    </w:p>
    <w:p w14:paraId="6E3D7D31" w14:textId="77777777" w:rsidR="00124484" w:rsidRDefault="00C0104A">
      <w:pPr>
        <w:pStyle w:val="Standard"/>
        <w:shd w:val="clear" w:color="auto" w:fill="FFFFFF"/>
        <w:spacing w:before="57" w:after="57" w:line="240" w:lineRule="auto"/>
        <w:ind w:left="709" w:hanging="709"/>
        <w:jc w:val="both"/>
      </w:pPr>
      <w:r>
        <w:rPr>
          <w:rFonts w:ascii="Times New Roman" w:hAnsi="Times New Roman"/>
          <w:color w:val="000000"/>
          <w:sz w:val="24"/>
          <w:szCs w:val="24"/>
          <w:shd w:val="clear" w:color="auto" w:fill="FFFFFF"/>
        </w:rPr>
        <w:t xml:space="preserve">9.3. </w:t>
      </w:r>
      <w:r>
        <w:rPr>
          <w:rFonts w:ascii="Times New Roman" w:hAnsi="Times New Roman"/>
          <w:color w:val="000000"/>
          <w:sz w:val="24"/>
          <w:szCs w:val="24"/>
          <w:shd w:val="clear" w:color="auto" w:fill="FFFFFF"/>
        </w:rPr>
        <w:tab/>
      </w:r>
      <w:r>
        <w:rPr>
          <w:rFonts w:ascii="Times New Roman" w:hAnsi="Times New Roman"/>
          <w:b/>
          <w:color w:val="000000"/>
          <w:sz w:val="24"/>
          <w:szCs w:val="24"/>
          <w:u w:val="single"/>
          <w:shd w:val="clear" w:color="auto" w:fill="FFFFFF"/>
        </w:rPr>
        <w:t>As Microempresas ou Empresas de Pequeno Porte deverão anexar</w:t>
      </w:r>
      <w:r>
        <w:rPr>
          <w:rFonts w:ascii="Times New Roman" w:hAnsi="Times New Roman"/>
          <w:b/>
          <w:color w:val="000000"/>
          <w:sz w:val="24"/>
          <w:szCs w:val="24"/>
          <w:shd w:val="clear" w:color="auto" w:fill="FFFFFF"/>
        </w:rPr>
        <w:t>:</w:t>
      </w:r>
    </w:p>
    <w:p w14:paraId="47F8B58A" w14:textId="77777777" w:rsidR="00124484" w:rsidRDefault="00C0104A">
      <w:pPr>
        <w:pStyle w:val="Standard"/>
        <w:shd w:val="clear" w:color="auto" w:fill="FFFFFF"/>
        <w:spacing w:before="57" w:after="57" w:line="240" w:lineRule="auto"/>
        <w:ind w:left="1560" w:hanging="851"/>
        <w:jc w:val="both"/>
      </w:pPr>
      <w:r>
        <w:rPr>
          <w:rFonts w:ascii="Times New Roman" w:hAnsi="Times New Roman"/>
          <w:color w:val="000000"/>
          <w:sz w:val="24"/>
          <w:szCs w:val="24"/>
        </w:rPr>
        <w:t xml:space="preserve">9.3.1. </w:t>
      </w:r>
      <w:r>
        <w:rPr>
          <w:rFonts w:ascii="Times New Roman" w:hAnsi="Times New Roman"/>
          <w:color w:val="000000"/>
          <w:sz w:val="24"/>
          <w:szCs w:val="24"/>
        </w:rPr>
        <w:tab/>
      </w:r>
      <w:r>
        <w:rPr>
          <w:rFonts w:ascii="Times New Roman" w:hAnsi="Times New Roman"/>
          <w:b/>
          <w:color w:val="000000"/>
          <w:sz w:val="24"/>
          <w:szCs w:val="24"/>
          <w:u w:val="single"/>
        </w:rPr>
        <w:t>A declaração de que o licitante se enquadra na condição de Microempresa ou Empresa de Pequeno Porte</w:t>
      </w:r>
      <w:r>
        <w:rPr>
          <w:rFonts w:ascii="Times New Roman" w:hAnsi="Times New Roman"/>
          <w:color w:val="000000"/>
          <w:sz w:val="24"/>
          <w:szCs w:val="24"/>
        </w:rPr>
        <w:t>, não se incluindo nas situações de que trata o artigo 3º, parágrafo 4º, da Lei Complementar Federal nº 123/2006 e suas alterações, conforme Anexo V.</w:t>
      </w:r>
    </w:p>
    <w:p w14:paraId="2B5948F9" w14:textId="77777777" w:rsidR="00124484" w:rsidRDefault="00C0104A">
      <w:pPr>
        <w:pStyle w:val="Standard"/>
        <w:shd w:val="clear" w:color="auto" w:fill="FFFFFF"/>
        <w:spacing w:before="57" w:after="57" w:line="240" w:lineRule="auto"/>
        <w:ind w:left="2694" w:hanging="1134"/>
        <w:jc w:val="both"/>
      </w:pPr>
      <w:r>
        <w:rPr>
          <w:rFonts w:ascii="Times New Roman" w:hAnsi="Times New Roman"/>
          <w:color w:val="000000"/>
          <w:sz w:val="24"/>
          <w:szCs w:val="24"/>
        </w:rPr>
        <w:t xml:space="preserve">9.3.1.1. </w:t>
      </w:r>
      <w:r>
        <w:rPr>
          <w:rFonts w:ascii="Times New Roman" w:hAnsi="Times New Roman"/>
          <w:color w:val="000000"/>
          <w:sz w:val="24"/>
          <w:szCs w:val="24"/>
        </w:rPr>
        <w:tab/>
        <w:t>A falsidade de declaração prestada objetivando os benefícios instituídos à Microempresa e Empresa de Pequeno Porte caracteriza o crime de que trata o artigo 299 do Código Penal, sem prejuízo de enquadramento em outras figuras penais, bem como sujeitará a pessoa jurídica à sanção de impedimento de participar de licitações e de ser contratada por qualquer órgão ou entidade da Administração Pública pelo prazo de até cinco anos.</w:t>
      </w:r>
    </w:p>
    <w:p w14:paraId="1B514A22" w14:textId="77777777" w:rsidR="00124484" w:rsidRDefault="00C0104A">
      <w:pPr>
        <w:pStyle w:val="Standard"/>
        <w:shd w:val="clear" w:color="auto" w:fill="FFFFFF"/>
        <w:spacing w:before="57" w:after="57" w:line="240" w:lineRule="auto"/>
        <w:ind w:left="1560" w:hanging="851"/>
        <w:jc w:val="both"/>
      </w:pPr>
      <w:r>
        <w:rPr>
          <w:rFonts w:ascii="Times New Roman" w:hAnsi="Times New Roman"/>
          <w:color w:val="000000"/>
          <w:sz w:val="24"/>
          <w:szCs w:val="24"/>
        </w:rPr>
        <w:t xml:space="preserve">9.3.2. </w:t>
      </w:r>
      <w:r>
        <w:rPr>
          <w:rFonts w:ascii="Times New Roman" w:hAnsi="Times New Roman"/>
          <w:color w:val="000000"/>
          <w:sz w:val="24"/>
          <w:szCs w:val="24"/>
        </w:rPr>
        <w:tab/>
      </w:r>
      <w:r>
        <w:rPr>
          <w:rFonts w:ascii="Times New Roman" w:hAnsi="Times New Roman"/>
          <w:b/>
          <w:color w:val="000000"/>
          <w:sz w:val="24"/>
          <w:szCs w:val="24"/>
          <w:u w:val="single"/>
        </w:rPr>
        <w:t>Certidão Simplificada da Junta Comercial</w:t>
      </w:r>
      <w:r>
        <w:rPr>
          <w:rFonts w:ascii="Times New Roman" w:hAnsi="Times New Roman"/>
          <w:color w:val="000000"/>
          <w:sz w:val="24"/>
          <w:szCs w:val="24"/>
        </w:rPr>
        <w:t xml:space="preserve"> ou documento equivalente com os benefícios da Lei Complementar Federal nº 123/2006 e suas alterações, emitida em até no máximo 60 (sessenta) dias antes da data prevista para a abertura da Licitação.</w:t>
      </w:r>
    </w:p>
    <w:p w14:paraId="1895AD61" w14:textId="77777777" w:rsidR="00124484" w:rsidRDefault="00C0104A">
      <w:pPr>
        <w:pStyle w:val="Standard"/>
        <w:shd w:val="clear" w:color="auto" w:fill="FFFFFF"/>
        <w:spacing w:before="57" w:after="57" w:line="240" w:lineRule="auto"/>
        <w:ind w:left="1560" w:hanging="851"/>
        <w:jc w:val="both"/>
      </w:pPr>
      <w:r>
        <w:rPr>
          <w:rFonts w:ascii="Times New Roman" w:hAnsi="Times New Roman"/>
          <w:color w:val="000000"/>
          <w:sz w:val="24"/>
          <w:szCs w:val="24"/>
        </w:rPr>
        <w:t xml:space="preserve">9.3.2. </w:t>
      </w:r>
      <w:r>
        <w:rPr>
          <w:rFonts w:ascii="Times New Roman" w:hAnsi="Times New Roman"/>
          <w:color w:val="000000"/>
          <w:sz w:val="24"/>
          <w:szCs w:val="24"/>
        </w:rPr>
        <w:tab/>
      </w:r>
      <w:r>
        <w:rPr>
          <w:rFonts w:ascii="Times New Roman" w:hAnsi="Times New Roman"/>
          <w:b/>
          <w:color w:val="000000"/>
          <w:sz w:val="24"/>
          <w:szCs w:val="24"/>
          <w:u w:val="single"/>
        </w:rPr>
        <w:t xml:space="preserve">Demonstrativo de Resultado do Exercício – </w:t>
      </w:r>
      <w:proofErr w:type="spellStart"/>
      <w:r>
        <w:rPr>
          <w:rFonts w:ascii="Times New Roman" w:hAnsi="Times New Roman"/>
          <w:b/>
          <w:color w:val="000000"/>
          <w:sz w:val="24"/>
          <w:szCs w:val="24"/>
          <w:u w:val="single"/>
        </w:rPr>
        <w:t>DRE</w:t>
      </w:r>
      <w:proofErr w:type="spellEnd"/>
      <w:r>
        <w:rPr>
          <w:rFonts w:ascii="Times New Roman" w:hAnsi="Times New Roman"/>
          <w:color w:val="000000"/>
          <w:sz w:val="24"/>
          <w:szCs w:val="24"/>
        </w:rPr>
        <w:t>, a que se refere a Resolução nº 1.418/2012, de Conselho Federal de Contabilidade – CFC, ou outra norma que vier a substituir.</w:t>
      </w:r>
    </w:p>
    <w:p w14:paraId="41293077" w14:textId="77777777" w:rsidR="00124484" w:rsidRDefault="00C0104A">
      <w:pPr>
        <w:pStyle w:val="Standard"/>
        <w:shd w:val="clear" w:color="auto" w:fill="FFFFFF"/>
        <w:spacing w:before="57" w:after="57" w:line="240" w:lineRule="auto"/>
        <w:ind w:left="1560" w:hanging="851"/>
        <w:jc w:val="both"/>
      </w:pPr>
      <w:r>
        <w:rPr>
          <w:rFonts w:ascii="Times New Roman" w:hAnsi="Times New Roman"/>
          <w:color w:val="000000"/>
          <w:sz w:val="24"/>
          <w:szCs w:val="24"/>
        </w:rPr>
        <w:t xml:space="preserve">9.5.4. </w:t>
      </w:r>
      <w:r>
        <w:rPr>
          <w:rFonts w:ascii="Times New Roman" w:hAnsi="Times New Roman"/>
          <w:color w:val="000000"/>
          <w:sz w:val="24"/>
          <w:szCs w:val="24"/>
        </w:rPr>
        <w:tab/>
      </w:r>
      <w:r>
        <w:rPr>
          <w:rFonts w:ascii="Times New Roman" w:hAnsi="Times New Roman"/>
          <w:b/>
          <w:color w:val="000000"/>
          <w:sz w:val="24"/>
          <w:szCs w:val="24"/>
          <w:u w:val="single"/>
        </w:rPr>
        <w:t>Empresas que NÃO se enquadram na definição de Microempresa ou Empresa de Pequeno Porte</w:t>
      </w:r>
      <w:r>
        <w:rPr>
          <w:rFonts w:ascii="Times New Roman" w:hAnsi="Times New Roman"/>
          <w:color w:val="000000"/>
          <w:sz w:val="24"/>
          <w:szCs w:val="24"/>
        </w:rPr>
        <w:t xml:space="preserve">, ou ainda, que não desejem usufruir do tratamento diferenciado e favorecido que estabelece a Lei Complementar Federal nº 123/2006 e suas alterações, </w:t>
      </w:r>
      <w:r>
        <w:rPr>
          <w:rFonts w:ascii="Times New Roman" w:hAnsi="Times New Roman"/>
          <w:b/>
          <w:color w:val="000000"/>
          <w:sz w:val="24"/>
          <w:szCs w:val="24"/>
          <w:u w:val="single"/>
        </w:rPr>
        <w:t>estão dispensadas</w:t>
      </w:r>
      <w:r>
        <w:rPr>
          <w:rFonts w:ascii="Times New Roman" w:hAnsi="Times New Roman"/>
          <w:color w:val="000000"/>
          <w:sz w:val="24"/>
          <w:szCs w:val="24"/>
        </w:rPr>
        <w:t xml:space="preserve"> de apresentar o documento descrito no item acima. A não comprovação da condição de Microempresa e Empresa de Pequeno Porte, implica participação no pleito sem os benefícios da Lei Complementar Federal nº 123/2006 e suas alterações.</w:t>
      </w:r>
    </w:p>
    <w:p w14:paraId="643510FB" w14:textId="77777777" w:rsidR="00124484" w:rsidRDefault="00124484">
      <w:pPr>
        <w:pStyle w:val="Standard"/>
        <w:shd w:val="clear" w:color="auto" w:fill="FFFFFF"/>
        <w:tabs>
          <w:tab w:val="left" w:pos="426"/>
        </w:tabs>
        <w:spacing w:before="57" w:after="57" w:line="240" w:lineRule="auto"/>
        <w:ind w:left="-709"/>
        <w:jc w:val="both"/>
        <w:rPr>
          <w:rFonts w:ascii="Times New Roman" w:hAnsi="Times New Roman"/>
          <w:color w:val="000000"/>
          <w:sz w:val="24"/>
          <w:szCs w:val="24"/>
        </w:rPr>
      </w:pPr>
    </w:p>
    <w:p w14:paraId="62D95F86" w14:textId="77777777" w:rsidR="00124484" w:rsidRDefault="00C0104A">
      <w:pPr>
        <w:pStyle w:val="Standard"/>
        <w:shd w:val="clear" w:color="auto" w:fill="FFFFFF"/>
        <w:spacing w:before="57" w:after="57" w:line="240" w:lineRule="auto"/>
        <w:ind w:left="709" w:hanging="709"/>
        <w:jc w:val="both"/>
      </w:pPr>
      <w:r>
        <w:rPr>
          <w:rFonts w:ascii="Times New Roman" w:hAnsi="Times New Roman"/>
          <w:color w:val="000000"/>
          <w:sz w:val="24"/>
          <w:szCs w:val="24"/>
          <w:shd w:val="clear" w:color="auto" w:fill="FFFFFF"/>
        </w:rPr>
        <w:t xml:space="preserve">9.4. </w:t>
      </w:r>
      <w:r>
        <w:rPr>
          <w:rFonts w:ascii="Times New Roman" w:hAnsi="Times New Roman"/>
          <w:color w:val="000000"/>
          <w:sz w:val="24"/>
          <w:szCs w:val="24"/>
          <w:shd w:val="clear" w:color="auto" w:fill="FFFFFF"/>
        </w:rPr>
        <w:tab/>
        <w:t>A apresentação dos documentos constantes nos itens 9 faz prova de que o licitante arrematante:</w:t>
      </w:r>
    </w:p>
    <w:p w14:paraId="48327890" w14:textId="77777777" w:rsidR="00124484" w:rsidRDefault="00C0104A">
      <w:pPr>
        <w:pStyle w:val="Standard"/>
        <w:shd w:val="clear" w:color="auto" w:fill="FFFFFF"/>
        <w:spacing w:before="57" w:after="57" w:line="240" w:lineRule="auto"/>
        <w:ind w:left="1560" w:hanging="851"/>
        <w:jc w:val="both"/>
      </w:pPr>
      <w:r>
        <w:rPr>
          <w:rFonts w:ascii="Times New Roman" w:hAnsi="Times New Roman"/>
          <w:color w:val="000000"/>
          <w:sz w:val="24"/>
          <w:szCs w:val="24"/>
          <w:shd w:val="clear" w:color="auto" w:fill="FFFFFF"/>
        </w:rPr>
        <w:t xml:space="preserve">9.6.1. </w:t>
      </w:r>
      <w:r>
        <w:rPr>
          <w:rFonts w:ascii="Times New Roman" w:hAnsi="Times New Roman"/>
          <w:color w:val="000000"/>
          <w:sz w:val="24"/>
          <w:szCs w:val="24"/>
          <w:shd w:val="clear" w:color="auto" w:fill="FFFFFF"/>
        </w:rPr>
        <w:tab/>
        <w:t>Tomou conhecimento de todas as informações, elementos técnicos instrutores e das condições locais para o cumprimento do objeto da licitação;</w:t>
      </w:r>
    </w:p>
    <w:p w14:paraId="534800D5" w14:textId="77777777" w:rsidR="00124484" w:rsidRDefault="00C0104A">
      <w:pPr>
        <w:pStyle w:val="Standard"/>
        <w:shd w:val="clear" w:color="auto" w:fill="FFFFFF"/>
        <w:spacing w:before="57" w:after="57" w:line="240" w:lineRule="auto"/>
        <w:ind w:left="1560" w:hanging="851"/>
        <w:jc w:val="both"/>
      </w:pPr>
      <w:r>
        <w:rPr>
          <w:rFonts w:ascii="Times New Roman" w:hAnsi="Times New Roman"/>
          <w:color w:val="000000"/>
          <w:sz w:val="24"/>
          <w:szCs w:val="24"/>
          <w:shd w:val="clear" w:color="auto" w:fill="FFFFFF"/>
        </w:rPr>
        <w:t xml:space="preserve">9.6.2. </w:t>
      </w:r>
      <w:r>
        <w:rPr>
          <w:rFonts w:ascii="Times New Roman" w:hAnsi="Times New Roman"/>
          <w:color w:val="000000"/>
          <w:sz w:val="24"/>
          <w:szCs w:val="24"/>
          <w:shd w:val="clear" w:color="auto" w:fill="FFFFFF"/>
        </w:rPr>
        <w:tab/>
        <w:t>Aceitou os termos deste Edital;</w:t>
      </w:r>
    </w:p>
    <w:p w14:paraId="0C54C107" w14:textId="77777777" w:rsidR="00124484" w:rsidRDefault="00C0104A">
      <w:pPr>
        <w:pStyle w:val="Standard"/>
        <w:shd w:val="clear" w:color="auto" w:fill="FFFFFF"/>
        <w:spacing w:before="57" w:after="57" w:line="240" w:lineRule="auto"/>
        <w:ind w:left="1560" w:hanging="851"/>
        <w:jc w:val="both"/>
      </w:pPr>
      <w:r>
        <w:rPr>
          <w:rFonts w:ascii="Times New Roman" w:hAnsi="Times New Roman"/>
          <w:color w:val="000000"/>
          <w:sz w:val="24"/>
          <w:szCs w:val="24"/>
          <w:shd w:val="clear" w:color="auto" w:fill="FFFFFF"/>
        </w:rPr>
        <w:t xml:space="preserve">9.6.3. </w:t>
      </w:r>
      <w:r>
        <w:rPr>
          <w:rFonts w:ascii="Times New Roman" w:hAnsi="Times New Roman"/>
          <w:color w:val="000000"/>
          <w:sz w:val="24"/>
          <w:szCs w:val="24"/>
          <w:shd w:val="clear" w:color="auto" w:fill="FFFFFF"/>
        </w:rPr>
        <w:tab/>
        <w:t>Sendo vencedora da licitação assumirá integral responsabilidade pela perfeita e completa execução dos serviços a serem contratados.</w:t>
      </w:r>
    </w:p>
    <w:p w14:paraId="2A7DCE42" w14:textId="77777777" w:rsidR="00124484" w:rsidRDefault="00124484">
      <w:pPr>
        <w:pStyle w:val="Standard"/>
        <w:shd w:val="clear" w:color="auto" w:fill="FFFFFF"/>
        <w:tabs>
          <w:tab w:val="left" w:pos="709"/>
        </w:tabs>
        <w:spacing w:before="57" w:after="57" w:line="240" w:lineRule="auto"/>
        <w:jc w:val="both"/>
      </w:pPr>
    </w:p>
    <w:p w14:paraId="375E93F7" w14:textId="77777777" w:rsidR="00124484" w:rsidRDefault="00C0104A">
      <w:pPr>
        <w:pStyle w:val="Standard"/>
        <w:shd w:val="clear" w:color="auto" w:fill="FFFFFF"/>
        <w:spacing w:before="57" w:after="57" w:line="240" w:lineRule="auto"/>
        <w:ind w:left="709" w:hanging="709"/>
        <w:jc w:val="both"/>
      </w:pPr>
      <w:r>
        <w:rPr>
          <w:rFonts w:ascii="Times New Roman" w:hAnsi="Times New Roman"/>
          <w:color w:val="000000"/>
          <w:sz w:val="24"/>
          <w:szCs w:val="24"/>
        </w:rPr>
        <w:t>9.7.</w:t>
      </w:r>
      <w:r>
        <w:rPr>
          <w:rFonts w:ascii="Times New Roman" w:hAnsi="Times New Roman"/>
          <w:i/>
          <w:color w:val="000000"/>
          <w:sz w:val="24"/>
          <w:szCs w:val="24"/>
        </w:rPr>
        <w:t xml:space="preserve"> </w:t>
      </w:r>
      <w:r>
        <w:rPr>
          <w:rFonts w:ascii="Times New Roman" w:hAnsi="Times New Roman"/>
          <w:i/>
          <w:color w:val="000000"/>
          <w:sz w:val="24"/>
          <w:szCs w:val="24"/>
        </w:rPr>
        <w:tab/>
      </w:r>
      <w:r>
        <w:rPr>
          <w:rFonts w:ascii="Times New Roman" w:hAnsi="Times New Roman"/>
          <w:color w:val="000000"/>
          <w:sz w:val="24"/>
          <w:szCs w:val="24"/>
        </w:rPr>
        <w:t>Todas as especificações do objeto contidas na proposta vinculam o Contratado.</w:t>
      </w:r>
    </w:p>
    <w:p w14:paraId="425F4A57" w14:textId="77777777" w:rsidR="00124484" w:rsidRDefault="00124484">
      <w:pPr>
        <w:pStyle w:val="Standard"/>
        <w:shd w:val="clear" w:color="auto" w:fill="FFFFFF"/>
        <w:spacing w:before="57" w:after="57" w:line="240" w:lineRule="auto"/>
        <w:ind w:left="709" w:hanging="709"/>
        <w:jc w:val="both"/>
      </w:pPr>
    </w:p>
    <w:p w14:paraId="5CB3BCC0" w14:textId="77777777" w:rsidR="00124484" w:rsidRDefault="00C0104A">
      <w:pPr>
        <w:pStyle w:val="Standard"/>
        <w:shd w:val="clear" w:color="auto" w:fill="FFFFFF"/>
        <w:spacing w:before="57" w:after="57" w:line="240" w:lineRule="auto"/>
        <w:ind w:left="709" w:hanging="709"/>
        <w:jc w:val="both"/>
      </w:pPr>
      <w:r>
        <w:rPr>
          <w:rFonts w:ascii="Times New Roman" w:hAnsi="Times New Roman"/>
          <w:color w:val="000000"/>
          <w:sz w:val="24"/>
          <w:szCs w:val="24"/>
        </w:rPr>
        <w:t xml:space="preserve">9.8. </w:t>
      </w:r>
      <w:r>
        <w:rPr>
          <w:rFonts w:ascii="Times New Roman" w:hAnsi="Times New Roman"/>
          <w:color w:val="000000"/>
          <w:sz w:val="24"/>
          <w:szCs w:val="24"/>
        </w:rPr>
        <w:tab/>
        <w:t>Nos valores propostos estarão inclusos todos os custos operacionais, encargos previdenciários, trabalhistas, tributários, comerciais e quaisquer outros que incidam direta ou indiretamente na execução do objeto.</w:t>
      </w:r>
    </w:p>
    <w:p w14:paraId="765D0716" w14:textId="77777777" w:rsidR="00124484" w:rsidRDefault="00124484">
      <w:pPr>
        <w:pStyle w:val="Standard"/>
        <w:shd w:val="clear" w:color="auto" w:fill="FFFFFF"/>
        <w:spacing w:before="57" w:after="57" w:line="240" w:lineRule="auto"/>
        <w:ind w:left="709" w:hanging="709"/>
        <w:jc w:val="both"/>
        <w:rPr>
          <w:sz w:val="12"/>
        </w:rPr>
      </w:pPr>
    </w:p>
    <w:p w14:paraId="69E5C210" w14:textId="77777777" w:rsidR="00124484" w:rsidRDefault="00C0104A">
      <w:pPr>
        <w:pStyle w:val="Standard"/>
        <w:shd w:val="clear" w:color="auto" w:fill="FFFFFF"/>
        <w:spacing w:before="57" w:after="57" w:line="240" w:lineRule="auto"/>
        <w:ind w:left="709" w:hanging="709"/>
        <w:jc w:val="both"/>
      </w:pPr>
      <w:r>
        <w:rPr>
          <w:rFonts w:ascii="Times New Roman" w:hAnsi="Times New Roman"/>
          <w:color w:val="000000"/>
          <w:sz w:val="24"/>
          <w:szCs w:val="24"/>
        </w:rPr>
        <w:t xml:space="preserve">9.9. </w:t>
      </w:r>
      <w:r>
        <w:rPr>
          <w:rFonts w:ascii="Times New Roman" w:hAnsi="Times New Roman"/>
          <w:color w:val="000000"/>
          <w:sz w:val="24"/>
          <w:szCs w:val="24"/>
        </w:rPr>
        <w:tab/>
        <w:t>Os preços ofertados, tanto na proposta inicial, quanto na etapa de lances, serão de exclusiva responsabilidade do licitante, não lhe assistindo o direito de pleitear qualquer alteração, sob alegação de erro, omissão ou qualquer outro pretexto.</w:t>
      </w:r>
    </w:p>
    <w:p w14:paraId="2E52CF62" w14:textId="77777777" w:rsidR="00124484" w:rsidRDefault="00124484">
      <w:pPr>
        <w:pStyle w:val="Standard"/>
        <w:shd w:val="clear" w:color="auto" w:fill="FFFFFF"/>
        <w:spacing w:before="57" w:after="57" w:line="240" w:lineRule="auto"/>
        <w:ind w:left="709" w:hanging="709"/>
        <w:jc w:val="both"/>
        <w:rPr>
          <w:sz w:val="12"/>
        </w:rPr>
      </w:pPr>
    </w:p>
    <w:p w14:paraId="39EAA7D6" w14:textId="77777777" w:rsidR="00124484" w:rsidRDefault="00C0104A">
      <w:pPr>
        <w:pStyle w:val="Standard"/>
        <w:shd w:val="clear" w:color="auto" w:fill="FFFFFF"/>
        <w:spacing w:before="57" w:after="57" w:line="240" w:lineRule="auto"/>
        <w:ind w:left="709" w:hanging="709"/>
        <w:jc w:val="both"/>
      </w:pPr>
      <w:r>
        <w:rPr>
          <w:rFonts w:ascii="Times New Roman" w:hAnsi="Times New Roman"/>
          <w:color w:val="000000"/>
          <w:sz w:val="24"/>
          <w:szCs w:val="24"/>
        </w:rPr>
        <w:t xml:space="preserve">9.10. </w:t>
      </w:r>
      <w:r>
        <w:rPr>
          <w:rFonts w:ascii="Times New Roman" w:hAnsi="Times New Roman"/>
          <w:color w:val="000000"/>
          <w:sz w:val="24"/>
          <w:szCs w:val="24"/>
        </w:rPr>
        <w:tab/>
        <w:t>As ofertas de propostas dos licitantes devem respeitar os preços máximos estabelecidos neste Edital.</w:t>
      </w:r>
    </w:p>
    <w:p w14:paraId="7A359049" w14:textId="77777777" w:rsidR="00124484" w:rsidRDefault="00124484">
      <w:pPr>
        <w:pStyle w:val="Standard"/>
        <w:shd w:val="clear" w:color="auto" w:fill="FFFFFF"/>
        <w:spacing w:before="57" w:after="57" w:line="240" w:lineRule="auto"/>
        <w:ind w:left="-709"/>
        <w:jc w:val="both"/>
      </w:pPr>
    </w:p>
    <w:p w14:paraId="73ED2EA9" w14:textId="77777777" w:rsidR="00124484" w:rsidRDefault="00C0104A">
      <w:pPr>
        <w:pStyle w:val="Standard"/>
        <w:shd w:val="clear" w:color="auto" w:fill="FFFFFF"/>
        <w:spacing w:before="57" w:after="57" w:line="240" w:lineRule="auto"/>
        <w:ind w:left="709" w:hanging="709"/>
        <w:jc w:val="both"/>
      </w:pPr>
      <w:r>
        <w:rPr>
          <w:rFonts w:ascii="Times New Roman" w:hAnsi="Times New Roman"/>
          <w:color w:val="000000"/>
          <w:sz w:val="24"/>
          <w:szCs w:val="24"/>
        </w:rPr>
        <w:t xml:space="preserve">9.11. </w:t>
      </w:r>
      <w:r>
        <w:rPr>
          <w:rFonts w:ascii="Times New Roman" w:hAnsi="Times New Roman"/>
          <w:color w:val="000000"/>
          <w:sz w:val="24"/>
          <w:szCs w:val="24"/>
        </w:rPr>
        <w:tab/>
      </w:r>
      <w:r>
        <w:rPr>
          <w:rFonts w:ascii="Times New Roman" w:hAnsi="Times New Roman"/>
          <w:sz w:val="24"/>
          <w:szCs w:val="24"/>
        </w:rPr>
        <w:t xml:space="preserve">Nos termos do §1º do Art. 63 da Lei Federal n.º 14.133/2021, o licitante deverá declarar, sob pena de desclassificação, que sua proposta econômica compreende a integralidade dos custos para atendimento dos direitos trabalhistas assegurados na Constituição Federal, nas leis trabalhistas, nas normas infralegais, nas convenções coletivas de trabalho e nos termos de ajustamento de conduta vigente na data de entrega das propostas, conforme Anexo </w:t>
      </w:r>
      <w:r w:rsidR="002876E0">
        <w:rPr>
          <w:rFonts w:ascii="Times New Roman" w:hAnsi="Times New Roman"/>
          <w:sz w:val="24"/>
          <w:szCs w:val="24"/>
        </w:rPr>
        <w:t>V</w:t>
      </w:r>
      <w:r>
        <w:rPr>
          <w:rFonts w:ascii="Times New Roman" w:hAnsi="Times New Roman"/>
          <w:sz w:val="24"/>
          <w:szCs w:val="24"/>
        </w:rPr>
        <w:t>I</w:t>
      </w:r>
      <w:r w:rsidR="00A179C0">
        <w:rPr>
          <w:rFonts w:ascii="Times New Roman" w:hAnsi="Times New Roman"/>
          <w:sz w:val="24"/>
          <w:szCs w:val="24"/>
        </w:rPr>
        <w:t>I</w:t>
      </w:r>
      <w:r>
        <w:rPr>
          <w:rFonts w:ascii="Times New Roman" w:hAnsi="Times New Roman"/>
          <w:sz w:val="24"/>
          <w:szCs w:val="24"/>
        </w:rPr>
        <w:t>.</w:t>
      </w:r>
    </w:p>
    <w:p w14:paraId="6D240A32" w14:textId="77777777" w:rsidR="00124484" w:rsidRDefault="00124484">
      <w:pPr>
        <w:pStyle w:val="Standard"/>
        <w:shd w:val="clear" w:color="auto" w:fill="FFFFFF"/>
        <w:spacing w:before="57" w:after="57" w:line="240" w:lineRule="auto"/>
        <w:ind w:left="-709"/>
        <w:jc w:val="both"/>
        <w:rPr>
          <w:rFonts w:ascii="Times New Roman" w:hAnsi="Times New Roman"/>
          <w:sz w:val="24"/>
          <w:szCs w:val="24"/>
        </w:rPr>
      </w:pPr>
    </w:p>
    <w:p w14:paraId="1AA8034C" w14:textId="77777777" w:rsidR="00124484" w:rsidRDefault="00C0104A">
      <w:pPr>
        <w:shd w:val="clear" w:color="auto" w:fill="FFD966"/>
        <w:ind w:left="567" w:hanging="567"/>
      </w:pPr>
      <w:r>
        <w:t xml:space="preserve"> </w:t>
      </w:r>
      <w:r>
        <w:rPr>
          <w:rFonts w:ascii="Times New Roman" w:hAnsi="Times New Roman"/>
          <w:b/>
          <w:sz w:val="24"/>
          <w:szCs w:val="24"/>
        </w:rPr>
        <w:t xml:space="preserve">10. </w:t>
      </w:r>
      <w:r>
        <w:rPr>
          <w:rFonts w:ascii="Times New Roman" w:hAnsi="Times New Roman"/>
          <w:b/>
          <w:sz w:val="24"/>
          <w:szCs w:val="24"/>
        </w:rPr>
        <w:tab/>
        <w:t>DOS RECURSOS</w:t>
      </w:r>
    </w:p>
    <w:p w14:paraId="3A933A13" w14:textId="77777777" w:rsidR="00124484" w:rsidRDefault="00124484">
      <w:pPr>
        <w:pStyle w:val="Standard"/>
        <w:shd w:val="clear" w:color="auto" w:fill="FFFFFF"/>
        <w:spacing w:before="57" w:after="57" w:line="240" w:lineRule="auto"/>
        <w:ind w:left="-709"/>
        <w:jc w:val="both"/>
        <w:rPr>
          <w:rFonts w:ascii="Times New Roman" w:hAnsi="Times New Roman"/>
          <w:b/>
          <w:color w:val="000000"/>
          <w:sz w:val="24"/>
          <w:szCs w:val="24"/>
          <w:shd w:val="clear" w:color="auto" w:fill="FFFFFF"/>
        </w:rPr>
      </w:pPr>
    </w:p>
    <w:p w14:paraId="3D27BEF9" w14:textId="77777777" w:rsidR="00124484" w:rsidRDefault="00C0104A">
      <w:pPr>
        <w:pStyle w:val="Standard"/>
        <w:shd w:val="clear" w:color="auto" w:fill="FFFFFF"/>
        <w:spacing w:before="57" w:after="0" w:line="240" w:lineRule="auto"/>
        <w:ind w:left="709" w:right="-55" w:hanging="709"/>
        <w:jc w:val="both"/>
      </w:pPr>
      <w:r>
        <w:rPr>
          <w:rFonts w:ascii="Times New Roman" w:hAnsi="Times New Roman"/>
          <w:color w:val="000000"/>
          <w:sz w:val="24"/>
          <w:szCs w:val="24"/>
          <w:shd w:val="clear" w:color="auto" w:fill="FFFFFF"/>
        </w:rPr>
        <w:t xml:space="preserve">10.1. </w:t>
      </w:r>
      <w:r>
        <w:rPr>
          <w:rFonts w:ascii="Times New Roman" w:hAnsi="Times New Roman"/>
          <w:color w:val="000000"/>
          <w:sz w:val="24"/>
          <w:szCs w:val="24"/>
          <w:shd w:val="clear" w:color="auto" w:fill="FFFFFF"/>
        </w:rPr>
        <w:tab/>
        <w:t>Qualquer licitante poderá, em campo próprio do sistema de compras eletrônicas, manifestar de forma imediata e motivada a intenção de recorrer, sob pena de preclusão, em relação às fases de julgamento e habilitação, possuindo o prazo de 3 (três) dias úteis para apresentação das razões recursais após a formalização do término da etapa de antecede a adjudicação.</w:t>
      </w:r>
    </w:p>
    <w:p w14:paraId="38D628A7" w14:textId="77777777" w:rsidR="00124484" w:rsidRDefault="00C0104A">
      <w:pPr>
        <w:pStyle w:val="Standard"/>
        <w:shd w:val="clear" w:color="auto" w:fill="FFFFFF"/>
        <w:spacing w:before="57" w:after="0" w:line="240" w:lineRule="auto"/>
        <w:ind w:left="1560" w:right="-55" w:hanging="851"/>
        <w:jc w:val="both"/>
      </w:pPr>
      <w:r>
        <w:rPr>
          <w:rFonts w:ascii="Times New Roman" w:hAnsi="Times New Roman"/>
          <w:color w:val="000000"/>
          <w:sz w:val="24"/>
          <w:szCs w:val="24"/>
          <w:shd w:val="clear" w:color="auto" w:fill="FFFFFF"/>
        </w:rPr>
        <w:t xml:space="preserve">10.1.1. </w:t>
      </w:r>
      <w:r>
        <w:rPr>
          <w:rFonts w:ascii="Times New Roman" w:hAnsi="Times New Roman"/>
          <w:color w:val="000000"/>
          <w:sz w:val="24"/>
          <w:szCs w:val="24"/>
          <w:shd w:val="clear" w:color="auto" w:fill="FFFFFF"/>
        </w:rPr>
        <w:tab/>
        <w:t>As razões recursais devem ser apresentadas por meio eletrônico e com uso de certificação digital ICP-Brasil.</w:t>
      </w:r>
    </w:p>
    <w:p w14:paraId="0AE2727A" w14:textId="77777777" w:rsidR="00124484" w:rsidRDefault="00C0104A">
      <w:pPr>
        <w:pStyle w:val="Standard"/>
        <w:shd w:val="clear" w:color="auto" w:fill="FFFFFF"/>
        <w:spacing w:before="57" w:after="0" w:line="240" w:lineRule="auto"/>
        <w:ind w:left="1560" w:right="-55" w:hanging="851"/>
        <w:jc w:val="both"/>
      </w:pPr>
      <w:r>
        <w:rPr>
          <w:rFonts w:ascii="Times New Roman" w:hAnsi="Times New Roman"/>
          <w:color w:val="000000"/>
          <w:sz w:val="24"/>
          <w:szCs w:val="24"/>
          <w:shd w:val="clear" w:color="auto" w:fill="FFFFFF"/>
        </w:rPr>
        <w:t xml:space="preserve">10.1.2. </w:t>
      </w:r>
      <w:r>
        <w:rPr>
          <w:rFonts w:ascii="Times New Roman" w:hAnsi="Times New Roman"/>
          <w:color w:val="000000"/>
          <w:sz w:val="24"/>
          <w:szCs w:val="24"/>
          <w:shd w:val="clear" w:color="auto" w:fill="FFFFFF"/>
        </w:rPr>
        <w:tab/>
        <w:t>Os demais licitantes ficarão desde logo intimados para apresentar contrarrazões ao recurso no prazo de 3 (três) dias úteis contados do término do prazo de apresentação das razões do recorrente, exclusivamente por meio eletrônico e assinadas com uso de certificação digital ICP-Brasil.</w:t>
      </w:r>
    </w:p>
    <w:p w14:paraId="2C4E63B3" w14:textId="77777777" w:rsidR="00124484" w:rsidRDefault="00C0104A">
      <w:pPr>
        <w:pStyle w:val="Standard"/>
        <w:shd w:val="clear" w:color="auto" w:fill="FFFFFF"/>
        <w:spacing w:before="57" w:after="0" w:line="240" w:lineRule="auto"/>
        <w:ind w:left="1560" w:right="-55" w:hanging="851"/>
        <w:jc w:val="both"/>
      </w:pPr>
      <w:r>
        <w:rPr>
          <w:rFonts w:ascii="Times New Roman" w:hAnsi="Times New Roman"/>
          <w:color w:val="000000"/>
          <w:sz w:val="24"/>
          <w:szCs w:val="24"/>
          <w:shd w:val="clear" w:color="auto" w:fill="FFFFFF"/>
        </w:rPr>
        <w:t>10.1.3.</w:t>
      </w:r>
      <w:r>
        <w:rPr>
          <w:rFonts w:ascii="Times New Roman" w:hAnsi="Times New Roman"/>
          <w:color w:val="000000"/>
          <w:sz w:val="24"/>
          <w:szCs w:val="24"/>
          <w:shd w:val="clear" w:color="auto" w:fill="FFFFFF"/>
        </w:rPr>
        <w:tab/>
        <w:t xml:space="preserve">Excepcionalmente poderão ser encaminhados recursos através do e-mail </w:t>
      </w:r>
      <w:hyperlink r:id="rId13" w:history="1">
        <w:proofErr w:type="spellStart"/>
        <w:r>
          <w:rPr>
            <w:rStyle w:val="Hyperlink"/>
            <w:rFonts w:ascii="Times New Roman" w:hAnsi="Times New Roman"/>
            <w:b/>
            <w:sz w:val="24"/>
            <w:szCs w:val="24"/>
          </w:rPr>
          <w:t>licitacao@bandeirantes.pr.gov.br</w:t>
        </w:r>
        <w:proofErr w:type="spellEnd"/>
      </w:hyperlink>
      <w:r>
        <w:rPr>
          <w:rFonts w:ascii="Times New Roman" w:hAnsi="Times New Roman"/>
          <w:color w:val="000000"/>
          <w:sz w:val="24"/>
          <w:szCs w:val="24"/>
          <w:u w:val="single"/>
        </w:rPr>
        <w:t>.</w:t>
      </w:r>
    </w:p>
    <w:p w14:paraId="56539867" w14:textId="77777777" w:rsidR="00124484" w:rsidRDefault="00124484">
      <w:pPr>
        <w:pStyle w:val="Standard"/>
        <w:shd w:val="clear" w:color="auto" w:fill="FFFFFF"/>
        <w:spacing w:before="57" w:after="0" w:line="240" w:lineRule="auto"/>
        <w:ind w:left="567" w:right="-55"/>
        <w:jc w:val="both"/>
      </w:pPr>
    </w:p>
    <w:p w14:paraId="600A811B" w14:textId="77777777" w:rsidR="00124484" w:rsidRDefault="00C0104A">
      <w:pPr>
        <w:pStyle w:val="Standard"/>
        <w:shd w:val="clear" w:color="auto" w:fill="FFFFFF"/>
        <w:spacing w:before="57" w:after="0" w:line="240" w:lineRule="auto"/>
        <w:ind w:left="709" w:right="-55" w:hanging="709"/>
        <w:jc w:val="both"/>
      </w:pPr>
      <w:r>
        <w:rPr>
          <w:rFonts w:ascii="Times New Roman" w:hAnsi="Times New Roman"/>
          <w:color w:val="000000"/>
          <w:sz w:val="24"/>
          <w:szCs w:val="24"/>
          <w:shd w:val="clear" w:color="auto" w:fill="FFFFFF"/>
        </w:rPr>
        <w:t xml:space="preserve">10.2. </w:t>
      </w:r>
      <w:r>
        <w:rPr>
          <w:rFonts w:ascii="Times New Roman" w:hAnsi="Times New Roman"/>
          <w:color w:val="000000"/>
          <w:sz w:val="24"/>
          <w:szCs w:val="24"/>
          <w:shd w:val="clear" w:color="auto" w:fill="FFFFFF"/>
        </w:rPr>
        <w:tab/>
      </w:r>
      <w:r>
        <w:rPr>
          <w:rFonts w:ascii="Times New Roman" w:hAnsi="Times New Roman"/>
          <w:b/>
          <w:color w:val="000000"/>
          <w:sz w:val="24"/>
          <w:szCs w:val="24"/>
          <w:u w:val="single"/>
          <w:shd w:val="clear" w:color="auto" w:fill="FFFFFF"/>
        </w:rPr>
        <w:t>A não apresentação das razões recursos no prazo fixado implicará a decadência do direito de recorrer.</w:t>
      </w:r>
    </w:p>
    <w:p w14:paraId="0E07D2E9" w14:textId="77777777" w:rsidR="00124484" w:rsidRDefault="00124484">
      <w:pPr>
        <w:pStyle w:val="Standard"/>
        <w:shd w:val="clear" w:color="auto" w:fill="FFFFFF"/>
        <w:spacing w:before="57" w:after="0" w:line="240" w:lineRule="auto"/>
        <w:ind w:left="709" w:right="-55" w:hanging="709"/>
        <w:jc w:val="both"/>
        <w:rPr>
          <w:sz w:val="24"/>
          <w:szCs w:val="24"/>
        </w:rPr>
      </w:pPr>
    </w:p>
    <w:p w14:paraId="5D32EFE9" w14:textId="77777777" w:rsidR="00124484" w:rsidRDefault="00C0104A">
      <w:pPr>
        <w:pStyle w:val="Standard"/>
        <w:shd w:val="clear" w:color="auto" w:fill="FFFFFF"/>
        <w:spacing w:before="57" w:after="57" w:line="240" w:lineRule="auto"/>
        <w:ind w:left="709" w:hanging="709"/>
        <w:jc w:val="both"/>
      </w:pPr>
      <w:r>
        <w:rPr>
          <w:rFonts w:ascii="Times New Roman" w:hAnsi="Times New Roman"/>
          <w:color w:val="000000"/>
          <w:sz w:val="24"/>
          <w:szCs w:val="24"/>
          <w:shd w:val="clear" w:color="auto" w:fill="FFFFFF"/>
        </w:rPr>
        <w:t xml:space="preserve">10.3. </w:t>
      </w:r>
      <w:r>
        <w:rPr>
          <w:rFonts w:ascii="Times New Roman" w:hAnsi="Times New Roman"/>
          <w:color w:val="000000"/>
          <w:sz w:val="24"/>
          <w:szCs w:val="24"/>
          <w:shd w:val="clear" w:color="auto" w:fill="FFFFFF"/>
        </w:rPr>
        <w:tab/>
        <w:t>As razões e as contrarrazões de recurso que não forem apresentadas conforme o disposto nos itens anteriores, ou subscritas por representante não habilitado ou não credenciado para responder pelo licitante, não serão conhecidas pelo(a) Agente de Contratação.</w:t>
      </w:r>
    </w:p>
    <w:p w14:paraId="062AB17D" w14:textId="77777777" w:rsidR="00124484" w:rsidRDefault="00124484">
      <w:pPr>
        <w:pStyle w:val="Standard"/>
        <w:shd w:val="clear" w:color="auto" w:fill="FFFFFF"/>
        <w:spacing w:before="57" w:after="57" w:line="240" w:lineRule="auto"/>
        <w:ind w:left="709" w:hanging="709"/>
        <w:jc w:val="both"/>
        <w:rPr>
          <w:sz w:val="24"/>
          <w:szCs w:val="24"/>
        </w:rPr>
      </w:pPr>
    </w:p>
    <w:p w14:paraId="2EE7B4D8" w14:textId="77777777" w:rsidR="00124484" w:rsidRDefault="00C0104A">
      <w:pPr>
        <w:pStyle w:val="Standard"/>
        <w:shd w:val="clear" w:color="auto" w:fill="FFFFFF"/>
        <w:spacing w:before="57" w:after="57" w:line="240" w:lineRule="auto"/>
        <w:ind w:left="709" w:hanging="709"/>
        <w:jc w:val="both"/>
      </w:pPr>
      <w:bookmarkStart w:id="11" w:name="_heading=h.2et92p0"/>
      <w:bookmarkEnd w:id="11"/>
      <w:r>
        <w:rPr>
          <w:rFonts w:ascii="Times New Roman" w:hAnsi="Times New Roman"/>
          <w:color w:val="000000"/>
          <w:sz w:val="24"/>
          <w:szCs w:val="24"/>
          <w:shd w:val="clear" w:color="auto" w:fill="FFFFFF"/>
        </w:rPr>
        <w:t>10.4.</w:t>
      </w:r>
      <w:r>
        <w:rPr>
          <w:rFonts w:ascii="Times New Roman" w:hAnsi="Times New Roman"/>
          <w:color w:val="000000"/>
          <w:sz w:val="24"/>
          <w:szCs w:val="24"/>
          <w:shd w:val="clear" w:color="auto" w:fill="FFFFFF"/>
        </w:rPr>
        <w:tab/>
        <w:t xml:space="preserve">Os autos do processo de licitação poderão ser acessados pelos interessados no site </w:t>
      </w:r>
      <w:hyperlink r:id="rId14" w:history="1">
        <w:r>
          <w:rPr>
            <w:rFonts w:ascii="Times New Roman" w:hAnsi="Times New Roman"/>
            <w:color w:val="000000"/>
            <w:sz w:val="24"/>
            <w:szCs w:val="24"/>
            <w:u w:val="single"/>
            <w:shd w:val="clear" w:color="auto" w:fill="FFFFFF"/>
          </w:rPr>
          <w:t>https://</w:t>
        </w:r>
        <w:proofErr w:type="spellStart"/>
        <w:r>
          <w:rPr>
            <w:rFonts w:ascii="Times New Roman" w:hAnsi="Times New Roman"/>
            <w:color w:val="000000"/>
            <w:sz w:val="24"/>
            <w:szCs w:val="24"/>
            <w:u w:val="single"/>
            <w:shd w:val="clear" w:color="auto" w:fill="FFFFFF"/>
          </w:rPr>
          <w:t>www.bandeirantes.pr.gov.br</w:t>
        </w:r>
        <w:proofErr w:type="spellEnd"/>
      </w:hyperlink>
      <w:r>
        <w:rPr>
          <w:rFonts w:ascii="Times New Roman" w:hAnsi="Times New Roman"/>
          <w:color w:val="000000"/>
          <w:sz w:val="24"/>
          <w:szCs w:val="24"/>
          <w:shd w:val="clear" w:color="auto" w:fill="FFFFFF"/>
        </w:rPr>
        <w:t>.</w:t>
      </w:r>
    </w:p>
    <w:p w14:paraId="0A11914C" w14:textId="77777777" w:rsidR="00124484" w:rsidRDefault="00124484">
      <w:pPr>
        <w:pStyle w:val="Standard"/>
        <w:shd w:val="clear" w:color="auto" w:fill="FFFFFF"/>
        <w:spacing w:before="57" w:after="57" w:line="240" w:lineRule="auto"/>
        <w:ind w:left="709" w:hanging="709"/>
        <w:jc w:val="both"/>
        <w:rPr>
          <w:sz w:val="24"/>
          <w:szCs w:val="24"/>
        </w:rPr>
      </w:pPr>
    </w:p>
    <w:p w14:paraId="5EFFC761" w14:textId="77777777" w:rsidR="00124484" w:rsidRDefault="00C0104A">
      <w:pPr>
        <w:pStyle w:val="Standard"/>
        <w:shd w:val="clear" w:color="auto" w:fill="FFFFFF"/>
        <w:tabs>
          <w:tab w:val="left" w:pos="558"/>
        </w:tabs>
        <w:spacing w:before="57" w:after="57" w:line="240" w:lineRule="auto"/>
        <w:ind w:left="709" w:hanging="709"/>
        <w:jc w:val="both"/>
      </w:pPr>
      <w:r>
        <w:rPr>
          <w:rFonts w:ascii="Times New Roman" w:hAnsi="Times New Roman"/>
          <w:sz w:val="24"/>
          <w:szCs w:val="24"/>
        </w:rPr>
        <w:t xml:space="preserve">10.5. </w:t>
      </w:r>
      <w:r>
        <w:rPr>
          <w:rFonts w:ascii="Times New Roman" w:hAnsi="Times New Roman"/>
          <w:sz w:val="24"/>
          <w:szCs w:val="24"/>
        </w:rPr>
        <w:tab/>
      </w:r>
      <w:r>
        <w:rPr>
          <w:rFonts w:ascii="Times New Roman" w:hAnsi="Times New Roman"/>
          <w:sz w:val="24"/>
          <w:szCs w:val="24"/>
        </w:rPr>
        <w:tab/>
      </w:r>
      <w:r>
        <w:rPr>
          <w:rFonts w:ascii="Times New Roman" w:hAnsi="Times New Roman"/>
          <w:color w:val="000000"/>
          <w:sz w:val="24"/>
          <w:szCs w:val="24"/>
          <w:shd w:val="clear" w:color="auto" w:fill="FFFFFF"/>
        </w:rPr>
        <w:t>O acolhimento do recurso implicará invalidação apenas de ato insuscetível de aproveitamento.</w:t>
      </w:r>
    </w:p>
    <w:p w14:paraId="1590CBFA" w14:textId="77777777" w:rsidR="00124484" w:rsidRDefault="00124484">
      <w:pPr>
        <w:pStyle w:val="Standard"/>
        <w:shd w:val="clear" w:color="auto" w:fill="FFFFFF"/>
        <w:spacing w:before="57" w:after="57" w:line="240" w:lineRule="auto"/>
        <w:ind w:left="-709"/>
        <w:jc w:val="both"/>
        <w:rPr>
          <w:rFonts w:ascii="Times New Roman" w:hAnsi="Times New Roman"/>
          <w:sz w:val="24"/>
          <w:szCs w:val="24"/>
        </w:rPr>
      </w:pPr>
    </w:p>
    <w:p w14:paraId="6EEDF355" w14:textId="77777777" w:rsidR="00124484" w:rsidRDefault="00C0104A">
      <w:pPr>
        <w:shd w:val="clear" w:color="auto" w:fill="FFD966"/>
        <w:ind w:left="426" w:hanging="426"/>
        <w:rPr>
          <w:rFonts w:ascii="Times New Roman" w:hAnsi="Times New Roman"/>
          <w:b/>
          <w:sz w:val="24"/>
          <w:szCs w:val="24"/>
        </w:rPr>
      </w:pPr>
      <w:r>
        <w:rPr>
          <w:rFonts w:ascii="Times New Roman" w:hAnsi="Times New Roman"/>
          <w:b/>
          <w:sz w:val="24"/>
          <w:szCs w:val="24"/>
        </w:rPr>
        <w:t xml:space="preserve">11. </w:t>
      </w:r>
      <w:r>
        <w:rPr>
          <w:rFonts w:ascii="Times New Roman" w:hAnsi="Times New Roman"/>
          <w:b/>
          <w:sz w:val="24"/>
          <w:szCs w:val="24"/>
        </w:rPr>
        <w:tab/>
        <w:t>ADJUDICAÇÃO E HOMOLOGAÇÃO</w:t>
      </w:r>
    </w:p>
    <w:p w14:paraId="399D08F4" w14:textId="77777777" w:rsidR="00124484" w:rsidRDefault="00124484">
      <w:pPr>
        <w:pStyle w:val="Standard"/>
        <w:shd w:val="clear" w:color="auto" w:fill="FFFFFF"/>
        <w:spacing w:before="57" w:after="57" w:line="240" w:lineRule="auto"/>
        <w:ind w:left="709" w:hanging="709"/>
        <w:jc w:val="both"/>
        <w:rPr>
          <w:rFonts w:ascii="Times New Roman" w:hAnsi="Times New Roman"/>
          <w:b/>
          <w:color w:val="000000"/>
          <w:sz w:val="24"/>
          <w:szCs w:val="24"/>
          <w:shd w:val="clear" w:color="auto" w:fill="FFFFFF"/>
        </w:rPr>
      </w:pPr>
    </w:p>
    <w:p w14:paraId="586D42E5" w14:textId="77777777" w:rsidR="00124484" w:rsidRDefault="00C0104A">
      <w:pPr>
        <w:pStyle w:val="Standard"/>
        <w:shd w:val="clear" w:color="auto" w:fill="FFFFFF"/>
        <w:spacing w:before="57" w:after="57" w:line="240" w:lineRule="auto"/>
        <w:ind w:left="709" w:hanging="709"/>
        <w:jc w:val="both"/>
      </w:pPr>
      <w:r>
        <w:rPr>
          <w:rFonts w:ascii="Times New Roman" w:hAnsi="Times New Roman"/>
          <w:color w:val="000000"/>
          <w:sz w:val="24"/>
          <w:szCs w:val="24"/>
          <w:shd w:val="clear" w:color="auto" w:fill="FFFFFF"/>
        </w:rPr>
        <w:t xml:space="preserve">11.1. </w:t>
      </w:r>
      <w:r>
        <w:rPr>
          <w:rFonts w:ascii="Times New Roman" w:hAnsi="Times New Roman"/>
          <w:color w:val="000000"/>
          <w:sz w:val="24"/>
          <w:szCs w:val="24"/>
          <w:shd w:val="clear" w:color="auto" w:fill="FFFFFF"/>
        </w:rPr>
        <w:tab/>
        <w:t>Examinada a aceitabilidade da proposta e a regularidade e a habilitação do licitante vencedor,</w:t>
      </w:r>
      <w:r>
        <w:rPr>
          <w:rFonts w:ascii="Times New Roman" w:hAnsi="Times New Roman"/>
          <w:color w:val="000000"/>
          <w:sz w:val="24"/>
          <w:szCs w:val="24"/>
        </w:rPr>
        <w:t xml:space="preserve"> </w:t>
      </w:r>
      <w:r>
        <w:rPr>
          <w:rFonts w:ascii="Times New Roman" w:hAnsi="Times New Roman"/>
          <w:color w:val="000000"/>
          <w:sz w:val="24"/>
          <w:szCs w:val="24"/>
          <w:shd w:val="clear" w:color="auto" w:fill="FFFFFF"/>
        </w:rPr>
        <w:t>o procedimento licitatório será encaminhado pelo(a) Agente de Contratação à autoridade máxima para adjudicação e homologação.</w:t>
      </w:r>
    </w:p>
    <w:p w14:paraId="72AC2541" w14:textId="77777777" w:rsidR="00124484" w:rsidRDefault="00C0104A">
      <w:pPr>
        <w:pStyle w:val="Standard"/>
        <w:shd w:val="clear" w:color="auto" w:fill="FFFFFF"/>
        <w:spacing w:before="57" w:after="57" w:line="240" w:lineRule="auto"/>
        <w:ind w:left="709" w:hanging="709"/>
        <w:jc w:val="both"/>
      </w:pPr>
      <w:r>
        <w:rPr>
          <w:rFonts w:ascii="Times New Roman" w:hAnsi="Times New Roman"/>
          <w:color w:val="000000"/>
          <w:sz w:val="24"/>
          <w:szCs w:val="24"/>
          <w:shd w:val="clear" w:color="auto" w:fill="FFFFFF"/>
        </w:rPr>
        <w:t xml:space="preserve">11.2. </w:t>
      </w:r>
      <w:r>
        <w:rPr>
          <w:rFonts w:ascii="Times New Roman" w:hAnsi="Times New Roman"/>
          <w:color w:val="000000"/>
          <w:sz w:val="24"/>
          <w:szCs w:val="24"/>
          <w:shd w:val="clear" w:color="auto" w:fill="FFFFFF"/>
        </w:rPr>
        <w:tab/>
        <w:t>Será permitida a adjudicação e a homologação parcial do procedimento licitatório, quando o seu objeto possuir mais de um lote.</w:t>
      </w:r>
    </w:p>
    <w:p w14:paraId="511E1530" w14:textId="77777777" w:rsidR="00124484" w:rsidRDefault="00124484">
      <w:pPr>
        <w:pStyle w:val="Standard"/>
        <w:shd w:val="clear" w:color="auto" w:fill="FFFFFF"/>
        <w:tabs>
          <w:tab w:val="left" w:pos="293"/>
        </w:tabs>
        <w:spacing w:before="57" w:after="57" w:line="240" w:lineRule="auto"/>
        <w:ind w:left="709" w:hanging="709"/>
        <w:jc w:val="both"/>
        <w:rPr>
          <w:rFonts w:ascii="Times New Roman" w:hAnsi="Times New Roman"/>
          <w:sz w:val="24"/>
          <w:szCs w:val="24"/>
        </w:rPr>
      </w:pPr>
    </w:p>
    <w:p w14:paraId="0A1FC5E8" w14:textId="77777777" w:rsidR="00124484" w:rsidRDefault="00C0104A">
      <w:pPr>
        <w:shd w:val="clear" w:color="auto" w:fill="FFD966"/>
        <w:rPr>
          <w:rFonts w:ascii="Times New Roman" w:hAnsi="Times New Roman"/>
          <w:b/>
          <w:sz w:val="24"/>
          <w:szCs w:val="24"/>
        </w:rPr>
      </w:pPr>
      <w:r>
        <w:rPr>
          <w:rFonts w:ascii="Times New Roman" w:hAnsi="Times New Roman"/>
          <w:b/>
          <w:sz w:val="24"/>
          <w:szCs w:val="24"/>
        </w:rPr>
        <w:t>12. CONTRATO, RECEBIMENTO E PAGAMENTO</w:t>
      </w:r>
    </w:p>
    <w:p w14:paraId="7FF8053B" w14:textId="77777777" w:rsidR="00124484" w:rsidRDefault="00124484">
      <w:pPr>
        <w:pStyle w:val="Standard"/>
        <w:shd w:val="clear" w:color="auto" w:fill="FFFFFF"/>
        <w:spacing w:before="57" w:after="57" w:line="240" w:lineRule="auto"/>
        <w:ind w:left="709" w:hanging="709"/>
        <w:jc w:val="both"/>
        <w:rPr>
          <w:rFonts w:ascii="Times New Roman" w:hAnsi="Times New Roman"/>
          <w:b/>
          <w:color w:val="000000"/>
          <w:sz w:val="24"/>
          <w:szCs w:val="24"/>
        </w:rPr>
      </w:pPr>
    </w:p>
    <w:p w14:paraId="68EDB239" w14:textId="77777777" w:rsidR="00124484" w:rsidRDefault="00C0104A">
      <w:pPr>
        <w:pStyle w:val="Standard"/>
        <w:spacing w:before="57" w:after="57" w:line="240" w:lineRule="auto"/>
        <w:ind w:left="709" w:hanging="709"/>
        <w:jc w:val="both"/>
      </w:pPr>
      <w:r>
        <w:rPr>
          <w:rFonts w:ascii="Times New Roman" w:hAnsi="Times New Roman"/>
          <w:color w:val="000000"/>
          <w:sz w:val="24"/>
          <w:szCs w:val="24"/>
        </w:rPr>
        <w:t xml:space="preserve">12.1. </w:t>
      </w:r>
      <w:r>
        <w:rPr>
          <w:rFonts w:ascii="Times New Roman" w:hAnsi="Times New Roman"/>
          <w:color w:val="000000"/>
          <w:sz w:val="24"/>
          <w:szCs w:val="24"/>
        </w:rPr>
        <w:tab/>
      </w:r>
      <w:r>
        <w:rPr>
          <w:rFonts w:ascii="Times New Roman" w:hAnsi="Times New Roman"/>
          <w:b/>
          <w:color w:val="000000"/>
          <w:sz w:val="24"/>
          <w:szCs w:val="24"/>
          <w:u w:val="single"/>
        </w:rPr>
        <w:t>O adjudicatário será notificado para assinar o contrato ou retirar a nota de empenho (ou documento equivalente) no prazo de 5 (cinco) dias úteis</w:t>
      </w:r>
      <w:r>
        <w:rPr>
          <w:rFonts w:ascii="Times New Roman" w:hAnsi="Times New Roman"/>
          <w:color w:val="000000"/>
          <w:sz w:val="24"/>
          <w:szCs w:val="24"/>
        </w:rPr>
        <w:t>, prorrogável a critério</w:t>
      </w:r>
      <w:r>
        <w:rPr>
          <w:rFonts w:ascii="Times New Roman" w:hAnsi="Times New Roman"/>
          <w:color w:val="000000"/>
          <w:sz w:val="24"/>
          <w:szCs w:val="24"/>
          <w:shd w:val="clear" w:color="auto" w:fill="FFFFFF"/>
        </w:rPr>
        <w:t xml:space="preserve"> do órgão ou entidade CONTRATANTE, sob pena de decair do direito à contratação e incidir nas penalidades previstas neste edital.</w:t>
      </w:r>
    </w:p>
    <w:p w14:paraId="01DB3669" w14:textId="77777777" w:rsidR="00124484" w:rsidRDefault="00124484">
      <w:pPr>
        <w:pStyle w:val="Standard"/>
        <w:spacing w:before="57" w:after="57" w:line="240" w:lineRule="auto"/>
        <w:ind w:left="709" w:hanging="709"/>
        <w:jc w:val="both"/>
        <w:rPr>
          <w:sz w:val="12"/>
        </w:rPr>
      </w:pPr>
    </w:p>
    <w:p w14:paraId="51C31DBB" w14:textId="77777777" w:rsidR="00124484" w:rsidRDefault="00C0104A">
      <w:pPr>
        <w:pStyle w:val="Standard"/>
        <w:spacing w:before="57" w:after="57" w:line="240" w:lineRule="auto"/>
        <w:ind w:left="709" w:hanging="709"/>
        <w:jc w:val="both"/>
      </w:pPr>
      <w:r>
        <w:rPr>
          <w:rFonts w:ascii="Times New Roman" w:hAnsi="Times New Roman"/>
          <w:color w:val="000000"/>
          <w:sz w:val="24"/>
          <w:szCs w:val="24"/>
          <w:shd w:val="clear" w:color="auto" w:fill="FFFFFF"/>
        </w:rPr>
        <w:t xml:space="preserve">12.2. </w:t>
      </w:r>
      <w:r>
        <w:rPr>
          <w:rFonts w:ascii="Times New Roman" w:hAnsi="Times New Roman"/>
          <w:color w:val="000000"/>
          <w:sz w:val="24"/>
          <w:szCs w:val="24"/>
          <w:shd w:val="clear" w:color="auto" w:fill="FFFFFF"/>
        </w:rPr>
        <w:tab/>
        <w:t xml:space="preserve">Para a assinatura do contrato ou retirada da nota de empenho, o adjudicatário deverá estar credenciado no </w:t>
      </w:r>
      <w:r>
        <w:rPr>
          <w:rFonts w:ascii="Times New Roman" w:hAnsi="Times New Roman"/>
          <w:b/>
          <w:bCs/>
          <w:sz w:val="24"/>
          <w:szCs w:val="24"/>
          <w:u w:val="single"/>
        </w:rPr>
        <w:t>Sistema de Registro Cadastral Unificado (</w:t>
      </w:r>
      <w:proofErr w:type="spellStart"/>
      <w:r>
        <w:rPr>
          <w:rFonts w:ascii="Times New Roman" w:hAnsi="Times New Roman"/>
          <w:b/>
          <w:bCs/>
          <w:sz w:val="24"/>
          <w:szCs w:val="24"/>
          <w:u w:val="single"/>
        </w:rPr>
        <w:t>SICAF</w:t>
      </w:r>
      <w:proofErr w:type="spellEnd"/>
      <w:r>
        <w:rPr>
          <w:rFonts w:ascii="Times New Roman" w:hAnsi="Times New Roman"/>
          <w:b/>
          <w:bCs/>
          <w:sz w:val="24"/>
          <w:szCs w:val="24"/>
          <w:u w:val="single"/>
        </w:rPr>
        <w:t>)</w:t>
      </w:r>
      <w:r>
        <w:rPr>
          <w:rFonts w:ascii="Times New Roman" w:hAnsi="Times New Roman"/>
          <w:color w:val="000000"/>
          <w:sz w:val="24"/>
          <w:szCs w:val="24"/>
          <w:shd w:val="clear" w:color="auto" w:fill="FFFFFF"/>
        </w:rPr>
        <w:t xml:space="preserve"> e nos cadastros federal e estadual, mantendo as condições de habilitação exigidas na licitação, para a comprovação das condições de habilitação consignadas no edital, que deverão ser mantidas pelo licitante durante a vigência do contrato.</w:t>
      </w:r>
    </w:p>
    <w:p w14:paraId="455862A1" w14:textId="77777777" w:rsidR="00124484" w:rsidRDefault="00124484">
      <w:pPr>
        <w:pStyle w:val="Standard"/>
        <w:spacing w:before="57" w:after="57" w:line="240" w:lineRule="auto"/>
        <w:ind w:left="709" w:hanging="709"/>
        <w:jc w:val="both"/>
      </w:pPr>
    </w:p>
    <w:p w14:paraId="6ACCA735" w14:textId="77777777" w:rsidR="00124484" w:rsidRDefault="00C0104A">
      <w:pPr>
        <w:pStyle w:val="Standard"/>
        <w:spacing w:before="57" w:after="57" w:line="240" w:lineRule="auto"/>
        <w:ind w:left="709" w:hanging="709"/>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12.3. </w:t>
      </w:r>
      <w:r>
        <w:rPr>
          <w:rFonts w:ascii="Times New Roman" w:hAnsi="Times New Roman"/>
          <w:color w:val="000000"/>
          <w:sz w:val="24"/>
          <w:szCs w:val="24"/>
          <w:shd w:val="clear" w:color="auto" w:fill="FFFFFF"/>
        </w:rPr>
        <w:tab/>
        <w:t>Antes da assinatura do contrato, a Administração realizará consulta aos cadastros federal e estadual e fiscais.</w:t>
      </w:r>
    </w:p>
    <w:p w14:paraId="48378B99" w14:textId="77777777" w:rsidR="00124484" w:rsidRDefault="00124484">
      <w:pPr>
        <w:pStyle w:val="Standard"/>
        <w:spacing w:before="57" w:after="57" w:line="240" w:lineRule="auto"/>
        <w:ind w:left="709" w:hanging="709"/>
        <w:jc w:val="both"/>
      </w:pPr>
    </w:p>
    <w:p w14:paraId="15F3436D" w14:textId="77777777" w:rsidR="00124484" w:rsidRDefault="00C0104A">
      <w:pPr>
        <w:pStyle w:val="Standard"/>
        <w:tabs>
          <w:tab w:val="left" w:pos="567"/>
        </w:tabs>
        <w:spacing w:before="57" w:after="57" w:line="240" w:lineRule="auto"/>
        <w:ind w:left="709" w:hanging="709"/>
        <w:jc w:val="both"/>
      </w:pPr>
      <w:r>
        <w:rPr>
          <w:rFonts w:ascii="Times New Roman" w:hAnsi="Times New Roman"/>
          <w:color w:val="000000"/>
          <w:sz w:val="24"/>
          <w:szCs w:val="24"/>
          <w:shd w:val="clear" w:color="auto" w:fill="FFFFFF"/>
        </w:rPr>
        <w:t xml:space="preserve">12.4. </w:t>
      </w:r>
      <w:r>
        <w:rPr>
          <w:rFonts w:ascii="Times New Roman" w:hAnsi="Times New Roman"/>
          <w:color w:val="000000"/>
          <w:sz w:val="24"/>
          <w:szCs w:val="24"/>
          <w:shd w:val="clear" w:color="auto" w:fill="FFFFFF"/>
        </w:rPr>
        <w:tab/>
      </w:r>
      <w:r>
        <w:rPr>
          <w:rFonts w:ascii="Times New Roman" w:hAnsi="Times New Roman"/>
          <w:color w:val="000000"/>
          <w:sz w:val="24"/>
          <w:szCs w:val="24"/>
          <w:shd w:val="clear" w:color="auto" w:fill="FFFFFF"/>
        </w:rPr>
        <w:tab/>
      </w:r>
      <w:bookmarkStart w:id="12" w:name="bookmark=id.3dy6vkm"/>
      <w:bookmarkEnd w:id="12"/>
      <w:r>
        <w:rPr>
          <w:rFonts w:ascii="Times New Roman" w:hAnsi="Times New Roman"/>
          <w:b/>
          <w:color w:val="000000"/>
          <w:sz w:val="24"/>
          <w:szCs w:val="24"/>
          <w:u w:val="single"/>
          <w:shd w:val="clear" w:color="auto" w:fill="FFFFFF"/>
        </w:rPr>
        <w:t xml:space="preserve">Se o adjudicatário não apresentar as comprovações dos itens 12.2 e 12.3 ou se recusar a assinar o contrato ou retirar a nota de empenho, a Administração Pública poderá revogar a licitação, sem prejuízo da aplicação das cominações previstas na Lei Federal n.º 14.133/2021, e do Decreto n.º </w:t>
      </w:r>
      <w:r>
        <w:rPr>
          <w:rFonts w:ascii="Times New Roman" w:hAnsi="Times New Roman"/>
          <w:b/>
          <w:sz w:val="24"/>
          <w:szCs w:val="24"/>
          <w:u w:val="single"/>
          <w:shd w:val="clear" w:color="auto" w:fill="FFFFFF"/>
        </w:rPr>
        <w:t>3.537</w:t>
      </w:r>
      <w:r>
        <w:rPr>
          <w:rFonts w:ascii="Times New Roman" w:hAnsi="Times New Roman"/>
          <w:b/>
          <w:color w:val="000000"/>
          <w:sz w:val="24"/>
          <w:szCs w:val="24"/>
          <w:u w:val="single"/>
          <w:shd w:val="clear" w:color="auto" w:fill="FFFFFF"/>
        </w:rPr>
        <w:t>/202</w:t>
      </w:r>
      <w:r>
        <w:rPr>
          <w:rFonts w:ascii="Times New Roman" w:hAnsi="Times New Roman"/>
          <w:b/>
          <w:sz w:val="24"/>
          <w:szCs w:val="24"/>
          <w:u w:val="single"/>
          <w:shd w:val="clear" w:color="auto" w:fill="FFFFFF"/>
        </w:rPr>
        <w:t>3</w:t>
      </w:r>
      <w:r>
        <w:rPr>
          <w:rFonts w:ascii="Times New Roman" w:hAnsi="Times New Roman"/>
          <w:b/>
          <w:color w:val="000000"/>
          <w:sz w:val="24"/>
          <w:szCs w:val="24"/>
          <w:u w:val="single"/>
          <w:shd w:val="clear" w:color="auto" w:fill="FFFFFF"/>
        </w:rPr>
        <w:t>, ou ainda, convocar os licitantes remanescentes, na ordem de classificação, para a celebração do contrato nas condições ofertadas pelo licitante vencedor.</w:t>
      </w:r>
      <w:bookmarkStart w:id="13" w:name="bookmark=id.1t3h5sf"/>
      <w:bookmarkEnd w:id="13"/>
    </w:p>
    <w:p w14:paraId="306E7415" w14:textId="77777777" w:rsidR="00124484" w:rsidRDefault="00124484">
      <w:pPr>
        <w:pStyle w:val="Standard"/>
        <w:shd w:val="clear" w:color="auto" w:fill="FFFFFF"/>
        <w:spacing w:before="57" w:after="57" w:line="240" w:lineRule="auto"/>
        <w:ind w:left="709" w:hanging="709"/>
        <w:jc w:val="both"/>
        <w:rPr>
          <w:b/>
          <w:sz w:val="24"/>
          <w:szCs w:val="24"/>
          <w:u w:val="single"/>
        </w:rPr>
      </w:pPr>
    </w:p>
    <w:p w14:paraId="1868080C" w14:textId="77777777" w:rsidR="00124484" w:rsidRDefault="00C0104A">
      <w:pPr>
        <w:pStyle w:val="Standard"/>
        <w:shd w:val="clear" w:color="auto" w:fill="FFFFFF"/>
        <w:spacing w:before="57" w:after="57" w:line="240" w:lineRule="auto"/>
        <w:ind w:left="709" w:hanging="709"/>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12.5. </w:t>
      </w:r>
      <w:r>
        <w:rPr>
          <w:rFonts w:ascii="Times New Roman" w:hAnsi="Times New Roman"/>
          <w:color w:val="000000"/>
          <w:sz w:val="24"/>
          <w:szCs w:val="24"/>
          <w:shd w:val="clear" w:color="auto" w:fill="FFFFFF"/>
        </w:rPr>
        <w:tab/>
        <w:t>A recusa injustificada do adjudicatário ou a justificativa não aceita pela Administração, implicará a instauração de procedimento administrativo autônomo para eventual aplicação de sanções administrativas.</w:t>
      </w:r>
    </w:p>
    <w:p w14:paraId="6A097399" w14:textId="77777777" w:rsidR="00124484" w:rsidRDefault="00124484">
      <w:pPr>
        <w:pStyle w:val="Standard"/>
        <w:shd w:val="clear" w:color="auto" w:fill="FFFFFF"/>
        <w:spacing w:before="57" w:after="57" w:line="240" w:lineRule="auto"/>
        <w:ind w:left="709" w:hanging="709"/>
        <w:jc w:val="both"/>
      </w:pPr>
    </w:p>
    <w:p w14:paraId="07A49A1D" w14:textId="77777777" w:rsidR="00124484" w:rsidRDefault="00C0104A">
      <w:pPr>
        <w:pStyle w:val="Standard"/>
        <w:shd w:val="clear" w:color="auto" w:fill="FFFFFF"/>
        <w:spacing w:before="57" w:after="57" w:line="240" w:lineRule="auto"/>
        <w:ind w:left="709" w:hanging="709"/>
        <w:jc w:val="both"/>
      </w:pPr>
      <w:r>
        <w:rPr>
          <w:rFonts w:ascii="Times New Roman" w:hAnsi="Times New Roman"/>
          <w:color w:val="000000"/>
          <w:sz w:val="24"/>
          <w:szCs w:val="24"/>
        </w:rPr>
        <w:t xml:space="preserve">12.6. </w:t>
      </w:r>
      <w:r>
        <w:rPr>
          <w:rFonts w:ascii="Times New Roman" w:hAnsi="Times New Roman"/>
          <w:color w:val="000000"/>
          <w:sz w:val="24"/>
          <w:szCs w:val="24"/>
        </w:rPr>
        <w:tab/>
        <w:t>Na hipótese de nenhum dos licitantes aceitar a contratação nos termos do item 12.6, a Administração Pública poderá convocar os licitantes remanescentes, na ordem de classificação, para a celebração do contrato nas condições ofertadas por estes, desde que o valor seja igual ou inferior ao orçamento estimado para a contratação, inclusive quanto aos preços atualizados, nos termos do instrumento convocatório.</w:t>
      </w:r>
    </w:p>
    <w:p w14:paraId="50B902BB" w14:textId="77777777" w:rsidR="00124484" w:rsidRDefault="00124484">
      <w:pPr>
        <w:pStyle w:val="Standard"/>
        <w:shd w:val="clear" w:color="auto" w:fill="FFFFFF"/>
        <w:tabs>
          <w:tab w:val="left" w:pos="567"/>
        </w:tabs>
        <w:spacing w:before="57" w:after="57" w:line="240" w:lineRule="auto"/>
        <w:ind w:left="709" w:hanging="709"/>
        <w:jc w:val="both"/>
        <w:rPr>
          <w:sz w:val="12"/>
        </w:rPr>
      </w:pPr>
    </w:p>
    <w:p w14:paraId="64AAA29D" w14:textId="77777777" w:rsidR="00124484" w:rsidRDefault="00C0104A">
      <w:pPr>
        <w:pStyle w:val="Standard"/>
        <w:shd w:val="clear" w:color="auto" w:fill="FFFFFF"/>
        <w:spacing w:before="57" w:after="57" w:line="240" w:lineRule="auto"/>
        <w:ind w:left="709" w:hanging="709"/>
        <w:jc w:val="both"/>
      </w:pPr>
      <w:r>
        <w:rPr>
          <w:rFonts w:ascii="Times New Roman" w:hAnsi="Times New Roman"/>
          <w:color w:val="000000"/>
          <w:sz w:val="24"/>
          <w:szCs w:val="24"/>
        </w:rPr>
        <w:t xml:space="preserve">12.7. </w:t>
      </w:r>
      <w:r>
        <w:rPr>
          <w:rFonts w:ascii="Times New Roman" w:hAnsi="Times New Roman"/>
          <w:color w:val="000000"/>
          <w:sz w:val="24"/>
          <w:szCs w:val="24"/>
        </w:rPr>
        <w:tab/>
      </w:r>
      <w:r>
        <w:rPr>
          <w:rFonts w:ascii="Times New Roman" w:hAnsi="Times New Roman"/>
          <w:b/>
          <w:color w:val="000000"/>
          <w:sz w:val="24"/>
          <w:szCs w:val="24"/>
          <w:u w:val="single"/>
        </w:rPr>
        <w:t>No ato da assinatura do contrato, a contratada fica obrigada a apresentar:</w:t>
      </w:r>
    </w:p>
    <w:p w14:paraId="012D4358" w14:textId="77777777" w:rsidR="00124484" w:rsidRDefault="00C0104A">
      <w:pPr>
        <w:pStyle w:val="Standard"/>
        <w:shd w:val="clear" w:color="auto" w:fill="FFFFFF"/>
        <w:spacing w:before="57" w:after="57" w:line="240" w:lineRule="auto"/>
        <w:ind w:left="1560" w:hanging="851"/>
        <w:jc w:val="both"/>
      </w:pPr>
      <w:r>
        <w:rPr>
          <w:rFonts w:ascii="Times New Roman" w:hAnsi="Times New Roman"/>
          <w:color w:val="000000"/>
          <w:sz w:val="24"/>
          <w:szCs w:val="24"/>
          <w:shd w:val="clear" w:color="auto" w:fill="FFFFFF"/>
        </w:rPr>
        <w:t xml:space="preserve">12.8.1. </w:t>
      </w:r>
      <w:r>
        <w:rPr>
          <w:rFonts w:ascii="Times New Roman" w:hAnsi="Times New Roman"/>
          <w:color w:val="000000"/>
          <w:sz w:val="24"/>
          <w:szCs w:val="24"/>
          <w:shd w:val="clear" w:color="auto" w:fill="FFFFFF"/>
        </w:rPr>
        <w:tab/>
        <w:t>Comprovação das condições de habilitação do Edital, conforme</w:t>
      </w:r>
      <w:r>
        <w:rPr>
          <w:rFonts w:ascii="Times New Roman" w:hAnsi="Times New Roman"/>
          <w:sz w:val="24"/>
          <w:szCs w:val="24"/>
          <w:shd w:val="clear" w:color="auto" w:fill="FFFFFF"/>
        </w:rPr>
        <w:t xml:space="preserve"> </w:t>
      </w:r>
      <w:r>
        <w:rPr>
          <w:rFonts w:ascii="Times New Roman" w:hAnsi="Times New Roman"/>
          <w:sz w:val="24"/>
          <w:szCs w:val="24"/>
        </w:rPr>
        <w:t>Anexo XV</w:t>
      </w:r>
      <w:r w:rsidR="002876E0">
        <w:rPr>
          <w:rFonts w:ascii="Times New Roman" w:hAnsi="Times New Roman"/>
          <w:sz w:val="24"/>
          <w:szCs w:val="24"/>
        </w:rPr>
        <w:t>I</w:t>
      </w:r>
      <w:r>
        <w:rPr>
          <w:rFonts w:ascii="Times New Roman" w:hAnsi="Times New Roman"/>
          <w:sz w:val="24"/>
          <w:szCs w:val="24"/>
          <w:shd w:val="clear" w:color="auto" w:fill="FFFFFF"/>
        </w:rPr>
        <w:t>, a</w:t>
      </w:r>
      <w:r>
        <w:rPr>
          <w:rFonts w:ascii="Times New Roman" w:hAnsi="Times New Roman"/>
          <w:color w:val="000000"/>
          <w:sz w:val="24"/>
          <w:szCs w:val="24"/>
          <w:shd w:val="clear" w:color="auto" w:fill="FFFFFF"/>
        </w:rPr>
        <w:t>s quais deverão ser mantidas durante a vigência do contrato.</w:t>
      </w:r>
    </w:p>
    <w:p w14:paraId="407D466F" w14:textId="77777777" w:rsidR="00124484" w:rsidRDefault="00C0104A">
      <w:pPr>
        <w:pStyle w:val="Standard"/>
        <w:shd w:val="clear" w:color="auto" w:fill="FFFFFF"/>
        <w:spacing w:before="57" w:after="57"/>
        <w:ind w:left="1560" w:hanging="851"/>
        <w:jc w:val="both"/>
      </w:pPr>
      <w:r>
        <w:rPr>
          <w:rFonts w:ascii="Times New Roman" w:hAnsi="Times New Roman"/>
          <w:color w:val="000000"/>
          <w:sz w:val="24"/>
          <w:szCs w:val="24"/>
        </w:rPr>
        <w:t xml:space="preserve">12.8.2. </w:t>
      </w:r>
      <w:r>
        <w:rPr>
          <w:rFonts w:ascii="Times New Roman" w:hAnsi="Times New Roman"/>
          <w:color w:val="000000"/>
          <w:sz w:val="24"/>
          <w:szCs w:val="24"/>
        </w:rPr>
        <w:tab/>
        <w:t>A certidão de registro com visto do “</w:t>
      </w:r>
      <w:r>
        <w:rPr>
          <w:rFonts w:ascii="Times New Roman" w:hAnsi="Times New Roman"/>
          <w:b/>
          <w:color w:val="000000"/>
          <w:sz w:val="24"/>
          <w:szCs w:val="24"/>
          <w:u w:val="single"/>
        </w:rPr>
        <w:t>CREA-PR” e/ou “</w:t>
      </w:r>
      <w:proofErr w:type="spellStart"/>
      <w:r>
        <w:rPr>
          <w:rFonts w:ascii="Times New Roman" w:hAnsi="Times New Roman"/>
          <w:b/>
          <w:color w:val="000000"/>
          <w:sz w:val="24"/>
          <w:szCs w:val="24"/>
          <w:u w:val="single"/>
        </w:rPr>
        <w:t>CAU</w:t>
      </w:r>
      <w:proofErr w:type="spellEnd"/>
      <w:r>
        <w:rPr>
          <w:rFonts w:ascii="Times New Roman" w:hAnsi="Times New Roman"/>
          <w:b/>
          <w:color w:val="000000"/>
          <w:sz w:val="24"/>
          <w:szCs w:val="24"/>
          <w:u w:val="single"/>
        </w:rPr>
        <w:t>-PR” da Pessoa Jurídica e Responsável Técnico</w:t>
      </w:r>
      <w:r>
        <w:rPr>
          <w:rFonts w:ascii="Times New Roman" w:hAnsi="Times New Roman"/>
          <w:color w:val="000000"/>
          <w:sz w:val="24"/>
          <w:szCs w:val="24"/>
        </w:rPr>
        <w:t>, de acordo com o regulamento do respectivo conselho de classe, da Lei Federal n.º 5.194/1966, da Lei Federal n.º 12.378/2010.</w:t>
      </w:r>
    </w:p>
    <w:p w14:paraId="2103E466" w14:textId="77777777" w:rsidR="00124484" w:rsidRDefault="00C0104A">
      <w:pPr>
        <w:pStyle w:val="Standard"/>
        <w:shd w:val="clear" w:color="auto" w:fill="FFFFFF"/>
        <w:spacing w:before="57" w:after="57"/>
        <w:ind w:left="1560" w:hanging="851"/>
        <w:jc w:val="both"/>
      </w:pPr>
      <w:r>
        <w:rPr>
          <w:rFonts w:ascii="Times New Roman" w:hAnsi="Times New Roman"/>
          <w:bCs/>
          <w:sz w:val="24"/>
          <w:szCs w:val="23"/>
        </w:rPr>
        <w:t xml:space="preserve">12.8.3. </w:t>
      </w:r>
      <w:r>
        <w:rPr>
          <w:rFonts w:ascii="Times New Roman" w:hAnsi="Times New Roman"/>
          <w:bCs/>
          <w:sz w:val="24"/>
          <w:szCs w:val="23"/>
        </w:rPr>
        <w:tab/>
      </w:r>
      <w:r>
        <w:rPr>
          <w:rFonts w:ascii="Times New Roman" w:hAnsi="Times New Roman"/>
          <w:sz w:val="24"/>
          <w:szCs w:val="23"/>
        </w:rPr>
        <w:t xml:space="preserve">Optar e </w:t>
      </w:r>
      <w:r>
        <w:rPr>
          <w:rFonts w:ascii="Times New Roman" w:hAnsi="Times New Roman"/>
          <w:b/>
          <w:sz w:val="24"/>
          <w:szCs w:val="23"/>
          <w:u w:val="single"/>
        </w:rPr>
        <w:t>apresentar uma das seguintes modalidades de garantia</w:t>
      </w:r>
      <w:r>
        <w:rPr>
          <w:rFonts w:ascii="Times New Roman" w:hAnsi="Times New Roman"/>
          <w:sz w:val="24"/>
          <w:szCs w:val="23"/>
        </w:rPr>
        <w:t xml:space="preserve">, conforme </w:t>
      </w:r>
      <w:r>
        <w:rPr>
          <w:rFonts w:ascii="Times New Roman" w:hAnsi="Times New Roman"/>
          <w:bCs/>
          <w:sz w:val="24"/>
          <w:szCs w:val="23"/>
        </w:rPr>
        <w:t>Cláusula Décima Segunda – Das Garantias.</w:t>
      </w:r>
    </w:p>
    <w:p w14:paraId="2D5DD45A" w14:textId="77777777" w:rsidR="00124484" w:rsidRDefault="00C0104A">
      <w:pPr>
        <w:pStyle w:val="Standard"/>
        <w:shd w:val="clear" w:color="auto" w:fill="FFFFFF"/>
        <w:spacing w:before="57" w:after="57" w:line="240" w:lineRule="auto"/>
        <w:ind w:left="1560" w:hanging="851"/>
        <w:jc w:val="both"/>
      </w:pPr>
      <w:r>
        <w:rPr>
          <w:rFonts w:ascii="Times New Roman" w:hAnsi="Times New Roman"/>
          <w:color w:val="000000"/>
          <w:sz w:val="24"/>
          <w:szCs w:val="24"/>
          <w:shd w:val="clear" w:color="auto" w:fill="FFFFFF"/>
        </w:rPr>
        <w:t xml:space="preserve">12.11. Os serviços licitados serão liberados para execução </w:t>
      </w:r>
      <w:r>
        <w:rPr>
          <w:rFonts w:ascii="Times New Roman" w:hAnsi="Times New Roman"/>
          <w:b/>
          <w:color w:val="000000"/>
          <w:sz w:val="24"/>
          <w:szCs w:val="24"/>
          <w:u w:val="single"/>
          <w:shd w:val="clear" w:color="auto" w:fill="FFFFFF"/>
        </w:rPr>
        <w:t>mediante Ordem de Serviço</w:t>
      </w:r>
      <w:r>
        <w:rPr>
          <w:rFonts w:ascii="Times New Roman" w:hAnsi="Times New Roman"/>
          <w:color w:val="000000"/>
          <w:sz w:val="24"/>
          <w:szCs w:val="24"/>
          <w:shd w:val="clear" w:color="auto" w:fill="FFFFFF"/>
        </w:rPr>
        <w:t>, subordinando-se às condições estabelecidas no contrato a ser firmado entre as partes</w:t>
      </w:r>
      <w:r>
        <w:rPr>
          <w:rFonts w:ascii="Times New Roman" w:hAnsi="Times New Roman"/>
          <w:color w:val="000000"/>
          <w:sz w:val="24"/>
          <w:szCs w:val="24"/>
        </w:rPr>
        <w:t>.</w:t>
      </w:r>
    </w:p>
    <w:p w14:paraId="03A85C7D" w14:textId="77777777" w:rsidR="00124484" w:rsidRDefault="00C0104A">
      <w:pPr>
        <w:pStyle w:val="Standard"/>
        <w:shd w:val="clear" w:color="auto" w:fill="FFFFFF"/>
        <w:spacing w:before="57" w:after="57" w:line="240" w:lineRule="auto"/>
        <w:ind w:left="2694" w:hanging="1134"/>
        <w:jc w:val="both"/>
      </w:pPr>
      <w:r>
        <w:rPr>
          <w:rFonts w:ascii="Times New Roman" w:hAnsi="Times New Roman"/>
          <w:color w:val="000000"/>
          <w:sz w:val="24"/>
          <w:szCs w:val="24"/>
        </w:rPr>
        <w:t>12.11.1.</w:t>
      </w:r>
      <w:r>
        <w:rPr>
          <w:rFonts w:ascii="Times New Roman" w:hAnsi="Times New Roman"/>
          <w:color w:val="000000"/>
          <w:sz w:val="24"/>
          <w:szCs w:val="24"/>
        </w:rPr>
        <w:tab/>
      </w:r>
      <w:r>
        <w:rPr>
          <w:rFonts w:ascii="Times New Roman" w:hAnsi="Times New Roman"/>
          <w:b/>
          <w:color w:val="000000"/>
          <w:sz w:val="24"/>
          <w:szCs w:val="24"/>
          <w:u w:val="single"/>
        </w:rPr>
        <w:t>O prazo máximo para início dos serviços</w:t>
      </w:r>
      <w:r>
        <w:rPr>
          <w:rFonts w:ascii="Times New Roman" w:hAnsi="Times New Roman"/>
          <w:color w:val="000000"/>
          <w:sz w:val="24"/>
          <w:szCs w:val="24"/>
        </w:rPr>
        <w:t>, será estipulado na Ordem de Serviços.</w:t>
      </w:r>
    </w:p>
    <w:p w14:paraId="6CF0C814" w14:textId="77777777" w:rsidR="00124484" w:rsidRDefault="00C0104A">
      <w:pPr>
        <w:pStyle w:val="Standard"/>
        <w:shd w:val="clear" w:color="auto" w:fill="FFFFFF"/>
        <w:spacing w:before="57" w:after="57" w:line="240" w:lineRule="auto"/>
        <w:ind w:left="1560" w:hanging="851"/>
        <w:jc w:val="both"/>
      </w:pPr>
      <w:r>
        <w:rPr>
          <w:rFonts w:ascii="Times New Roman" w:hAnsi="Times New Roman"/>
          <w:color w:val="000000"/>
          <w:sz w:val="24"/>
          <w:szCs w:val="24"/>
        </w:rPr>
        <w:t xml:space="preserve">12.12. </w:t>
      </w:r>
      <w:r>
        <w:rPr>
          <w:rFonts w:ascii="Times New Roman" w:hAnsi="Times New Roman"/>
          <w:color w:val="000000"/>
          <w:sz w:val="24"/>
          <w:szCs w:val="24"/>
        </w:rPr>
        <w:tab/>
        <w:t>O Contratado deverá comprovar o vínculo jurídico de toda a equipe técnica por meio da apresentação de documentos (ou fotocópias autenticadas na forma da Lei), conforme Anexo V</w:t>
      </w:r>
      <w:r w:rsidR="002876E0">
        <w:rPr>
          <w:rFonts w:ascii="Times New Roman" w:hAnsi="Times New Roman"/>
          <w:color w:val="000000"/>
          <w:sz w:val="24"/>
          <w:szCs w:val="24"/>
        </w:rPr>
        <w:t>I</w:t>
      </w:r>
      <w:r>
        <w:rPr>
          <w:rFonts w:ascii="Times New Roman" w:hAnsi="Times New Roman"/>
          <w:color w:val="000000"/>
          <w:sz w:val="24"/>
          <w:szCs w:val="24"/>
        </w:rPr>
        <w:t xml:space="preserve"> do presente Edital.</w:t>
      </w:r>
    </w:p>
    <w:p w14:paraId="6C388898" w14:textId="77777777" w:rsidR="00124484" w:rsidRDefault="00C0104A">
      <w:pPr>
        <w:pStyle w:val="Standard"/>
        <w:shd w:val="clear" w:color="auto" w:fill="FFFFFF"/>
        <w:spacing w:before="57" w:after="57" w:line="240" w:lineRule="auto"/>
        <w:ind w:left="1560" w:hanging="851"/>
        <w:jc w:val="both"/>
      </w:pPr>
      <w:r>
        <w:rPr>
          <w:rFonts w:ascii="Times New Roman" w:hAnsi="Times New Roman"/>
          <w:color w:val="000000"/>
          <w:sz w:val="24"/>
          <w:szCs w:val="24"/>
          <w:shd w:val="clear" w:color="auto" w:fill="FFFFFF"/>
        </w:rPr>
        <w:t xml:space="preserve">12.13. </w:t>
      </w:r>
      <w:r>
        <w:rPr>
          <w:rFonts w:ascii="Times New Roman" w:hAnsi="Times New Roman"/>
          <w:color w:val="000000"/>
          <w:sz w:val="24"/>
          <w:szCs w:val="24"/>
          <w:shd w:val="clear" w:color="auto" w:fill="FFFFFF"/>
        </w:rPr>
        <w:tab/>
      </w:r>
      <w:r>
        <w:rPr>
          <w:rFonts w:ascii="Times New Roman" w:hAnsi="Times New Roman"/>
          <w:color w:val="000000"/>
          <w:sz w:val="24"/>
          <w:szCs w:val="24"/>
        </w:rPr>
        <w:t>Os profissionais indicados pelo Licitante deverão participar dos serviços objeto desta licitação, de acordo com o disposto no § 6.º do artigo 67 da Lei Federal n.º 14.133, de 2021 e atos normativos dos respectivos conselhos profissionais.</w:t>
      </w:r>
    </w:p>
    <w:p w14:paraId="4FDD2D9F" w14:textId="77777777" w:rsidR="00124484" w:rsidRDefault="00C0104A">
      <w:pPr>
        <w:pStyle w:val="Standard"/>
        <w:shd w:val="clear" w:color="auto" w:fill="FFFFFF"/>
        <w:spacing w:before="57" w:after="57" w:line="240" w:lineRule="auto"/>
        <w:ind w:left="1560" w:hanging="851"/>
        <w:jc w:val="both"/>
      </w:pPr>
      <w:r>
        <w:rPr>
          <w:rFonts w:ascii="Times New Roman" w:hAnsi="Times New Roman"/>
          <w:color w:val="000000"/>
          <w:sz w:val="24"/>
          <w:szCs w:val="24"/>
          <w:shd w:val="clear" w:color="auto" w:fill="FFFFFF"/>
        </w:rPr>
        <w:t xml:space="preserve">12.14. </w:t>
      </w:r>
      <w:r>
        <w:rPr>
          <w:rFonts w:ascii="Times New Roman" w:hAnsi="Times New Roman"/>
          <w:color w:val="000000"/>
          <w:sz w:val="24"/>
          <w:szCs w:val="24"/>
          <w:shd w:val="clear" w:color="auto" w:fill="FFFFFF"/>
        </w:rPr>
        <w:tab/>
        <w:t xml:space="preserve">O contratado deverá apresentar a ART do CREA e/ou o </w:t>
      </w:r>
      <w:proofErr w:type="spellStart"/>
      <w:r>
        <w:rPr>
          <w:rFonts w:ascii="Times New Roman" w:hAnsi="Times New Roman"/>
          <w:color w:val="000000"/>
          <w:sz w:val="24"/>
          <w:szCs w:val="24"/>
          <w:shd w:val="clear" w:color="auto" w:fill="FFFFFF"/>
        </w:rPr>
        <w:t>RRT</w:t>
      </w:r>
      <w:proofErr w:type="spellEnd"/>
      <w:r>
        <w:rPr>
          <w:rFonts w:ascii="Times New Roman" w:hAnsi="Times New Roman"/>
          <w:color w:val="000000"/>
          <w:sz w:val="24"/>
          <w:szCs w:val="24"/>
          <w:shd w:val="clear" w:color="auto" w:fill="FFFFFF"/>
        </w:rPr>
        <w:t xml:space="preserve"> do </w:t>
      </w:r>
      <w:proofErr w:type="spellStart"/>
      <w:r>
        <w:rPr>
          <w:rFonts w:ascii="Times New Roman" w:hAnsi="Times New Roman"/>
          <w:color w:val="000000"/>
          <w:sz w:val="24"/>
          <w:szCs w:val="24"/>
          <w:shd w:val="clear" w:color="auto" w:fill="FFFFFF"/>
        </w:rPr>
        <w:t>CAU</w:t>
      </w:r>
      <w:proofErr w:type="spellEnd"/>
      <w:r>
        <w:rPr>
          <w:rFonts w:ascii="Times New Roman" w:hAnsi="Times New Roman"/>
          <w:color w:val="000000"/>
          <w:sz w:val="24"/>
          <w:szCs w:val="24"/>
          <w:shd w:val="clear" w:color="auto" w:fill="FFFFFF"/>
        </w:rPr>
        <w:t>, acompanhadas do comprovante de pagamento do referido documento até a da</w:t>
      </w:r>
      <w:r>
        <w:rPr>
          <w:rFonts w:ascii="Times New Roman" w:hAnsi="Times New Roman"/>
          <w:color w:val="000000"/>
          <w:sz w:val="24"/>
          <w:szCs w:val="24"/>
        </w:rPr>
        <w:t>ta da assinatura do Contrato.</w:t>
      </w:r>
    </w:p>
    <w:p w14:paraId="732C1715" w14:textId="77777777" w:rsidR="00124484" w:rsidRDefault="00C0104A">
      <w:pPr>
        <w:pStyle w:val="Standard"/>
        <w:shd w:val="clear" w:color="auto" w:fill="FFFFFF"/>
        <w:spacing w:before="57" w:after="57" w:line="240" w:lineRule="auto"/>
        <w:ind w:left="2694" w:hanging="1134"/>
        <w:jc w:val="both"/>
      </w:pPr>
      <w:r>
        <w:rPr>
          <w:rFonts w:ascii="Times New Roman" w:hAnsi="Times New Roman"/>
          <w:color w:val="000000"/>
          <w:sz w:val="24"/>
          <w:szCs w:val="24"/>
        </w:rPr>
        <w:t xml:space="preserve">12.14.1. </w:t>
      </w:r>
      <w:r>
        <w:rPr>
          <w:rFonts w:ascii="Times New Roman" w:hAnsi="Times New Roman"/>
          <w:color w:val="000000"/>
          <w:sz w:val="24"/>
          <w:szCs w:val="24"/>
        </w:rPr>
        <w:tab/>
        <w:t xml:space="preserve">Deverá ser registrada a ART e/ou o </w:t>
      </w:r>
      <w:proofErr w:type="spellStart"/>
      <w:r>
        <w:rPr>
          <w:rFonts w:ascii="Times New Roman" w:hAnsi="Times New Roman"/>
          <w:color w:val="000000"/>
          <w:sz w:val="24"/>
          <w:szCs w:val="24"/>
        </w:rPr>
        <w:t>RRT</w:t>
      </w:r>
      <w:proofErr w:type="spellEnd"/>
      <w:r>
        <w:rPr>
          <w:rFonts w:ascii="Times New Roman" w:hAnsi="Times New Roman"/>
          <w:color w:val="000000"/>
          <w:sz w:val="24"/>
          <w:szCs w:val="24"/>
        </w:rPr>
        <w:t>, conforme preceitua a legislação vigente, em nome do Responsável Técnico constante da Declaração de Responsabilidade Técnica, indicado conforme</w:t>
      </w:r>
      <w:r>
        <w:rPr>
          <w:rFonts w:ascii="Times New Roman" w:hAnsi="Times New Roman"/>
          <w:color w:val="C9211E"/>
          <w:sz w:val="24"/>
          <w:szCs w:val="24"/>
        </w:rPr>
        <w:t xml:space="preserve"> </w:t>
      </w:r>
      <w:r>
        <w:rPr>
          <w:rFonts w:ascii="Times New Roman" w:hAnsi="Times New Roman"/>
          <w:sz w:val="24"/>
          <w:szCs w:val="24"/>
        </w:rPr>
        <w:t>Anexo V</w:t>
      </w:r>
      <w:r w:rsidR="002876E0">
        <w:rPr>
          <w:rFonts w:ascii="Times New Roman" w:hAnsi="Times New Roman"/>
          <w:sz w:val="24"/>
          <w:szCs w:val="24"/>
        </w:rPr>
        <w:t>I</w:t>
      </w:r>
      <w:r>
        <w:rPr>
          <w:rFonts w:ascii="Times New Roman" w:hAnsi="Times New Roman"/>
          <w:sz w:val="24"/>
          <w:szCs w:val="24"/>
        </w:rPr>
        <w:t>.</w:t>
      </w:r>
    </w:p>
    <w:p w14:paraId="7D7E7729" w14:textId="77777777" w:rsidR="00124484" w:rsidRDefault="00C0104A">
      <w:pPr>
        <w:pStyle w:val="Standard"/>
        <w:shd w:val="clear" w:color="auto" w:fill="FFFFFF"/>
        <w:spacing w:before="57" w:after="57" w:line="240" w:lineRule="auto"/>
        <w:ind w:left="2694" w:hanging="1134"/>
        <w:jc w:val="both"/>
      </w:pPr>
      <w:r>
        <w:rPr>
          <w:rFonts w:ascii="Times New Roman" w:hAnsi="Times New Roman"/>
          <w:color w:val="000000"/>
          <w:sz w:val="24"/>
          <w:szCs w:val="24"/>
        </w:rPr>
        <w:t xml:space="preserve">12.14.2. </w:t>
      </w:r>
      <w:r>
        <w:rPr>
          <w:rFonts w:ascii="Times New Roman" w:hAnsi="Times New Roman"/>
          <w:color w:val="000000"/>
          <w:sz w:val="24"/>
          <w:szCs w:val="24"/>
        </w:rPr>
        <w:tab/>
        <w:t>Caso os Profissionais indicados no Anexo V</w:t>
      </w:r>
      <w:r w:rsidR="002876E0">
        <w:rPr>
          <w:rFonts w:ascii="Times New Roman" w:hAnsi="Times New Roman"/>
          <w:color w:val="000000"/>
          <w:sz w:val="24"/>
          <w:szCs w:val="24"/>
        </w:rPr>
        <w:t>I</w:t>
      </w:r>
      <w:r>
        <w:rPr>
          <w:rFonts w:ascii="Times New Roman" w:hAnsi="Times New Roman"/>
          <w:color w:val="000000"/>
          <w:sz w:val="24"/>
          <w:szCs w:val="24"/>
        </w:rPr>
        <w:t xml:space="preserve"> </w:t>
      </w:r>
      <w:r>
        <w:rPr>
          <w:rFonts w:ascii="Times New Roman" w:hAnsi="Times New Roman"/>
          <w:sz w:val="24"/>
          <w:szCs w:val="24"/>
        </w:rPr>
        <w:t>se</w:t>
      </w:r>
      <w:r>
        <w:rPr>
          <w:rFonts w:ascii="Times New Roman" w:hAnsi="Times New Roman"/>
          <w:color w:val="000000"/>
          <w:sz w:val="24"/>
          <w:szCs w:val="24"/>
        </w:rPr>
        <w:t xml:space="preserve">jam corresponsáveis, o contratado deverá providenciar as </w:t>
      </w:r>
      <w:proofErr w:type="spellStart"/>
      <w:r>
        <w:rPr>
          <w:rFonts w:ascii="Times New Roman" w:hAnsi="Times New Roman"/>
          <w:color w:val="000000"/>
          <w:sz w:val="24"/>
          <w:szCs w:val="24"/>
        </w:rPr>
        <w:t>ARTs</w:t>
      </w:r>
      <w:proofErr w:type="spellEnd"/>
      <w:r>
        <w:rPr>
          <w:rFonts w:ascii="Times New Roman" w:hAnsi="Times New Roman"/>
          <w:color w:val="000000"/>
          <w:sz w:val="24"/>
          <w:szCs w:val="24"/>
        </w:rPr>
        <w:t xml:space="preserve"> e/ou </w:t>
      </w:r>
      <w:proofErr w:type="spellStart"/>
      <w:r>
        <w:rPr>
          <w:rFonts w:ascii="Times New Roman" w:hAnsi="Times New Roman"/>
          <w:color w:val="000000"/>
          <w:sz w:val="24"/>
          <w:szCs w:val="24"/>
        </w:rPr>
        <w:t>RRTs</w:t>
      </w:r>
      <w:proofErr w:type="spellEnd"/>
      <w:r>
        <w:rPr>
          <w:rFonts w:ascii="Times New Roman" w:hAnsi="Times New Roman"/>
          <w:color w:val="000000"/>
          <w:sz w:val="24"/>
          <w:szCs w:val="24"/>
        </w:rPr>
        <w:t xml:space="preserve"> Complementares para os Profissionais, instituindo a corresponsabilidade técnica na execução dos serviços. As </w:t>
      </w:r>
      <w:proofErr w:type="spellStart"/>
      <w:r>
        <w:rPr>
          <w:rFonts w:ascii="Times New Roman" w:hAnsi="Times New Roman"/>
          <w:color w:val="000000"/>
          <w:sz w:val="24"/>
          <w:szCs w:val="24"/>
        </w:rPr>
        <w:t>ARTs</w:t>
      </w:r>
      <w:proofErr w:type="spellEnd"/>
      <w:r>
        <w:rPr>
          <w:rFonts w:ascii="Times New Roman" w:hAnsi="Times New Roman"/>
          <w:color w:val="000000"/>
          <w:sz w:val="24"/>
          <w:szCs w:val="24"/>
        </w:rPr>
        <w:t xml:space="preserve"> e/ou </w:t>
      </w:r>
      <w:proofErr w:type="spellStart"/>
      <w:r>
        <w:rPr>
          <w:rFonts w:ascii="Times New Roman" w:hAnsi="Times New Roman"/>
          <w:color w:val="000000"/>
          <w:sz w:val="24"/>
          <w:szCs w:val="24"/>
        </w:rPr>
        <w:t>RRTs</w:t>
      </w:r>
      <w:proofErr w:type="spellEnd"/>
      <w:r>
        <w:rPr>
          <w:rFonts w:ascii="Times New Roman" w:hAnsi="Times New Roman"/>
          <w:color w:val="000000"/>
          <w:sz w:val="24"/>
          <w:szCs w:val="24"/>
        </w:rPr>
        <w:t xml:space="preserve"> deverão corresponder às atividades que serão exercidas pelos profissionais, limitadas ao respectivo grau de responsabilidade.</w:t>
      </w:r>
    </w:p>
    <w:p w14:paraId="77AE6DE1" w14:textId="77777777" w:rsidR="00124484" w:rsidRDefault="00C0104A">
      <w:pPr>
        <w:pStyle w:val="Standard"/>
        <w:shd w:val="clear" w:color="auto" w:fill="FFFFFF"/>
        <w:spacing w:before="57" w:after="57" w:line="240" w:lineRule="auto"/>
        <w:ind w:left="1560" w:hanging="851"/>
        <w:jc w:val="both"/>
      </w:pPr>
      <w:r>
        <w:rPr>
          <w:rFonts w:ascii="Times New Roman" w:hAnsi="Times New Roman"/>
          <w:color w:val="000000"/>
          <w:sz w:val="24"/>
          <w:szCs w:val="24"/>
        </w:rPr>
        <w:t xml:space="preserve">12.15. </w:t>
      </w:r>
      <w:r>
        <w:rPr>
          <w:rFonts w:ascii="Times New Roman" w:hAnsi="Times New Roman"/>
          <w:color w:val="000000"/>
          <w:sz w:val="24"/>
          <w:szCs w:val="24"/>
        </w:rPr>
        <w:tab/>
        <w:t xml:space="preserve">Os pagamentos ficarão condicionados à prévia informação pelo credor dos dados da </w:t>
      </w:r>
      <w:proofErr w:type="spellStart"/>
      <w:r>
        <w:rPr>
          <w:rFonts w:ascii="Times New Roman" w:hAnsi="Times New Roman"/>
          <w:color w:val="000000"/>
          <w:sz w:val="24"/>
          <w:szCs w:val="24"/>
        </w:rPr>
        <w:t>conta-corrente</w:t>
      </w:r>
      <w:proofErr w:type="spellEnd"/>
      <w:r>
        <w:rPr>
          <w:rFonts w:ascii="Times New Roman" w:hAnsi="Times New Roman"/>
          <w:color w:val="000000"/>
          <w:sz w:val="24"/>
          <w:szCs w:val="24"/>
        </w:rPr>
        <w:t>.</w:t>
      </w:r>
    </w:p>
    <w:p w14:paraId="79BA5908" w14:textId="77777777" w:rsidR="00124484" w:rsidRDefault="00C0104A">
      <w:pPr>
        <w:pStyle w:val="Standard"/>
        <w:shd w:val="clear" w:color="auto" w:fill="FFFFFF"/>
        <w:spacing w:before="57" w:after="57" w:line="240" w:lineRule="auto"/>
        <w:ind w:left="1560" w:hanging="851"/>
        <w:jc w:val="both"/>
      </w:pPr>
      <w:r>
        <w:rPr>
          <w:rFonts w:ascii="Times New Roman" w:hAnsi="Times New Roman"/>
          <w:color w:val="000000"/>
          <w:sz w:val="24"/>
          <w:szCs w:val="24"/>
          <w:shd w:val="clear" w:color="auto" w:fill="FFFFFF"/>
        </w:rPr>
        <w:t xml:space="preserve">12.16. </w:t>
      </w:r>
      <w:r>
        <w:rPr>
          <w:rFonts w:ascii="Times New Roman" w:hAnsi="Times New Roman"/>
          <w:color w:val="000000"/>
          <w:sz w:val="24"/>
          <w:szCs w:val="24"/>
          <w:shd w:val="clear" w:color="auto" w:fill="FFFFFF"/>
        </w:rPr>
        <w:tab/>
        <w:t>A entrega, o recebimento do objeto da licitação e os pagamentos serão efetuados no local, nos prazos e na forma estabelecida nos anexos deste edital.</w:t>
      </w:r>
    </w:p>
    <w:p w14:paraId="7CF67154" w14:textId="77777777" w:rsidR="00124484" w:rsidRDefault="00C0104A">
      <w:pPr>
        <w:pStyle w:val="Standard"/>
        <w:shd w:val="clear" w:color="auto" w:fill="FFFFFF"/>
        <w:spacing w:before="57" w:after="57" w:line="240" w:lineRule="auto"/>
        <w:ind w:left="1560" w:hanging="851"/>
        <w:jc w:val="both"/>
      </w:pPr>
      <w:r>
        <w:rPr>
          <w:rFonts w:ascii="Times New Roman" w:hAnsi="Times New Roman"/>
          <w:color w:val="000000"/>
          <w:sz w:val="24"/>
          <w:szCs w:val="24"/>
          <w:shd w:val="clear" w:color="auto" w:fill="FFFFFF"/>
        </w:rPr>
        <w:t xml:space="preserve">12.17. </w:t>
      </w:r>
      <w:r>
        <w:rPr>
          <w:rFonts w:ascii="Times New Roman" w:hAnsi="Times New Roman"/>
          <w:color w:val="000000"/>
          <w:sz w:val="24"/>
          <w:szCs w:val="24"/>
          <w:shd w:val="clear" w:color="auto" w:fill="FFFFFF"/>
        </w:rPr>
        <w:tab/>
        <w:t>Nos casos de eventuais atrasos de pagamento, desde que o contratado não tenha concorrido para tanto, fica convencionado que a taxa de compensação financeira devida pela CONTRATANTE, entre a data do vencimento e o efetivo adimplemento da parcela, é calculada mediante a aplicação da seguinte fórmula:</w:t>
      </w:r>
    </w:p>
    <w:p w14:paraId="1566933D" w14:textId="77777777" w:rsidR="00124484" w:rsidRDefault="00124484">
      <w:pPr>
        <w:pStyle w:val="Standard"/>
        <w:shd w:val="clear" w:color="auto" w:fill="FFFFFF"/>
        <w:spacing w:before="57" w:after="57" w:line="240" w:lineRule="auto"/>
        <w:jc w:val="both"/>
        <w:rPr>
          <w:rFonts w:ascii="Times New Roman" w:hAnsi="Times New Roman"/>
          <w:color w:val="000000"/>
          <w:sz w:val="24"/>
          <w:szCs w:val="24"/>
          <w:shd w:val="clear" w:color="auto" w:fill="FFFFFF"/>
        </w:rPr>
      </w:pPr>
    </w:p>
    <w:p w14:paraId="1B2B380B" w14:textId="77777777" w:rsidR="00124484" w:rsidRDefault="00C0104A">
      <w:pPr>
        <w:pStyle w:val="Standard"/>
        <w:shd w:val="clear" w:color="auto" w:fill="FFFFFF"/>
        <w:spacing w:before="57" w:after="57" w:line="240" w:lineRule="auto"/>
        <w:ind w:left="1560"/>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EM = I x N x VP, sendo:</w:t>
      </w:r>
    </w:p>
    <w:p w14:paraId="6411D044" w14:textId="77777777" w:rsidR="00124484" w:rsidRDefault="00C0104A">
      <w:pPr>
        <w:pStyle w:val="Standard"/>
        <w:shd w:val="clear" w:color="auto" w:fill="FFFFFF"/>
        <w:spacing w:before="57" w:after="57" w:line="240" w:lineRule="auto"/>
        <w:ind w:left="1560"/>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EM = Encargos moratórios;</w:t>
      </w:r>
    </w:p>
    <w:p w14:paraId="1A6FAB7B" w14:textId="77777777" w:rsidR="00124484" w:rsidRDefault="00C0104A">
      <w:pPr>
        <w:pStyle w:val="Standard"/>
        <w:shd w:val="clear" w:color="auto" w:fill="FFFFFF"/>
        <w:tabs>
          <w:tab w:val="left" w:pos="1710"/>
        </w:tabs>
        <w:spacing w:before="57" w:after="57" w:line="240" w:lineRule="auto"/>
        <w:ind w:left="1560"/>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N = Número de dias entre a data prevista para o pagamento e a do efetivo pagamento;</w:t>
      </w:r>
    </w:p>
    <w:p w14:paraId="49123AF1" w14:textId="77777777" w:rsidR="00124484" w:rsidRDefault="00C0104A">
      <w:pPr>
        <w:pStyle w:val="Standard"/>
        <w:shd w:val="clear" w:color="auto" w:fill="FFFFFF"/>
        <w:tabs>
          <w:tab w:val="left" w:pos="1710"/>
        </w:tabs>
        <w:spacing w:before="57" w:after="57" w:line="240" w:lineRule="auto"/>
        <w:ind w:left="1560"/>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VP = Valor da parcela a ser paga.</w:t>
      </w:r>
    </w:p>
    <w:p w14:paraId="5B6BFE4D" w14:textId="77777777" w:rsidR="00124484" w:rsidRDefault="00C0104A">
      <w:pPr>
        <w:pStyle w:val="Standard"/>
        <w:shd w:val="clear" w:color="auto" w:fill="FFFFFF"/>
        <w:tabs>
          <w:tab w:val="left" w:pos="1710"/>
        </w:tabs>
        <w:spacing w:before="57" w:after="57" w:line="240" w:lineRule="auto"/>
        <w:ind w:left="1560"/>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I = Índice de compensação financeira = 0,00016438, assim apurado:</w:t>
      </w:r>
    </w:p>
    <w:tbl>
      <w:tblPr>
        <w:tblW w:w="7371" w:type="dxa"/>
        <w:tblInd w:w="1560" w:type="dxa"/>
        <w:tblLayout w:type="fixed"/>
        <w:tblCellMar>
          <w:left w:w="10" w:type="dxa"/>
          <w:right w:w="10" w:type="dxa"/>
        </w:tblCellMar>
        <w:tblLook w:val="0000" w:firstRow="0" w:lastRow="0" w:firstColumn="0" w:lastColumn="0" w:noHBand="0" w:noVBand="0"/>
      </w:tblPr>
      <w:tblGrid>
        <w:gridCol w:w="1559"/>
        <w:gridCol w:w="1701"/>
        <w:gridCol w:w="4111"/>
      </w:tblGrid>
      <w:tr w:rsidR="00124484" w14:paraId="72AC1424" w14:textId="77777777">
        <w:trPr>
          <w:trHeight w:val="859"/>
        </w:trPr>
        <w:tc>
          <w:tcPr>
            <w:tcW w:w="1559" w:type="dxa"/>
            <w:shd w:val="clear" w:color="auto" w:fill="auto"/>
            <w:tcMar>
              <w:top w:w="0" w:type="dxa"/>
              <w:left w:w="108" w:type="dxa"/>
              <w:bottom w:w="0" w:type="dxa"/>
              <w:right w:w="108" w:type="dxa"/>
            </w:tcMar>
            <w:vAlign w:val="center"/>
          </w:tcPr>
          <w:p w14:paraId="5907A624" w14:textId="77777777" w:rsidR="00124484" w:rsidRDefault="00C0104A">
            <w:pPr>
              <w:pStyle w:val="Standard"/>
              <w:shd w:val="clear" w:color="auto" w:fill="FFFFFF"/>
              <w:tabs>
                <w:tab w:val="left" w:pos="1710"/>
              </w:tabs>
              <w:spacing w:before="57" w:after="57"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I = (TX)</w:t>
            </w:r>
          </w:p>
          <w:p w14:paraId="157D8893" w14:textId="77777777" w:rsidR="00124484" w:rsidRDefault="00124484">
            <w:pPr>
              <w:pStyle w:val="Standard"/>
              <w:shd w:val="clear" w:color="auto" w:fill="FFFFFF"/>
              <w:tabs>
                <w:tab w:val="left" w:pos="1710"/>
              </w:tabs>
              <w:spacing w:before="57" w:after="57" w:line="240" w:lineRule="auto"/>
              <w:jc w:val="center"/>
              <w:rPr>
                <w:rFonts w:ascii="Times New Roman" w:hAnsi="Times New Roman"/>
                <w:color w:val="000000"/>
                <w:sz w:val="24"/>
                <w:szCs w:val="24"/>
                <w:shd w:val="clear" w:color="auto" w:fill="FFFFFF"/>
              </w:rPr>
            </w:pPr>
          </w:p>
        </w:tc>
        <w:tc>
          <w:tcPr>
            <w:tcW w:w="1701" w:type="dxa"/>
            <w:shd w:val="clear" w:color="auto" w:fill="auto"/>
            <w:tcMar>
              <w:top w:w="0" w:type="dxa"/>
              <w:left w:w="108" w:type="dxa"/>
              <w:bottom w:w="0" w:type="dxa"/>
              <w:right w:w="108" w:type="dxa"/>
            </w:tcMar>
            <w:vAlign w:val="center"/>
          </w:tcPr>
          <w:p w14:paraId="0BED2C8C" w14:textId="77777777" w:rsidR="00124484" w:rsidRDefault="00124484">
            <w:pPr>
              <w:pStyle w:val="Standard"/>
              <w:shd w:val="clear" w:color="auto" w:fill="FFFFFF"/>
              <w:tabs>
                <w:tab w:val="left" w:pos="1710"/>
              </w:tabs>
              <w:spacing w:before="57" w:after="57" w:line="240" w:lineRule="auto"/>
              <w:jc w:val="center"/>
              <w:rPr>
                <w:rFonts w:ascii="Times New Roman" w:hAnsi="Times New Roman"/>
                <w:color w:val="000000"/>
                <w:sz w:val="24"/>
                <w:szCs w:val="24"/>
                <w:shd w:val="clear" w:color="auto" w:fill="FFFFFF"/>
              </w:rPr>
            </w:pPr>
          </w:p>
          <w:p w14:paraId="24D2B2BB" w14:textId="77777777" w:rsidR="00124484" w:rsidRDefault="00C0104A">
            <w:pPr>
              <w:pStyle w:val="Standard"/>
              <w:shd w:val="clear" w:color="auto" w:fill="FFFFFF"/>
              <w:tabs>
                <w:tab w:val="left" w:pos="1710"/>
              </w:tabs>
              <w:spacing w:before="57" w:after="57" w:line="240" w:lineRule="auto"/>
              <w:jc w:val="center"/>
            </w:pPr>
            <w:r>
              <w:rPr>
                <w:rFonts w:ascii="Times New Roman" w:hAnsi="Times New Roman"/>
                <w:color w:val="000000"/>
                <w:sz w:val="24"/>
                <w:szCs w:val="24"/>
                <w:shd w:val="clear" w:color="auto" w:fill="FFFFFF"/>
              </w:rPr>
              <w:t xml:space="preserve">I = </w:t>
            </w:r>
            <w:r>
              <w:rPr>
                <w:rFonts w:ascii="Times New Roman" w:hAnsi="Times New Roman"/>
                <w:color w:val="000000"/>
                <w:sz w:val="24"/>
                <w:szCs w:val="24"/>
                <w:u w:val="single"/>
                <w:shd w:val="clear" w:color="auto" w:fill="FFFFFF"/>
              </w:rPr>
              <w:t>(6/100)</w:t>
            </w:r>
          </w:p>
          <w:p w14:paraId="421F686E" w14:textId="77777777" w:rsidR="00124484" w:rsidRDefault="00C0104A">
            <w:pPr>
              <w:pStyle w:val="Standard"/>
              <w:shd w:val="clear" w:color="auto" w:fill="FFFFFF"/>
              <w:tabs>
                <w:tab w:val="left" w:pos="1710"/>
              </w:tabs>
              <w:spacing w:before="57" w:after="57"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365</w:t>
            </w:r>
          </w:p>
          <w:p w14:paraId="49F61C27" w14:textId="77777777" w:rsidR="00124484" w:rsidRDefault="00124484">
            <w:pPr>
              <w:pStyle w:val="Standard"/>
              <w:shd w:val="clear" w:color="auto" w:fill="FFFFFF"/>
              <w:tabs>
                <w:tab w:val="left" w:pos="1710"/>
              </w:tabs>
              <w:spacing w:before="57" w:after="57" w:line="240" w:lineRule="auto"/>
              <w:jc w:val="center"/>
              <w:rPr>
                <w:rFonts w:ascii="Times New Roman" w:hAnsi="Times New Roman"/>
                <w:color w:val="000000"/>
                <w:sz w:val="24"/>
                <w:szCs w:val="24"/>
                <w:shd w:val="clear" w:color="auto" w:fill="FFFFFF"/>
              </w:rPr>
            </w:pPr>
          </w:p>
        </w:tc>
        <w:tc>
          <w:tcPr>
            <w:tcW w:w="4111" w:type="dxa"/>
            <w:shd w:val="clear" w:color="auto" w:fill="auto"/>
            <w:tcMar>
              <w:top w:w="0" w:type="dxa"/>
              <w:left w:w="108" w:type="dxa"/>
              <w:bottom w:w="0" w:type="dxa"/>
              <w:right w:w="108" w:type="dxa"/>
            </w:tcMar>
            <w:vAlign w:val="center"/>
          </w:tcPr>
          <w:p w14:paraId="01A2D5FE" w14:textId="77777777" w:rsidR="00124484" w:rsidRDefault="00C0104A">
            <w:pPr>
              <w:pStyle w:val="Standard"/>
              <w:shd w:val="clear" w:color="auto" w:fill="FFFFFF"/>
              <w:tabs>
                <w:tab w:val="left" w:pos="1710"/>
              </w:tabs>
              <w:spacing w:before="57" w:after="57"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I = 0,00016438</w:t>
            </w:r>
          </w:p>
          <w:p w14:paraId="5EF8323C" w14:textId="77777777" w:rsidR="00124484" w:rsidRDefault="00C0104A">
            <w:pPr>
              <w:pStyle w:val="Standard"/>
              <w:shd w:val="clear" w:color="auto" w:fill="FFFFFF"/>
              <w:tabs>
                <w:tab w:val="left" w:pos="1710"/>
              </w:tabs>
              <w:spacing w:before="57" w:after="57"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TX = Percentual da taxa anual = 6%.</w:t>
            </w:r>
          </w:p>
        </w:tc>
      </w:tr>
    </w:tbl>
    <w:p w14:paraId="4E8DA768" w14:textId="77777777" w:rsidR="00124484" w:rsidRDefault="00124484">
      <w:pPr>
        <w:pStyle w:val="Standard"/>
        <w:shd w:val="clear" w:color="auto" w:fill="FFFFFF"/>
        <w:tabs>
          <w:tab w:val="left" w:pos="567"/>
        </w:tabs>
        <w:spacing w:before="57" w:after="57" w:line="240" w:lineRule="auto"/>
        <w:ind w:left="-709"/>
        <w:jc w:val="both"/>
        <w:rPr>
          <w:rFonts w:ascii="Times New Roman" w:hAnsi="Times New Roman"/>
          <w:b/>
          <w:color w:val="000000"/>
          <w:sz w:val="24"/>
          <w:szCs w:val="24"/>
          <w:u w:val="single"/>
          <w:shd w:val="clear" w:color="auto" w:fill="FFFFFF"/>
        </w:rPr>
      </w:pPr>
    </w:p>
    <w:p w14:paraId="2B5C2436" w14:textId="77777777" w:rsidR="00124484" w:rsidRDefault="00C0104A">
      <w:pPr>
        <w:pStyle w:val="Standard"/>
        <w:shd w:val="clear" w:color="auto" w:fill="FFFFFF"/>
        <w:spacing w:before="57" w:after="57" w:line="240" w:lineRule="auto"/>
        <w:ind w:left="1560" w:hanging="851"/>
        <w:jc w:val="both"/>
      </w:pPr>
      <w:r>
        <w:rPr>
          <w:rFonts w:ascii="Times New Roman" w:hAnsi="Times New Roman"/>
          <w:color w:val="000000"/>
          <w:sz w:val="24"/>
          <w:szCs w:val="24"/>
          <w:shd w:val="clear" w:color="auto" w:fill="FFFFFF"/>
        </w:rPr>
        <w:t xml:space="preserve">12.18. </w:t>
      </w:r>
      <w:r>
        <w:rPr>
          <w:rFonts w:ascii="Times New Roman" w:hAnsi="Times New Roman"/>
          <w:color w:val="000000"/>
          <w:sz w:val="24"/>
          <w:szCs w:val="24"/>
          <w:shd w:val="clear" w:color="auto" w:fill="FFFFFF"/>
        </w:rPr>
        <w:tab/>
      </w:r>
      <w:r>
        <w:rPr>
          <w:rFonts w:ascii="Times New Roman" w:hAnsi="Times New Roman"/>
          <w:b/>
          <w:color w:val="000000"/>
          <w:sz w:val="24"/>
          <w:szCs w:val="24"/>
          <w:u w:val="single"/>
          <w:shd w:val="clear" w:color="auto" w:fill="FFFFFF"/>
        </w:rPr>
        <w:t xml:space="preserve">Antes de cada pagamento, o CONTRATANTE deverá realizar consulta no Sistema de Registro Cadastral Unificado - </w:t>
      </w:r>
      <w:proofErr w:type="spellStart"/>
      <w:r>
        <w:rPr>
          <w:rFonts w:ascii="Times New Roman" w:hAnsi="Times New Roman"/>
          <w:b/>
          <w:color w:val="000000"/>
          <w:sz w:val="24"/>
          <w:szCs w:val="24"/>
          <w:u w:val="single"/>
          <w:shd w:val="clear" w:color="auto" w:fill="FFFFFF"/>
        </w:rPr>
        <w:t>SICAF</w:t>
      </w:r>
      <w:proofErr w:type="spellEnd"/>
      <w:r>
        <w:rPr>
          <w:rFonts w:ascii="Times New Roman" w:hAnsi="Times New Roman"/>
          <w:b/>
          <w:color w:val="000000"/>
          <w:sz w:val="24"/>
          <w:szCs w:val="24"/>
          <w:u w:val="single"/>
          <w:shd w:val="clear" w:color="auto" w:fill="FFFFFF"/>
        </w:rPr>
        <w:t>, para verificar a manutenção das condições de habilitação definidas neste edital.</w:t>
      </w:r>
    </w:p>
    <w:p w14:paraId="08E606E2" w14:textId="77777777" w:rsidR="00124484" w:rsidRDefault="00124484">
      <w:pPr>
        <w:pStyle w:val="Standard"/>
        <w:shd w:val="clear" w:color="auto" w:fill="FFFFFF"/>
        <w:spacing w:before="57" w:after="57" w:line="240" w:lineRule="auto"/>
        <w:ind w:left="709" w:hanging="709"/>
        <w:jc w:val="both"/>
        <w:rPr>
          <w:rFonts w:ascii="Times New Roman" w:hAnsi="Times New Roman"/>
          <w:b/>
          <w:color w:val="000000"/>
          <w:sz w:val="24"/>
          <w:szCs w:val="24"/>
          <w:u w:val="single"/>
          <w:shd w:val="clear" w:color="auto" w:fill="FFFFFF"/>
        </w:rPr>
      </w:pPr>
    </w:p>
    <w:p w14:paraId="7BA2C8B7" w14:textId="77777777" w:rsidR="00124484" w:rsidRDefault="00C0104A">
      <w:pPr>
        <w:shd w:val="clear" w:color="auto" w:fill="FFD966"/>
        <w:ind w:left="426" w:hanging="426"/>
        <w:rPr>
          <w:rFonts w:ascii="Times New Roman" w:hAnsi="Times New Roman"/>
          <w:b/>
          <w:sz w:val="24"/>
          <w:szCs w:val="24"/>
        </w:rPr>
      </w:pPr>
      <w:r>
        <w:rPr>
          <w:rFonts w:ascii="Times New Roman" w:hAnsi="Times New Roman"/>
          <w:b/>
          <w:sz w:val="24"/>
          <w:szCs w:val="24"/>
        </w:rPr>
        <w:t xml:space="preserve">13. </w:t>
      </w:r>
      <w:r>
        <w:rPr>
          <w:rFonts w:ascii="Times New Roman" w:hAnsi="Times New Roman"/>
          <w:b/>
          <w:sz w:val="24"/>
          <w:szCs w:val="24"/>
        </w:rPr>
        <w:tab/>
        <w:t>SUBCONTRATAÇÃO</w:t>
      </w:r>
    </w:p>
    <w:p w14:paraId="2EFB12A9" w14:textId="77777777" w:rsidR="00124484" w:rsidRDefault="00124484">
      <w:pPr>
        <w:pStyle w:val="Standard"/>
        <w:shd w:val="clear" w:color="auto" w:fill="FFFFFF"/>
        <w:spacing w:before="57" w:after="57" w:line="240" w:lineRule="auto"/>
        <w:ind w:left="709" w:hanging="709"/>
        <w:rPr>
          <w:rFonts w:ascii="Times New Roman" w:hAnsi="Times New Roman"/>
          <w:sz w:val="24"/>
          <w:szCs w:val="24"/>
        </w:rPr>
      </w:pPr>
    </w:p>
    <w:p w14:paraId="7107B2BC" w14:textId="77777777" w:rsidR="00124484" w:rsidRDefault="00C0104A">
      <w:pPr>
        <w:pStyle w:val="Standard"/>
        <w:shd w:val="clear" w:color="auto" w:fill="FFFFFF"/>
        <w:spacing w:before="57" w:after="57" w:line="240" w:lineRule="auto"/>
        <w:ind w:left="709" w:hanging="709"/>
      </w:pPr>
      <w:r>
        <w:rPr>
          <w:rFonts w:ascii="Times New Roman" w:hAnsi="Times New Roman"/>
          <w:sz w:val="24"/>
          <w:szCs w:val="24"/>
        </w:rPr>
        <w:t xml:space="preserve">13.1. </w:t>
      </w:r>
      <w:r>
        <w:rPr>
          <w:rFonts w:ascii="Times New Roman" w:hAnsi="Times New Roman"/>
          <w:sz w:val="24"/>
          <w:szCs w:val="24"/>
        </w:rPr>
        <w:tab/>
      </w:r>
      <w:r>
        <w:rPr>
          <w:rFonts w:ascii="Times New Roman" w:hAnsi="Times New Roman"/>
          <w:b/>
          <w:sz w:val="24"/>
          <w:szCs w:val="24"/>
          <w:u w:val="single"/>
        </w:rPr>
        <w:t>Não será admitida a subcontratação do objeto licitatório</w:t>
      </w:r>
      <w:r>
        <w:rPr>
          <w:rFonts w:ascii="Times New Roman" w:hAnsi="Times New Roman"/>
          <w:b/>
          <w:sz w:val="24"/>
          <w:szCs w:val="24"/>
        </w:rPr>
        <w:t>.</w:t>
      </w:r>
    </w:p>
    <w:p w14:paraId="4F60D23A" w14:textId="77777777" w:rsidR="00124484" w:rsidRDefault="00124484">
      <w:pPr>
        <w:pStyle w:val="Standard"/>
        <w:shd w:val="clear" w:color="auto" w:fill="FFFFFF"/>
        <w:spacing w:before="57" w:after="57" w:line="240" w:lineRule="auto"/>
        <w:ind w:left="709" w:hanging="709"/>
        <w:jc w:val="both"/>
        <w:rPr>
          <w:rFonts w:ascii="Times New Roman" w:hAnsi="Times New Roman"/>
          <w:color w:val="C9211E"/>
          <w:sz w:val="24"/>
          <w:szCs w:val="24"/>
        </w:rPr>
      </w:pPr>
    </w:p>
    <w:p w14:paraId="506DE5B1" w14:textId="77777777" w:rsidR="00124484" w:rsidRDefault="00C0104A">
      <w:pPr>
        <w:shd w:val="clear" w:color="auto" w:fill="FFD966"/>
        <w:ind w:left="426" w:hanging="426"/>
        <w:rPr>
          <w:rFonts w:ascii="Times New Roman" w:hAnsi="Times New Roman"/>
          <w:b/>
          <w:sz w:val="24"/>
          <w:szCs w:val="24"/>
        </w:rPr>
      </w:pPr>
      <w:r>
        <w:rPr>
          <w:rFonts w:ascii="Times New Roman" w:hAnsi="Times New Roman"/>
          <w:b/>
          <w:sz w:val="24"/>
          <w:szCs w:val="24"/>
        </w:rPr>
        <w:t xml:space="preserve">14. </w:t>
      </w:r>
      <w:r>
        <w:rPr>
          <w:rFonts w:ascii="Times New Roman" w:hAnsi="Times New Roman"/>
          <w:b/>
          <w:sz w:val="24"/>
          <w:szCs w:val="24"/>
        </w:rPr>
        <w:tab/>
        <w:t>ALTERAÇÃO SUBJETIVA</w:t>
      </w:r>
    </w:p>
    <w:p w14:paraId="2311A359" w14:textId="77777777" w:rsidR="00124484" w:rsidRDefault="00124484">
      <w:pPr>
        <w:pStyle w:val="Standard"/>
        <w:shd w:val="clear" w:color="auto" w:fill="FFFFFF"/>
        <w:tabs>
          <w:tab w:val="left" w:pos="993"/>
        </w:tabs>
        <w:spacing w:before="57" w:after="57" w:line="240" w:lineRule="auto"/>
        <w:ind w:left="-709"/>
        <w:rPr>
          <w:rFonts w:ascii="Times New Roman" w:hAnsi="Times New Roman"/>
          <w:b/>
          <w:color w:val="000000"/>
          <w:sz w:val="24"/>
          <w:szCs w:val="24"/>
        </w:rPr>
      </w:pPr>
    </w:p>
    <w:p w14:paraId="76B46452" w14:textId="77777777" w:rsidR="00124484" w:rsidRDefault="00C0104A">
      <w:pPr>
        <w:pStyle w:val="Standard"/>
        <w:shd w:val="clear" w:color="auto" w:fill="FFFFFF"/>
        <w:spacing w:before="57" w:after="57" w:line="240" w:lineRule="auto"/>
        <w:ind w:left="709" w:hanging="709"/>
        <w:jc w:val="both"/>
        <w:rPr>
          <w:rFonts w:ascii="Times New Roman" w:hAnsi="Times New Roman"/>
          <w:color w:val="000000"/>
          <w:sz w:val="24"/>
          <w:szCs w:val="24"/>
        </w:rPr>
      </w:pPr>
      <w:r>
        <w:rPr>
          <w:rFonts w:ascii="Times New Roman" w:hAnsi="Times New Roman"/>
          <w:color w:val="000000"/>
          <w:sz w:val="24"/>
          <w:szCs w:val="24"/>
        </w:rPr>
        <w:t xml:space="preserve">14.1. </w:t>
      </w:r>
      <w:r>
        <w:rPr>
          <w:rFonts w:ascii="Times New Roman" w:hAnsi="Times New Roman"/>
          <w:color w:val="000000"/>
          <w:sz w:val="24"/>
          <w:szCs w:val="24"/>
        </w:rPr>
        <w:tab/>
        <w:t>É admissível a continuidade do Contrato administrativo quando houver fusão, cisão ou incorporação do Contratado com outra pessoa jurídica, desde que:</w:t>
      </w:r>
    </w:p>
    <w:p w14:paraId="01799993" w14:textId="77777777" w:rsidR="00124484" w:rsidRDefault="00C0104A">
      <w:pPr>
        <w:pStyle w:val="Standard"/>
        <w:shd w:val="clear" w:color="auto" w:fill="FFFFFF"/>
        <w:spacing w:before="57" w:after="57" w:line="240" w:lineRule="auto"/>
        <w:ind w:left="1560" w:hanging="851"/>
        <w:jc w:val="both"/>
        <w:rPr>
          <w:rFonts w:ascii="Times New Roman" w:hAnsi="Times New Roman"/>
          <w:color w:val="000000"/>
          <w:sz w:val="24"/>
          <w:szCs w:val="24"/>
        </w:rPr>
      </w:pPr>
      <w:r>
        <w:rPr>
          <w:rFonts w:ascii="Times New Roman" w:hAnsi="Times New Roman"/>
          <w:color w:val="000000"/>
          <w:sz w:val="24"/>
          <w:szCs w:val="24"/>
        </w:rPr>
        <w:t>14.1.1.</w:t>
      </w:r>
      <w:r>
        <w:rPr>
          <w:rFonts w:ascii="Times New Roman" w:hAnsi="Times New Roman"/>
          <w:color w:val="000000"/>
          <w:sz w:val="24"/>
          <w:szCs w:val="24"/>
        </w:rPr>
        <w:tab/>
        <w:t>Sejam observados pela nova pessoa jurídica todos os requisitos de habilitação exigidos na licitação original;</w:t>
      </w:r>
    </w:p>
    <w:p w14:paraId="31055294" w14:textId="77777777" w:rsidR="00124484" w:rsidRDefault="00C0104A">
      <w:pPr>
        <w:pStyle w:val="Standard"/>
        <w:shd w:val="clear" w:color="auto" w:fill="FFFFFF"/>
        <w:spacing w:before="57" w:after="57" w:line="240" w:lineRule="auto"/>
        <w:ind w:left="1560" w:hanging="851"/>
        <w:jc w:val="both"/>
        <w:rPr>
          <w:rFonts w:ascii="Times New Roman" w:hAnsi="Times New Roman"/>
          <w:color w:val="000000"/>
          <w:sz w:val="24"/>
          <w:szCs w:val="24"/>
        </w:rPr>
      </w:pPr>
      <w:r>
        <w:rPr>
          <w:rFonts w:ascii="Times New Roman" w:hAnsi="Times New Roman"/>
          <w:color w:val="000000"/>
          <w:sz w:val="24"/>
          <w:szCs w:val="24"/>
        </w:rPr>
        <w:t>14.1.2.</w:t>
      </w:r>
      <w:r>
        <w:rPr>
          <w:rFonts w:ascii="Times New Roman" w:hAnsi="Times New Roman"/>
          <w:color w:val="000000"/>
          <w:sz w:val="24"/>
          <w:szCs w:val="24"/>
        </w:rPr>
        <w:tab/>
        <w:t>Sejam mantidas as demais cláusulas e condições do Contrato; e</w:t>
      </w:r>
    </w:p>
    <w:p w14:paraId="343DB7C2" w14:textId="77777777" w:rsidR="00124484" w:rsidRDefault="00C0104A">
      <w:pPr>
        <w:pStyle w:val="Standard"/>
        <w:shd w:val="clear" w:color="auto" w:fill="FFFFFF"/>
        <w:spacing w:before="57" w:after="57" w:line="240" w:lineRule="auto"/>
        <w:ind w:left="1560" w:hanging="851"/>
        <w:jc w:val="both"/>
      </w:pPr>
      <w:r>
        <w:rPr>
          <w:rFonts w:ascii="Times New Roman" w:hAnsi="Times New Roman"/>
          <w:color w:val="000000"/>
          <w:sz w:val="24"/>
          <w:szCs w:val="24"/>
        </w:rPr>
        <w:t>14.1.3.</w:t>
      </w:r>
      <w:r>
        <w:rPr>
          <w:rFonts w:ascii="Times New Roman" w:hAnsi="Times New Roman"/>
          <w:color w:val="000000"/>
          <w:sz w:val="24"/>
          <w:szCs w:val="24"/>
        </w:rPr>
        <w:tab/>
        <w:t>Não haja prejuízo à execução do objeto pactuado e haja anuência expressa da Administração à continuidade do Contrato.</w:t>
      </w:r>
    </w:p>
    <w:p w14:paraId="3EBF511A" w14:textId="77777777" w:rsidR="00124484" w:rsidRDefault="00124484">
      <w:pPr>
        <w:pStyle w:val="Standard"/>
        <w:shd w:val="clear" w:color="auto" w:fill="FFFFFF"/>
        <w:tabs>
          <w:tab w:val="left" w:pos="993"/>
        </w:tabs>
        <w:spacing w:before="57" w:after="57" w:line="240" w:lineRule="auto"/>
        <w:ind w:left="-709"/>
        <w:jc w:val="both"/>
        <w:rPr>
          <w:rFonts w:ascii="Times New Roman" w:hAnsi="Times New Roman"/>
          <w:color w:val="000000"/>
          <w:sz w:val="24"/>
          <w:szCs w:val="24"/>
        </w:rPr>
      </w:pPr>
    </w:p>
    <w:p w14:paraId="4C971671" w14:textId="77777777" w:rsidR="00124484" w:rsidRDefault="00C0104A">
      <w:pPr>
        <w:pStyle w:val="Standard"/>
        <w:shd w:val="clear" w:color="auto" w:fill="FFFFFF"/>
        <w:spacing w:before="57" w:after="57" w:line="240" w:lineRule="auto"/>
        <w:ind w:left="709" w:hanging="709"/>
        <w:jc w:val="both"/>
      </w:pPr>
      <w:r>
        <w:rPr>
          <w:rFonts w:ascii="Times New Roman" w:hAnsi="Times New Roman"/>
          <w:color w:val="000000"/>
          <w:sz w:val="24"/>
          <w:szCs w:val="24"/>
        </w:rPr>
        <w:t>14</w:t>
      </w:r>
      <w:r>
        <w:rPr>
          <w:rFonts w:ascii="Times New Roman" w:hAnsi="Times New Roman"/>
          <w:sz w:val="24"/>
          <w:szCs w:val="24"/>
        </w:rPr>
        <w:t xml:space="preserve">.2. </w:t>
      </w:r>
      <w:r>
        <w:rPr>
          <w:rFonts w:ascii="Times New Roman" w:hAnsi="Times New Roman"/>
          <w:sz w:val="24"/>
          <w:szCs w:val="24"/>
        </w:rPr>
        <w:tab/>
        <w:t xml:space="preserve">A alteração subjetiva a que se refere o item </w:t>
      </w:r>
      <w:r>
        <w:rPr>
          <w:rFonts w:ascii="Times New Roman" w:hAnsi="Times New Roman"/>
          <w:color w:val="000000"/>
          <w:sz w:val="24"/>
          <w:szCs w:val="24"/>
        </w:rPr>
        <w:t>14</w:t>
      </w:r>
      <w:r>
        <w:rPr>
          <w:rFonts w:ascii="Times New Roman" w:hAnsi="Times New Roman"/>
          <w:sz w:val="24"/>
          <w:szCs w:val="24"/>
        </w:rPr>
        <w:t xml:space="preserve">.1 deverá ser formalizada </w:t>
      </w:r>
      <w:proofErr w:type="spellStart"/>
      <w:r>
        <w:rPr>
          <w:rFonts w:ascii="Times New Roman" w:hAnsi="Times New Roman"/>
          <w:sz w:val="24"/>
          <w:szCs w:val="24"/>
        </w:rPr>
        <w:t>por</w:t>
      </w:r>
      <w:proofErr w:type="spellEnd"/>
      <w:r>
        <w:rPr>
          <w:rFonts w:ascii="Times New Roman" w:hAnsi="Times New Roman"/>
          <w:sz w:val="24"/>
          <w:szCs w:val="24"/>
        </w:rPr>
        <w:t xml:space="preserve"> Termo Aditivo ao Contrato.</w:t>
      </w:r>
    </w:p>
    <w:p w14:paraId="5B44D3DA" w14:textId="77777777" w:rsidR="00124484" w:rsidRDefault="00124484">
      <w:pPr>
        <w:pStyle w:val="Standard"/>
        <w:shd w:val="clear" w:color="auto" w:fill="FFFFFF"/>
        <w:spacing w:before="57" w:after="57" w:line="240" w:lineRule="auto"/>
        <w:ind w:left="709" w:hanging="709"/>
        <w:jc w:val="both"/>
        <w:rPr>
          <w:rFonts w:ascii="Times New Roman" w:hAnsi="Times New Roman"/>
          <w:color w:val="000000"/>
          <w:sz w:val="24"/>
          <w:szCs w:val="24"/>
          <w:shd w:val="clear" w:color="auto" w:fill="FFFFFF"/>
        </w:rPr>
      </w:pPr>
    </w:p>
    <w:p w14:paraId="7A803420" w14:textId="77777777" w:rsidR="00124484" w:rsidRDefault="00C0104A">
      <w:pPr>
        <w:shd w:val="clear" w:color="auto" w:fill="FFD966"/>
        <w:ind w:left="426" w:hanging="426"/>
        <w:rPr>
          <w:rFonts w:ascii="Times New Roman" w:hAnsi="Times New Roman"/>
          <w:b/>
          <w:sz w:val="24"/>
          <w:szCs w:val="24"/>
        </w:rPr>
      </w:pPr>
      <w:r>
        <w:rPr>
          <w:rFonts w:ascii="Times New Roman" w:hAnsi="Times New Roman"/>
          <w:b/>
          <w:sz w:val="24"/>
          <w:szCs w:val="24"/>
        </w:rPr>
        <w:t xml:space="preserve">15. </w:t>
      </w:r>
      <w:r>
        <w:rPr>
          <w:rFonts w:ascii="Times New Roman" w:hAnsi="Times New Roman"/>
          <w:b/>
          <w:sz w:val="24"/>
          <w:szCs w:val="24"/>
        </w:rPr>
        <w:tab/>
        <w:t>SANÇÕES ADMINISTRATIVAS</w:t>
      </w:r>
    </w:p>
    <w:p w14:paraId="235C98FA" w14:textId="77777777" w:rsidR="00124484" w:rsidRDefault="00124484">
      <w:pPr>
        <w:pStyle w:val="Standard"/>
        <w:shd w:val="clear" w:color="auto" w:fill="FFFFFF"/>
        <w:spacing w:before="57" w:after="57" w:line="240" w:lineRule="auto"/>
        <w:ind w:left="709" w:hanging="709"/>
        <w:jc w:val="both"/>
        <w:rPr>
          <w:rFonts w:ascii="Times New Roman" w:hAnsi="Times New Roman"/>
          <w:b/>
          <w:color w:val="000000"/>
          <w:sz w:val="24"/>
          <w:szCs w:val="24"/>
          <w:shd w:val="clear" w:color="auto" w:fill="FFFFFF"/>
        </w:rPr>
      </w:pPr>
    </w:p>
    <w:p w14:paraId="32657148" w14:textId="77777777" w:rsidR="00124484" w:rsidRDefault="00C0104A">
      <w:pPr>
        <w:pStyle w:val="Standard"/>
        <w:shd w:val="clear" w:color="auto" w:fill="FFFFFF"/>
        <w:spacing w:after="0"/>
        <w:ind w:left="709" w:hanging="709"/>
        <w:jc w:val="both"/>
      </w:pPr>
      <w:r>
        <w:rPr>
          <w:rFonts w:ascii="Times New Roman" w:hAnsi="Times New Roman"/>
          <w:color w:val="000000"/>
          <w:sz w:val="24"/>
          <w:szCs w:val="24"/>
          <w:shd w:val="clear" w:color="auto" w:fill="FFFFFF"/>
        </w:rPr>
        <w:t>15.1.</w:t>
      </w:r>
      <w:r>
        <w:rPr>
          <w:rFonts w:ascii="Times New Roman" w:hAnsi="Times New Roman"/>
          <w:b/>
          <w:color w:val="000000"/>
          <w:sz w:val="24"/>
          <w:szCs w:val="24"/>
          <w:shd w:val="clear" w:color="auto" w:fill="FFFFFF"/>
        </w:rPr>
        <w:t xml:space="preserve"> </w:t>
      </w:r>
      <w:r>
        <w:rPr>
          <w:rFonts w:ascii="Times New Roman" w:hAnsi="Times New Roman"/>
          <w:color w:val="000000"/>
          <w:sz w:val="24"/>
          <w:szCs w:val="24"/>
          <w:shd w:val="clear" w:color="auto" w:fill="FFFFFF"/>
        </w:rPr>
        <w:tab/>
        <w:t xml:space="preserve">O Licitante e o Contratado que incorram em infrações sujeitam-se às sanções administrativas previstas no art. 156 da Lei Federal n.º 14.133, de 2021 e nos </w:t>
      </w:r>
      <w:proofErr w:type="spellStart"/>
      <w:r>
        <w:rPr>
          <w:rFonts w:ascii="Times New Roman" w:hAnsi="Times New Roman"/>
          <w:color w:val="000000"/>
          <w:sz w:val="24"/>
          <w:szCs w:val="24"/>
          <w:shd w:val="clear" w:color="auto" w:fill="FFFFFF"/>
        </w:rPr>
        <w:t>arts</w:t>
      </w:r>
      <w:proofErr w:type="spellEnd"/>
      <w:r>
        <w:rPr>
          <w:rFonts w:ascii="Times New Roman" w:hAnsi="Times New Roman"/>
          <w:color w:val="000000"/>
          <w:sz w:val="24"/>
          <w:szCs w:val="24"/>
          <w:shd w:val="clear" w:color="auto" w:fill="FFFFFF"/>
        </w:rPr>
        <w:t xml:space="preserve">. 193 ao 227 do Decreto n.º </w:t>
      </w:r>
      <w:r>
        <w:rPr>
          <w:rFonts w:ascii="Times New Roman" w:hAnsi="Times New Roman"/>
          <w:sz w:val="24"/>
          <w:szCs w:val="24"/>
          <w:shd w:val="clear" w:color="auto" w:fill="FFFFFF"/>
        </w:rPr>
        <w:t>3.537/</w:t>
      </w:r>
      <w:r>
        <w:rPr>
          <w:rFonts w:ascii="Times New Roman" w:hAnsi="Times New Roman"/>
          <w:color w:val="000000"/>
          <w:sz w:val="24"/>
          <w:szCs w:val="24"/>
          <w:shd w:val="clear" w:color="auto" w:fill="FFFFFF"/>
        </w:rPr>
        <w:t>202</w:t>
      </w:r>
      <w:r>
        <w:rPr>
          <w:rFonts w:ascii="Times New Roman" w:hAnsi="Times New Roman"/>
          <w:sz w:val="24"/>
          <w:szCs w:val="24"/>
          <w:shd w:val="clear" w:color="auto" w:fill="FFFFFF"/>
        </w:rPr>
        <w:t>3</w:t>
      </w:r>
      <w:r>
        <w:rPr>
          <w:rFonts w:ascii="Times New Roman" w:hAnsi="Times New Roman"/>
          <w:color w:val="000000"/>
          <w:sz w:val="24"/>
          <w:szCs w:val="24"/>
          <w:shd w:val="clear" w:color="auto" w:fill="FFFFFF"/>
        </w:rPr>
        <w:t>, sem prejuízo de eventuais implicações penais nos termos do que prevê o Capítulo II-B do Título XI do Código Penal.</w:t>
      </w:r>
    </w:p>
    <w:p w14:paraId="78B7B56A" w14:textId="77777777" w:rsidR="00124484" w:rsidRDefault="00124484">
      <w:pPr>
        <w:pStyle w:val="Standard"/>
        <w:shd w:val="clear" w:color="auto" w:fill="FFFFFF"/>
        <w:spacing w:after="0"/>
        <w:ind w:left="709" w:hanging="709"/>
        <w:jc w:val="both"/>
        <w:rPr>
          <w:rFonts w:ascii="Times New Roman" w:hAnsi="Times New Roman"/>
          <w:sz w:val="24"/>
          <w:szCs w:val="24"/>
        </w:rPr>
      </w:pPr>
    </w:p>
    <w:p w14:paraId="3AB790AE" w14:textId="77777777" w:rsidR="00124484" w:rsidRDefault="00C0104A">
      <w:pPr>
        <w:pStyle w:val="Standard"/>
        <w:spacing w:after="0"/>
        <w:ind w:left="709" w:hanging="709"/>
        <w:jc w:val="both"/>
      </w:pPr>
      <w:r>
        <w:rPr>
          <w:rFonts w:ascii="Times New Roman" w:hAnsi="Times New Roman"/>
          <w:color w:val="000000"/>
          <w:sz w:val="24"/>
          <w:szCs w:val="24"/>
          <w:shd w:val="clear" w:color="auto" w:fill="FFFFFF"/>
        </w:rPr>
        <w:t>15.</w:t>
      </w:r>
      <w:r>
        <w:rPr>
          <w:rFonts w:ascii="Times New Roman" w:hAnsi="Times New Roman"/>
          <w:color w:val="000000"/>
          <w:sz w:val="24"/>
          <w:szCs w:val="24"/>
        </w:rPr>
        <w:t xml:space="preserve">2. </w:t>
      </w:r>
      <w:r>
        <w:rPr>
          <w:rFonts w:ascii="Times New Roman" w:hAnsi="Times New Roman"/>
          <w:color w:val="000000"/>
          <w:sz w:val="24"/>
          <w:szCs w:val="24"/>
        </w:rPr>
        <w:tab/>
      </w:r>
      <w:r>
        <w:rPr>
          <w:rFonts w:ascii="Times New Roman" w:hAnsi="Times New Roman"/>
          <w:b/>
          <w:color w:val="000000"/>
          <w:sz w:val="24"/>
          <w:szCs w:val="24"/>
          <w:u w:val="single"/>
        </w:rPr>
        <w:t>A multa de 0,5% (cinco décimos por cento) até 30% (trinta por cento) sobre o valor total do lote no qual participou, será aplicada a quem:</w:t>
      </w:r>
    </w:p>
    <w:p w14:paraId="2F362FB7" w14:textId="77777777" w:rsidR="00124484" w:rsidRDefault="00C0104A">
      <w:pPr>
        <w:pStyle w:val="Standard"/>
        <w:spacing w:after="0"/>
        <w:ind w:left="1560" w:hanging="851"/>
        <w:jc w:val="both"/>
      </w:pPr>
      <w:r>
        <w:rPr>
          <w:rFonts w:ascii="Times New Roman" w:hAnsi="Times New Roman"/>
          <w:color w:val="000000"/>
          <w:sz w:val="24"/>
          <w:szCs w:val="24"/>
          <w:shd w:val="clear" w:color="auto" w:fill="FFFFFF"/>
        </w:rPr>
        <w:t>15.</w:t>
      </w:r>
      <w:r>
        <w:rPr>
          <w:rFonts w:ascii="Times New Roman" w:hAnsi="Times New Roman"/>
          <w:sz w:val="24"/>
          <w:szCs w:val="24"/>
        </w:rPr>
        <w:t>2.1.</w:t>
      </w:r>
      <w:r>
        <w:rPr>
          <w:rFonts w:ascii="Times New Roman" w:hAnsi="Times New Roman"/>
          <w:sz w:val="24"/>
          <w:szCs w:val="24"/>
        </w:rPr>
        <w:tab/>
      </w:r>
      <w:r>
        <w:rPr>
          <w:rFonts w:ascii="Times New Roman" w:hAnsi="Times New Roman"/>
          <w:color w:val="000000"/>
          <w:sz w:val="24"/>
          <w:szCs w:val="24"/>
        </w:rPr>
        <w:t>Retardar ou impedir o andamento do procedimento licitatório;</w:t>
      </w:r>
    </w:p>
    <w:p w14:paraId="4CD1446A" w14:textId="77777777" w:rsidR="00124484" w:rsidRDefault="00C0104A">
      <w:pPr>
        <w:pStyle w:val="Standard"/>
        <w:spacing w:after="0"/>
        <w:ind w:left="1560" w:hanging="851"/>
        <w:jc w:val="both"/>
        <w:rPr>
          <w:rFonts w:ascii="Times New Roman" w:hAnsi="Times New Roman"/>
          <w:color w:val="000000"/>
          <w:sz w:val="24"/>
          <w:szCs w:val="24"/>
        </w:rPr>
      </w:pPr>
      <w:r>
        <w:rPr>
          <w:rFonts w:ascii="Times New Roman" w:hAnsi="Times New Roman"/>
          <w:color w:val="000000"/>
          <w:sz w:val="24"/>
          <w:szCs w:val="24"/>
        </w:rPr>
        <w:t>15.2.2.</w:t>
      </w:r>
      <w:r>
        <w:rPr>
          <w:rFonts w:ascii="Times New Roman" w:hAnsi="Times New Roman"/>
          <w:color w:val="000000"/>
          <w:sz w:val="24"/>
          <w:szCs w:val="24"/>
        </w:rPr>
        <w:tab/>
        <w:t>Não mantiver sua proposta;</w:t>
      </w:r>
    </w:p>
    <w:p w14:paraId="133A748C" w14:textId="77777777" w:rsidR="00124484" w:rsidRDefault="00C0104A">
      <w:pPr>
        <w:pStyle w:val="Standard"/>
        <w:spacing w:after="0"/>
        <w:ind w:left="1560" w:hanging="851"/>
        <w:jc w:val="both"/>
        <w:rPr>
          <w:rFonts w:ascii="Times New Roman" w:hAnsi="Times New Roman"/>
          <w:color w:val="000000"/>
          <w:sz w:val="24"/>
          <w:szCs w:val="24"/>
        </w:rPr>
      </w:pPr>
      <w:r>
        <w:rPr>
          <w:rFonts w:ascii="Times New Roman" w:hAnsi="Times New Roman"/>
          <w:color w:val="000000"/>
          <w:sz w:val="24"/>
          <w:szCs w:val="24"/>
        </w:rPr>
        <w:t>15.2.3.</w:t>
      </w:r>
      <w:r>
        <w:rPr>
          <w:rFonts w:ascii="Times New Roman" w:hAnsi="Times New Roman"/>
          <w:color w:val="000000"/>
          <w:sz w:val="24"/>
          <w:szCs w:val="24"/>
        </w:rPr>
        <w:tab/>
        <w:t>Apresentar declaração falsa;</w:t>
      </w:r>
    </w:p>
    <w:p w14:paraId="4495D0C3" w14:textId="77777777" w:rsidR="00124484" w:rsidRDefault="00C0104A">
      <w:pPr>
        <w:pStyle w:val="Standard"/>
        <w:spacing w:after="0"/>
        <w:ind w:left="1560" w:hanging="851"/>
        <w:jc w:val="both"/>
        <w:rPr>
          <w:rFonts w:ascii="Times New Roman" w:hAnsi="Times New Roman"/>
          <w:color w:val="000000"/>
          <w:sz w:val="24"/>
          <w:szCs w:val="24"/>
        </w:rPr>
      </w:pPr>
      <w:r>
        <w:rPr>
          <w:rFonts w:ascii="Times New Roman" w:hAnsi="Times New Roman"/>
          <w:color w:val="000000"/>
          <w:sz w:val="24"/>
          <w:szCs w:val="24"/>
        </w:rPr>
        <w:t>15.2.4.</w:t>
      </w:r>
      <w:r>
        <w:rPr>
          <w:rFonts w:ascii="Times New Roman" w:hAnsi="Times New Roman"/>
          <w:color w:val="000000"/>
          <w:sz w:val="24"/>
          <w:szCs w:val="24"/>
        </w:rPr>
        <w:tab/>
        <w:t>Deixar de apresentar documento na fase de saneamento;</w:t>
      </w:r>
    </w:p>
    <w:p w14:paraId="4276A1A1" w14:textId="77777777" w:rsidR="00124484" w:rsidRDefault="00C0104A">
      <w:pPr>
        <w:pStyle w:val="Standard"/>
        <w:spacing w:after="0"/>
        <w:ind w:left="1560" w:hanging="851"/>
        <w:jc w:val="both"/>
        <w:rPr>
          <w:rFonts w:ascii="Times New Roman" w:hAnsi="Times New Roman"/>
          <w:color w:val="000000"/>
          <w:sz w:val="24"/>
          <w:szCs w:val="24"/>
        </w:rPr>
      </w:pPr>
      <w:r>
        <w:rPr>
          <w:rFonts w:ascii="Times New Roman" w:hAnsi="Times New Roman"/>
          <w:color w:val="000000"/>
          <w:sz w:val="24"/>
          <w:szCs w:val="24"/>
        </w:rPr>
        <w:t>15.2.5.</w:t>
      </w:r>
      <w:r>
        <w:rPr>
          <w:rFonts w:ascii="Times New Roman" w:hAnsi="Times New Roman"/>
          <w:color w:val="000000"/>
          <w:sz w:val="24"/>
          <w:szCs w:val="24"/>
        </w:rPr>
        <w:tab/>
        <w:t>Apresentar documento falso;</w:t>
      </w:r>
    </w:p>
    <w:p w14:paraId="5C2380B1" w14:textId="77777777" w:rsidR="00124484" w:rsidRDefault="00C0104A">
      <w:pPr>
        <w:pStyle w:val="Standard"/>
        <w:spacing w:after="0"/>
        <w:ind w:left="1560" w:hanging="851"/>
        <w:jc w:val="both"/>
        <w:rPr>
          <w:rFonts w:ascii="Times New Roman" w:hAnsi="Times New Roman"/>
          <w:color w:val="000000"/>
          <w:sz w:val="24"/>
          <w:szCs w:val="24"/>
        </w:rPr>
      </w:pPr>
      <w:r>
        <w:rPr>
          <w:rFonts w:ascii="Times New Roman" w:hAnsi="Times New Roman"/>
          <w:color w:val="000000"/>
          <w:sz w:val="24"/>
          <w:szCs w:val="24"/>
        </w:rPr>
        <w:t>15.2.6.</w:t>
      </w:r>
      <w:r>
        <w:rPr>
          <w:rFonts w:ascii="Times New Roman" w:hAnsi="Times New Roman"/>
          <w:color w:val="000000"/>
          <w:sz w:val="24"/>
          <w:szCs w:val="24"/>
        </w:rPr>
        <w:tab/>
        <w:t>De forma injustificada, deixar de assinar o contrato ou instrumento equivalente;</w:t>
      </w:r>
    </w:p>
    <w:p w14:paraId="590CF305" w14:textId="77777777" w:rsidR="00124484" w:rsidRDefault="00C0104A">
      <w:pPr>
        <w:pStyle w:val="Standard"/>
        <w:spacing w:after="0"/>
        <w:ind w:left="1560" w:hanging="851"/>
        <w:jc w:val="both"/>
      </w:pPr>
      <w:r>
        <w:rPr>
          <w:rFonts w:ascii="Times New Roman" w:hAnsi="Times New Roman"/>
          <w:color w:val="000000"/>
          <w:sz w:val="24"/>
          <w:szCs w:val="24"/>
        </w:rPr>
        <w:t>15.2.7.</w:t>
      </w:r>
      <w:r>
        <w:rPr>
          <w:rFonts w:ascii="Times New Roman" w:hAnsi="Times New Roman"/>
          <w:color w:val="000000"/>
          <w:sz w:val="24"/>
          <w:szCs w:val="24"/>
        </w:rPr>
        <w:tab/>
        <w:t>Foi advertido e reincidiu pelo(s) mesmo(s) motivo(s).</w:t>
      </w:r>
    </w:p>
    <w:p w14:paraId="60D3F628" w14:textId="77777777" w:rsidR="00124484" w:rsidRDefault="00124484">
      <w:pPr>
        <w:pStyle w:val="Standard"/>
        <w:shd w:val="clear" w:color="auto" w:fill="FFFFFF"/>
        <w:spacing w:before="57" w:after="57" w:line="240" w:lineRule="auto"/>
        <w:jc w:val="both"/>
      </w:pPr>
    </w:p>
    <w:p w14:paraId="3E975996" w14:textId="77777777" w:rsidR="00124484" w:rsidRDefault="00C0104A">
      <w:pPr>
        <w:pStyle w:val="Standard"/>
        <w:shd w:val="clear" w:color="auto" w:fill="FFFFFF"/>
        <w:spacing w:before="57" w:after="57" w:line="240" w:lineRule="auto"/>
        <w:ind w:left="709" w:hanging="709"/>
        <w:jc w:val="both"/>
      </w:pPr>
      <w:r>
        <w:rPr>
          <w:rFonts w:ascii="Times New Roman" w:hAnsi="Times New Roman"/>
          <w:color w:val="000000"/>
          <w:sz w:val="24"/>
          <w:szCs w:val="24"/>
          <w:shd w:val="clear" w:color="auto" w:fill="FFFFFF"/>
        </w:rPr>
        <w:t>15</w:t>
      </w:r>
      <w:r>
        <w:rPr>
          <w:rFonts w:ascii="Times New Roman" w:hAnsi="Times New Roman"/>
          <w:color w:val="000000"/>
          <w:sz w:val="24"/>
          <w:szCs w:val="24"/>
        </w:rPr>
        <w:t xml:space="preserve">.3. </w:t>
      </w:r>
      <w:r>
        <w:rPr>
          <w:rFonts w:ascii="Times New Roman" w:hAnsi="Times New Roman"/>
          <w:color w:val="000000"/>
          <w:sz w:val="24"/>
          <w:szCs w:val="24"/>
        </w:rPr>
        <w:tab/>
        <w:t>O procedimento para aplicação das sanções seguirá o disposto no Capítulo XVI, do Título I, do Decreto Municipal nº 3.5</w:t>
      </w:r>
      <w:r>
        <w:rPr>
          <w:rFonts w:ascii="Times New Roman" w:hAnsi="Times New Roman"/>
          <w:sz w:val="24"/>
          <w:szCs w:val="24"/>
        </w:rPr>
        <w:t>3</w:t>
      </w:r>
      <w:r>
        <w:rPr>
          <w:rFonts w:ascii="Times New Roman" w:hAnsi="Times New Roman"/>
          <w:color w:val="000000"/>
          <w:sz w:val="24"/>
          <w:szCs w:val="24"/>
        </w:rPr>
        <w:t>7/2023.</w:t>
      </w:r>
    </w:p>
    <w:p w14:paraId="4F54AF66" w14:textId="77777777" w:rsidR="00124484" w:rsidRDefault="00124484">
      <w:pPr>
        <w:pStyle w:val="Standard"/>
        <w:shd w:val="clear" w:color="auto" w:fill="FFFFFF"/>
        <w:spacing w:before="57" w:after="57" w:line="240" w:lineRule="auto"/>
        <w:ind w:left="709" w:hanging="709"/>
        <w:jc w:val="both"/>
      </w:pPr>
    </w:p>
    <w:p w14:paraId="7ED9C912" w14:textId="77777777" w:rsidR="00124484" w:rsidRDefault="00C0104A">
      <w:pPr>
        <w:pStyle w:val="Standard"/>
        <w:shd w:val="clear" w:color="auto" w:fill="FFFFFF"/>
        <w:tabs>
          <w:tab w:val="left" w:pos="558"/>
        </w:tabs>
        <w:spacing w:before="57" w:after="57" w:line="240" w:lineRule="auto"/>
        <w:ind w:left="709" w:hanging="709"/>
        <w:jc w:val="both"/>
      </w:pPr>
      <w:r>
        <w:rPr>
          <w:rFonts w:ascii="Times New Roman" w:hAnsi="Times New Roman"/>
          <w:color w:val="000000"/>
          <w:sz w:val="24"/>
          <w:szCs w:val="24"/>
        </w:rPr>
        <w:t xml:space="preserve">15.4. </w:t>
      </w:r>
      <w:r>
        <w:rPr>
          <w:rFonts w:ascii="Times New Roman" w:hAnsi="Times New Roman"/>
          <w:color w:val="000000"/>
          <w:sz w:val="24"/>
          <w:szCs w:val="24"/>
        </w:rPr>
        <w:tab/>
        <w:t>Nos casos não previstos no instrumento convocatório, inclusive sobre o procedimento de aplicação das sanções administrativas, deverão ser observadas as disposições da Lei Federal n.º 14.133, de 2021 e no Decreto Municipal nº 3.5</w:t>
      </w:r>
      <w:r>
        <w:rPr>
          <w:rFonts w:ascii="Times New Roman" w:hAnsi="Times New Roman"/>
          <w:sz w:val="24"/>
          <w:szCs w:val="24"/>
        </w:rPr>
        <w:t>3</w:t>
      </w:r>
      <w:r>
        <w:rPr>
          <w:rFonts w:ascii="Times New Roman" w:hAnsi="Times New Roman"/>
          <w:color w:val="000000"/>
          <w:sz w:val="24"/>
          <w:szCs w:val="24"/>
        </w:rPr>
        <w:t>7/2023.</w:t>
      </w:r>
    </w:p>
    <w:p w14:paraId="0403C2C3" w14:textId="77777777" w:rsidR="00124484" w:rsidRDefault="00124484">
      <w:pPr>
        <w:pStyle w:val="Standard"/>
        <w:shd w:val="clear" w:color="auto" w:fill="FFFFFF"/>
        <w:tabs>
          <w:tab w:val="left" w:pos="558"/>
        </w:tabs>
        <w:spacing w:before="57" w:after="57" w:line="240" w:lineRule="auto"/>
        <w:ind w:left="709" w:hanging="709"/>
        <w:jc w:val="both"/>
      </w:pPr>
    </w:p>
    <w:p w14:paraId="1F5352D6" w14:textId="77777777" w:rsidR="00124484" w:rsidRDefault="00C0104A">
      <w:pPr>
        <w:pStyle w:val="Standard"/>
        <w:shd w:val="clear" w:color="auto" w:fill="FFFFFF"/>
        <w:tabs>
          <w:tab w:val="left" w:pos="558"/>
        </w:tabs>
        <w:spacing w:before="57" w:after="57" w:line="240" w:lineRule="auto"/>
        <w:ind w:left="709" w:hanging="709"/>
        <w:jc w:val="both"/>
      </w:pPr>
      <w:r>
        <w:rPr>
          <w:rFonts w:ascii="Times New Roman" w:hAnsi="Times New Roman"/>
          <w:color w:val="000000"/>
          <w:sz w:val="24"/>
          <w:szCs w:val="24"/>
        </w:rPr>
        <w:t xml:space="preserve">15.5. </w:t>
      </w:r>
      <w:r>
        <w:rPr>
          <w:rFonts w:ascii="Times New Roman" w:hAnsi="Times New Roman"/>
          <w:color w:val="000000"/>
          <w:sz w:val="24"/>
          <w:szCs w:val="24"/>
        </w:rPr>
        <w:tab/>
      </w:r>
      <w:r>
        <w:rPr>
          <w:rFonts w:ascii="Times New Roman" w:hAnsi="Times New Roman"/>
          <w:color w:val="000000"/>
          <w:sz w:val="24"/>
          <w:szCs w:val="24"/>
        </w:rPr>
        <w:tab/>
        <w:t>Sem prejuízo das sanções previstas nos itens anteriores, a responsabilização administrativa e civil de pessoas jurídicas pela prática de atos contra a Administração Pública, nacional ou estrangeira, na participação da presente licitação e nos contratos ou vínculos derivados, também se dará na forma prevista na Lei Federal n.º 12.846, de 2013, regulamentada, no âmbito do Estado do Paraná, pelo Decreto n.º 11.953, de 2018.</w:t>
      </w:r>
    </w:p>
    <w:p w14:paraId="5A9DA4B9" w14:textId="77777777" w:rsidR="00124484" w:rsidRDefault="00124484">
      <w:pPr>
        <w:pStyle w:val="Standard"/>
        <w:shd w:val="clear" w:color="auto" w:fill="FFFFFF"/>
        <w:tabs>
          <w:tab w:val="left" w:pos="558"/>
        </w:tabs>
        <w:spacing w:before="57" w:after="57" w:line="240" w:lineRule="auto"/>
        <w:ind w:left="709" w:hanging="709"/>
        <w:jc w:val="both"/>
      </w:pPr>
    </w:p>
    <w:p w14:paraId="6CC523E6" w14:textId="77777777" w:rsidR="00124484" w:rsidRDefault="00C0104A">
      <w:pPr>
        <w:pStyle w:val="Standard"/>
        <w:shd w:val="clear" w:color="auto" w:fill="FFFFFF"/>
        <w:tabs>
          <w:tab w:val="left" w:pos="558"/>
        </w:tabs>
        <w:spacing w:before="57" w:after="57"/>
        <w:ind w:left="709" w:hanging="709"/>
        <w:jc w:val="both"/>
      </w:pPr>
      <w:r>
        <w:rPr>
          <w:rFonts w:ascii="Times New Roman" w:hAnsi="Times New Roman"/>
          <w:color w:val="000000"/>
          <w:sz w:val="24"/>
          <w:szCs w:val="24"/>
        </w:rPr>
        <w:t xml:space="preserve">15.6. </w:t>
      </w:r>
      <w:r>
        <w:rPr>
          <w:rFonts w:ascii="Times New Roman" w:hAnsi="Times New Roman"/>
          <w:color w:val="000000"/>
          <w:sz w:val="24"/>
          <w:szCs w:val="24"/>
        </w:rPr>
        <w:tab/>
      </w:r>
      <w:r>
        <w:rPr>
          <w:rFonts w:ascii="Times New Roman" w:hAnsi="Times New Roman"/>
          <w:color w:val="000000"/>
          <w:sz w:val="24"/>
          <w:szCs w:val="24"/>
        </w:rPr>
        <w:tab/>
        <w:t>Quaisquer penalidades aplicadas serão transcritas no Cadastro Nacional de Empresas Inidôneas e Suspensas (</w:t>
      </w:r>
      <w:proofErr w:type="spellStart"/>
      <w:r>
        <w:rPr>
          <w:rFonts w:ascii="Times New Roman" w:hAnsi="Times New Roman"/>
          <w:color w:val="000000"/>
          <w:sz w:val="24"/>
          <w:szCs w:val="24"/>
        </w:rPr>
        <w:t>Ceis</w:t>
      </w:r>
      <w:proofErr w:type="spellEnd"/>
      <w:r>
        <w:rPr>
          <w:rFonts w:ascii="Times New Roman" w:hAnsi="Times New Roman"/>
          <w:color w:val="000000"/>
          <w:sz w:val="24"/>
          <w:szCs w:val="24"/>
        </w:rPr>
        <w:t>), no Cadastro Nacional de Empresas Punidas (</w:t>
      </w:r>
      <w:proofErr w:type="spellStart"/>
      <w:r>
        <w:rPr>
          <w:rFonts w:ascii="Times New Roman" w:hAnsi="Times New Roman"/>
          <w:color w:val="000000"/>
          <w:sz w:val="24"/>
          <w:szCs w:val="24"/>
        </w:rPr>
        <w:t>Cnep</w:t>
      </w:r>
      <w:proofErr w:type="spellEnd"/>
      <w:r>
        <w:rPr>
          <w:rFonts w:ascii="Times New Roman" w:hAnsi="Times New Roman"/>
          <w:color w:val="000000"/>
          <w:sz w:val="24"/>
          <w:szCs w:val="24"/>
        </w:rPr>
        <w:t>), instituídos no âmbito do Poder Executivo federal e no Sistema de Registro Cadastral Unificado (</w:t>
      </w:r>
      <w:proofErr w:type="spellStart"/>
      <w:r>
        <w:rPr>
          <w:rFonts w:ascii="Times New Roman" w:hAnsi="Times New Roman"/>
          <w:color w:val="000000"/>
          <w:sz w:val="24"/>
          <w:szCs w:val="24"/>
        </w:rPr>
        <w:t>SICAF</w:t>
      </w:r>
      <w:proofErr w:type="spellEnd"/>
      <w:r>
        <w:rPr>
          <w:rFonts w:ascii="Times New Roman" w:hAnsi="Times New Roman"/>
          <w:color w:val="000000"/>
          <w:sz w:val="24"/>
          <w:szCs w:val="24"/>
        </w:rPr>
        <w:t>).</w:t>
      </w:r>
    </w:p>
    <w:p w14:paraId="61FF0E76" w14:textId="77777777" w:rsidR="00124484" w:rsidRDefault="00124484">
      <w:pPr>
        <w:pStyle w:val="Standard"/>
        <w:shd w:val="clear" w:color="auto" w:fill="FFFFFF"/>
        <w:tabs>
          <w:tab w:val="left" w:pos="558"/>
        </w:tabs>
        <w:spacing w:before="57" w:after="57"/>
        <w:ind w:left="709" w:hanging="709"/>
        <w:jc w:val="both"/>
      </w:pPr>
    </w:p>
    <w:p w14:paraId="10DAB1E4" w14:textId="77777777" w:rsidR="00124484" w:rsidRDefault="00C0104A">
      <w:pPr>
        <w:pStyle w:val="Standard"/>
        <w:shd w:val="clear" w:color="auto" w:fill="FFFFFF"/>
        <w:spacing w:before="57" w:after="57" w:line="240" w:lineRule="auto"/>
        <w:ind w:left="709" w:hanging="709"/>
        <w:jc w:val="both"/>
        <w:rPr>
          <w:rFonts w:ascii="Times New Roman" w:hAnsi="Times New Roman"/>
          <w:color w:val="000000"/>
          <w:sz w:val="24"/>
          <w:szCs w:val="24"/>
        </w:rPr>
      </w:pPr>
      <w:r>
        <w:rPr>
          <w:rFonts w:ascii="Times New Roman" w:hAnsi="Times New Roman"/>
          <w:color w:val="000000"/>
          <w:sz w:val="24"/>
          <w:szCs w:val="24"/>
        </w:rPr>
        <w:t xml:space="preserve">15.7. </w:t>
      </w:r>
      <w:r>
        <w:rPr>
          <w:rFonts w:ascii="Times New Roman" w:hAnsi="Times New Roman"/>
          <w:color w:val="000000"/>
          <w:sz w:val="24"/>
          <w:szCs w:val="24"/>
        </w:rPr>
        <w:tab/>
        <w:t>A multa poderá ser descontada do pagamento devido pela Administração Pública, decorrente de outros contratos firmados entre as partes, caso em que a Administração reterá o pagamento até o adimplemento da multa, com o que concorda o licitante ou CONTRATANTE.</w:t>
      </w:r>
    </w:p>
    <w:p w14:paraId="30E73652" w14:textId="77777777" w:rsidR="00124484" w:rsidRDefault="00C0104A">
      <w:pPr>
        <w:pStyle w:val="Standard"/>
        <w:shd w:val="clear" w:color="auto" w:fill="FFFFFF"/>
        <w:spacing w:before="57" w:after="57" w:line="240" w:lineRule="auto"/>
        <w:ind w:left="1560" w:hanging="851"/>
        <w:jc w:val="both"/>
      </w:pPr>
      <w:r>
        <w:rPr>
          <w:rFonts w:ascii="Times New Roman" w:hAnsi="Times New Roman"/>
          <w:color w:val="000000"/>
          <w:sz w:val="24"/>
          <w:szCs w:val="24"/>
        </w:rPr>
        <w:t>15.7.1.</w:t>
      </w:r>
      <w:r>
        <w:rPr>
          <w:rFonts w:ascii="Times New Roman" w:hAnsi="Times New Roman"/>
          <w:color w:val="000000"/>
          <w:sz w:val="24"/>
          <w:szCs w:val="24"/>
        </w:rPr>
        <w:tab/>
        <w:t xml:space="preserve"> A retenção de pagamento de outros contratos, pela Administração Pública, no período compreendido entre a decisão final que impôs a multa e seu adimplemento, suspende a fluência de prazo para a Administração, não importando em mora, nem gera compensação financeira.</w:t>
      </w:r>
    </w:p>
    <w:p w14:paraId="311BAE00" w14:textId="77777777" w:rsidR="00124484" w:rsidRDefault="00124484">
      <w:pPr>
        <w:pStyle w:val="Standard"/>
        <w:shd w:val="clear" w:color="auto" w:fill="FFFFFF"/>
        <w:tabs>
          <w:tab w:val="left" w:pos="918"/>
        </w:tabs>
        <w:spacing w:before="57" w:after="57" w:line="240" w:lineRule="auto"/>
        <w:ind w:left="709" w:hanging="709"/>
        <w:jc w:val="both"/>
        <w:rPr>
          <w:sz w:val="12"/>
        </w:rPr>
      </w:pPr>
    </w:p>
    <w:p w14:paraId="0DEEF10C" w14:textId="77777777" w:rsidR="00124484" w:rsidRDefault="00C0104A">
      <w:pPr>
        <w:pStyle w:val="Standard"/>
        <w:shd w:val="clear" w:color="auto" w:fill="FFFFFF"/>
        <w:tabs>
          <w:tab w:val="left" w:pos="558"/>
        </w:tabs>
        <w:spacing w:before="57" w:after="57" w:line="240" w:lineRule="auto"/>
        <w:ind w:left="709" w:hanging="709"/>
        <w:jc w:val="both"/>
      </w:pPr>
      <w:r>
        <w:rPr>
          <w:rFonts w:ascii="Times New Roman" w:hAnsi="Times New Roman"/>
          <w:color w:val="000000"/>
          <w:sz w:val="24"/>
          <w:szCs w:val="24"/>
        </w:rPr>
        <w:t xml:space="preserve">15.8. </w:t>
      </w:r>
      <w:r>
        <w:rPr>
          <w:rFonts w:ascii="Times New Roman" w:hAnsi="Times New Roman"/>
          <w:color w:val="000000"/>
          <w:sz w:val="24"/>
          <w:szCs w:val="24"/>
        </w:rPr>
        <w:tab/>
      </w:r>
      <w:r>
        <w:rPr>
          <w:rFonts w:ascii="Times New Roman" w:hAnsi="Times New Roman"/>
          <w:color w:val="000000"/>
          <w:sz w:val="24"/>
          <w:szCs w:val="24"/>
        </w:rPr>
        <w:tab/>
        <w:t>Multa de mora diária de até 0,3% (três décimos por cento), calculada sobre o valor global do contrato ou da parcela em atraso, até o 30º (trigésimo) dia de atraso na entrega; a partir do 31º (trigésimo primeiro) dia, a multa de mora será convertida em compensatória, aplicando-se, no mais, o disposto nos itens acima.</w:t>
      </w:r>
    </w:p>
    <w:p w14:paraId="22A211EF" w14:textId="77777777" w:rsidR="00124484" w:rsidRDefault="00124484">
      <w:pPr>
        <w:pStyle w:val="Standard"/>
        <w:shd w:val="clear" w:color="auto" w:fill="FFFFFF"/>
        <w:tabs>
          <w:tab w:val="left" w:pos="558"/>
        </w:tabs>
        <w:spacing w:before="57" w:after="57" w:line="240" w:lineRule="auto"/>
        <w:ind w:left="709" w:hanging="709"/>
        <w:jc w:val="both"/>
        <w:rPr>
          <w:sz w:val="12"/>
        </w:rPr>
      </w:pPr>
    </w:p>
    <w:p w14:paraId="3E96B69F" w14:textId="77777777" w:rsidR="00124484" w:rsidRDefault="00C0104A">
      <w:pPr>
        <w:pStyle w:val="Standard"/>
        <w:shd w:val="clear" w:color="auto" w:fill="FFFFFF"/>
        <w:spacing w:before="57" w:after="57" w:line="240" w:lineRule="auto"/>
        <w:ind w:left="709" w:hanging="709"/>
        <w:jc w:val="both"/>
      </w:pPr>
      <w:r>
        <w:rPr>
          <w:rFonts w:ascii="Times New Roman" w:hAnsi="Times New Roman"/>
          <w:color w:val="000000"/>
          <w:sz w:val="24"/>
          <w:szCs w:val="24"/>
        </w:rPr>
        <w:t xml:space="preserve">15.9. </w:t>
      </w:r>
      <w:r>
        <w:rPr>
          <w:rFonts w:ascii="Times New Roman" w:hAnsi="Times New Roman"/>
          <w:color w:val="000000"/>
          <w:sz w:val="24"/>
          <w:szCs w:val="24"/>
        </w:rPr>
        <w:tab/>
        <w:t>O procedimento para aplicação das sanções seguirá o disposto no Capítulo XVI, do Título I, do Decreto Municipal nº 3.5</w:t>
      </w:r>
      <w:r>
        <w:rPr>
          <w:rFonts w:ascii="Times New Roman" w:hAnsi="Times New Roman"/>
          <w:sz w:val="24"/>
          <w:szCs w:val="24"/>
        </w:rPr>
        <w:t>3</w:t>
      </w:r>
      <w:r>
        <w:rPr>
          <w:rFonts w:ascii="Times New Roman" w:hAnsi="Times New Roman"/>
          <w:color w:val="000000"/>
          <w:sz w:val="24"/>
          <w:szCs w:val="24"/>
        </w:rPr>
        <w:t>7/2023.</w:t>
      </w:r>
    </w:p>
    <w:p w14:paraId="36E8BF77" w14:textId="77777777" w:rsidR="00124484" w:rsidRDefault="00124484">
      <w:pPr>
        <w:pStyle w:val="Standard"/>
        <w:shd w:val="clear" w:color="auto" w:fill="FFFFFF"/>
        <w:spacing w:before="57" w:after="57" w:line="240" w:lineRule="auto"/>
        <w:ind w:left="709" w:hanging="709"/>
        <w:jc w:val="both"/>
        <w:rPr>
          <w:sz w:val="12"/>
        </w:rPr>
      </w:pPr>
    </w:p>
    <w:p w14:paraId="1A05F992" w14:textId="77777777" w:rsidR="00124484" w:rsidRDefault="00C0104A">
      <w:pPr>
        <w:pStyle w:val="Standard"/>
        <w:shd w:val="clear" w:color="auto" w:fill="FFFFFF"/>
        <w:tabs>
          <w:tab w:val="left" w:pos="558"/>
        </w:tabs>
        <w:spacing w:before="57" w:after="57" w:line="240" w:lineRule="auto"/>
        <w:ind w:left="709" w:hanging="709"/>
        <w:jc w:val="both"/>
      </w:pPr>
      <w:r>
        <w:rPr>
          <w:rFonts w:ascii="Times New Roman" w:hAnsi="Times New Roman"/>
          <w:color w:val="000000"/>
          <w:sz w:val="24"/>
          <w:szCs w:val="24"/>
        </w:rPr>
        <w:t xml:space="preserve">15.10. </w:t>
      </w:r>
      <w:r>
        <w:rPr>
          <w:rFonts w:ascii="Times New Roman" w:hAnsi="Times New Roman"/>
          <w:color w:val="000000"/>
          <w:sz w:val="24"/>
          <w:szCs w:val="24"/>
        </w:rPr>
        <w:tab/>
        <w:t>Nos casos não previstos no instrumento convocatório, inclusive sobre o procedimento de aplicação das sanções administrativas, deverão ser observadas as disposições da Lei Federal n.º 14.133, de 2021 e no Decreto Municipal nº 3.5</w:t>
      </w:r>
      <w:r>
        <w:rPr>
          <w:rFonts w:ascii="Times New Roman" w:hAnsi="Times New Roman"/>
          <w:sz w:val="24"/>
          <w:szCs w:val="24"/>
        </w:rPr>
        <w:t>3</w:t>
      </w:r>
      <w:r>
        <w:rPr>
          <w:rFonts w:ascii="Times New Roman" w:hAnsi="Times New Roman"/>
          <w:color w:val="000000"/>
          <w:sz w:val="24"/>
          <w:szCs w:val="24"/>
        </w:rPr>
        <w:t>7/2023.</w:t>
      </w:r>
    </w:p>
    <w:p w14:paraId="7244187F" w14:textId="77777777" w:rsidR="00124484" w:rsidRDefault="00124484">
      <w:pPr>
        <w:pStyle w:val="Standard"/>
        <w:shd w:val="clear" w:color="auto" w:fill="FFFFFF"/>
        <w:tabs>
          <w:tab w:val="left" w:pos="558"/>
        </w:tabs>
        <w:spacing w:before="57" w:after="57" w:line="240" w:lineRule="auto"/>
        <w:ind w:left="709" w:hanging="709"/>
        <w:jc w:val="both"/>
      </w:pPr>
    </w:p>
    <w:p w14:paraId="396CC4C3" w14:textId="77777777" w:rsidR="00124484" w:rsidRDefault="00C0104A">
      <w:pPr>
        <w:pStyle w:val="Standard"/>
        <w:shd w:val="clear" w:color="auto" w:fill="FFFFFF"/>
        <w:tabs>
          <w:tab w:val="left" w:pos="558"/>
        </w:tabs>
        <w:spacing w:before="57" w:after="57" w:line="240" w:lineRule="auto"/>
        <w:ind w:left="709" w:hanging="709"/>
        <w:jc w:val="both"/>
      </w:pPr>
      <w:r>
        <w:rPr>
          <w:rFonts w:ascii="Times New Roman" w:hAnsi="Times New Roman"/>
          <w:color w:val="000000"/>
          <w:sz w:val="24"/>
          <w:szCs w:val="24"/>
          <w:shd w:val="clear" w:color="auto" w:fill="FFFFFF"/>
        </w:rPr>
        <w:t>15</w:t>
      </w:r>
      <w:r>
        <w:rPr>
          <w:rFonts w:ascii="Times New Roman" w:hAnsi="Times New Roman"/>
          <w:color w:val="000000"/>
          <w:sz w:val="24"/>
          <w:szCs w:val="24"/>
        </w:rPr>
        <w:t xml:space="preserve">.11. </w:t>
      </w:r>
      <w:r>
        <w:rPr>
          <w:rFonts w:ascii="Times New Roman" w:hAnsi="Times New Roman"/>
          <w:color w:val="000000"/>
          <w:sz w:val="24"/>
          <w:szCs w:val="24"/>
        </w:rPr>
        <w:tab/>
        <w:t>Sem prejuízo das sanções previstas nos itens anteriores, a responsabilização administrativa e civil de pessoas jurídicas pela prática de atos contra a Administração Pública, nacional ou estrangeira, na participação da presente licitação e nos contratos ou vínculos derivados, também se dará na forma prevista na Lei Federal n.º 12.846, de 2013, e regulamento no âmbito do Estado do Paraná.</w:t>
      </w:r>
    </w:p>
    <w:p w14:paraId="1CC533CD" w14:textId="77777777" w:rsidR="00124484" w:rsidRDefault="00124484">
      <w:pPr>
        <w:pStyle w:val="Standard"/>
        <w:shd w:val="clear" w:color="auto" w:fill="FFFFFF"/>
        <w:tabs>
          <w:tab w:val="left" w:pos="558"/>
        </w:tabs>
        <w:spacing w:before="57" w:after="57" w:line="240" w:lineRule="auto"/>
        <w:ind w:left="709" w:hanging="709"/>
        <w:jc w:val="both"/>
      </w:pPr>
    </w:p>
    <w:p w14:paraId="5460F379" w14:textId="77777777" w:rsidR="00124484" w:rsidRDefault="00C0104A">
      <w:pPr>
        <w:pStyle w:val="Standard"/>
        <w:shd w:val="clear" w:color="auto" w:fill="FFFFFF"/>
        <w:tabs>
          <w:tab w:val="left" w:pos="558"/>
        </w:tabs>
        <w:spacing w:before="57" w:after="57" w:line="240" w:lineRule="auto"/>
        <w:ind w:left="709" w:hanging="709"/>
        <w:jc w:val="both"/>
      </w:pPr>
      <w:r>
        <w:rPr>
          <w:rFonts w:ascii="Times New Roman" w:hAnsi="Times New Roman"/>
          <w:color w:val="000000"/>
          <w:sz w:val="24"/>
          <w:szCs w:val="24"/>
          <w:shd w:val="clear" w:color="auto" w:fill="FFFFFF"/>
        </w:rPr>
        <w:t>15</w:t>
      </w:r>
      <w:r>
        <w:rPr>
          <w:rFonts w:ascii="Times New Roman" w:hAnsi="Times New Roman"/>
          <w:color w:val="000000"/>
          <w:sz w:val="24"/>
          <w:szCs w:val="24"/>
        </w:rPr>
        <w:t xml:space="preserve">.12. </w:t>
      </w:r>
      <w:r>
        <w:rPr>
          <w:rFonts w:ascii="Times New Roman" w:hAnsi="Times New Roman"/>
          <w:color w:val="000000"/>
          <w:sz w:val="24"/>
          <w:szCs w:val="24"/>
        </w:rPr>
        <w:tab/>
        <w:t>Quaisquer penalidades aplicadas serão transcritas no Portal Nacional de Contratações Públicas (</w:t>
      </w:r>
      <w:proofErr w:type="spellStart"/>
      <w:r>
        <w:rPr>
          <w:rFonts w:ascii="Times New Roman" w:hAnsi="Times New Roman"/>
          <w:color w:val="000000"/>
          <w:sz w:val="24"/>
          <w:szCs w:val="24"/>
        </w:rPr>
        <w:t>PNCP</w:t>
      </w:r>
      <w:proofErr w:type="spellEnd"/>
      <w:r>
        <w:rPr>
          <w:rFonts w:ascii="Times New Roman" w:hAnsi="Times New Roman"/>
          <w:color w:val="000000"/>
          <w:sz w:val="24"/>
          <w:szCs w:val="24"/>
        </w:rPr>
        <w:t xml:space="preserve">) e no Sistema de Registro Cadastral Unificado – </w:t>
      </w:r>
      <w:proofErr w:type="spellStart"/>
      <w:r>
        <w:rPr>
          <w:rFonts w:ascii="Times New Roman" w:hAnsi="Times New Roman"/>
          <w:color w:val="000000"/>
          <w:sz w:val="24"/>
          <w:szCs w:val="24"/>
        </w:rPr>
        <w:t>SICAF</w:t>
      </w:r>
      <w:proofErr w:type="spellEnd"/>
      <w:r>
        <w:rPr>
          <w:rFonts w:ascii="Times New Roman" w:hAnsi="Times New Roman"/>
          <w:color w:val="000000"/>
          <w:sz w:val="24"/>
          <w:szCs w:val="24"/>
        </w:rPr>
        <w:t>.</w:t>
      </w:r>
    </w:p>
    <w:p w14:paraId="2669450C" w14:textId="77777777" w:rsidR="00124484" w:rsidRDefault="00124484">
      <w:pPr>
        <w:pStyle w:val="Standard"/>
        <w:shd w:val="clear" w:color="auto" w:fill="FFFFFF"/>
        <w:tabs>
          <w:tab w:val="left" w:pos="558"/>
        </w:tabs>
        <w:spacing w:before="57" w:after="57" w:line="240" w:lineRule="auto"/>
        <w:ind w:left="709" w:hanging="709"/>
        <w:jc w:val="both"/>
      </w:pPr>
    </w:p>
    <w:p w14:paraId="2F8A99E7" w14:textId="77777777" w:rsidR="00124484" w:rsidRDefault="00C0104A">
      <w:pPr>
        <w:pStyle w:val="Standard"/>
        <w:shd w:val="clear" w:color="auto" w:fill="FFFFFF"/>
        <w:tabs>
          <w:tab w:val="left" w:pos="558"/>
        </w:tabs>
        <w:spacing w:before="57" w:after="57" w:line="240" w:lineRule="auto"/>
        <w:ind w:left="709" w:hanging="709"/>
        <w:jc w:val="both"/>
      </w:pPr>
      <w:r>
        <w:rPr>
          <w:rFonts w:ascii="Times New Roman" w:hAnsi="Times New Roman"/>
          <w:color w:val="000000"/>
          <w:sz w:val="24"/>
          <w:szCs w:val="24"/>
          <w:shd w:val="clear" w:color="auto" w:fill="FFFFFF"/>
        </w:rPr>
        <w:t xml:space="preserve">15.13. </w:t>
      </w:r>
      <w:r>
        <w:rPr>
          <w:rFonts w:ascii="Times New Roman" w:hAnsi="Times New Roman"/>
          <w:color w:val="000000"/>
          <w:sz w:val="24"/>
          <w:szCs w:val="24"/>
          <w:shd w:val="clear" w:color="auto" w:fill="FFFFFF"/>
        </w:rPr>
        <w:tab/>
        <w:t>As multas previstas neste edital poderão ser descontadas do pagamento eventualmente devido pelo CONTRATANTE decorrente de outros contratos firmados com a Administração Pública municipal.</w:t>
      </w:r>
    </w:p>
    <w:p w14:paraId="733F03C3" w14:textId="77777777" w:rsidR="00124484" w:rsidRDefault="00124484">
      <w:pPr>
        <w:pStyle w:val="Standard"/>
        <w:shd w:val="clear" w:color="auto" w:fill="FFFFFF"/>
        <w:tabs>
          <w:tab w:val="left" w:pos="558"/>
        </w:tabs>
        <w:spacing w:before="57" w:after="57" w:line="240" w:lineRule="auto"/>
        <w:ind w:left="709" w:hanging="709"/>
        <w:jc w:val="both"/>
        <w:rPr>
          <w:rFonts w:ascii="Times New Roman" w:hAnsi="Times New Roman"/>
          <w:sz w:val="24"/>
          <w:szCs w:val="24"/>
        </w:rPr>
      </w:pPr>
    </w:p>
    <w:p w14:paraId="53804FAB" w14:textId="77777777" w:rsidR="00124484" w:rsidRDefault="00C0104A">
      <w:pPr>
        <w:shd w:val="clear" w:color="auto" w:fill="FFD966"/>
        <w:ind w:left="426" w:hanging="426"/>
        <w:rPr>
          <w:rFonts w:ascii="Times New Roman" w:hAnsi="Times New Roman"/>
          <w:b/>
          <w:sz w:val="24"/>
          <w:szCs w:val="24"/>
        </w:rPr>
      </w:pPr>
      <w:r>
        <w:rPr>
          <w:rFonts w:ascii="Times New Roman" w:hAnsi="Times New Roman"/>
          <w:b/>
          <w:sz w:val="24"/>
          <w:szCs w:val="24"/>
        </w:rPr>
        <w:t xml:space="preserve">16. </w:t>
      </w:r>
      <w:r>
        <w:rPr>
          <w:rFonts w:ascii="Times New Roman" w:hAnsi="Times New Roman"/>
          <w:b/>
          <w:sz w:val="24"/>
          <w:szCs w:val="24"/>
        </w:rPr>
        <w:tab/>
        <w:t>DISPOSIÇÕES GERAIS</w:t>
      </w:r>
    </w:p>
    <w:p w14:paraId="7C7D2876" w14:textId="77777777" w:rsidR="00124484" w:rsidRDefault="00124484">
      <w:pPr>
        <w:pStyle w:val="Standard"/>
        <w:shd w:val="clear" w:color="auto" w:fill="FFFFFF"/>
        <w:spacing w:before="57" w:after="57" w:line="240" w:lineRule="auto"/>
        <w:ind w:left="709" w:hanging="709"/>
        <w:jc w:val="both"/>
        <w:rPr>
          <w:rFonts w:ascii="Times New Roman" w:hAnsi="Times New Roman"/>
          <w:sz w:val="24"/>
          <w:szCs w:val="24"/>
        </w:rPr>
      </w:pPr>
    </w:p>
    <w:p w14:paraId="688632CC" w14:textId="77777777" w:rsidR="00124484" w:rsidRDefault="00C0104A">
      <w:pPr>
        <w:pStyle w:val="Standard"/>
        <w:shd w:val="clear" w:color="auto" w:fill="FFFFFF"/>
        <w:spacing w:before="57" w:after="57" w:line="240" w:lineRule="auto"/>
        <w:ind w:left="709" w:hanging="709"/>
        <w:jc w:val="both"/>
        <w:rPr>
          <w:rFonts w:ascii="Times New Roman" w:hAnsi="Times New Roman"/>
          <w:color w:val="000000"/>
          <w:sz w:val="24"/>
          <w:szCs w:val="24"/>
        </w:rPr>
      </w:pPr>
      <w:r>
        <w:rPr>
          <w:rFonts w:ascii="Times New Roman" w:hAnsi="Times New Roman"/>
          <w:color w:val="000000"/>
          <w:sz w:val="24"/>
          <w:szCs w:val="24"/>
        </w:rPr>
        <w:t xml:space="preserve">16.1. </w:t>
      </w:r>
      <w:r>
        <w:rPr>
          <w:rFonts w:ascii="Times New Roman" w:hAnsi="Times New Roman"/>
          <w:color w:val="000000"/>
          <w:sz w:val="24"/>
          <w:szCs w:val="24"/>
        </w:rPr>
        <w:tab/>
        <w:t>Todas as referências de tempo deste edital correspondem ao horário de Brasília-DF.</w:t>
      </w:r>
    </w:p>
    <w:p w14:paraId="7F57A6BB" w14:textId="77777777" w:rsidR="00124484" w:rsidRDefault="00124484">
      <w:pPr>
        <w:pStyle w:val="Standard"/>
        <w:shd w:val="clear" w:color="auto" w:fill="FFFFFF"/>
        <w:spacing w:before="57" w:after="57" w:line="240" w:lineRule="auto"/>
        <w:ind w:left="709" w:hanging="709"/>
        <w:jc w:val="both"/>
        <w:rPr>
          <w:rFonts w:ascii="Times New Roman" w:hAnsi="Times New Roman"/>
          <w:sz w:val="24"/>
          <w:szCs w:val="24"/>
        </w:rPr>
      </w:pPr>
    </w:p>
    <w:p w14:paraId="60A43FFB" w14:textId="77777777" w:rsidR="00124484" w:rsidRDefault="00C0104A">
      <w:pPr>
        <w:pStyle w:val="Standard"/>
        <w:shd w:val="clear" w:color="auto" w:fill="FFFFFF"/>
        <w:spacing w:before="57" w:after="57" w:line="240" w:lineRule="auto"/>
        <w:ind w:left="709" w:hanging="709"/>
        <w:jc w:val="both"/>
        <w:rPr>
          <w:rFonts w:ascii="Times New Roman" w:hAnsi="Times New Roman"/>
          <w:color w:val="000000"/>
          <w:sz w:val="24"/>
          <w:szCs w:val="24"/>
        </w:rPr>
      </w:pPr>
      <w:r>
        <w:rPr>
          <w:rFonts w:ascii="Times New Roman" w:hAnsi="Times New Roman"/>
          <w:color w:val="000000"/>
          <w:sz w:val="24"/>
          <w:szCs w:val="24"/>
        </w:rPr>
        <w:t xml:space="preserve">16.2. </w:t>
      </w:r>
      <w:r>
        <w:rPr>
          <w:rFonts w:ascii="Times New Roman" w:hAnsi="Times New Roman"/>
          <w:color w:val="000000"/>
          <w:sz w:val="24"/>
          <w:szCs w:val="24"/>
        </w:rPr>
        <w:tab/>
        <w:t>Ocorrendo decretação de feriado ou outro fato superveniente que impeça a realização da sessão pública de abertura das propostas na data designada no edital, ela será automaticamente transferida para o primeiro dia útil subsequente, no mesmo horário, independentemente de nova comunicação.</w:t>
      </w:r>
    </w:p>
    <w:p w14:paraId="18375754" w14:textId="77777777" w:rsidR="00124484" w:rsidRDefault="00124484">
      <w:pPr>
        <w:pStyle w:val="Standard"/>
        <w:shd w:val="clear" w:color="auto" w:fill="FFFFFF"/>
        <w:spacing w:before="57" w:after="57" w:line="240" w:lineRule="auto"/>
        <w:ind w:left="709" w:hanging="709"/>
        <w:jc w:val="both"/>
        <w:rPr>
          <w:rFonts w:ascii="Times New Roman" w:hAnsi="Times New Roman"/>
          <w:sz w:val="24"/>
          <w:szCs w:val="24"/>
        </w:rPr>
      </w:pPr>
    </w:p>
    <w:p w14:paraId="1E1DEE82" w14:textId="77777777" w:rsidR="00124484" w:rsidRDefault="00C0104A">
      <w:pPr>
        <w:pStyle w:val="Standard"/>
        <w:shd w:val="clear" w:color="auto" w:fill="FFFFFF"/>
        <w:spacing w:before="57" w:after="57" w:line="240" w:lineRule="auto"/>
        <w:ind w:left="709" w:hanging="709"/>
        <w:jc w:val="both"/>
        <w:rPr>
          <w:rFonts w:ascii="Times New Roman" w:hAnsi="Times New Roman"/>
          <w:color w:val="000000"/>
          <w:sz w:val="24"/>
          <w:szCs w:val="24"/>
        </w:rPr>
      </w:pPr>
      <w:r>
        <w:rPr>
          <w:rFonts w:ascii="Times New Roman" w:hAnsi="Times New Roman"/>
          <w:color w:val="000000"/>
          <w:sz w:val="24"/>
          <w:szCs w:val="24"/>
        </w:rPr>
        <w:t xml:space="preserve">16.3. </w:t>
      </w:r>
      <w:r>
        <w:rPr>
          <w:rFonts w:ascii="Times New Roman" w:hAnsi="Times New Roman"/>
          <w:color w:val="000000"/>
          <w:sz w:val="24"/>
          <w:szCs w:val="24"/>
        </w:rPr>
        <w:tab/>
        <w:t>É facultado ao(a) Agente de Contratação a promoção de diligência destinada a esclarecer ou a complementar a instrução do processo.</w:t>
      </w:r>
    </w:p>
    <w:p w14:paraId="7D53C584" w14:textId="77777777" w:rsidR="00124484" w:rsidRDefault="00124484">
      <w:pPr>
        <w:pStyle w:val="Standard"/>
        <w:shd w:val="clear" w:color="auto" w:fill="FFFFFF"/>
        <w:spacing w:before="57" w:after="57" w:line="240" w:lineRule="auto"/>
        <w:ind w:left="709" w:hanging="709"/>
        <w:jc w:val="both"/>
        <w:rPr>
          <w:rFonts w:ascii="Times New Roman" w:hAnsi="Times New Roman"/>
          <w:sz w:val="24"/>
          <w:szCs w:val="24"/>
        </w:rPr>
      </w:pPr>
    </w:p>
    <w:p w14:paraId="11CD666C" w14:textId="77777777" w:rsidR="00124484" w:rsidRDefault="00C0104A">
      <w:pPr>
        <w:pStyle w:val="Standard"/>
        <w:shd w:val="clear" w:color="auto" w:fill="FFFFFF"/>
        <w:spacing w:before="57" w:after="57" w:line="240" w:lineRule="auto"/>
        <w:ind w:left="709" w:hanging="709"/>
        <w:jc w:val="both"/>
        <w:rPr>
          <w:rFonts w:ascii="Times New Roman" w:hAnsi="Times New Roman"/>
          <w:color w:val="000000"/>
          <w:sz w:val="24"/>
          <w:szCs w:val="24"/>
        </w:rPr>
      </w:pPr>
      <w:r>
        <w:rPr>
          <w:rFonts w:ascii="Times New Roman" w:hAnsi="Times New Roman"/>
          <w:color w:val="000000"/>
          <w:sz w:val="24"/>
          <w:szCs w:val="24"/>
        </w:rPr>
        <w:t xml:space="preserve">16.4. </w:t>
      </w:r>
      <w:r>
        <w:rPr>
          <w:rFonts w:ascii="Times New Roman" w:hAnsi="Times New Roman"/>
          <w:color w:val="000000"/>
          <w:sz w:val="24"/>
          <w:szCs w:val="24"/>
        </w:rPr>
        <w:tab/>
        <w:t>O licitante é responsável pelo ônus decorrente da perda de negócios, resultante da inobservância de quaisquer mensagens emitidas pelo(a) Agente de Contratação ou pelo sistema, ainda que ocorra a sua desconexão.</w:t>
      </w:r>
    </w:p>
    <w:p w14:paraId="0FDEEE51" w14:textId="77777777" w:rsidR="00124484" w:rsidRDefault="00124484">
      <w:pPr>
        <w:pStyle w:val="Standard"/>
        <w:shd w:val="clear" w:color="auto" w:fill="FFFFFF"/>
        <w:spacing w:before="57" w:after="57" w:line="240" w:lineRule="auto"/>
        <w:ind w:left="709" w:hanging="709"/>
        <w:jc w:val="both"/>
        <w:rPr>
          <w:rFonts w:ascii="Times New Roman" w:hAnsi="Times New Roman"/>
          <w:sz w:val="24"/>
          <w:szCs w:val="24"/>
        </w:rPr>
      </w:pPr>
    </w:p>
    <w:p w14:paraId="76694BED" w14:textId="77777777" w:rsidR="00124484" w:rsidRDefault="00C0104A">
      <w:pPr>
        <w:pStyle w:val="Standard"/>
        <w:shd w:val="clear" w:color="auto" w:fill="FFFFFF"/>
        <w:spacing w:before="57" w:after="57" w:line="240" w:lineRule="auto"/>
        <w:ind w:left="709" w:hanging="709"/>
        <w:jc w:val="both"/>
      </w:pPr>
      <w:r>
        <w:rPr>
          <w:rFonts w:ascii="Times New Roman" w:hAnsi="Times New Roman"/>
          <w:color w:val="000000"/>
          <w:sz w:val="24"/>
          <w:szCs w:val="24"/>
        </w:rPr>
        <w:t xml:space="preserve">16.5. </w:t>
      </w:r>
      <w:r>
        <w:rPr>
          <w:rFonts w:ascii="Times New Roman" w:hAnsi="Times New Roman"/>
          <w:color w:val="000000"/>
          <w:sz w:val="24"/>
          <w:szCs w:val="24"/>
        </w:rPr>
        <w:tab/>
        <w:t>A não apresentação de qualquer documento ou a apresentação com prazo de validade expirado implicará desclassificação ou inabilitação do licitante.</w:t>
      </w:r>
    </w:p>
    <w:p w14:paraId="4092AD45" w14:textId="77777777" w:rsidR="00124484" w:rsidRDefault="00124484">
      <w:pPr>
        <w:pStyle w:val="Standard"/>
        <w:shd w:val="clear" w:color="auto" w:fill="FFFFFF"/>
        <w:spacing w:before="57" w:after="57" w:line="240" w:lineRule="auto"/>
        <w:ind w:left="709" w:hanging="709"/>
        <w:jc w:val="both"/>
        <w:rPr>
          <w:rFonts w:ascii="Times New Roman" w:hAnsi="Times New Roman"/>
          <w:sz w:val="24"/>
          <w:szCs w:val="24"/>
        </w:rPr>
      </w:pPr>
    </w:p>
    <w:p w14:paraId="560E18BD" w14:textId="77777777" w:rsidR="00124484" w:rsidRDefault="00C0104A">
      <w:pPr>
        <w:pStyle w:val="Standard"/>
        <w:shd w:val="clear" w:color="auto" w:fill="FFFFFF"/>
        <w:spacing w:before="57" w:after="57" w:line="240" w:lineRule="auto"/>
        <w:ind w:left="709" w:hanging="709"/>
        <w:jc w:val="both"/>
      </w:pPr>
      <w:r>
        <w:rPr>
          <w:rFonts w:ascii="Times New Roman" w:hAnsi="Times New Roman"/>
          <w:color w:val="000000"/>
          <w:sz w:val="24"/>
          <w:szCs w:val="24"/>
        </w:rPr>
        <w:t xml:space="preserve">16.6. </w:t>
      </w:r>
      <w:r>
        <w:rPr>
          <w:rFonts w:ascii="Times New Roman" w:hAnsi="Times New Roman"/>
          <w:color w:val="000000"/>
          <w:sz w:val="24"/>
          <w:szCs w:val="24"/>
        </w:rPr>
        <w:tab/>
      </w:r>
      <w:r>
        <w:rPr>
          <w:rFonts w:ascii="Times New Roman" w:hAnsi="Times New Roman"/>
          <w:b/>
          <w:color w:val="000000"/>
          <w:sz w:val="24"/>
          <w:szCs w:val="24"/>
          <w:u w:val="single"/>
        </w:rPr>
        <w:t>Os documentos que não mencionarem o prazo de validade serão considerados válidos por 90 (noventa) dias da data da emissão, salvo disposição contrária de Lei a respeito</w:t>
      </w:r>
      <w:r>
        <w:rPr>
          <w:rFonts w:ascii="Times New Roman" w:hAnsi="Times New Roman"/>
          <w:color w:val="000000"/>
          <w:sz w:val="24"/>
          <w:szCs w:val="24"/>
        </w:rPr>
        <w:t>.</w:t>
      </w:r>
    </w:p>
    <w:p w14:paraId="75D80158" w14:textId="77777777" w:rsidR="00124484" w:rsidRDefault="00124484">
      <w:pPr>
        <w:pStyle w:val="Standard"/>
        <w:shd w:val="clear" w:color="auto" w:fill="FFFFFF"/>
        <w:spacing w:before="57" w:after="57" w:line="240" w:lineRule="auto"/>
        <w:ind w:left="-709" w:hanging="709"/>
        <w:jc w:val="both"/>
        <w:rPr>
          <w:rFonts w:ascii="Times New Roman" w:hAnsi="Times New Roman"/>
          <w:b/>
          <w:sz w:val="24"/>
          <w:szCs w:val="24"/>
          <w:u w:val="single"/>
        </w:rPr>
      </w:pPr>
    </w:p>
    <w:p w14:paraId="7AB88261" w14:textId="77777777" w:rsidR="00124484" w:rsidRDefault="00C0104A">
      <w:pPr>
        <w:pStyle w:val="Standard"/>
        <w:shd w:val="clear" w:color="auto" w:fill="FFFFFF"/>
        <w:spacing w:before="57" w:after="57" w:line="240" w:lineRule="auto"/>
        <w:ind w:left="709" w:hanging="709"/>
        <w:jc w:val="both"/>
      </w:pPr>
      <w:r>
        <w:rPr>
          <w:rFonts w:ascii="Times New Roman" w:hAnsi="Times New Roman"/>
          <w:color w:val="000000"/>
          <w:sz w:val="24"/>
          <w:szCs w:val="24"/>
        </w:rPr>
        <w:t xml:space="preserve">16.7. </w:t>
      </w:r>
      <w:r>
        <w:rPr>
          <w:rFonts w:ascii="Times New Roman" w:hAnsi="Times New Roman"/>
          <w:color w:val="000000"/>
          <w:sz w:val="24"/>
          <w:szCs w:val="24"/>
        </w:rPr>
        <w:tab/>
        <w:t xml:space="preserve">Os </w:t>
      </w:r>
      <w:r>
        <w:rPr>
          <w:rFonts w:ascii="Times New Roman" w:hAnsi="Times New Roman"/>
          <w:b/>
          <w:color w:val="000000"/>
          <w:sz w:val="24"/>
          <w:szCs w:val="24"/>
          <w:u w:val="single"/>
        </w:rPr>
        <w:t>licitantes encaminharão os documentos exigidos nesta licitação exclusivamente por meio do sistema</w:t>
      </w:r>
      <w:r>
        <w:rPr>
          <w:rFonts w:ascii="Times New Roman" w:hAnsi="Times New Roman"/>
          <w:color w:val="000000"/>
          <w:sz w:val="24"/>
          <w:szCs w:val="24"/>
        </w:rPr>
        <w:t xml:space="preserve"> de que trata o item 4 das Condições Gerais da Concorrência. O(a) Agente de Contratação, se julgar necessário, verificará a autenticidade e a veracidade do documento.</w:t>
      </w:r>
    </w:p>
    <w:p w14:paraId="136EB55B" w14:textId="77777777" w:rsidR="00124484" w:rsidRDefault="00124484">
      <w:pPr>
        <w:pStyle w:val="Standard"/>
        <w:shd w:val="clear" w:color="auto" w:fill="FFFFFF"/>
        <w:spacing w:before="57" w:after="57" w:line="240" w:lineRule="auto"/>
        <w:ind w:left="709" w:hanging="709"/>
        <w:jc w:val="both"/>
        <w:rPr>
          <w:rFonts w:ascii="Times New Roman" w:hAnsi="Times New Roman"/>
          <w:sz w:val="24"/>
          <w:szCs w:val="24"/>
        </w:rPr>
      </w:pPr>
    </w:p>
    <w:p w14:paraId="1930301D" w14:textId="77777777" w:rsidR="00124484" w:rsidRDefault="00C0104A">
      <w:pPr>
        <w:pStyle w:val="Standard"/>
        <w:shd w:val="clear" w:color="auto" w:fill="FFFFFF"/>
        <w:spacing w:before="57" w:after="57" w:line="240" w:lineRule="auto"/>
        <w:ind w:left="709" w:hanging="709"/>
        <w:jc w:val="both"/>
      </w:pPr>
      <w:r>
        <w:rPr>
          <w:rFonts w:ascii="Times New Roman" w:hAnsi="Times New Roman"/>
          <w:color w:val="000000"/>
          <w:sz w:val="24"/>
          <w:szCs w:val="24"/>
        </w:rPr>
        <w:t xml:space="preserve">16.8. </w:t>
      </w:r>
      <w:r>
        <w:rPr>
          <w:rFonts w:ascii="Times New Roman" w:hAnsi="Times New Roman"/>
          <w:color w:val="000000"/>
          <w:sz w:val="24"/>
          <w:szCs w:val="24"/>
        </w:rPr>
        <w:tab/>
        <w:t>O(a) Agente de Contratação poderá, no interesse público, relevar faltas meramente formais que não comprometam a lisura e o real conteúdo da proposta, podendo promover diligências destinadas a esclarecer ou complementar a instrução do procedimento licitatório, inclusive solicitar pareceres.</w:t>
      </w:r>
    </w:p>
    <w:p w14:paraId="68B28A05" w14:textId="77777777" w:rsidR="00124484" w:rsidRDefault="00124484">
      <w:pPr>
        <w:pStyle w:val="Standard"/>
        <w:shd w:val="clear" w:color="auto" w:fill="FFFFFF"/>
        <w:spacing w:before="57" w:after="57" w:line="240" w:lineRule="auto"/>
        <w:ind w:left="709" w:hanging="709"/>
        <w:jc w:val="both"/>
        <w:rPr>
          <w:rFonts w:ascii="Times New Roman" w:hAnsi="Times New Roman"/>
          <w:sz w:val="24"/>
          <w:szCs w:val="24"/>
        </w:rPr>
      </w:pPr>
    </w:p>
    <w:p w14:paraId="2465D894" w14:textId="77777777" w:rsidR="00124484" w:rsidRDefault="00C0104A">
      <w:pPr>
        <w:pStyle w:val="Standard"/>
        <w:shd w:val="clear" w:color="auto" w:fill="FFFFFF"/>
        <w:spacing w:before="57" w:after="57" w:line="240" w:lineRule="auto"/>
        <w:ind w:left="709" w:hanging="709"/>
        <w:jc w:val="both"/>
      </w:pPr>
      <w:r>
        <w:rPr>
          <w:rFonts w:ascii="Times New Roman" w:hAnsi="Times New Roman"/>
          <w:color w:val="000000"/>
          <w:sz w:val="24"/>
          <w:szCs w:val="24"/>
        </w:rPr>
        <w:t xml:space="preserve">16.9. </w:t>
      </w:r>
      <w:r>
        <w:rPr>
          <w:rFonts w:ascii="Times New Roman" w:hAnsi="Times New Roman"/>
          <w:color w:val="000000"/>
          <w:sz w:val="24"/>
          <w:szCs w:val="24"/>
        </w:rPr>
        <w:tab/>
        <w:t>A realização da licitação não implica necessariamente a contratação total ou parcial do montante previsto, porquanto estimado, podendo a autoridade competente, inclusive, revogá-la, total ou parcialmente, por fatos supervenientes, de interesse público, ou anulá-la por ilegalidade, de ofício ou por provocação do interessado, mediante manifestação escrita e fundamentada, assegurado o contraditório e a ampla defesa, conforme dispõe o art. 71 da Lei Federal n.º 14.133, de 2021.</w:t>
      </w:r>
    </w:p>
    <w:p w14:paraId="72327BC8" w14:textId="77777777" w:rsidR="00124484" w:rsidRDefault="00124484">
      <w:pPr>
        <w:pStyle w:val="Standard"/>
        <w:shd w:val="clear" w:color="auto" w:fill="FFFFFF"/>
        <w:spacing w:before="57" w:after="57" w:line="240" w:lineRule="auto"/>
        <w:ind w:left="709" w:hanging="709"/>
        <w:jc w:val="both"/>
        <w:rPr>
          <w:rFonts w:ascii="Times New Roman" w:hAnsi="Times New Roman"/>
          <w:sz w:val="24"/>
          <w:szCs w:val="24"/>
        </w:rPr>
      </w:pPr>
    </w:p>
    <w:p w14:paraId="15C39594" w14:textId="77777777" w:rsidR="00124484" w:rsidRDefault="00C0104A">
      <w:pPr>
        <w:pStyle w:val="Standard"/>
        <w:shd w:val="clear" w:color="auto" w:fill="FFFFFF"/>
        <w:spacing w:before="57" w:after="57" w:line="240" w:lineRule="auto"/>
        <w:ind w:left="709" w:hanging="709"/>
        <w:jc w:val="both"/>
      </w:pPr>
      <w:r>
        <w:rPr>
          <w:rFonts w:ascii="Times New Roman" w:hAnsi="Times New Roman"/>
          <w:color w:val="000000"/>
          <w:sz w:val="24"/>
          <w:szCs w:val="24"/>
        </w:rPr>
        <w:t xml:space="preserve">16.10. </w:t>
      </w:r>
      <w:r>
        <w:rPr>
          <w:rFonts w:ascii="Times New Roman" w:hAnsi="Times New Roman"/>
          <w:color w:val="000000"/>
          <w:sz w:val="24"/>
          <w:szCs w:val="24"/>
        </w:rPr>
        <w:tab/>
        <w:t>O foro é o da Comarca da Região Metropolitana de Curitiba – Foro Central de Curitiba, no qual serão dirimidas todas as questões não resolvidas na esfera administrativa.</w:t>
      </w:r>
    </w:p>
    <w:p w14:paraId="0B4E143A" w14:textId="77777777" w:rsidR="00124484" w:rsidRDefault="00124484">
      <w:pPr>
        <w:pStyle w:val="Standard"/>
        <w:shd w:val="clear" w:color="auto" w:fill="FFFFFF"/>
        <w:spacing w:before="57" w:after="57" w:line="240" w:lineRule="auto"/>
        <w:ind w:left="709" w:hanging="709"/>
        <w:jc w:val="center"/>
        <w:rPr>
          <w:rFonts w:ascii="Times New Roman" w:hAnsi="Times New Roman"/>
          <w:sz w:val="24"/>
          <w:szCs w:val="24"/>
        </w:rPr>
      </w:pPr>
    </w:p>
    <w:p w14:paraId="4D6AB728" w14:textId="77777777" w:rsidR="00124484" w:rsidRDefault="00C0104A" w:rsidP="00C817A2">
      <w:pPr>
        <w:pStyle w:val="Standard"/>
        <w:shd w:val="clear" w:color="auto" w:fill="FFFFFF"/>
        <w:spacing w:before="57" w:after="57" w:line="240" w:lineRule="auto"/>
        <w:jc w:val="both"/>
        <w:rPr>
          <w:rFonts w:ascii="Times New Roman" w:hAnsi="Times New Roman"/>
          <w:color w:val="000000"/>
          <w:sz w:val="24"/>
          <w:szCs w:val="24"/>
        </w:rPr>
      </w:pPr>
      <w:r>
        <w:rPr>
          <w:rFonts w:ascii="Times New Roman" w:hAnsi="Times New Roman"/>
          <w:color w:val="000000"/>
          <w:sz w:val="24"/>
          <w:szCs w:val="24"/>
        </w:rPr>
        <w:t>O servidor que subscreve este edital e seus anexos atesta que observou integralmente a Minuta Padronizada aprovada pela Procuradoria Geral do Município.</w:t>
      </w:r>
    </w:p>
    <w:p w14:paraId="12015B51" w14:textId="77777777" w:rsidR="00124484" w:rsidRDefault="00124484">
      <w:pPr>
        <w:pStyle w:val="Standard"/>
        <w:shd w:val="clear" w:color="auto" w:fill="FFFFFF"/>
        <w:spacing w:before="57" w:after="57" w:line="240" w:lineRule="auto"/>
        <w:ind w:left="709" w:hanging="709"/>
        <w:jc w:val="center"/>
        <w:rPr>
          <w:rFonts w:ascii="Times New Roman" w:hAnsi="Times New Roman"/>
          <w:color w:val="000000"/>
          <w:sz w:val="24"/>
          <w:szCs w:val="24"/>
        </w:rPr>
      </w:pPr>
    </w:p>
    <w:p w14:paraId="5918E779" w14:textId="77777777" w:rsidR="00124484" w:rsidRDefault="00D71CE4">
      <w:pPr>
        <w:pStyle w:val="Standard"/>
        <w:shd w:val="clear" w:color="auto" w:fill="FFFFFF"/>
        <w:spacing w:before="57" w:after="57" w:line="240" w:lineRule="auto"/>
        <w:ind w:left="709" w:hanging="709"/>
        <w:jc w:val="right"/>
      </w:pPr>
      <w:r>
        <w:rPr>
          <w:rFonts w:ascii="Times New Roman" w:hAnsi="Times New Roman"/>
          <w:color w:val="000000"/>
          <w:sz w:val="24"/>
          <w:szCs w:val="24"/>
        </w:rPr>
        <w:t>Bandeirantes-PR, 15 de maio de 2024</w:t>
      </w:r>
    </w:p>
    <w:p w14:paraId="2B74FDE0" w14:textId="77777777" w:rsidR="00124484" w:rsidRDefault="00124484">
      <w:pPr>
        <w:pStyle w:val="Standard"/>
        <w:shd w:val="clear" w:color="auto" w:fill="FFFFFF"/>
        <w:spacing w:before="57" w:after="57" w:line="240" w:lineRule="auto"/>
        <w:ind w:left="709" w:hanging="709"/>
        <w:jc w:val="center"/>
        <w:rPr>
          <w:rFonts w:ascii="Times New Roman" w:hAnsi="Times New Roman"/>
          <w:b/>
          <w:color w:val="0000FF"/>
          <w:sz w:val="24"/>
          <w:szCs w:val="24"/>
        </w:rPr>
      </w:pPr>
    </w:p>
    <w:p w14:paraId="423C49F3" w14:textId="77777777" w:rsidR="00124484" w:rsidRDefault="00124484">
      <w:pPr>
        <w:pStyle w:val="Standard"/>
        <w:shd w:val="clear" w:color="auto" w:fill="FFFFFF"/>
        <w:spacing w:before="57" w:after="57" w:line="240" w:lineRule="auto"/>
        <w:ind w:left="709" w:hanging="709"/>
        <w:jc w:val="center"/>
        <w:rPr>
          <w:rFonts w:ascii="Times New Roman" w:hAnsi="Times New Roman"/>
          <w:b/>
          <w:color w:val="0000FF"/>
          <w:sz w:val="24"/>
          <w:szCs w:val="24"/>
        </w:rPr>
      </w:pPr>
    </w:p>
    <w:p w14:paraId="1DEDC55F" w14:textId="77777777" w:rsidR="00124484" w:rsidRDefault="00124484">
      <w:pPr>
        <w:pStyle w:val="Standard"/>
        <w:shd w:val="clear" w:color="auto" w:fill="FFFFFF"/>
        <w:spacing w:before="57" w:after="57" w:line="240" w:lineRule="auto"/>
        <w:ind w:left="709" w:hanging="709"/>
        <w:jc w:val="center"/>
        <w:rPr>
          <w:rFonts w:ascii="Times New Roman" w:hAnsi="Times New Roman"/>
          <w:b/>
          <w:color w:val="0000FF"/>
          <w:sz w:val="24"/>
          <w:szCs w:val="24"/>
        </w:rPr>
      </w:pPr>
    </w:p>
    <w:p w14:paraId="45B99C09" w14:textId="77777777" w:rsidR="00124484" w:rsidRDefault="00D71CE4">
      <w:pPr>
        <w:pStyle w:val="Standard"/>
        <w:spacing w:before="57" w:after="57" w:line="240" w:lineRule="auto"/>
        <w:ind w:left="709" w:hanging="709"/>
        <w:jc w:val="center"/>
        <w:rPr>
          <w:rFonts w:ascii="Times New Roman" w:hAnsi="Times New Roman"/>
          <w:color w:val="000000"/>
          <w:sz w:val="24"/>
          <w:szCs w:val="24"/>
        </w:rPr>
      </w:pPr>
      <w:r>
        <w:rPr>
          <w:rFonts w:ascii="Times New Roman" w:hAnsi="Times New Roman"/>
          <w:color w:val="000000"/>
          <w:sz w:val="24"/>
          <w:szCs w:val="24"/>
        </w:rPr>
        <w:t xml:space="preserve">Cláudia </w:t>
      </w:r>
      <w:proofErr w:type="spellStart"/>
      <w:r>
        <w:rPr>
          <w:rFonts w:ascii="Times New Roman" w:hAnsi="Times New Roman"/>
          <w:color w:val="000000"/>
          <w:sz w:val="24"/>
          <w:szCs w:val="24"/>
        </w:rPr>
        <w:t>Janz</w:t>
      </w:r>
      <w:proofErr w:type="spellEnd"/>
      <w:r>
        <w:rPr>
          <w:rFonts w:ascii="Times New Roman" w:hAnsi="Times New Roman"/>
          <w:color w:val="000000"/>
          <w:sz w:val="24"/>
          <w:szCs w:val="24"/>
        </w:rPr>
        <w:t xml:space="preserve"> da Silva</w:t>
      </w:r>
    </w:p>
    <w:p w14:paraId="7CA3ECE4" w14:textId="77777777" w:rsidR="00124484" w:rsidRDefault="00D71CE4">
      <w:pPr>
        <w:pStyle w:val="Standard"/>
        <w:spacing w:before="57" w:after="57" w:line="240" w:lineRule="auto"/>
        <w:ind w:left="709" w:hanging="709"/>
        <w:jc w:val="center"/>
      </w:pPr>
      <w:r>
        <w:rPr>
          <w:rFonts w:ascii="Times New Roman" w:hAnsi="Times New Roman"/>
          <w:color w:val="000000"/>
          <w:sz w:val="24"/>
          <w:szCs w:val="24"/>
        </w:rPr>
        <w:t>Secretária de Administração</w:t>
      </w:r>
    </w:p>
    <w:p w14:paraId="37C3EF0C" w14:textId="77777777" w:rsidR="00124484" w:rsidRDefault="00124484">
      <w:pPr>
        <w:pStyle w:val="Standard"/>
        <w:spacing w:before="57" w:after="57" w:line="240" w:lineRule="auto"/>
        <w:ind w:left="709" w:hanging="709"/>
        <w:jc w:val="center"/>
        <w:rPr>
          <w:rFonts w:ascii="Times New Roman" w:hAnsi="Times New Roman"/>
          <w:color w:val="000000"/>
          <w:sz w:val="24"/>
          <w:szCs w:val="24"/>
        </w:rPr>
      </w:pPr>
    </w:p>
    <w:p w14:paraId="72B681E3" w14:textId="77777777" w:rsidR="00124484" w:rsidRDefault="00124484">
      <w:pPr>
        <w:pStyle w:val="Standard"/>
        <w:spacing w:before="57" w:after="57" w:line="240" w:lineRule="auto"/>
        <w:ind w:hanging="709"/>
        <w:jc w:val="center"/>
        <w:rPr>
          <w:rFonts w:ascii="Times New Roman" w:hAnsi="Times New Roman"/>
          <w:color w:val="000000"/>
          <w:sz w:val="24"/>
          <w:szCs w:val="24"/>
        </w:rPr>
      </w:pPr>
    </w:p>
    <w:p w14:paraId="5EA1DC32" w14:textId="77777777" w:rsidR="00124484" w:rsidRDefault="00124484">
      <w:pPr>
        <w:pStyle w:val="Standard"/>
        <w:spacing w:before="57" w:after="57" w:line="240" w:lineRule="auto"/>
        <w:ind w:hanging="709"/>
        <w:jc w:val="center"/>
        <w:rPr>
          <w:rFonts w:ascii="Times New Roman" w:hAnsi="Times New Roman"/>
          <w:color w:val="000000"/>
          <w:sz w:val="24"/>
          <w:szCs w:val="24"/>
        </w:rPr>
      </w:pPr>
    </w:p>
    <w:p w14:paraId="02895863" w14:textId="77777777" w:rsidR="00124484" w:rsidRDefault="00124484">
      <w:pPr>
        <w:pStyle w:val="Standard"/>
        <w:spacing w:before="57" w:after="57" w:line="240" w:lineRule="auto"/>
        <w:ind w:hanging="709"/>
        <w:jc w:val="center"/>
        <w:rPr>
          <w:rFonts w:ascii="Times New Roman" w:hAnsi="Times New Roman"/>
          <w:color w:val="000000"/>
          <w:sz w:val="24"/>
          <w:szCs w:val="24"/>
        </w:rPr>
      </w:pPr>
    </w:p>
    <w:p w14:paraId="6A1088DB" w14:textId="77777777" w:rsidR="00124484" w:rsidRDefault="00124484">
      <w:pPr>
        <w:pStyle w:val="Standard"/>
        <w:spacing w:before="57" w:after="57" w:line="240" w:lineRule="auto"/>
        <w:jc w:val="center"/>
        <w:rPr>
          <w:rFonts w:ascii="Times New Roman" w:hAnsi="Times New Roman"/>
          <w:color w:val="000000"/>
          <w:sz w:val="24"/>
          <w:szCs w:val="24"/>
        </w:rPr>
      </w:pPr>
    </w:p>
    <w:p w14:paraId="175F30ED" w14:textId="77777777" w:rsidR="00124484" w:rsidRDefault="00124484">
      <w:pPr>
        <w:spacing w:line="360" w:lineRule="auto"/>
        <w:ind w:left="-709" w:hanging="2"/>
        <w:jc w:val="center"/>
        <w:rPr>
          <w:rFonts w:ascii="Times New Roman" w:eastAsia="Merriweather" w:hAnsi="Times New Roman"/>
          <w:b/>
          <w:sz w:val="32"/>
          <w:szCs w:val="32"/>
        </w:rPr>
      </w:pPr>
    </w:p>
    <w:p w14:paraId="39E4A5C7" w14:textId="77777777" w:rsidR="00124484" w:rsidRDefault="00124484">
      <w:pPr>
        <w:spacing w:line="360" w:lineRule="auto"/>
        <w:ind w:left="-709" w:hanging="2"/>
        <w:jc w:val="center"/>
        <w:rPr>
          <w:rFonts w:ascii="Times New Roman" w:eastAsia="Merriweather" w:hAnsi="Times New Roman"/>
          <w:b/>
          <w:sz w:val="32"/>
          <w:szCs w:val="32"/>
        </w:rPr>
      </w:pPr>
    </w:p>
    <w:p w14:paraId="13B8872E" w14:textId="77777777" w:rsidR="00124484" w:rsidRDefault="00124484">
      <w:pPr>
        <w:spacing w:line="360" w:lineRule="auto"/>
        <w:ind w:left="-709" w:hanging="2"/>
        <w:jc w:val="center"/>
        <w:rPr>
          <w:rFonts w:ascii="Times New Roman" w:eastAsia="Merriweather" w:hAnsi="Times New Roman"/>
          <w:b/>
          <w:sz w:val="32"/>
          <w:szCs w:val="32"/>
        </w:rPr>
      </w:pPr>
    </w:p>
    <w:p w14:paraId="2926B8EB" w14:textId="77777777" w:rsidR="00124484" w:rsidRDefault="00124484">
      <w:pPr>
        <w:spacing w:line="360" w:lineRule="auto"/>
        <w:ind w:left="-709" w:hanging="2"/>
        <w:jc w:val="center"/>
        <w:rPr>
          <w:rFonts w:ascii="Times New Roman" w:eastAsia="Merriweather" w:hAnsi="Times New Roman"/>
          <w:b/>
          <w:sz w:val="32"/>
          <w:szCs w:val="32"/>
        </w:rPr>
      </w:pPr>
    </w:p>
    <w:p w14:paraId="4D90D49B" w14:textId="77777777" w:rsidR="00124484" w:rsidRDefault="00124484">
      <w:pPr>
        <w:spacing w:line="360" w:lineRule="auto"/>
        <w:ind w:left="-709" w:hanging="2"/>
        <w:jc w:val="center"/>
        <w:rPr>
          <w:rFonts w:ascii="Times New Roman" w:eastAsia="Merriweather" w:hAnsi="Times New Roman"/>
          <w:b/>
          <w:sz w:val="32"/>
          <w:szCs w:val="32"/>
        </w:rPr>
      </w:pPr>
    </w:p>
    <w:p w14:paraId="483911DA" w14:textId="77777777" w:rsidR="00124484" w:rsidRDefault="00124484">
      <w:pPr>
        <w:spacing w:line="360" w:lineRule="auto"/>
        <w:ind w:left="-709" w:hanging="2"/>
        <w:jc w:val="center"/>
        <w:rPr>
          <w:rFonts w:ascii="Times New Roman" w:eastAsia="Merriweather" w:hAnsi="Times New Roman"/>
          <w:b/>
          <w:sz w:val="32"/>
          <w:szCs w:val="32"/>
        </w:rPr>
      </w:pPr>
    </w:p>
    <w:p w14:paraId="506EC657" w14:textId="77777777" w:rsidR="00124484" w:rsidRDefault="00124484">
      <w:pPr>
        <w:spacing w:line="360" w:lineRule="auto"/>
        <w:ind w:left="-709" w:hanging="2"/>
        <w:jc w:val="center"/>
        <w:rPr>
          <w:rFonts w:ascii="Times New Roman" w:eastAsia="Merriweather" w:hAnsi="Times New Roman"/>
          <w:b/>
          <w:sz w:val="32"/>
          <w:szCs w:val="32"/>
        </w:rPr>
      </w:pPr>
    </w:p>
    <w:p w14:paraId="44BBD1E5" w14:textId="77777777" w:rsidR="00124484" w:rsidRDefault="00124484">
      <w:pPr>
        <w:spacing w:line="360" w:lineRule="auto"/>
        <w:ind w:left="-709" w:hanging="2"/>
        <w:jc w:val="center"/>
        <w:rPr>
          <w:rFonts w:ascii="Times New Roman" w:eastAsia="Merriweather" w:hAnsi="Times New Roman"/>
          <w:b/>
          <w:sz w:val="32"/>
          <w:szCs w:val="32"/>
        </w:rPr>
      </w:pPr>
    </w:p>
    <w:p w14:paraId="7470134F" w14:textId="77777777" w:rsidR="00124484" w:rsidRDefault="00124484">
      <w:pPr>
        <w:spacing w:line="360" w:lineRule="auto"/>
        <w:ind w:left="-709" w:hanging="2"/>
        <w:jc w:val="center"/>
        <w:rPr>
          <w:rFonts w:ascii="Times New Roman" w:eastAsia="Merriweather" w:hAnsi="Times New Roman"/>
          <w:b/>
          <w:sz w:val="32"/>
          <w:szCs w:val="32"/>
        </w:rPr>
      </w:pPr>
    </w:p>
    <w:p w14:paraId="0AA1A4BB" w14:textId="77777777" w:rsidR="00124484" w:rsidRDefault="00124484">
      <w:pPr>
        <w:spacing w:line="360" w:lineRule="auto"/>
        <w:ind w:left="-709" w:hanging="2"/>
        <w:jc w:val="center"/>
        <w:rPr>
          <w:rFonts w:ascii="Times New Roman" w:eastAsia="Merriweather" w:hAnsi="Times New Roman"/>
          <w:b/>
          <w:sz w:val="32"/>
          <w:szCs w:val="32"/>
        </w:rPr>
      </w:pPr>
    </w:p>
    <w:p w14:paraId="7639441E" w14:textId="77777777" w:rsidR="00124484" w:rsidRDefault="00124484">
      <w:pPr>
        <w:spacing w:line="360" w:lineRule="auto"/>
        <w:ind w:left="-709" w:hanging="2"/>
        <w:jc w:val="center"/>
        <w:rPr>
          <w:rFonts w:ascii="Times New Roman" w:eastAsia="Merriweather" w:hAnsi="Times New Roman"/>
          <w:b/>
          <w:sz w:val="32"/>
          <w:szCs w:val="32"/>
        </w:rPr>
      </w:pPr>
    </w:p>
    <w:p w14:paraId="0DF716DB" w14:textId="77777777" w:rsidR="00124484" w:rsidRDefault="00C0104A">
      <w:pPr>
        <w:spacing w:line="360" w:lineRule="auto"/>
        <w:ind w:left="-709" w:hanging="2"/>
        <w:jc w:val="center"/>
        <w:rPr>
          <w:rFonts w:ascii="Times New Roman" w:eastAsia="Merriweather" w:hAnsi="Times New Roman"/>
          <w:b/>
          <w:sz w:val="32"/>
          <w:szCs w:val="32"/>
        </w:rPr>
      </w:pPr>
      <w:r>
        <w:rPr>
          <w:rFonts w:ascii="Times New Roman" w:eastAsia="Merriweather" w:hAnsi="Times New Roman"/>
          <w:b/>
          <w:sz w:val="32"/>
          <w:szCs w:val="32"/>
        </w:rPr>
        <w:t>ANEXO I</w:t>
      </w:r>
    </w:p>
    <w:p w14:paraId="5B348F06" w14:textId="77777777" w:rsidR="00124484" w:rsidRDefault="00C0104A">
      <w:pPr>
        <w:spacing w:line="360" w:lineRule="auto"/>
        <w:ind w:left="-709" w:hanging="2"/>
        <w:jc w:val="center"/>
        <w:rPr>
          <w:rFonts w:ascii="Times New Roman" w:eastAsia="Merriweather" w:hAnsi="Times New Roman"/>
          <w:b/>
          <w:sz w:val="28"/>
          <w:szCs w:val="28"/>
        </w:rPr>
      </w:pPr>
      <w:r>
        <w:rPr>
          <w:rFonts w:ascii="Times New Roman" w:eastAsia="Merriweather" w:hAnsi="Times New Roman"/>
          <w:b/>
          <w:sz w:val="28"/>
          <w:szCs w:val="28"/>
        </w:rPr>
        <w:t>TERMO DE REFERÊNCIA</w:t>
      </w:r>
    </w:p>
    <w:p w14:paraId="0A5FAD41" w14:textId="77777777" w:rsidR="00124484" w:rsidRDefault="00C0104A">
      <w:pPr>
        <w:widowControl w:val="0"/>
        <w:pBdr>
          <w:top w:val="single" w:sz="2" w:space="31" w:color="FFFFFF" w:shadow="1"/>
          <w:left w:val="single" w:sz="2" w:space="31" w:color="FFFFFF" w:shadow="1"/>
          <w:bottom w:val="single" w:sz="2" w:space="31" w:color="FFFFFF" w:shadow="1"/>
          <w:right w:val="single" w:sz="2" w:space="31" w:color="FFFFFF" w:shadow="1"/>
        </w:pBdr>
        <w:spacing w:line="360" w:lineRule="auto"/>
        <w:ind w:hanging="2"/>
        <w:jc w:val="center"/>
      </w:pPr>
      <w:r>
        <w:rPr>
          <w:rFonts w:ascii="Times New Roman" w:hAnsi="Times New Roman"/>
          <w:noProof/>
          <w:sz w:val="24"/>
          <w:szCs w:val="24"/>
          <w:lang w:eastAsia="pt-BR" w:bidi="ar-SA"/>
        </w:rPr>
        <mc:AlternateContent>
          <mc:Choice Requires="wps">
            <w:drawing>
              <wp:anchor distT="0" distB="0" distL="114300" distR="114300" simplePos="0" relativeHeight="251664384" behindDoc="0" locked="0" layoutInCell="1" allowOverlap="1" wp14:anchorId="3294B170" wp14:editId="0D67E843">
                <wp:simplePos x="0" y="0"/>
                <wp:positionH relativeFrom="column">
                  <wp:posOffset>0</wp:posOffset>
                </wp:positionH>
                <wp:positionV relativeFrom="paragraph">
                  <wp:posOffset>0</wp:posOffset>
                </wp:positionV>
                <wp:extent cx="634365" cy="634365"/>
                <wp:effectExtent l="0" t="0" r="13335" b="13335"/>
                <wp:wrapNone/>
                <wp:docPr id="6" name="Retângulo 7"/>
                <wp:cNvGraphicFramePr/>
                <a:graphic xmlns:a="http://schemas.openxmlformats.org/drawingml/2006/main">
                  <a:graphicData uri="http://schemas.microsoft.com/office/word/2010/wordprocessingShape">
                    <wps:wsp>
                      <wps:cNvSpPr/>
                      <wps:spPr>
                        <a:xfrm>
                          <a:off x="0" y="0"/>
                          <a:ext cx="634365" cy="634365"/>
                        </a:xfrm>
                        <a:prstGeom prst="rect">
                          <a:avLst/>
                        </a:prstGeom>
                        <a:noFill/>
                        <a:ln cap="flat">
                          <a:noFill/>
                          <a:prstDash val="solid"/>
                        </a:ln>
                      </wps:spPr>
                      <wps:bodyPr lIns="0" tIns="0" rIns="0" bIns="0"/>
                    </wps:wsp>
                  </a:graphicData>
                </a:graphic>
              </wp:anchor>
            </w:drawing>
          </mc:Choice>
          <mc:Fallback>
            <w:pict>
              <v:rect w14:anchorId="73C6AF3C" id="Retângulo 7" o:spid="_x0000_s1026" style="position:absolute;margin-left:0;margin-top:0;width:49.95pt;height:49.9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" filled="f" stroked="f">
                <v:textbox inset="0,0,0,0"/>
              </v:rect>
            </w:pict>
          </mc:Fallback>
        </mc:AlternateContent>
      </w:r>
      <w:r>
        <w:rPr>
          <w:rFonts w:ascii="Times New Roman" w:eastAsia="Merriweather" w:hAnsi="Times New Roman"/>
          <w:b/>
          <w:sz w:val="24"/>
          <w:szCs w:val="24"/>
          <w:u w:val="single"/>
        </w:rPr>
        <w:t>PROJETO BÁSICO - TERMO DE REFERÊNCIA.</w:t>
      </w:r>
    </w:p>
    <w:p w14:paraId="13864273" w14:textId="77777777" w:rsidR="00124484" w:rsidRDefault="00124484">
      <w:pPr>
        <w:spacing w:line="360" w:lineRule="auto"/>
        <w:ind w:hanging="2"/>
        <w:rPr>
          <w:rFonts w:ascii="Times New Roman" w:eastAsia="Merriweather" w:hAnsi="Times New Roman"/>
          <w:b/>
          <w:sz w:val="24"/>
          <w:szCs w:val="24"/>
        </w:rPr>
      </w:pPr>
    </w:p>
    <w:p w14:paraId="20AFF339" w14:textId="77777777" w:rsidR="00124484" w:rsidRDefault="00C0104A">
      <w:pPr>
        <w:spacing w:line="276" w:lineRule="auto"/>
        <w:ind w:hanging="2"/>
        <w:rPr>
          <w:rFonts w:ascii="Times New Roman" w:eastAsia="Merriweather" w:hAnsi="Times New Roman"/>
          <w:b/>
          <w:sz w:val="24"/>
          <w:szCs w:val="24"/>
        </w:rPr>
      </w:pPr>
      <w:r>
        <w:rPr>
          <w:rFonts w:ascii="Times New Roman" w:eastAsia="Merriweather" w:hAnsi="Times New Roman"/>
          <w:b/>
          <w:sz w:val="24"/>
          <w:szCs w:val="24"/>
        </w:rPr>
        <w:t xml:space="preserve">PROCESSO ADMINISTRATIVO Nº. </w:t>
      </w:r>
      <w:r w:rsidR="007E0670">
        <w:rPr>
          <w:rFonts w:ascii="Times New Roman" w:eastAsia="Merriweather" w:hAnsi="Times New Roman"/>
          <w:b/>
          <w:sz w:val="24"/>
          <w:szCs w:val="24"/>
        </w:rPr>
        <w:t>55</w:t>
      </w:r>
      <w:r>
        <w:rPr>
          <w:rFonts w:ascii="Times New Roman" w:eastAsia="Merriweather" w:hAnsi="Times New Roman"/>
          <w:b/>
          <w:sz w:val="24"/>
          <w:szCs w:val="24"/>
        </w:rPr>
        <w:t xml:space="preserve">/2024. </w:t>
      </w:r>
    </w:p>
    <w:p w14:paraId="19128316" w14:textId="77777777" w:rsidR="00124484" w:rsidRDefault="00124484">
      <w:pPr>
        <w:spacing w:line="276" w:lineRule="auto"/>
        <w:ind w:hanging="2"/>
        <w:jc w:val="both"/>
        <w:rPr>
          <w:rFonts w:ascii="Times New Roman" w:eastAsia="Merriweather" w:hAnsi="Times New Roman"/>
          <w:b/>
          <w:sz w:val="24"/>
          <w:szCs w:val="24"/>
        </w:rPr>
      </w:pPr>
    </w:p>
    <w:p w14:paraId="763BB15D" w14:textId="77777777" w:rsidR="00124484" w:rsidRDefault="00C0104A">
      <w:pPr>
        <w:spacing w:line="276" w:lineRule="auto"/>
        <w:ind w:hanging="2"/>
        <w:jc w:val="both"/>
        <w:rPr>
          <w:rFonts w:ascii="Times New Roman" w:eastAsia="Merriweather" w:hAnsi="Times New Roman"/>
          <w:b/>
          <w:sz w:val="24"/>
          <w:szCs w:val="24"/>
        </w:rPr>
      </w:pPr>
      <w:r>
        <w:rPr>
          <w:rFonts w:ascii="Times New Roman" w:eastAsia="Merriweather" w:hAnsi="Times New Roman"/>
          <w:b/>
          <w:sz w:val="24"/>
          <w:szCs w:val="24"/>
        </w:rPr>
        <w:t>1. CONDIÇÕES GERAIS DA CONTRATAÇÃO</w:t>
      </w:r>
    </w:p>
    <w:p w14:paraId="6B103CD6" w14:textId="77777777" w:rsidR="00124484" w:rsidRDefault="00C0104A">
      <w:pPr>
        <w:spacing w:line="276" w:lineRule="auto"/>
        <w:ind w:hanging="2"/>
        <w:jc w:val="both"/>
      </w:pPr>
      <w:r>
        <w:rPr>
          <w:rFonts w:ascii="Times New Roman" w:eastAsia="Merriweather" w:hAnsi="Times New Roman"/>
          <w:sz w:val="24"/>
          <w:szCs w:val="24"/>
        </w:rPr>
        <w:t xml:space="preserve">1.1. </w:t>
      </w:r>
      <w:r>
        <w:rPr>
          <w:rFonts w:ascii="Times New Roman" w:hAnsi="Times New Roman"/>
          <w:sz w:val="24"/>
          <w:szCs w:val="24"/>
        </w:rPr>
        <w:t xml:space="preserve">CONTRATAÇÃO DE PESSOA JURÍDICA PARA EXECUÇÃO DE REFORMA E REVITALIZAÇÃO NO PARQUE DO POVO NO MUNICÍPIO DE BANDEIRANTES-PR, </w:t>
      </w:r>
      <w:r>
        <w:rPr>
          <w:rFonts w:ascii="Times New Roman" w:eastAsia="Merriweather" w:hAnsi="Times New Roman"/>
          <w:sz w:val="24"/>
          <w:szCs w:val="24"/>
        </w:rPr>
        <w:t>nos termos da tabela abaixo, conforme condições e exigências estabelecidas neste instrumento.</w:t>
      </w:r>
    </w:p>
    <w:tbl>
      <w:tblPr>
        <w:tblW w:w="10343" w:type="dxa"/>
        <w:tblLayout w:type="fixed"/>
        <w:tblCellMar>
          <w:left w:w="10" w:type="dxa"/>
          <w:right w:w="10" w:type="dxa"/>
        </w:tblCellMar>
        <w:tblLook w:val="0000" w:firstRow="0" w:lastRow="0" w:firstColumn="0" w:lastColumn="0" w:noHBand="0" w:noVBand="0"/>
      </w:tblPr>
      <w:tblGrid>
        <w:gridCol w:w="714"/>
        <w:gridCol w:w="3959"/>
        <w:gridCol w:w="992"/>
        <w:gridCol w:w="1276"/>
        <w:gridCol w:w="1579"/>
        <w:gridCol w:w="1823"/>
      </w:tblGrid>
      <w:tr w:rsidR="00124484" w14:paraId="55F2EA60" w14:textId="77777777">
        <w:trPr>
          <w:trHeight w:val="1352"/>
        </w:trPr>
        <w:tc>
          <w:tcPr>
            <w:tcW w:w="7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FAC7EA" w14:textId="77777777" w:rsidR="00124484" w:rsidRDefault="00C0104A">
            <w:pPr>
              <w:spacing w:line="276" w:lineRule="auto"/>
              <w:ind w:left="-130" w:right="-100" w:hanging="2"/>
              <w:jc w:val="center"/>
              <w:rPr>
                <w:rFonts w:ascii="Times New Roman" w:eastAsia="Arial" w:hAnsi="Times New Roman"/>
                <w:b/>
                <w:lang w:eastAsia="pt-BR" w:bidi="ar-SA"/>
              </w:rPr>
            </w:pPr>
            <w:r>
              <w:rPr>
                <w:rFonts w:ascii="Times New Roman" w:eastAsia="Arial" w:hAnsi="Times New Roman"/>
                <w:b/>
                <w:lang w:eastAsia="pt-BR" w:bidi="ar-SA"/>
              </w:rPr>
              <w:t>ITEM</w:t>
            </w:r>
          </w:p>
        </w:tc>
        <w:tc>
          <w:tcPr>
            <w:tcW w:w="3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D444AE" w14:textId="77777777" w:rsidR="00124484" w:rsidRDefault="00C0104A">
            <w:pPr>
              <w:spacing w:line="276" w:lineRule="auto"/>
              <w:ind w:hanging="2"/>
              <w:jc w:val="center"/>
              <w:rPr>
                <w:rFonts w:ascii="Times New Roman" w:eastAsia="Arial" w:hAnsi="Times New Roman"/>
                <w:b/>
                <w:lang w:eastAsia="pt-BR" w:bidi="ar-SA"/>
              </w:rPr>
            </w:pPr>
            <w:r>
              <w:rPr>
                <w:rFonts w:ascii="Times New Roman" w:eastAsia="Arial" w:hAnsi="Times New Roman"/>
                <w:b/>
                <w:lang w:eastAsia="pt-BR" w:bidi="ar-SA"/>
              </w:rPr>
              <w:t>ESPECIFICAÇÃO</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5BBDE6" w14:textId="77777777" w:rsidR="00124484" w:rsidRDefault="00C0104A">
            <w:pPr>
              <w:spacing w:line="276" w:lineRule="auto"/>
              <w:ind w:left="-90" w:right="-100" w:hanging="2"/>
              <w:jc w:val="center"/>
              <w:rPr>
                <w:rFonts w:ascii="Times New Roman" w:eastAsia="Arial" w:hAnsi="Times New Roman"/>
                <w:b/>
                <w:lang w:eastAsia="pt-BR" w:bidi="ar-SA"/>
              </w:rPr>
            </w:pPr>
            <w:proofErr w:type="spellStart"/>
            <w:r>
              <w:rPr>
                <w:rFonts w:ascii="Times New Roman" w:eastAsia="Arial" w:hAnsi="Times New Roman"/>
                <w:b/>
                <w:lang w:eastAsia="pt-BR" w:bidi="ar-SA"/>
              </w:rPr>
              <w:t>CATSER</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90EF9B" w14:textId="77777777" w:rsidR="00124484" w:rsidRDefault="00C0104A">
            <w:pPr>
              <w:spacing w:line="276" w:lineRule="auto"/>
              <w:ind w:hanging="2"/>
              <w:jc w:val="center"/>
              <w:rPr>
                <w:rFonts w:ascii="Times New Roman" w:eastAsia="Arial" w:hAnsi="Times New Roman"/>
                <w:b/>
                <w:lang w:eastAsia="pt-BR" w:bidi="ar-SA"/>
              </w:rPr>
            </w:pPr>
            <w:r>
              <w:rPr>
                <w:rFonts w:ascii="Times New Roman" w:eastAsia="Arial" w:hAnsi="Times New Roman"/>
                <w:b/>
                <w:lang w:eastAsia="pt-BR" w:bidi="ar-SA"/>
              </w:rPr>
              <w:t>UNIDADE DE MEDIDA</w:t>
            </w:r>
          </w:p>
        </w:tc>
        <w:tc>
          <w:tcPr>
            <w:tcW w:w="15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44D8FD" w14:textId="77777777" w:rsidR="00124484" w:rsidRDefault="00C0104A">
            <w:pPr>
              <w:spacing w:line="276" w:lineRule="auto"/>
              <w:ind w:left="-90" w:right="-111" w:hanging="2"/>
              <w:jc w:val="center"/>
              <w:rPr>
                <w:rFonts w:ascii="Times New Roman" w:eastAsia="Arial" w:hAnsi="Times New Roman"/>
                <w:b/>
                <w:lang w:eastAsia="pt-BR" w:bidi="ar-SA"/>
              </w:rPr>
            </w:pPr>
            <w:r>
              <w:rPr>
                <w:rFonts w:ascii="Times New Roman" w:eastAsia="Arial" w:hAnsi="Times New Roman"/>
                <w:b/>
                <w:lang w:eastAsia="pt-BR" w:bidi="ar-SA"/>
              </w:rPr>
              <w:t>QUANTIDADE</w:t>
            </w:r>
          </w:p>
        </w:tc>
        <w:tc>
          <w:tcPr>
            <w:tcW w:w="18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4526EB" w14:textId="77777777" w:rsidR="00124484" w:rsidRDefault="00C0104A">
            <w:pPr>
              <w:spacing w:line="276" w:lineRule="auto"/>
              <w:ind w:hanging="2"/>
              <w:jc w:val="center"/>
              <w:rPr>
                <w:rFonts w:ascii="Times New Roman" w:eastAsia="Arial" w:hAnsi="Times New Roman"/>
                <w:b/>
                <w:lang w:eastAsia="pt-BR" w:bidi="ar-SA"/>
              </w:rPr>
            </w:pPr>
            <w:r>
              <w:rPr>
                <w:rFonts w:ascii="Times New Roman" w:eastAsia="Arial" w:hAnsi="Times New Roman"/>
                <w:b/>
                <w:lang w:eastAsia="pt-BR" w:bidi="ar-SA"/>
              </w:rPr>
              <w:t>VALOR TOTAL</w:t>
            </w:r>
          </w:p>
        </w:tc>
      </w:tr>
      <w:tr w:rsidR="00124484" w14:paraId="4AE0AC40" w14:textId="77777777">
        <w:trPr>
          <w:trHeight w:val="25"/>
        </w:trPr>
        <w:tc>
          <w:tcPr>
            <w:tcW w:w="7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163905" w14:textId="77777777" w:rsidR="00124484" w:rsidRDefault="00C0104A">
            <w:pPr>
              <w:spacing w:line="276" w:lineRule="auto"/>
              <w:ind w:hanging="2"/>
              <w:jc w:val="center"/>
              <w:rPr>
                <w:rFonts w:ascii="Times New Roman" w:eastAsia="Arial" w:hAnsi="Times New Roman"/>
                <w:b/>
                <w:lang w:eastAsia="pt-BR" w:bidi="ar-SA"/>
              </w:rPr>
            </w:pPr>
            <w:r>
              <w:rPr>
                <w:rFonts w:ascii="Times New Roman" w:eastAsia="Arial" w:hAnsi="Times New Roman"/>
                <w:b/>
                <w:lang w:eastAsia="pt-BR" w:bidi="ar-SA"/>
              </w:rPr>
              <w:t>1</w:t>
            </w:r>
          </w:p>
        </w:tc>
        <w:tc>
          <w:tcPr>
            <w:tcW w:w="3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964DFB" w14:textId="77777777" w:rsidR="00124484" w:rsidRDefault="00C0104A">
            <w:pPr>
              <w:pStyle w:val="PargrafodaLista"/>
              <w:spacing w:line="276" w:lineRule="auto"/>
              <w:ind w:left="-61"/>
              <w:jc w:val="both"/>
            </w:pPr>
            <w:r>
              <w:rPr>
                <w:rFonts w:ascii="Times New Roman" w:eastAsia="Calibri" w:hAnsi="Times New Roman"/>
                <w:szCs w:val="22"/>
                <w:lang w:eastAsia="pt-BR" w:bidi="ar-SA"/>
              </w:rPr>
              <w:t>SERVIÇOS PRELIMINARES</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3A75DE" w14:textId="77777777" w:rsidR="00124484" w:rsidRDefault="00124484">
            <w:pPr>
              <w:spacing w:line="276" w:lineRule="auto"/>
              <w:ind w:hanging="2"/>
              <w:jc w:val="center"/>
              <w:rPr>
                <w:rFonts w:ascii="Times New Roman" w:eastAsia="Arial" w:hAnsi="Times New Roman"/>
                <w:lang w:eastAsia="pt-BR" w:bidi="ar-SA"/>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C89DC3" w14:textId="77777777" w:rsidR="00124484" w:rsidRDefault="00C0104A">
            <w:pPr>
              <w:spacing w:line="276" w:lineRule="auto"/>
              <w:ind w:hanging="2"/>
              <w:jc w:val="center"/>
              <w:rPr>
                <w:rFonts w:ascii="Times New Roman" w:eastAsia="Arial" w:hAnsi="Times New Roman"/>
                <w:lang w:eastAsia="pt-BR" w:bidi="ar-SA"/>
              </w:rPr>
            </w:pPr>
            <w:proofErr w:type="spellStart"/>
            <w:r>
              <w:rPr>
                <w:rFonts w:ascii="Times New Roman" w:eastAsia="Arial" w:hAnsi="Times New Roman"/>
                <w:lang w:eastAsia="pt-BR" w:bidi="ar-SA"/>
              </w:rPr>
              <w:t>UND</w:t>
            </w:r>
            <w:proofErr w:type="spellEnd"/>
          </w:p>
        </w:tc>
        <w:tc>
          <w:tcPr>
            <w:tcW w:w="15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59330E" w14:textId="77777777" w:rsidR="00124484" w:rsidRDefault="00C0104A">
            <w:pPr>
              <w:spacing w:line="276" w:lineRule="auto"/>
              <w:ind w:hanging="2"/>
              <w:jc w:val="center"/>
              <w:rPr>
                <w:rFonts w:ascii="Times New Roman" w:eastAsia="Arial" w:hAnsi="Times New Roman"/>
                <w:lang w:eastAsia="pt-BR" w:bidi="ar-SA"/>
              </w:rPr>
            </w:pPr>
            <w:r>
              <w:rPr>
                <w:rFonts w:ascii="Times New Roman" w:eastAsia="Arial" w:hAnsi="Times New Roman"/>
                <w:lang w:eastAsia="pt-BR" w:bidi="ar-SA"/>
              </w:rPr>
              <w:t>01</w:t>
            </w:r>
          </w:p>
        </w:tc>
        <w:tc>
          <w:tcPr>
            <w:tcW w:w="18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088B9D" w14:textId="77777777" w:rsidR="00124484" w:rsidRDefault="00C0104A">
            <w:pPr>
              <w:spacing w:line="276" w:lineRule="auto"/>
              <w:ind w:hanging="2"/>
              <w:jc w:val="right"/>
              <w:rPr>
                <w:rFonts w:ascii="Times New Roman" w:eastAsia="Arial" w:hAnsi="Times New Roman"/>
                <w:lang w:eastAsia="pt-BR" w:bidi="ar-SA"/>
              </w:rPr>
            </w:pPr>
            <w:r>
              <w:rPr>
                <w:rFonts w:ascii="Times New Roman" w:eastAsia="Arial" w:hAnsi="Times New Roman"/>
                <w:lang w:eastAsia="pt-BR" w:bidi="ar-SA"/>
              </w:rPr>
              <w:t xml:space="preserve"> R$ 27.923,65</w:t>
            </w:r>
          </w:p>
        </w:tc>
      </w:tr>
      <w:tr w:rsidR="00124484" w14:paraId="2E4842C4" w14:textId="77777777">
        <w:trPr>
          <w:trHeight w:val="25"/>
        </w:trPr>
        <w:tc>
          <w:tcPr>
            <w:tcW w:w="7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3CDF27" w14:textId="77777777" w:rsidR="00124484" w:rsidRDefault="00C0104A">
            <w:pPr>
              <w:spacing w:line="276" w:lineRule="auto"/>
              <w:ind w:hanging="2"/>
              <w:jc w:val="center"/>
              <w:rPr>
                <w:rFonts w:ascii="Times New Roman" w:eastAsia="Arial" w:hAnsi="Times New Roman"/>
                <w:b/>
                <w:lang w:eastAsia="pt-BR" w:bidi="ar-SA"/>
              </w:rPr>
            </w:pPr>
            <w:r>
              <w:rPr>
                <w:rFonts w:ascii="Times New Roman" w:eastAsia="Arial" w:hAnsi="Times New Roman"/>
                <w:b/>
                <w:lang w:eastAsia="pt-BR" w:bidi="ar-SA"/>
              </w:rPr>
              <w:t>2</w:t>
            </w:r>
          </w:p>
        </w:tc>
        <w:tc>
          <w:tcPr>
            <w:tcW w:w="3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49B515" w14:textId="77777777" w:rsidR="00124484" w:rsidRDefault="00C0104A">
            <w:pPr>
              <w:pStyle w:val="PargrafodaLista"/>
              <w:spacing w:line="276" w:lineRule="auto"/>
              <w:ind w:left="-61"/>
              <w:jc w:val="both"/>
              <w:rPr>
                <w:rFonts w:ascii="Times New Roman" w:eastAsia="Calibri" w:hAnsi="Times New Roman"/>
                <w:szCs w:val="22"/>
                <w:lang w:eastAsia="pt-BR" w:bidi="ar-SA"/>
              </w:rPr>
            </w:pPr>
            <w:r>
              <w:rPr>
                <w:rFonts w:ascii="Times New Roman" w:eastAsia="Calibri" w:hAnsi="Times New Roman"/>
                <w:szCs w:val="22"/>
                <w:lang w:eastAsia="pt-BR" w:bidi="ar-SA"/>
              </w:rPr>
              <w:t>MOVIMENTAÇÃO DE TERRA, BRITA E AREIA</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B4BF45" w14:textId="77777777" w:rsidR="00124484" w:rsidRDefault="00124484">
            <w:pPr>
              <w:spacing w:line="276" w:lineRule="auto"/>
              <w:ind w:hanging="2"/>
              <w:jc w:val="center"/>
              <w:rPr>
                <w:rFonts w:ascii="Times New Roman" w:eastAsia="Arial" w:hAnsi="Times New Roman"/>
                <w:lang w:eastAsia="pt-BR" w:bidi="ar-SA"/>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1A8F56" w14:textId="77777777" w:rsidR="00124484" w:rsidRDefault="00C0104A">
            <w:pPr>
              <w:spacing w:line="276" w:lineRule="auto"/>
              <w:ind w:hanging="2"/>
              <w:jc w:val="center"/>
              <w:rPr>
                <w:rFonts w:ascii="Times New Roman" w:eastAsia="Arial" w:hAnsi="Times New Roman"/>
                <w:lang w:eastAsia="pt-BR" w:bidi="ar-SA"/>
              </w:rPr>
            </w:pPr>
            <w:proofErr w:type="spellStart"/>
            <w:r>
              <w:rPr>
                <w:rFonts w:ascii="Times New Roman" w:eastAsia="Arial" w:hAnsi="Times New Roman"/>
                <w:lang w:eastAsia="pt-BR" w:bidi="ar-SA"/>
              </w:rPr>
              <w:t>UND</w:t>
            </w:r>
            <w:proofErr w:type="spellEnd"/>
          </w:p>
        </w:tc>
        <w:tc>
          <w:tcPr>
            <w:tcW w:w="15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F9A4D9" w14:textId="77777777" w:rsidR="00124484" w:rsidRDefault="00C0104A">
            <w:pPr>
              <w:spacing w:line="276" w:lineRule="auto"/>
              <w:ind w:hanging="2"/>
              <w:jc w:val="center"/>
              <w:rPr>
                <w:rFonts w:ascii="Times New Roman" w:eastAsia="Arial" w:hAnsi="Times New Roman"/>
                <w:lang w:eastAsia="pt-BR" w:bidi="ar-SA"/>
              </w:rPr>
            </w:pPr>
            <w:r>
              <w:rPr>
                <w:rFonts w:ascii="Times New Roman" w:eastAsia="Arial" w:hAnsi="Times New Roman"/>
                <w:lang w:eastAsia="pt-BR" w:bidi="ar-SA"/>
              </w:rPr>
              <w:t>01</w:t>
            </w:r>
          </w:p>
        </w:tc>
        <w:tc>
          <w:tcPr>
            <w:tcW w:w="18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35BAB3" w14:textId="77777777" w:rsidR="00124484" w:rsidRDefault="00C0104A">
            <w:pPr>
              <w:spacing w:line="276" w:lineRule="auto"/>
              <w:ind w:hanging="2"/>
              <w:jc w:val="right"/>
              <w:rPr>
                <w:rFonts w:ascii="Times New Roman" w:eastAsia="Arial" w:hAnsi="Times New Roman"/>
                <w:lang w:eastAsia="pt-BR" w:bidi="ar-SA"/>
              </w:rPr>
            </w:pPr>
            <w:r>
              <w:rPr>
                <w:rFonts w:ascii="Times New Roman" w:eastAsia="Arial" w:hAnsi="Times New Roman"/>
                <w:lang w:eastAsia="pt-BR" w:bidi="ar-SA"/>
              </w:rPr>
              <w:t>R$ 66.736,90</w:t>
            </w:r>
          </w:p>
        </w:tc>
      </w:tr>
      <w:tr w:rsidR="00124484" w14:paraId="47556709" w14:textId="77777777">
        <w:trPr>
          <w:trHeight w:val="25"/>
        </w:trPr>
        <w:tc>
          <w:tcPr>
            <w:tcW w:w="7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362C9A" w14:textId="77777777" w:rsidR="00124484" w:rsidRDefault="00C0104A">
            <w:pPr>
              <w:spacing w:line="276" w:lineRule="auto"/>
              <w:ind w:hanging="2"/>
              <w:jc w:val="center"/>
              <w:rPr>
                <w:rFonts w:ascii="Times New Roman" w:eastAsia="Arial" w:hAnsi="Times New Roman"/>
                <w:b/>
                <w:lang w:eastAsia="pt-BR" w:bidi="ar-SA"/>
              </w:rPr>
            </w:pPr>
            <w:r>
              <w:rPr>
                <w:rFonts w:ascii="Times New Roman" w:eastAsia="Arial" w:hAnsi="Times New Roman"/>
                <w:b/>
                <w:lang w:eastAsia="pt-BR" w:bidi="ar-SA"/>
              </w:rPr>
              <w:t>3</w:t>
            </w:r>
          </w:p>
        </w:tc>
        <w:tc>
          <w:tcPr>
            <w:tcW w:w="3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59C9CB" w14:textId="77777777" w:rsidR="00124484" w:rsidRDefault="00C0104A">
            <w:pPr>
              <w:pStyle w:val="PargrafodaLista"/>
              <w:spacing w:line="276" w:lineRule="auto"/>
              <w:ind w:left="-61"/>
              <w:jc w:val="both"/>
              <w:rPr>
                <w:rFonts w:ascii="Times New Roman" w:eastAsia="Calibri" w:hAnsi="Times New Roman"/>
                <w:szCs w:val="22"/>
                <w:lang w:eastAsia="pt-BR" w:bidi="ar-SA"/>
              </w:rPr>
            </w:pPr>
            <w:r>
              <w:rPr>
                <w:rFonts w:ascii="Times New Roman" w:eastAsia="Calibri" w:hAnsi="Times New Roman"/>
                <w:szCs w:val="22"/>
                <w:lang w:eastAsia="pt-BR" w:bidi="ar-SA"/>
              </w:rPr>
              <w:t>IMPERMEABILIZAÇÃO DA QUADRA DE AREIA</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9F2CEA" w14:textId="77777777" w:rsidR="00124484" w:rsidRDefault="00124484">
            <w:pPr>
              <w:spacing w:line="276" w:lineRule="auto"/>
              <w:ind w:hanging="2"/>
              <w:jc w:val="center"/>
              <w:rPr>
                <w:rFonts w:ascii="Times New Roman" w:eastAsia="Arial" w:hAnsi="Times New Roman"/>
                <w:lang w:eastAsia="pt-BR" w:bidi="ar-SA"/>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8AE160" w14:textId="77777777" w:rsidR="00124484" w:rsidRDefault="00C0104A">
            <w:pPr>
              <w:spacing w:line="276" w:lineRule="auto"/>
              <w:ind w:hanging="2"/>
              <w:jc w:val="center"/>
              <w:rPr>
                <w:rFonts w:ascii="Times New Roman" w:eastAsia="Arial" w:hAnsi="Times New Roman"/>
                <w:lang w:eastAsia="pt-BR" w:bidi="ar-SA"/>
              </w:rPr>
            </w:pPr>
            <w:proofErr w:type="spellStart"/>
            <w:r>
              <w:rPr>
                <w:rFonts w:ascii="Times New Roman" w:eastAsia="Arial" w:hAnsi="Times New Roman"/>
                <w:lang w:eastAsia="pt-BR" w:bidi="ar-SA"/>
              </w:rPr>
              <w:t>UND</w:t>
            </w:r>
            <w:proofErr w:type="spellEnd"/>
          </w:p>
        </w:tc>
        <w:tc>
          <w:tcPr>
            <w:tcW w:w="15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F50DF3" w14:textId="77777777" w:rsidR="00124484" w:rsidRDefault="00C0104A">
            <w:pPr>
              <w:spacing w:line="276" w:lineRule="auto"/>
              <w:ind w:hanging="2"/>
              <w:jc w:val="center"/>
              <w:rPr>
                <w:rFonts w:ascii="Times New Roman" w:eastAsia="Arial" w:hAnsi="Times New Roman"/>
                <w:lang w:eastAsia="pt-BR" w:bidi="ar-SA"/>
              </w:rPr>
            </w:pPr>
            <w:r>
              <w:rPr>
                <w:rFonts w:ascii="Times New Roman" w:eastAsia="Arial" w:hAnsi="Times New Roman"/>
                <w:lang w:eastAsia="pt-BR" w:bidi="ar-SA"/>
              </w:rPr>
              <w:t>01</w:t>
            </w:r>
          </w:p>
        </w:tc>
        <w:tc>
          <w:tcPr>
            <w:tcW w:w="18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24D03C" w14:textId="77777777" w:rsidR="00124484" w:rsidRDefault="00C0104A">
            <w:pPr>
              <w:spacing w:line="276" w:lineRule="auto"/>
              <w:ind w:hanging="2"/>
              <w:jc w:val="right"/>
              <w:rPr>
                <w:rFonts w:ascii="Times New Roman" w:eastAsia="Arial" w:hAnsi="Times New Roman"/>
                <w:lang w:eastAsia="pt-BR" w:bidi="ar-SA"/>
              </w:rPr>
            </w:pPr>
            <w:r>
              <w:rPr>
                <w:rFonts w:ascii="Times New Roman" w:eastAsia="Arial" w:hAnsi="Times New Roman"/>
                <w:lang w:eastAsia="pt-BR" w:bidi="ar-SA"/>
              </w:rPr>
              <w:t>R$ 25.263,00</w:t>
            </w:r>
          </w:p>
        </w:tc>
      </w:tr>
      <w:tr w:rsidR="00124484" w14:paraId="22EF9365" w14:textId="77777777">
        <w:trPr>
          <w:trHeight w:val="25"/>
        </w:trPr>
        <w:tc>
          <w:tcPr>
            <w:tcW w:w="7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5EAAEC" w14:textId="77777777" w:rsidR="00124484" w:rsidRDefault="00C0104A">
            <w:pPr>
              <w:spacing w:line="276" w:lineRule="auto"/>
              <w:ind w:hanging="2"/>
              <w:jc w:val="center"/>
              <w:rPr>
                <w:rFonts w:ascii="Times New Roman" w:eastAsia="Arial" w:hAnsi="Times New Roman"/>
                <w:b/>
                <w:lang w:eastAsia="pt-BR" w:bidi="ar-SA"/>
              </w:rPr>
            </w:pPr>
            <w:r>
              <w:rPr>
                <w:rFonts w:ascii="Times New Roman" w:eastAsia="Arial" w:hAnsi="Times New Roman"/>
                <w:b/>
                <w:lang w:eastAsia="pt-BR" w:bidi="ar-SA"/>
              </w:rPr>
              <w:t>4</w:t>
            </w:r>
          </w:p>
        </w:tc>
        <w:tc>
          <w:tcPr>
            <w:tcW w:w="3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CFF3BA" w14:textId="77777777" w:rsidR="00124484" w:rsidRDefault="00C0104A">
            <w:pPr>
              <w:pStyle w:val="PargrafodaLista"/>
              <w:spacing w:line="276" w:lineRule="auto"/>
              <w:ind w:left="-61"/>
              <w:jc w:val="both"/>
              <w:rPr>
                <w:rFonts w:ascii="Times New Roman" w:eastAsia="Calibri" w:hAnsi="Times New Roman"/>
                <w:szCs w:val="22"/>
                <w:lang w:eastAsia="pt-BR" w:bidi="ar-SA"/>
              </w:rPr>
            </w:pPr>
            <w:r>
              <w:rPr>
                <w:rFonts w:ascii="Times New Roman" w:eastAsia="Calibri" w:hAnsi="Times New Roman"/>
                <w:szCs w:val="22"/>
                <w:lang w:eastAsia="pt-BR" w:bidi="ar-SA"/>
              </w:rPr>
              <w:t>ESTRUTURAS EM CONCRETO ARMADO</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C61829" w14:textId="77777777" w:rsidR="00124484" w:rsidRDefault="00124484">
            <w:pPr>
              <w:spacing w:line="276" w:lineRule="auto"/>
              <w:ind w:hanging="2"/>
              <w:jc w:val="center"/>
              <w:rPr>
                <w:rFonts w:ascii="Times New Roman" w:eastAsia="Arial" w:hAnsi="Times New Roman"/>
                <w:lang w:eastAsia="pt-BR" w:bidi="ar-SA"/>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99C4D3" w14:textId="77777777" w:rsidR="00124484" w:rsidRDefault="00C0104A">
            <w:pPr>
              <w:spacing w:line="276" w:lineRule="auto"/>
              <w:ind w:hanging="2"/>
              <w:jc w:val="center"/>
              <w:rPr>
                <w:rFonts w:ascii="Times New Roman" w:eastAsia="Arial" w:hAnsi="Times New Roman"/>
                <w:lang w:eastAsia="pt-BR" w:bidi="ar-SA"/>
              </w:rPr>
            </w:pPr>
            <w:proofErr w:type="spellStart"/>
            <w:r>
              <w:rPr>
                <w:rFonts w:ascii="Times New Roman" w:eastAsia="Arial" w:hAnsi="Times New Roman"/>
                <w:lang w:eastAsia="pt-BR" w:bidi="ar-SA"/>
              </w:rPr>
              <w:t>UND</w:t>
            </w:r>
            <w:proofErr w:type="spellEnd"/>
          </w:p>
        </w:tc>
        <w:tc>
          <w:tcPr>
            <w:tcW w:w="15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2083A8" w14:textId="77777777" w:rsidR="00124484" w:rsidRDefault="00C0104A">
            <w:pPr>
              <w:spacing w:line="276" w:lineRule="auto"/>
              <w:ind w:hanging="2"/>
              <w:jc w:val="center"/>
              <w:rPr>
                <w:rFonts w:ascii="Times New Roman" w:eastAsia="Arial" w:hAnsi="Times New Roman"/>
                <w:lang w:eastAsia="pt-BR" w:bidi="ar-SA"/>
              </w:rPr>
            </w:pPr>
            <w:r>
              <w:rPr>
                <w:rFonts w:ascii="Times New Roman" w:eastAsia="Arial" w:hAnsi="Times New Roman"/>
                <w:lang w:eastAsia="pt-BR" w:bidi="ar-SA"/>
              </w:rPr>
              <w:t>01</w:t>
            </w:r>
          </w:p>
        </w:tc>
        <w:tc>
          <w:tcPr>
            <w:tcW w:w="18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6795ED" w14:textId="77777777" w:rsidR="00124484" w:rsidRDefault="00C0104A">
            <w:pPr>
              <w:spacing w:line="276" w:lineRule="auto"/>
              <w:ind w:hanging="2"/>
              <w:jc w:val="right"/>
              <w:rPr>
                <w:rFonts w:ascii="Times New Roman" w:eastAsia="Arial" w:hAnsi="Times New Roman"/>
                <w:lang w:eastAsia="pt-BR" w:bidi="ar-SA"/>
              </w:rPr>
            </w:pPr>
            <w:r>
              <w:rPr>
                <w:rFonts w:ascii="Times New Roman" w:eastAsia="Arial" w:hAnsi="Times New Roman"/>
                <w:lang w:eastAsia="pt-BR" w:bidi="ar-SA"/>
              </w:rPr>
              <w:t>R$ 1.855,72</w:t>
            </w:r>
          </w:p>
        </w:tc>
      </w:tr>
      <w:tr w:rsidR="00124484" w14:paraId="13790F1B" w14:textId="77777777">
        <w:trPr>
          <w:trHeight w:val="25"/>
        </w:trPr>
        <w:tc>
          <w:tcPr>
            <w:tcW w:w="7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F64B8D" w14:textId="77777777" w:rsidR="00124484" w:rsidRDefault="00C0104A">
            <w:pPr>
              <w:spacing w:line="276" w:lineRule="auto"/>
              <w:ind w:hanging="2"/>
              <w:jc w:val="center"/>
              <w:rPr>
                <w:rFonts w:ascii="Times New Roman" w:eastAsia="Arial" w:hAnsi="Times New Roman"/>
                <w:b/>
                <w:lang w:eastAsia="pt-BR" w:bidi="ar-SA"/>
              </w:rPr>
            </w:pPr>
            <w:r>
              <w:rPr>
                <w:rFonts w:ascii="Times New Roman" w:eastAsia="Arial" w:hAnsi="Times New Roman"/>
                <w:b/>
                <w:lang w:eastAsia="pt-BR" w:bidi="ar-SA"/>
              </w:rPr>
              <w:t>5</w:t>
            </w:r>
          </w:p>
        </w:tc>
        <w:tc>
          <w:tcPr>
            <w:tcW w:w="3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BD5377" w14:textId="77777777" w:rsidR="00124484" w:rsidRDefault="00C0104A">
            <w:pPr>
              <w:pStyle w:val="PargrafodaLista"/>
              <w:spacing w:line="276" w:lineRule="auto"/>
              <w:ind w:left="-61"/>
              <w:jc w:val="both"/>
              <w:rPr>
                <w:rFonts w:ascii="Times New Roman" w:eastAsia="Calibri" w:hAnsi="Times New Roman"/>
                <w:szCs w:val="22"/>
                <w:lang w:eastAsia="pt-BR" w:bidi="ar-SA"/>
              </w:rPr>
            </w:pPr>
            <w:r>
              <w:rPr>
                <w:rFonts w:ascii="Times New Roman" w:eastAsia="Calibri" w:hAnsi="Times New Roman"/>
                <w:szCs w:val="22"/>
                <w:lang w:eastAsia="pt-BR" w:bidi="ar-SA"/>
              </w:rPr>
              <w:t>ESTRUTURA DE VEDAÇÃO E REVESTIMENTOS</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37BDA6" w14:textId="77777777" w:rsidR="00124484" w:rsidRDefault="00124484">
            <w:pPr>
              <w:spacing w:line="276" w:lineRule="auto"/>
              <w:ind w:hanging="2"/>
              <w:jc w:val="center"/>
              <w:rPr>
                <w:rFonts w:ascii="Times New Roman" w:eastAsia="Arial" w:hAnsi="Times New Roman"/>
                <w:lang w:eastAsia="pt-BR" w:bidi="ar-SA"/>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732C5E" w14:textId="77777777" w:rsidR="00124484" w:rsidRDefault="00C0104A">
            <w:pPr>
              <w:spacing w:line="276" w:lineRule="auto"/>
              <w:ind w:hanging="2"/>
              <w:jc w:val="center"/>
              <w:rPr>
                <w:rFonts w:ascii="Times New Roman" w:eastAsia="Arial" w:hAnsi="Times New Roman"/>
                <w:lang w:eastAsia="pt-BR" w:bidi="ar-SA"/>
              </w:rPr>
            </w:pPr>
            <w:proofErr w:type="spellStart"/>
            <w:r>
              <w:rPr>
                <w:rFonts w:ascii="Times New Roman" w:eastAsia="Arial" w:hAnsi="Times New Roman"/>
                <w:lang w:eastAsia="pt-BR" w:bidi="ar-SA"/>
              </w:rPr>
              <w:t>UND</w:t>
            </w:r>
            <w:proofErr w:type="spellEnd"/>
          </w:p>
        </w:tc>
        <w:tc>
          <w:tcPr>
            <w:tcW w:w="15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7A12A8" w14:textId="77777777" w:rsidR="00124484" w:rsidRDefault="00C0104A">
            <w:pPr>
              <w:spacing w:line="276" w:lineRule="auto"/>
              <w:ind w:hanging="2"/>
              <w:jc w:val="center"/>
              <w:rPr>
                <w:rFonts w:ascii="Times New Roman" w:eastAsia="Arial" w:hAnsi="Times New Roman"/>
                <w:lang w:eastAsia="pt-BR" w:bidi="ar-SA"/>
              </w:rPr>
            </w:pPr>
            <w:r>
              <w:rPr>
                <w:rFonts w:ascii="Times New Roman" w:eastAsia="Arial" w:hAnsi="Times New Roman"/>
                <w:lang w:eastAsia="pt-BR" w:bidi="ar-SA"/>
              </w:rPr>
              <w:t>01</w:t>
            </w:r>
          </w:p>
        </w:tc>
        <w:tc>
          <w:tcPr>
            <w:tcW w:w="18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2A57DA" w14:textId="77777777" w:rsidR="00124484" w:rsidRDefault="00C0104A">
            <w:pPr>
              <w:spacing w:line="276" w:lineRule="auto"/>
              <w:ind w:hanging="2"/>
              <w:jc w:val="right"/>
              <w:rPr>
                <w:rFonts w:ascii="Times New Roman" w:eastAsia="Arial" w:hAnsi="Times New Roman"/>
                <w:lang w:eastAsia="pt-BR" w:bidi="ar-SA"/>
              </w:rPr>
            </w:pPr>
            <w:r>
              <w:rPr>
                <w:rFonts w:ascii="Times New Roman" w:eastAsia="Arial" w:hAnsi="Times New Roman"/>
                <w:lang w:eastAsia="pt-BR" w:bidi="ar-SA"/>
              </w:rPr>
              <w:t>R$ 34.020,50</w:t>
            </w:r>
          </w:p>
        </w:tc>
      </w:tr>
      <w:tr w:rsidR="00124484" w14:paraId="2106283B" w14:textId="77777777">
        <w:trPr>
          <w:trHeight w:val="25"/>
        </w:trPr>
        <w:tc>
          <w:tcPr>
            <w:tcW w:w="7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453F2D" w14:textId="77777777" w:rsidR="00124484" w:rsidRDefault="00C0104A">
            <w:pPr>
              <w:spacing w:line="276" w:lineRule="auto"/>
              <w:ind w:hanging="2"/>
              <w:jc w:val="center"/>
              <w:rPr>
                <w:rFonts w:ascii="Times New Roman" w:eastAsia="Arial" w:hAnsi="Times New Roman"/>
                <w:b/>
                <w:lang w:eastAsia="pt-BR" w:bidi="ar-SA"/>
              </w:rPr>
            </w:pPr>
            <w:r>
              <w:rPr>
                <w:rFonts w:ascii="Times New Roman" w:eastAsia="Arial" w:hAnsi="Times New Roman"/>
                <w:b/>
                <w:lang w:eastAsia="pt-BR" w:bidi="ar-SA"/>
              </w:rPr>
              <w:t>6</w:t>
            </w:r>
          </w:p>
        </w:tc>
        <w:tc>
          <w:tcPr>
            <w:tcW w:w="3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9555F2" w14:textId="77777777" w:rsidR="00124484" w:rsidRDefault="00C0104A">
            <w:pPr>
              <w:pStyle w:val="PargrafodaLista"/>
              <w:spacing w:line="276" w:lineRule="auto"/>
              <w:ind w:left="-61"/>
              <w:jc w:val="both"/>
              <w:rPr>
                <w:rFonts w:ascii="Times New Roman" w:eastAsia="Calibri" w:hAnsi="Times New Roman"/>
                <w:szCs w:val="22"/>
                <w:lang w:eastAsia="pt-BR" w:bidi="ar-SA"/>
              </w:rPr>
            </w:pPr>
            <w:r>
              <w:rPr>
                <w:rFonts w:ascii="Times New Roman" w:eastAsia="Calibri" w:hAnsi="Times New Roman"/>
                <w:szCs w:val="22"/>
                <w:lang w:eastAsia="pt-BR" w:bidi="ar-SA"/>
              </w:rPr>
              <w:t>INSTALAÇÕES ELÉTRICAS</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0F1263" w14:textId="77777777" w:rsidR="00124484" w:rsidRDefault="00124484">
            <w:pPr>
              <w:spacing w:line="276" w:lineRule="auto"/>
              <w:ind w:hanging="2"/>
              <w:jc w:val="center"/>
              <w:rPr>
                <w:rFonts w:ascii="Times New Roman" w:eastAsia="Arial" w:hAnsi="Times New Roman"/>
                <w:lang w:eastAsia="pt-BR" w:bidi="ar-SA"/>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4121E7" w14:textId="77777777" w:rsidR="00124484" w:rsidRDefault="00C0104A">
            <w:pPr>
              <w:spacing w:line="276" w:lineRule="auto"/>
              <w:ind w:hanging="2"/>
              <w:jc w:val="center"/>
              <w:rPr>
                <w:rFonts w:ascii="Times New Roman" w:eastAsia="Arial" w:hAnsi="Times New Roman"/>
                <w:lang w:eastAsia="pt-BR" w:bidi="ar-SA"/>
              </w:rPr>
            </w:pPr>
            <w:proofErr w:type="spellStart"/>
            <w:r>
              <w:rPr>
                <w:rFonts w:ascii="Times New Roman" w:eastAsia="Arial" w:hAnsi="Times New Roman"/>
                <w:lang w:eastAsia="pt-BR" w:bidi="ar-SA"/>
              </w:rPr>
              <w:t>UND</w:t>
            </w:r>
            <w:proofErr w:type="spellEnd"/>
          </w:p>
        </w:tc>
        <w:tc>
          <w:tcPr>
            <w:tcW w:w="15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BE6EC3" w14:textId="77777777" w:rsidR="00124484" w:rsidRDefault="00C0104A">
            <w:pPr>
              <w:spacing w:line="276" w:lineRule="auto"/>
              <w:ind w:hanging="2"/>
              <w:jc w:val="center"/>
              <w:rPr>
                <w:rFonts w:ascii="Times New Roman" w:eastAsia="Arial" w:hAnsi="Times New Roman"/>
                <w:lang w:eastAsia="pt-BR" w:bidi="ar-SA"/>
              </w:rPr>
            </w:pPr>
            <w:r>
              <w:rPr>
                <w:rFonts w:ascii="Times New Roman" w:eastAsia="Arial" w:hAnsi="Times New Roman"/>
                <w:lang w:eastAsia="pt-BR" w:bidi="ar-SA"/>
              </w:rPr>
              <w:t>01</w:t>
            </w:r>
          </w:p>
        </w:tc>
        <w:tc>
          <w:tcPr>
            <w:tcW w:w="18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AC1DF5" w14:textId="77777777" w:rsidR="00124484" w:rsidRDefault="00C0104A">
            <w:pPr>
              <w:spacing w:line="276" w:lineRule="auto"/>
              <w:ind w:hanging="2"/>
              <w:jc w:val="right"/>
              <w:rPr>
                <w:rFonts w:ascii="Times New Roman" w:eastAsia="Arial" w:hAnsi="Times New Roman"/>
                <w:lang w:eastAsia="pt-BR" w:bidi="ar-SA"/>
              </w:rPr>
            </w:pPr>
            <w:r>
              <w:rPr>
                <w:rFonts w:ascii="Times New Roman" w:eastAsia="Arial" w:hAnsi="Times New Roman"/>
                <w:lang w:eastAsia="pt-BR" w:bidi="ar-SA"/>
              </w:rPr>
              <w:t>R$ 69.907,35</w:t>
            </w:r>
          </w:p>
        </w:tc>
      </w:tr>
      <w:tr w:rsidR="00124484" w14:paraId="3F8CB5B8" w14:textId="77777777">
        <w:trPr>
          <w:trHeight w:val="25"/>
        </w:trPr>
        <w:tc>
          <w:tcPr>
            <w:tcW w:w="7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422C64" w14:textId="77777777" w:rsidR="00124484" w:rsidRDefault="00C0104A">
            <w:pPr>
              <w:spacing w:line="276" w:lineRule="auto"/>
              <w:ind w:hanging="2"/>
              <w:jc w:val="center"/>
              <w:rPr>
                <w:rFonts w:ascii="Times New Roman" w:eastAsia="Arial" w:hAnsi="Times New Roman"/>
                <w:b/>
                <w:lang w:eastAsia="pt-BR" w:bidi="ar-SA"/>
              </w:rPr>
            </w:pPr>
            <w:r>
              <w:rPr>
                <w:rFonts w:ascii="Times New Roman" w:eastAsia="Arial" w:hAnsi="Times New Roman"/>
                <w:b/>
                <w:lang w:eastAsia="pt-BR" w:bidi="ar-SA"/>
              </w:rPr>
              <w:t>7</w:t>
            </w:r>
          </w:p>
        </w:tc>
        <w:tc>
          <w:tcPr>
            <w:tcW w:w="3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AD9A58" w14:textId="77777777" w:rsidR="00124484" w:rsidRDefault="00C0104A">
            <w:pPr>
              <w:pStyle w:val="PargrafodaLista"/>
              <w:spacing w:line="276" w:lineRule="auto"/>
              <w:ind w:left="-61"/>
              <w:jc w:val="both"/>
              <w:rPr>
                <w:rFonts w:ascii="Times New Roman" w:eastAsia="Calibri" w:hAnsi="Times New Roman"/>
                <w:szCs w:val="22"/>
                <w:lang w:eastAsia="pt-BR" w:bidi="ar-SA"/>
              </w:rPr>
            </w:pPr>
            <w:r>
              <w:rPr>
                <w:rFonts w:ascii="Times New Roman" w:eastAsia="Calibri" w:hAnsi="Times New Roman"/>
                <w:szCs w:val="22"/>
                <w:lang w:eastAsia="pt-BR" w:bidi="ar-SA"/>
              </w:rPr>
              <w:t>PINTURA</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070DA5" w14:textId="77777777" w:rsidR="00124484" w:rsidRDefault="00124484">
            <w:pPr>
              <w:spacing w:line="276" w:lineRule="auto"/>
              <w:ind w:hanging="2"/>
              <w:jc w:val="center"/>
              <w:rPr>
                <w:rFonts w:ascii="Times New Roman" w:eastAsia="Arial" w:hAnsi="Times New Roman"/>
                <w:lang w:eastAsia="pt-BR" w:bidi="ar-SA"/>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A3272A" w14:textId="77777777" w:rsidR="00124484" w:rsidRDefault="00C0104A">
            <w:pPr>
              <w:spacing w:line="276" w:lineRule="auto"/>
              <w:ind w:hanging="2"/>
              <w:jc w:val="center"/>
              <w:rPr>
                <w:rFonts w:ascii="Times New Roman" w:eastAsia="Arial" w:hAnsi="Times New Roman"/>
                <w:lang w:eastAsia="pt-BR" w:bidi="ar-SA"/>
              </w:rPr>
            </w:pPr>
            <w:proofErr w:type="spellStart"/>
            <w:r>
              <w:rPr>
                <w:rFonts w:ascii="Times New Roman" w:eastAsia="Arial" w:hAnsi="Times New Roman"/>
                <w:lang w:eastAsia="pt-BR" w:bidi="ar-SA"/>
              </w:rPr>
              <w:t>UND</w:t>
            </w:r>
            <w:proofErr w:type="spellEnd"/>
          </w:p>
        </w:tc>
        <w:tc>
          <w:tcPr>
            <w:tcW w:w="15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226740" w14:textId="77777777" w:rsidR="00124484" w:rsidRDefault="00C0104A">
            <w:pPr>
              <w:spacing w:line="276" w:lineRule="auto"/>
              <w:ind w:hanging="2"/>
              <w:jc w:val="center"/>
              <w:rPr>
                <w:rFonts w:ascii="Times New Roman" w:eastAsia="Arial" w:hAnsi="Times New Roman"/>
                <w:lang w:eastAsia="pt-BR" w:bidi="ar-SA"/>
              </w:rPr>
            </w:pPr>
            <w:r>
              <w:rPr>
                <w:rFonts w:ascii="Times New Roman" w:eastAsia="Arial" w:hAnsi="Times New Roman"/>
                <w:lang w:eastAsia="pt-BR" w:bidi="ar-SA"/>
              </w:rPr>
              <w:t>01</w:t>
            </w:r>
          </w:p>
        </w:tc>
        <w:tc>
          <w:tcPr>
            <w:tcW w:w="18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DFD8CA" w14:textId="77777777" w:rsidR="00124484" w:rsidRDefault="00C0104A">
            <w:pPr>
              <w:spacing w:line="276" w:lineRule="auto"/>
              <w:ind w:hanging="2"/>
              <w:jc w:val="right"/>
              <w:rPr>
                <w:rFonts w:ascii="Times New Roman" w:eastAsia="Arial" w:hAnsi="Times New Roman"/>
                <w:lang w:eastAsia="pt-BR" w:bidi="ar-SA"/>
              </w:rPr>
            </w:pPr>
            <w:r>
              <w:rPr>
                <w:rFonts w:ascii="Times New Roman" w:eastAsia="Arial" w:hAnsi="Times New Roman"/>
                <w:lang w:eastAsia="pt-BR" w:bidi="ar-SA"/>
              </w:rPr>
              <w:t>R$ 86.869,51</w:t>
            </w:r>
          </w:p>
        </w:tc>
      </w:tr>
      <w:tr w:rsidR="00124484" w14:paraId="7CBB77F6" w14:textId="77777777">
        <w:trPr>
          <w:trHeight w:val="25"/>
        </w:trPr>
        <w:tc>
          <w:tcPr>
            <w:tcW w:w="7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2422E5" w14:textId="77777777" w:rsidR="00124484" w:rsidRDefault="00C0104A">
            <w:pPr>
              <w:spacing w:line="276" w:lineRule="auto"/>
              <w:ind w:hanging="2"/>
              <w:jc w:val="center"/>
              <w:rPr>
                <w:rFonts w:ascii="Times New Roman" w:eastAsia="Arial" w:hAnsi="Times New Roman"/>
                <w:b/>
                <w:lang w:eastAsia="pt-BR" w:bidi="ar-SA"/>
              </w:rPr>
            </w:pPr>
            <w:r>
              <w:rPr>
                <w:rFonts w:ascii="Times New Roman" w:eastAsia="Arial" w:hAnsi="Times New Roman"/>
                <w:b/>
                <w:lang w:eastAsia="pt-BR" w:bidi="ar-SA"/>
              </w:rPr>
              <w:t>8</w:t>
            </w:r>
          </w:p>
        </w:tc>
        <w:tc>
          <w:tcPr>
            <w:tcW w:w="3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5B76DE" w14:textId="77777777" w:rsidR="00124484" w:rsidRDefault="00C0104A">
            <w:pPr>
              <w:pStyle w:val="PargrafodaLista"/>
              <w:spacing w:line="276" w:lineRule="auto"/>
              <w:ind w:left="-61"/>
              <w:jc w:val="both"/>
              <w:rPr>
                <w:rFonts w:ascii="Times New Roman" w:eastAsia="Calibri" w:hAnsi="Times New Roman"/>
                <w:szCs w:val="22"/>
                <w:lang w:eastAsia="pt-BR" w:bidi="ar-SA"/>
              </w:rPr>
            </w:pPr>
            <w:r>
              <w:rPr>
                <w:rFonts w:ascii="Times New Roman" w:eastAsia="Calibri" w:hAnsi="Times New Roman"/>
                <w:szCs w:val="22"/>
                <w:lang w:eastAsia="pt-BR" w:bidi="ar-SA"/>
              </w:rPr>
              <w:t>SINALIZAÇÃO DA PISTA DE CICLISMO</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EC0E05" w14:textId="77777777" w:rsidR="00124484" w:rsidRDefault="00124484">
            <w:pPr>
              <w:spacing w:line="276" w:lineRule="auto"/>
              <w:ind w:hanging="2"/>
              <w:jc w:val="center"/>
              <w:rPr>
                <w:rFonts w:ascii="Times New Roman" w:eastAsia="Arial" w:hAnsi="Times New Roman"/>
                <w:lang w:eastAsia="pt-BR" w:bidi="ar-SA"/>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E2BAD1" w14:textId="77777777" w:rsidR="00124484" w:rsidRDefault="00C0104A">
            <w:pPr>
              <w:spacing w:line="276" w:lineRule="auto"/>
              <w:ind w:hanging="2"/>
              <w:jc w:val="center"/>
              <w:rPr>
                <w:rFonts w:ascii="Times New Roman" w:eastAsia="Arial" w:hAnsi="Times New Roman"/>
                <w:lang w:eastAsia="pt-BR" w:bidi="ar-SA"/>
              </w:rPr>
            </w:pPr>
            <w:proofErr w:type="spellStart"/>
            <w:r>
              <w:rPr>
                <w:rFonts w:ascii="Times New Roman" w:eastAsia="Arial" w:hAnsi="Times New Roman"/>
                <w:lang w:eastAsia="pt-BR" w:bidi="ar-SA"/>
              </w:rPr>
              <w:t>UND</w:t>
            </w:r>
            <w:proofErr w:type="spellEnd"/>
          </w:p>
        </w:tc>
        <w:tc>
          <w:tcPr>
            <w:tcW w:w="15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25DE6F" w14:textId="77777777" w:rsidR="00124484" w:rsidRDefault="00C0104A">
            <w:pPr>
              <w:spacing w:line="276" w:lineRule="auto"/>
              <w:ind w:hanging="2"/>
              <w:jc w:val="center"/>
              <w:rPr>
                <w:rFonts w:ascii="Times New Roman" w:eastAsia="Arial" w:hAnsi="Times New Roman"/>
                <w:lang w:eastAsia="pt-BR" w:bidi="ar-SA"/>
              </w:rPr>
            </w:pPr>
            <w:r>
              <w:rPr>
                <w:rFonts w:ascii="Times New Roman" w:eastAsia="Arial" w:hAnsi="Times New Roman"/>
                <w:lang w:eastAsia="pt-BR" w:bidi="ar-SA"/>
              </w:rPr>
              <w:t>01</w:t>
            </w:r>
          </w:p>
        </w:tc>
        <w:tc>
          <w:tcPr>
            <w:tcW w:w="18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D32190" w14:textId="77777777" w:rsidR="00124484" w:rsidRDefault="00C0104A">
            <w:pPr>
              <w:spacing w:line="276" w:lineRule="auto"/>
              <w:ind w:hanging="2"/>
              <w:jc w:val="right"/>
              <w:rPr>
                <w:rFonts w:ascii="Times New Roman" w:eastAsia="Arial" w:hAnsi="Times New Roman"/>
                <w:lang w:eastAsia="pt-BR" w:bidi="ar-SA"/>
              </w:rPr>
            </w:pPr>
            <w:r>
              <w:rPr>
                <w:rFonts w:ascii="Times New Roman" w:eastAsia="Arial" w:hAnsi="Times New Roman"/>
                <w:lang w:eastAsia="pt-BR" w:bidi="ar-SA"/>
              </w:rPr>
              <w:t>R$ 22.660,63</w:t>
            </w:r>
          </w:p>
        </w:tc>
      </w:tr>
      <w:tr w:rsidR="00124484" w14:paraId="48F6D3A5" w14:textId="77777777">
        <w:trPr>
          <w:trHeight w:val="25"/>
        </w:trPr>
        <w:tc>
          <w:tcPr>
            <w:tcW w:w="7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F612BA" w14:textId="77777777" w:rsidR="00124484" w:rsidRDefault="00C0104A">
            <w:pPr>
              <w:spacing w:line="276" w:lineRule="auto"/>
              <w:ind w:hanging="2"/>
              <w:jc w:val="center"/>
              <w:rPr>
                <w:rFonts w:ascii="Times New Roman" w:eastAsia="Arial" w:hAnsi="Times New Roman"/>
                <w:b/>
                <w:lang w:eastAsia="pt-BR" w:bidi="ar-SA"/>
              </w:rPr>
            </w:pPr>
            <w:r>
              <w:rPr>
                <w:rFonts w:ascii="Times New Roman" w:eastAsia="Arial" w:hAnsi="Times New Roman"/>
                <w:b/>
                <w:lang w:eastAsia="pt-BR" w:bidi="ar-SA"/>
              </w:rPr>
              <w:t>9</w:t>
            </w:r>
          </w:p>
        </w:tc>
        <w:tc>
          <w:tcPr>
            <w:tcW w:w="3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3934E1" w14:textId="77777777" w:rsidR="00124484" w:rsidRDefault="00C0104A">
            <w:pPr>
              <w:pStyle w:val="PargrafodaLista"/>
              <w:spacing w:line="276" w:lineRule="auto"/>
              <w:ind w:left="-61"/>
              <w:jc w:val="both"/>
              <w:rPr>
                <w:rFonts w:ascii="Times New Roman" w:eastAsia="Calibri" w:hAnsi="Times New Roman"/>
                <w:szCs w:val="22"/>
                <w:lang w:eastAsia="pt-BR" w:bidi="ar-SA"/>
              </w:rPr>
            </w:pPr>
            <w:r>
              <w:rPr>
                <w:rFonts w:ascii="Times New Roman" w:eastAsia="Calibri" w:hAnsi="Times New Roman"/>
                <w:szCs w:val="22"/>
                <w:lang w:eastAsia="pt-BR" w:bidi="ar-SA"/>
              </w:rPr>
              <w:t>UTENSÍLIOS ESPORTIVOS</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AE3DE9" w14:textId="77777777" w:rsidR="00124484" w:rsidRDefault="00124484">
            <w:pPr>
              <w:spacing w:line="276" w:lineRule="auto"/>
              <w:ind w:hanging="2"/>
              <w:jc w:val="center"/>
              <w:rPr>
                <w:rFonts w:ascii="Times New Roman" w:eastAsia="Arial" w:hAnsi="Times New Roman"/>
                <w:lang w:eastAsia="pt-BR" w:bidi="ar-SA"/>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89C087" w14:textId="77777777" w:rsidR="00124484" w:rsidRDefault="00C0104A">
            <w:pPr>
              <w:spacing w:line="276" w:lineRule="auto"/>
              <w:ind w:hanging="2"/>
              <w:jc w:val="center"/>
              <w:rPr>
                <w:rFonts w:ascii="Times New Roman" w:eastAsia="Arial" w:hAnsi="Times New Roman"/>
                <w:lang w:eastAsia="pt-BR" w:bidi="ar-SA"/>
              </w:rPr>
            </w:pPr>
            <w:proofErr w:type="spellStart"/>
            <w:r>
              <w:rPr>
                <w:rFonts w:ascii="Times New Roman" w:eastAsia="Arial" w:hAnsi="Times New Roman"/>
                <w:lang w:eastAsia="pt-BR" w:bidi="ar-SA"/>
              </w:rPr>
              <w:t>UND</w:t>
            </w:r>
            <w:proofErr w:type="spellEnd"/>
          </w:p>
        </w:tc>
        <w:tc>
          <w:tcPr>
            <w:tcW w:w="15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ABD8D2" w14:textId="77777777" w:rsidR="00124484" w:rsidRDefault="00C0104A">
            <w:pPr>
              <w:spacing w:line="276" w:lineRule="auto"/>
              <w:ind w:hanging="2"/>
              <w:jc w:val="center"/>
              <w:rPr>
                <w:rFonts w:ascii="Times New Roman" w:eastAsia="Arial" w:hAnsi="Times New Roman"/>
                <w:lang w:eastAsia="pt-BR" w:bidi="ar-SA"/>
              </w:rPr>
            </w:pPr>
            <w:r>
              <w:rPr>
                <w:rFonts w:ascii="Times New Roman" w:eastAsia="Arial" w:hAnsi="Times New Roman"/>
                <w:lang w:eastAsia="pt-BR" w:bidi="ar-SA"/>
              </w:rPr>
              <w:t>01</w:t>
            </w:r>
          </w:p>
        </w:tc>
        <w:tc>
          <w:tcPr>
            <w:tcW w:w="18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A99CF3" w14:textId="77777777" w:rsidR="00124484" w:rsidRDefault="00C0104A">
            <w:pPr>
              <w:spacing w:line="276" w:lineRule="auto"/>
              <w:ind w:hanging="2"/>
              <w:jc w:val="right"/>
              <w:rPr>
                <w:rFonts w:ascii="Times New Roman" w:eastAsia="Arial" w:hAnsi="Times New Roman"/>
                <w:lang w:eastAsia="pt-BR" w:bidi="ar-SA"/>
              </w:rPr>
            </w:pPr>
            <w:r>
              <w:rPr>
                <w:rFonts w:ascii="Times New Roman" w:eastAsia="Arial" w:hAnsi="Times New Roman"/>
                <w:lang w:eastAsia="pt-BR" w:bidi="ar-SA"/>
              </w:rPr>
              <w:t>R$ 8.955,15</w:t>
            </w:r>
          </w:p>
        </w:tc>
      </w:tr>
      <w:tr w:rsidR="00124484" w14:paraId="7C067316" w14:textId="77777777">
        <w:trPr>
          <w:trHeight w:val="25"/>
        </w:trPr>
        <w:tc>
          <w:tcPr>
            <w:tcW w:w="7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2231B7" w14:textId="77777777" w:rsidR="00124484" w:rsidRDefault="00C0104A">
            <w:pPr>
              <w:spacing w:line="276" w:lineRule="auto"/>
              <w:ind w:hanging="2"/>
              <w:jc w:val="center"/>
              <w:rPr>
                <w:rFonts w:ascii="Times New Roman" w:eastAsia="Arial" w:hAnsi="Times New Roman"/>
                <w:b/>
                <w:lang w:eastAsia="pt-BR" w:bidi="ar-SA"/>
              </w:rPr>
            </w:pPr>
            <w:r>
              <w:rPr>
                <w:rFonts w:ascii="Times New Roman" w:eastAsia="Arial" w:hAnsi="Times New Roman"/>
                <w:b/>
                <w:lang w:eastAsia="pt-BR" w:bidi="ar-SA"/>
              </w:rPr>
              <w:t>10</w:t>
            </w:r>
          </w:p>
        </w:tc>
        <w:tc>
          <w:tcPr>
            <w:tcW w:w="3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DA0BF9" w14:textId="77777777" w:rsidR="00124484" w:rsidRDefault="00C0104A">
            <w:pPr>
              <w:pStyle w:val="PargrafodaLista"/>
              <w:spacing w:line="276" w:lineRule="auto"/>
              <w:ind w:left="-61"/>
              <w:jc w:val="both"/>
              <w:rPr>
                <w:rFonts w:ascii="Times New Roman" w:eastAsia="Calibri" w:hAnsi="Times New Roman"/>
                <w:szCs w:val="22"/>
                <w:lang w:eastAsia="pt-BR" w:bidi="ar-SA"/>
              </w:rPr>
            </w:pPr>
            <w:r>
              <w:rPr>
                <w:rFonts w:ascii="Times New Roman" w:eastAsia="Calibri" w:hAnsi="Times New Roman"/>
                <w:szCs w:val="22"/>
                <w:lang w:eastAsia="pt-BR" w:bidi="ar-SA"/>
              </w:rPr>
              <w:t>MESAS E BANCOS DE CONCRETO</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0A4F23" w14:textId="77777777" w:rsidR="00124484" w:rsidRDefault="00124484">
            <w:pPr>
              <w:spacing w:line="276" w:lineRule="auto"/>
              <w:ind w:hanging="2"/>
              <w:jc w:val="center"/>
              <w:rPr>
                <w:rFonts w:ascii="Times New Roman" w:eastAsia="Arial" w:hAnsi="Times New Roman"/>
                <w:lang w:eastAsia="pt-BR" w:bidi="ar-SA"/>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8AB8F9" w14:textId="77777777" w:rsidR="00124484" w:rsidRDefault="00C0104A">
            <w:pPr>
              <w:spacing w:line="276" w:lineRule="auto"/>
              <w:ind w:hanging="2"/>
              <w:jc w:val="center"/>
              <w:rPr>
                <w:rFonts w:ascii="Times New Roman" w:eastAsia="Arial" w:hAnsi="Times New Roman"/>
                <w:lang w:eastAsia="pt-BR" w:bidi="ar-SA"/>
              </w:rPr>
            </w:pPr>
            <w:proofErr w:type="spellStart"/>
            <w:r>
              <w:rPr>
                <w:rFonts w:ascii="Times New Roman" w:eastAsia="Arial" w:hAnsi="Times New Roman"/>
                <w:lang w:eastAsia="pt-BR" w:bidi="ar-SA"/>
              </w:rPr>
              <w:t>UND</w:t>
            </w:r>
            <w:proofErr w:type="spellEnd"/>
          </w:p>
        </w:tc>
        <w:tc>
          <w:tcPr>
            <w:tcW w:w="15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E6F855" w14:textId="77777777" w:rsidR="00124484" w:rsidRDefault="00C0104A">
            <w:pPr>
              <w:spacing w:line="276" w:lineRule="auto"/>
              <w:ind w:hanging="2"/>
              <w:jc w:val="center"/>
              <w:rPr>
                <w:rFonts w:ascii="Times New Roman" w:eastAsia="Arial" w:hAnsi="Times New Roman"/>
                <w:lang w:eastAsia="pt-BR" w:bidi="ar-SA"/>
              </w:rPr>
            </w:pPr>
            <w:r>
              <w:rPr>
                <w:rFonts w:ascii="Times New Roman" w:eastAsia="Arial" w:hAnsi="Times New Roman"/>
                <w:lang w:eastAsia="pt-BR" w:bidi="ar-SA"/>
              </w:rPr>
              <w:t>01</w:t>
            </w:r>
          </w:p>
        </w:tc>
        <w:tc>
          <w:tcPr>
            <w:tcW w:w="18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D1A07B" w14:textId="77777777" w:rsidR="00124484" w:rsidRDefault="00C0104A">
            <w:pPr>
              <w:spacing w:line="276" w:lineRule="auto"/>
              <w:ind w:hanging="2"/>
              <w:jc w:val="right"/>
              <w:rPr>
                <w:rFonts w:ascii="Times New Roman" w:eastAsia="Arial" w:hAnsi="Times New Roman"/>
                <w:lang w:eastAsia="pt-BR" w:bidi="ar-SA"/>
              </w:rPr>
            </w:pPr>
            <w:r>
              <w:rPr>
                <w:rFonts w:ascii="Times New Roman" w:eastAsia="Arial" w:hAnsi="Times New Roman"/>
                <w:lang w:eastAsia="pt-BR" w:bidi="ar-SA"/>
              </w:rPr>
              <w:t>R$ 37.336,88</w:t>
            </w:r>
          </w:p>
        </w:tc>
      </w:tr>
      <w:tr w:rsidR="00124484" w14:paraId="037302AF" w14:textId="77777777">
        <w:trPr>
          <w:trHeight w:val="25"/>
        </w:trPr>
        <w:tc>
          <w:tcPr>
            <w:tcW w:w="8520"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79FC1E" w14:textId="77777777" w:rsidR="00124484" w:rsidRDefault="00C0104A">
            <w:pPr>
              <w:spacing w:line="276" w:lineRule="auto"/>
              <w:ind w:hanging="2"/>
              <w:jc w:val="center"/>
              <w:rPr>
                <w:rFonts w:ascii="Times New Roman" w:eastAsia="Arial" w:hAnsi="Times New Roman"/>
                <w:b/>
                <w:lang w:eastAsia="pt-BR" w:bidi="ar-SA"/>
              </w:rPr>
            </w:pPr>
            <w:r>
              <w:rPr>
                <w:rFonts w:ascii="Times New Roman" w:eastAsia="Arial" w:hAnsi="Times New Roman"/>
                <w:b/>
                <w:lang w:eastAsia="pt-BR" w:bidi="ar-SA"/>
              </w:rPr>
              <w:t>VALOR TOTAL</w:t>
            </w:r>
          </w:p>
        </w:tc>
        <w:tc>
          <w:tcPr>
            <w:tcW w:w="18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C9DEBE" w14:textId="77777777" w:rsidR="00124484" w:rsidRDefault="00C0104A">
            <w:pPr>
              <w:spacing w:line="276" w:lineRule="auto"/>
              <w:ind w:hanging="2"/>
              <w:jc w:val="right"/>
              <w:rPr>
                <w:rFonts w:ascii="Times New Roman" w:eastAsia="Arial" w:hAnsi="Times New Roman"/>
                <w:b/>
                <w:lang w:eastAsia="pt-BR" w:bidi="ar-SA"/>
              </w:rPr>
            </w:pPr>
            <w:r>
              <w:rPr>
                <w:rFonts w:ascii="Times New Roman" w:eastAsia="Arial" w:hAnsi="Times New Roman"/>
                <w:b/>
                <w:lang w:eastAsia="pt-BR" w:bidi="ar-SA"/>
              </w:rPr>
              <w:t>R$ 381.529,29</w:t>
            </w:r>
          </w:p>
        </w:tc>
      </w:tr>
    </w:tbl>
    <w:p w14:paraId="6E3A9703"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 xml:space="preserve"> </w:t>
      </w:r>
    </w:p>
    <w:p w14:paraId="58C04B12" w14:textId="77777777" w:rsidR="00124484" w:rsidRDefault="00C0104A">
      <w:pPr>
        <w:jc w:val="both"/>
        <w:rPr>
          <w:rFonts w:ascii="Times New Roman" w:hAnsi="Times New Roman"/>
          <w:sz w:val="24"/>
          <w:szCs w:val="24"/>
        </w:rPr>
      </w:pPr>
      <w:r>
        <w:rPr>
          <w:rFonts w:ascii="Times New Roman" w:hAnsi="Times New Roman"/>
          <w:sz w:val="24"/>
          <w:szCs w:val="24"/>
        </w:rPr>
        <w:t xml:space="preserve">1.2. </w:t>
      </w:r>
      <w:r>
        <w:rPr>
          <w:rFonts w:ascii="Times New Roman" w:hAnsi="Times New Roman"/>
          <w:sz w:val="24"/>
          <w:szCs w:val="24"/>
        </w:rPr>
        <w:tab/>
        <w:t>O objeto desta contratação não se enquadra como sendo de bem de luxo, conforme artigo 384 e seguintes do Decreto nº 3.537, de 09 de maio de 2023.</w:t>
      </w:r>
    </w:p>
    <w:p w14:paraId="640CCA7A" w14:textId="77777777" w:rsidR="00124484" w:rsidRDefault="00124484">
      <w:pPr>
        <w:jc w:val="both"/>
        <w:rPr>
          <w:rFonts w:ascii="Times New Roman" w:hAnsi="Times New Roman"/>
          <w:sz w:val="24"/>
          <w:szCs w:val="24"/>
        </w:rPr>
      </w:pPr>
    </w:p>
    <w:p w14:paraId="59C09B76" w14:textId="77777777" w:rsidR="00124484" w:rsidRDefault="00C0104A">
      <w:pPr>
        <w:jc w:val="both"/>
      </w:pPr>
      <w:r>
        <w:rPr>
          <w:rFonts w:ascii="Times New Roman" w:hAnsi="Times New Roman"/>
          <w:sz w:val="24"/>
          <w:szCs w:val="24"/>
        </w:rPr>
        <w:t>1.3.</w:t>
      </w:r>
      <w:r>
        <w:rPr>
          <w:rFonts w:ascii="Times New Roman" w:hAnsi="Times New Roman"/>
          <w:sz w:val="24"/>
          <w:szCs w:val="24"/>
        </w:rPr>
        <w:tab/>
      </w:r>
      <w:r>
        <w:rPr>
          <w:rFonts w:ascii="Times New Roman" w:hAnsi="Times New Roman"/>
          <w:b/>
          <w:sz w:val="24"/>
          <w:szCs w:val="24"/>
          <w:u w:val="single"/>
        </w:rPr>
        <w:t>O prazo de vigência da contratação é de 12 (doze) meses</w:t>
      </w:r>
      <w:r>
        <w:rPr>
          <w:rFonts w:ascii="Times New Roman" w:hAnsi="Times New Roman"/>
          <w:sz w:val="24"/>
          <w:szCs w:val="24"/>
        </w:rPr>
        <w:t>, contados da assinatura do contrato na forma do artigo 404 do Decreto nº 3.537, de 09 de maio de 2023.</w:t>
      </w:r>
    </w:p>
    <w:p w14:paraId="4D18E258" w14:textId="77777777" w:rsidR="00124484" w:rsidRDefault="00124484">
      <w:pPr>
        <w:jc w:val="both"/>
        <w:rPr>
          <w:rFonts w:ascii="Times New Roman" w:hAnsi="Times New Roman"/>
          <w:sz w:val="24"/>
          <w:szCs w:val="24"/>
        </w:rPr>
      </w:pPr>
    </w:p>
    <w:p w14:paraId="4EB03A10" w14:textId="77777777" w:rsidR="00124484" w:rsidRDefault="00C0104A">
      <w:pPr>
        <w:jc w:val="both"/>
      </w:pPr>
      <w:r>
        <w:rPr>
          <w:rFonts w:ascii="Times New Roman" w:hAnsi="Times New Roman"/>
          <w:sz w:val="24"/>
          <w:szCs w:val="24"/>
        </w:rPr>
        <w:t>1.4.</w:t>
      </w:r>
      <w:r>
        <w:rPr>
          <w:rFonts w:ascii="Times New Roman" w:hAnsi="Times New Roman"/>
          <w:sz w:val="24"/>
          <w:szCs w:val="24"/>
        </w:rPr>
        <w:tab/>
      </w:r>
      <w:r>
        <w:rPr>
          <w:rFonts w:ascii="Times New Roman" w:hAnsi="Times New Roman"/>
          <w:b/>
          <w:sz w:val="24"/>
          <w:szCs w:val="24"/>
          <w:u w:val="single"/>
        </w:rPr>
        <w:t>O prazo de execução da contratação é de 120 (cento e vinte) dias</w:t>
      </w:r>
      <w:r>
        <w:rPr>
          <w:rFonts w:ascii="Times New Roman" w:hAnsi="Times New Roman"/>
          <w:sz w:val="24"/>
          <w:szCs w:val="24"/>
        </w:rPr>
        <w:t>, contados da publicação da ordem de serviço no diário oficial do município.</w:t>
      </w:r>
    </w:p>
    <w:p w14:paraId="59B04776" w14:textId="77777777" w:rsidR="00124484" w:rsidRDefault="00124484">
      <w:pPr>
        <w:jc w:val="both"/>
        <w:rPr>
          <w:rFonts w:ascii="Times New Roman" w:hAnsi="Times New Roman"/>
          <w:sz w:val="24"/>
          <w:szCs w:val="24"/>
        </w:rPr>
      </w:pPr>
    </w:p>
    <w:p w14:paraId="5AB256ED" w14:textId="77777777" w:rsidR="00124484" w:rsidRDefault="00C0104A">
      <w:pPr>
        <w:jc w:val="both"/>
        <w:rPr>
          <w:rFonts w:ascii="Times New Roman" w:hAnsi="Times New Roman"/>
          <w:sz w:val="24"/>
          <w:szCs w:val="24"/>
        </w:rPr>
      </w:pPr>
      <w:r>
        <w:rPr>
          <w:rFonts w:ascii="Times New Roman" w:hAnsi="Times New Roman"/>
          <w:sz w:val="24"/>
          <w:szCs w:val="24"/>
        </w:rPr>
        <w:t xml:space="preserve">1.5. </w:t>
      </w:r>
      <w:r>
        <w:rPr>
          <w:rFonts w:ascii="Times New Roman" w:hAnsi="Times New Roman"/>
          <w:sz w:val="24"/>
          <w:szCs w:val="24"/>
        </w:rPr>
        <w:tab/>
        <w:t>O contrato oferece maior detalhamento das regras que serão aplicadas em relação à vigência da contratação.</w:t>
      </w:r>
    </w:p>
    <w:p w14:paraId="06BDB2DE" w14:textId="77777777" w:rsidR="00124484" w:rsidRDefault="00124484">
      <w:pPr>
        <w:spacing w:line="276" w:lineRule="auto"/>
        <w:jc w:val="both"/>
        <w:rPr>
          <w:rFonts w:ascii="Times New Roman" w:eastAsia="Merriweather" w:hAnsi="Times New Roman"/>
          <w:sz w:val="24"/>
          <w:szCs w:val="24"/>
        </w:rPr>
      </w:pPr>
    </w:p>
    <w:p w14:paraId="3683B049" w14:textId="77777777" w:rsidR="00124484" w:rsidRDefault="00C0104A">
      <w:pPr>
        <w:spacing w:line="276" w:lineRule="auto"/>
        <w:jc w:val="both"/>
        <w:rPr>
          <w:rFonts w:ascii="Times New Roman" w:eastAsia="Merriweather" w:hAnsi="Times New Roman"/>
          <w:b/>
          <w:sz w:val="24"/>
          <w:szCs w:val="24"/>
        </w:rPr>
      </w:pPr>
      <w:r>
        <w:rPr>
          <w:rFonts w:ascii="Times New Roman" w:eastAsia="Merriweather" w:hAnsi="Times New Roman"/>
          <w:b/>
          <w:sz w:val="24"/>
          <w:szCs w:val="24"/>
        </w:rPr>
        <w:t xml:space="preserve">2. </w:t>
      </w:r>
      <w:r>
        <w:rPr>
          <w:rFonts w:ascii="Times New Roman" w:eastAsia="Merriweather" w:hAnsi="Times New Roman"/>
          <w:b/>
          <w:sz w:val="24"/>
          <w:szCs w:val="24"/>
        </w:rPr>
        <w:tab/>
        <w:t>FUNDAMENTAÇÃO E DESCRIÇÃO DA NECESSIDADE DA CONTRATAÇÃO</w:t>
      </w:r>
    </w:p>
    <w:p w14:paraId="750EBEDA" w14:textId="77777777" w:rsidR="00124484" w:rsidRDefault="00C0104A">
      <w:pPr>
        <w:spacing w:line="276" w:lineRule="auto"/>
        <w:jc w:val="both"/>
        <w:rPr>
          <w:rFonts w:ascii="Times New Roman" w:eastAsia="Merriweather" w:hAnsi="Times New Roman"/>
          <w:sz w:val="24"/>
          <w:szCs w:val="24"/>
        </w:rPr>
      </w:pPr>
      <w:r>
        <w:rPr>
          <w:rFonts w:ascii="Times New Roman" w:eastAsia="Merriweather" w:hAnsi="Times New Roman"/>
          <w:sz w:val="24"/>
          <w:szCs w:val="24"/>
        </w:rPr>
        <w:t xml:space="preserve">2.1. </w:t>
      </w:r>
      <w:r>
        <w:rPr>
          <w:rFonts w:ascii="Times New Roman" w:eastAsia="Merriweather" w:hAnsi="Times New Roman"/>
          <w:sz w:val="24"/>
          <w:szCs w:val="24"/>
        </w:rPr>
        <w:tab/>
        <w:t>A Fundamentação da Contratação e de seus quantitativos encontra-se pormenorizada em Tópico específico, apêndice deste Termo de Referência.</w:t>
      </w:r>
    </w:p>
    <w:p w14:paraId="51BCA555" w14:textId="77777777" w:rsidR="00124484" w:rsidRDefault="00C0104A">
      <w:pPr>
        <w:spacing w:line="276" w:lineRule="auto"/>
        <w:jc w:val="both"/>
        <w:rPr>
          <w:rFonts w:ascii="Times New Roman" w:eastAsia="Merriweather" w:hAnsi="Times New Roman"/>
          <w:sz w:val="24"/>
          <w:szCs w:val="24"/>
        </w:rPr>
      </w:pPr>
      <w:r>
        <w:rPr>
          <w:rFonts w:ascii="Times New Roman" w:eastAsia="Merriweather" w:hAnsi="Times New Roman"/>
          <w:sz w:val="24"/>
          <w:szCs w:val="24"/>
        </w:rPr>
        <w:t xml:space="preserve"> </w:t>
      </w:r>
    </w:p>
    <w:p w14:paraId="4D1F9CB3" w14:textId="77777777" w:rsidR="00124484" w:rsidRDefault="00C0104A">
      <w:pPr>
        <w:spacing w:line="276" w:lineRule="auto"/>
        <w:jc w:val="both"/>
      </w:pPr>
      <w:r>
        <w:rPr>
          <w:rFonts w:ascii="Times New Roman" w:eastAsia="Merriweather" w:hAnsi="Times New Roman"/>
          <w:sz w:val="24"/>
          <w:szCs w:val="24"/>
        </w:rPr>
        <w:t xml:space="preserve">2.2. </w:t>
      </w:r>
      <w:r>
        <w:rPr>
          <w:rFonts w:ascii="Times New Roman" w:eastAsia="Merriweather" w:hAnsi="Times New Roman"/>
          <w:sz w:val="24"/>
          <w:szCs w:val="24"/>
        </w:rPr>
        <w:tab/>
        <w:t>O objeto da contratação está previsto no Plano de Contratações Anual [2024], conforme detalhamento a seguir:</w:t>
      </w:r>
    </w:p>
    <w:p w14:paraId="50CB4B4E" w14:textId="77777777" w:rsidR="00124484" w:rsidRDefault="00C0104A">
      <w:pPr>
        <w:spacing w:line="276" w:lineRule="auto"/>
        <w:jc w:val="both"/>
      </w:pPr>
      <w:r>
        <w:rPr>
          <w:rFonts w:ascii="Times New Roman" w:eastAsia="Merriweather" w:hAnsi="Times New Roman"/>
          <w:sz w:val="24"/>
          <w:szCs w:val="24"/>
        </w:rPr>
        <w:t xml:space="preserve">I) </w:t>
      </w:r>
      <w:r>
        <w:rPr>
          <w:rFonts w:ascii="Times New Roman" w:eastAsia="Merriweather" w:hAnsi="Times New Roman"/>
          <w:sz w:val="24"/>
          <w:szCs w:val="24"/>
        </w:rPr>
        <w:tab/>
        <w:t xml:space="preserve">ID </w:t>
      </w:r>
      <w:proofErr w:type="spellStart"/>
      <w:r>
        <w:rPr>
          <w:rFonts w:ascii="Times New Roman" w:eastAsia="Merriweather" w:hAnsi="Times New Roman"/>
          <w:sz w:val="24"/>
          <w:szCs w:val="24"/>
        </w:rPr>
        <w:t>PCA</w:t>
      </w:r>
      <w:proofErr w:type="spellEnd"/>
      <w:r>
        <w:rPr>
          <w:rFonts w:ascii="Times New Roman" w:eastAsia="Merriweather" w:hAnsi="Times New Roman"/>
          <w:sz w:val="24"/>
          <w:szCs w:val="24"/>
        </w:rPr>
        <w:t xml:space="preserve"> no </w:t>
      </w:r>
      <w:proofErr w:type="spellStart"/>
      <w:r>
        <w:rPr>
          <w:rFonts w:ascii="Times New Roman" w:eastAsia="Merriweather" w:hAnsi="Times New Roman"/>
          <w:sz w:val="24"/>
          <w:szCs w:val="24"/>
        </w:rPr>
        <w:t>PNCP</w:t>
      </w:r>
      <w:proofErr w:type="spellEnd"/>
      <w:r>
        <w:rPr>
          <w:rFonts w:ascii="Times New Roman" w:eastAsia="Merriweather" w:hAnsi="Times New Roman"/>
          <w:sz w:val="24"/>
          <w:szCs w:val="24"/>
        </w:rPr>
        <w:t>: [NÃO CONTEMPLADO]</w:t>
      </w:r>
    </w:p>
    <w:p w14:paraId="2214C5BB" w14:textId="77777777" w:rsidR="00124484" w:rsidRDefault="00C0104A">
      <w:pPr>
        <w:spacing w:line="276" w:lineRule="auto"/>
        <w:jc w:val="both"/>
      </w:pPr>
      <w:r>
        <w:rPr>
          <w:rFonts w:ascii="Times New Roman" w:eastAsia="Merriweather" w:hAnsi="Times New Roman"/>
          <w:sz w:val="24"/>
          <w:szCs w:val="24"/>
        </w:rPr>
        <w:t xml:space="preserve">II) </w:t>
      </w:r>
      <w:r>
        <w:rPr>
          <w:rFonts w:ascii="Times New Roman" w:eastAsia="Merriweather" w:hAnsi="Times New Roman"/>
          <w:sz w:val="24"/>
          <w:szCs w:val="24"/>
        </w:rPr>
        <w:tab/>
        <w:t xml:space="preserve">Data de publicação no </w:t>
      </w:r>
      <w:proofErr w:type="spellStart"/>
      <w:r>
        <w:rPr>
          <w:rFonts w:ascii="Times New Roman" w:eastAsia="Merriweather" w:hAnsi="Times New Roman"/>
          <w:sz w:val="24"/>
          <w:szCs w:val="24"/>
        </w:rPr>
        <w:t>PNCP</w:t>
      </w:r>
      <w:proofErr w:type="spellEnd"/>
      <w:r>
        <w:rPr>
          <w:rFonts w:ascii="Times New Roman" w:eastAsia="Merriweather" w:hAnsi="Times New Roman"/>
          <w:sz w:val="24"/>
          <w:szCs w:val="24"/>
        </w:rPr>
        <w:t>: [NÃO CONTEMPLADO]</w:t>
      </w:r>
    </w:p>
    <w:p w14:paraId="11F25AF9" w14:textId="77777777" w:rsidR="00124484" w:rsidRDefault="00C0104A">
      <w:pPr>
        <w:spacing w:line="276" w:lineRule="auto"/>
        <w:jc w:val="both"/>
      </w:pPr>
      <w:r>
        <w:rPr>
          <w:rFonts w:ascii="Times New Roman" w:eastAsia="Merriweather" w:hAnsi="Times New Roman"/>
          <w:sz w:val="24"/>
          <w:szCs w:val="24"/>
        </w:rPr>
        <w:t xml:space="preserve">III) </w:t>
      </w:r>
      <w:r>
        <w:rPr>
          <w:rFonts w:ascii="Times New Roman" w:eastAsia="Merriweather" w:hAnsi="Times New Roman"/>
          <w:sz w:val="24"/>
          <w:szCs w:val="24"/>
        </w:rPr>
        <w:tab/>
        <w:t xml:space="preserve">Id do item no </w:t>
      </w:r>
      <w:proofErr w:type="spellStart"/>
      <w:r>
        <w:rPr>
          <w:rFonts w:ascii="Times New Roman" w:eastAsia="Merriweather" w:hAnsi="Times New Roman"/>
          <w:sz w:val="24"/>
          <w:szCs w:val="24"/>
        </w:rPr>
        <w:t>PCA</w:t>
      </w:r>
      <w:proofErr w:type="spellEnd"/>
      <w:r>
        <w:rPr>
          <w:rFonts w:ascii="Times New Roman" w:eastAsia="Merriweather" w:hAnsi="Times New Roman"/>
          <w:sz w:val="24"/>
          <w:szCs w:val="24"/>
        </w:rPr>
        <w:t>: [04]</w:t>
      </w:r>
    </w:p>
    <w:p w14:paraId="1998B33D" w14:textId="77777777" w:rsidR="00124484" w:rsidRDefault="00C0104A">
      <w:pPr>
        <w:spacing w:line="276" w:lineRule="auto"/>
        <w:jc w:val="both"/>
      </w:pPr>
      <w:r>
        <w:rPr>
          <w:rFonts w:ascii="Times New Roman" w:eastAsia="Merriweather" w:hAnsi="Times New Roman"/>
          <w:sz w:val="24"/>
          <w:szCs w:val="24"/>
        </w:rPr>
        <w:t xml:space="preserve">IV) </w:t>
      </w:r>
      <w:r>
        <w:rPr>
          <w:rFonts w:ascii="Times New Roman" w:eastAsia="Merriweather" w:hAnsi="Times New Roman"/>
          <w:sz w:val="24"/>
          <w:szCs w:val="24"/>
        </w:rPr>
        <w:tab/>
        <w:t>Classe/Grupo: [NÃO CONTEMPLADO]</w:t>
      </w:r>
    </w:p>
    <w:p w14:paraId="1220E828" w14:textId="77777777" w:rsidR="00124484" w:rsidRDefault="00C0104A">
      <w:pPr>
        <w:spacing w:line="276" w:lineRule="auto"/>
        <w:jc w:val="both"/>
      </w:pPr>
      <w:r>
        <w:rPr>
          <w:rFonts w:ascii="Times New Roman" w:eastAsia="Merriweather" w:hAnsi="Times New Roman"/>
          <w:sz w:val="24"/>
          <w:szCs w:val="24"/>
        </w:rPr>
        <w:t xml:space="preserve">V) </w:t>
      </w:r>
      <w:r>
        <w:rPr>
          <w:rFonts w:ascii="Times New Roman" w:eastAsia="Merriweather" w:hAnsi="Times New Roman"/>
          <w:sz w:val="24"/>
          <w:szCs w:val="24"/>
        </w:rPr>
        <w:tab/>
        <w:t>Identificador da Futura Contratação: [CONTRATAÇÃO DE PESSOA JURÍDICA PARA EXECUÇÃO DE SERVIÇOS DE ENGENHARIA NO PARQUE DO POVO]</w:t>
      </w:r>
    </w:p>
    <w:p w14:paraId="1376F477" w14:textId="77777777" w:rsidR="00124484" w:rsidRDefault="00124484">
      <w:pPr>
        <w:spacing w:line="276" w:lineRule="auto"/>
        <w:jc w:val="both"/>
        <w:rPr>
          <w:rFonts w:ascii="Times New Roman" w:eastAsia="Merriweather" w:hAnsi="Times New Roman"/>
          <w:color w:val="FF0000"/>
          <w:sz w:val="24"/>
          <w:szCs w:val="24"/>
        </w:rPr>
      </w:pPr>
    </w:p>
    <w:p w14:paraId="558D39F8" w14:textId="77777777" w:rsidR="00124484" w:rsidRDefault="00C0104A">
      <w:pPr>
        <w:spacing w:line="276" w:lineRule="auto"/>
        <w:jc w:val="both"/>
        <w:rPr>
          <w:rFonts w:ascii="Times New Roman" w:eastAsia="Merriweather" w:hAnsi="Times New Roman"/>
          <w:b/>
          <w:sz w:val="24"/>
          <w:szCs w:val="24"/>
        </w:rPr>
      </w:pPr>
      <w:r>
        <w:rPr>
          <w:rFonts w:ascii="Times New Roman" w:eastAsia="Merriweather" w:hAnsi="Times New Roman"/>
          <w:b/>
          <w:sz w:val="24"/>
          <w:szCs w:val="24"/>
        </w:rPr>
        <w:t xml:space="preserve">3. </w:t>
      </w:r>
      <w:r>
        <w:rPr>
          <w:rFonts w:ascii="Times New Roman" w:eastAsia="Merriweather" w:hAnsi="Times New Roman"/>
          <w:b/>
          <w:sz w:val="24"/>
          <w:szCs w:val="24"/>
        </w:rPr>
        <w:tab/>
        <w:t>DESCRIÇÃO DA SOLUÇÃO COMO UM TODO CONSIDERADO O CICLO DE VIDA DO OBJETO E ESPECIFICAÇÃO DO PRODUTO</w:t>
      </w:r>
    </w:p>
    <w:p w14:paraId="25F5B689" w14:textId="77777777" w:rsidR="00124484" w:rsidRDefault="00C0104A">
      <w:pPr>
        <w:spacing w:line="276" w:lineRule="auto"/>
        <w:jc w:val="both"/>
        <w:rPr>
          <w:rFonts w:ascii="Times New Roman" w:eastAsia="Merriweather" w:hAnsi="Times New Roman"/>
          <w:sz w:val="24"/>
          <w:szCs w:val="24"/>
        </w:rPr>
      </w:pPr>
      <w:r>
        <w:rPr>
          <w:rFonts w:ascii="Times New Roman" w:eastAsia="Merriweather" w:hAnsi="Times New Roman"/>
          <w:sz w:val="24"/>
          <w:szCs w:val="24"/>
        </w:rPr>
        <w:t xml:space="preserve">3.1. </w:t>
      </w:r>
      <w:r>
        <w:rPr>
          <w:rFonts w:ascii="Times New Roman" w:eastAsia="Merriweather" w:hAnsi="Times New Roman"/>
          <w:sz w:val="24"/>
          <w:szCs w:val="24"/>
        </w:rPr>
        <w:tab/>
        <w:t>A descrição da solução como um todo encontra-se pormenorizada em tópico, apêndice deste Termo de Referência.</w:t>
      </w:r>
    </w:p>
    <w:p w14:paraId="5E687EA2" w14:textId="77777777" w:rsidR="00124484" w:rsidRDefault="00124484">
      <w:pPr>
        <w:spacing w:line="276" w:lineRule="auto"/>
        <w:jc w:val="both"/>
        <w:rPr>
          <w:rFonts w:ascii="Times New Roman" w:eastAsia="Merriweather" w:hAnsi="Times New Roman"/>
          <w:sz w:val="24"/>
          <w:szCs w:val="24"/>
        </w:rPr>
      </w:pPr>
    </w:p>
    <w:p w14:paraId="69CEF706" w14:textId="77777777" w:rsidR="00124484" w:rsidRDefault="00C0104A">
      <w:pPr>
        <w:spacing w:line="276" w:lineRule="auto"/>
        <w:jc w:val="both"/>
        <w:rPr>
          <w:rFonts w:ascii="Times New Roman" w:eastAsia="Merriweather" w:hAnsi="Times New Roman"/>
          <w:b/>
          <w:sz w:val="24"/>
          <w:szCs w:val="24"/>
        </w:rPr>
      </w:pPr>
      <w:r>
        <w:rPr>
          <w:rFonts w:ascii="Times New Roman" w:eastAsia="Merriweather" w:hAnsi="Times New Roman"/>
          <w:b/>
          <w:sz w:val="24"/>
          <w:szCs w:val="24"/>
        </w:rPr>
        <w:t xml:space="preserve">4. </w:t>
      </w:r>
      <w:r>
        <w:rPr>
          <w:rFonts w:ascii="Times New Roman" w:eastAsia="Merriweather" w:hAnsi="Times New Roman"/>
          <w:b/>
          <w:sz w:val="24"/>
          <w:szCs w:val="24"/>
        </w:rPr>
        <w:tab/>
        <w:t>REQUISITOS DA CONTRATAÇÃO</w:t>
      </w:r>
    </w:p>
    <w:p w14:paraId="43E789C8" w14:textId="77777777" w:rsidR="00124484" w:rsidRDefault="00C0104A">
      <w:pPr>
        <w:spacing w:line="276" w:lineRule="auto"/>
        <w:jc w:val="both"/>
        <w:rPr>
          <w:rFonts w:ascii="Times New Roman" w:eastAsia="Merriweather" w:hAnsi="Times New Roman"/>
          <w:b/>
          <w:sz w:val="24"/>
          <w:szCs w:val="24"/>
        </w:rPr>
      </w:pPr>
      <w:r>
        <w:rPr>
          <w:rFonts w:ascii="Times New Roman" w:eastAsia="Merriweather" w:hAnsi="Times New Roman"/>
          <w:b/>
          <w:sz w:val="24"/>
          <w:szCs w:val="24"/>
        </w:rPr>
        <w:t>Sustentabilidade:</w:t>
      </w:r>
    </w:p>
    <w:p w14:paraId="249D8703" w14:textId="77777777" w:rsidR="00124484" w:rsidRDefault="00C0104A">
      <w:pPr>
        <w:spacing w:line="276" w:lineRule="auto"/>
        <w:jc w:val="both"/>
        <w:rPr>
          <w:rFonts w:ascii="Times New Roman" w:eastAsia="Merriweather" w:hAnsi="Times New Roman"/>
          <w:sz w:val="24"/>
          <w:szCs w:val="24"/>
        </w:rPr>
      </w:pPr>
      <w:r>
        <w:rPr>
          <w:rFonts w:ascii="Times New Roman" w:eastAsia="Merriweather" w:hAnsi="Times New Roman"/>
          <w:sz w:val="24"/>
          <w:szCs w:val="24"/>
        </w:rPr>
        <w:t xml:space="preserve">4.1. </w:t>
      </w:r>
      <w:r>
        <w:rPr>
          <w:rFonts w:ascii="Times New Roman" w:eastAsia="Merriweather" w:hAnsi="Times New Roman"/>
          <w:sz w:val="24"/>
          <w:szCs w:val="24"/>
        </w:rPr>
        <w:tab/>
        <w:t>Além dos critérios de sustentabilidade eventualmente inseridos na descrição do objeto, devem ser atendidos os seguintes requisitos, que se baseiam no Guia Nacional de Contratações Sustentáveis e no decreto nº 3537/2023 de 09 de maio de 2023:</w:t>
      </w:r>
    </w:p>
    <w:p w14:paraId="4A515143" w14:textId="77777777" w:rsidR="00124484" w:rsidRDefault="00C0104A">
      <w:pPr>
        <w:spacing w:line="276" w:lineRule="auto"/>
        <w:jc w:val="both"/>
        <w:rPr>
          <w:rFonts w:ascii="Times New Roman" w:eastAsia="Merriweather" w:hAnsi="Times New Roman"/>
          <w:sz w:val="24"/>
          <w:szCs w:val="24"/>
        </w:rPr>
      </w:pPr>
      <w:r>
        <w:rPr>
          <w:rFonts w:ascii="Times New Roman" w:eastAsia="Merriweather" w:hAnsi="Times New Roman"/>
          <w:sz w:val="24"/>
          <w:szCs w:val="24"/>
        </w:rPr>
        <w:t xml:space="preserve">4.1.1. </w:t>
      </w:r>
      <w:r>
        <w:rPr>
          <w:rFonts w:ascii="Times New Roman" w:eastAsia="Merriweather" w:hAnsi="Times New Roman"/>
          <w:sz w:val="24"/>
          <w:szCs w:val="24"/>
        </w:rPr>
        <w:tab/>
        <w:t>[Art. 361 Na aquisição de bens e na contratação de serviços a Administração adotará, sempre que possível, práticas e/ou critérios sustentáveis, dentre eles:</w:t>
      </w:r>
    </w:p>
    <w:p w14:paraId="2CA742A5" w14:textId="77777777" w:rsidR="00124484" w:rsidRDefault="00C0104A">
      <w:pPr>
        <w:numPr>
          <w:ilvl w:val="0"/>
          <w:numId w:val="46"/>
        </w:numPr>
        <w:spacing w:line="276" w:lineRule="auto"/>
        <w:ind w:left="709" w:hanging="142"/>
        <w:jc w:val="both"/>
        <w:textAlignment w:val="top"/>
        <w:rPr>
          <w:rFonts w:ascii="Times New Roman" w:eastAsia="Merriweather" w:hAnsi="Times New Roman"/>
          <w:sz w:val="24"/>
          <w:szCs w:val="24"/>
        </w:rPr>
      </w:pPr>
      <w:r>
        <w:rPr>
          <w:rFonts w:ascii="Times New Roman" w:eastAsia="Merriweather" w:hAnsi="Times New Roman"/>
          <w:sz w:val="24"/>
          <w:szCs w:val="24"/>
        </w:rPr>
        <w:t>Menor impacto sobre recursos naturais como flora, fauna, ar, solo e água;</w:t>
      </w:r>
    </w:p>
    <w:p w14:paraId="27B47C79" w14:textId="77777777" w:rsidR="00124484" w:rsidRDefault="00C0104A">
      <w:pPr>
        <w:numPr>
          <w:ilvl w:val="0"/>
          <w:numId w:val="46"/>
        </w:numPr>
        <w:spacing w:line="276" w:lineRule="auto"/>
        <w:ind w:left="709" w:hanging="142"/>
        <w:jc w:val="both"/>
        <w:textAlignment w:val="top"/>
        <w:rPr>
          <w:rFonts w:ascii="Times New Roman" w:eastAsia="Merriweather" w:hAnsi="Times New Roman"/>
          <w:sz w:val="24"/>
          <w:szCs w:val="24"/>
        </w:rPr>
      </w:pPr>
      <w:r>
        <w:rPr>
          <w:rFonts w:ascii="Times New Roman" w:eastAsia="Merriweather" w:hAnsi="Times New Roman"/>
          <w:sz w:val="24"/>
          <w:szCs w:val="24"/>
        </w:rPr>
        <w:t>Preferência para materiais, tecnologias e matérias-primas de origem local</w:t>
      </w:r>
    </w:p>
    <w:p w14:paraId="52180134" w14:textId="77777777" w:rsidR="00124484" w:rsidRDefault="00C0104A">
      <w:pPr>
        <w:numPr>
          <w:ilvl w:val="0"/>
          <w:numId w:val="46"/>
        </w:numPr>
        <w:spacing w:line="276" w:lineRule="auto"/>
        <w:ind w:left="709" w:hanging="142"/>
        <w:jc w:val="both"/>
        <w:textAlignment w:val="top"/>
        <w:rPr>
          <w:rFonts w:ascii="Times New Roman" w:eastAsia="Merriweather" w:hAnsi="Times New Roman"/>
          <w:sz w:val="24"/>
          <w:szCs w:val="24"/>
        </w:rPr>
      </w:pPr>
      <w:r>
        <w:rPr>
          <w:rFonts w:ascii="Times New Roman" w:eastAsia="Merriweather" w:hAnsi="Times New Roman"/>
          <w:sz w:val="24"/>
          <w:szCs w:val="24"/>
        </w:rPr>
        <w:t>Maior eficiência na utilização de recursos naturais como água e energia;</w:t>
      </w:r>
    </w:p>
    <w:p w14:paraId="7DF2FA29" w14:textId="77777777" w:rsidR="00124484" w:rsidRDefault="00C0104A">
      <w:pPr>
        <w:numPr>
          <w:ilvl w:val="0"/>
          <w:numId w:val="46"/>
        </w:numPr>
        <w:spacing w:line="276" w:lineRule="auto"/>
        <w:ind w:left="709" w:hanging="142"/>
        <w:jc w:val="both"/>
        <w:textAlignment w:val="top"/>
        <w:rPr>
          <w:rFonts w:ascii="Times New Roman" w:eastAsia="Merriweather" w:hAnsi="Times New Roman"/>
          <w:sz w:val="24"/>
          <w:szCs w:val="24"/>
        </w:rPr>
      </w:pPr>
      <w:r>
        <w:rPr>
          <w:rFonts w:ascii="Times New Roman" w:eastAsia="Merriweather" w:hAnsi="Times New Roman"/>
          <w:sz w:val="24"/>
          <w:szCs w:val="24"/>
        </w:rPr>
        <w:t>Maior geração de empregos, preferencialmente com mão de obra local;</w:t>
      </w:r>
    </w:p>
    <w:p w14:paraId="6D73E1AA" w14:textId="77777777" w:rsidR="00124484" w:rsidRDefault="00C0104A">
      <w:pPr>
        <w:numPr>
          <w:ilvl w:val="0"/>
          <w:numId w:val="46"/>
        </w:numPr>
        <w:spacing w:line="276" w:lineRule="auto"/>
        <w:ind w:left="709" w:hanging="142"/>
        <w:jc w:val="both"/>
        <w:textAlignment w:val="top"/>
        <w:rPr>
          <w:rFonts w:ascii="Times New Roman" w:eastAsia="Merriweather" w:hAnsi="Times New Roman"/>
          <w:sz w:val="24"/>
          <w:szCs w:val="24"/>
        </w:rPr>
      </w:pPr>
      <w:r>
        <w:rPr>
          <w:rFonts w:ascii="Times New Roman" w:eastAsia="Merriweather" w:hAnsi="Times New Roman"/>
          <w:sz w:val="24"/>
          <w:szCs w:val="24"/>
        </w:rPr>
        <w:t>Maior vida útil e menor custo de manutenção do bem;</w:t>
      </w:r>
    </w:p>
    <w:p w14:paraId="11A530D2" w14:textId="77777777" w:rsidR="00124484" w:rsidRDefault="00C0104A">
      <w:pPr>
        <w:numPr>
          <w:ilvl w:val="0"/>
          <w:numId w:val="46"/>
        </w:numPr>
        <w:spacing w:line="276" w:lineRule="auto"/>
        <w:ind w:left="709" w:hanging="142"/>
        <w:jc w:val="both"/>
        <w:textAlignment w:val="top"/>
        <w:rPr>
          <w:rFonts w:ascii="Times New Roman" w:eastAsia="Merriweather" w:hAnsi="Times New Roman"/>
          <w:sz w:val="24"/>
          <w:szCs w:val="24"/>
        </w:rPr>
      </w:pPr>
      <w:r>
        <w:rPr>
          <w:rFonts w:ascii="Times New Roman" w:eastAsia="Merriweather" w:hAnsi="Times New Roman"/>
          <w:sz w:val="24"/>
          <w:szCs w:val="24"/>
        </w:rPr>
        <w:t>Uso de inovações que reduzam a pressão sobre recursos naturais;</w:t>
      </w:r>
    </w:p>
    <w:p w14:paraId="094E97B9" w14:textId="77777777" w:rsidR="00124484" w:rsidRDefault="00C0104A">
      <w:pPr>
        <w:numPr>
          <w:ilvl w:val="0"/>
          <w:numId w:val="46"/>
        </w:numPr>
        <w:spacing w:line="276" w:lineRule="auto"/>
        <w:ind w:left="709" w:hanging="142"/>
        <w:jc w:val="both"/>
        <w:textAlignment w:val="top"/>
        <w:rPr>
          <w:rFonts w:ascii="Times New Roman" w:eastAsia="Merriweather" w:hAnsi="Times New Roman"/>
          <w:sz w:val="24"/>
          <w:szCs w:val="24"/>
        </w:rPr>
      </w:pPr>
      <w:r>
        <w:rPr>
          <w:rFonts w:ascii="Times New Roman" w:eastAsia="Merriweather" w:hAnsi="Times New Roman"/>
          <w:sz w:val="24"/>
          <w:szCs w:val="24"/>
        </w:rPr>
        <w:t>Origem sustentável dos recursos naturais utilizados nos bens e serviços contratados, e ou de reflorestamento.</w:t>
      </w:r>
    </w:p>
    <w:p w14:paraId="271F46DC" w14:textId="77777777" w:rsidR="00124484" w:rsidRDefault="00C0104A">
      <w:pPr>
        <w:spacing w:line="276" w:lineRule="auto"/>
        <w:jc w:val="both"/>
      </w:pPr>
      <w:r>
        <w:rPr>
          <w:rFonts w:ascii="Times New Roman" w:eastAsia="Merriweather" w:hAnsi="Times New Roman"/>
          <w:b/>
          <w:sz w:val="24"/>
          <w:szCs w:val="24"/>
        </w:rPr>
        <w:t>Parágrafo único.</w:t>
      </w:r>
      <w:r>
        <w:rPr>
          <w:rFonts w:ascii="Times New Roman" w:eastAsia="Merriweather" w:hAnsi="Times New Roman"/>
          <w:sz w:val="24"/>
          <w:szCs w:val="24"/>
        </w:rPr>
        <w:t xml:space="preserve"> </w:t>
      </w:r>
      <w:r>
        <w:rPr>
          <w:rFonts w:ascii="Times New Roman" w:hAnsi="Times New Roman"/>
          <w:sz w:val="24"/>
          <w:szCs w:val="24"/>
        </w:rPr>
        <w:t>A Administração poderá considerar, como critério de seleção dos licitantes e contratantes interessados, produtos e serviços ambiental e socialmente sustentáveis, quando comparados aos outros produtos e serviços que servem à mesma finalidade, devendo ser considerados, para tanto, a origem dos insumos, forma de produção, manufatura, embalagem, distribuição, destino, utilização de produtos recicláveis, operação, manutenção e execução do serviço.</w:t>
      </w:r>
    </w:p>
    <w:p w14:paraId="75EE37AA" w14:textId="77777777" w:rsidR="00124484" w:rsidRDefault="00C0104A">
      <w:pPr>
        <w:spacing w:line="276" w:lineRule="auto"/>
        <w:jc w:val="both"/>
        <w:rPr>
          <w:rFonts w:ascii="Times New Roman" w:eastAsia="Merriweather" w:hAnsi="Times New Roman"/>
          <w:sz w:val="24"/>
          <w:szCs w:val="24"/>
        </w:rPr>
      </w:pPr>
      <w:r>
        <w:rPr>
          <w:rFonts w:ascii="Times New Roman" w:eastAsia="Merriweather" w:hAnsi="Times New Roman"/>
          <w:sz w:val="24"/>
          <w:szCs w:val="24"/>
        </w:rPr>
        <w:t>Art. 362. No caso de aquisição de bens a Administração deverá prever que o contratado adotará as seguintes práticas de sustentabilidade, quando couber:</w:t>
      </w:r>
    </w:p>
    <w:p w14:paraId="4EDA7B7A" w14:textId="77777777" w:rsidR="00124484" w:rsidRDefault="00C0104A">
      <w:pPr>
        <w:numPr>
          <w:ilvl w:val="0"/>
          <w:numId w:val="47"/>
        </w:numPr>
        <w:spacing w:line="276" w:lineRule="auto"/>
        <w:ind w:left="709" w:hanging="142"/>
        <w:jc w:val="both"/>
        <w:textAlignment w:val="top"/>
        <w:rPr>
          <w:rFonts w:ascii="Times New Roman" w:eastAsia="Merriweather" w:hAnsi="Times New Roman"/>
          <w:sz w:val="24"/>
          <w:szCs w:val="24"/>
        </w:rPr>
      </w:pPr>
      <w:r>
        <w:rPr>
          <w:rFonts w:ascii="Times New Roman" w:eastAsia="Merriweather" w:hAnsi="Times New Roman"/>
          <w:sz w:val="24"/>
          <w:szCs w:val="24"/>
        </w:rPr>
        <w:t>Bens constituídos, no todo ou em parte, por material reciclado, atóxico, biodegradável, conforme ABNT;</w:t>
      </w:r>
    </w:p>
    <w:p w14:paraId="2EBFE7F0" w14:textId="77777777" w:rsidR="00124484" w:rsidRDefault="00C0104A">
      <w:pPr>
        <w:numPr>
          <w:ilvl w:val="0"/>
          <w:numId w:val="47"/>
        </w:numPr>
        <w:spacing w:line="276" w:lineRule="auto"/>
        <w:ind w:left="709" w:hanging="142"/>
        <w:jc w:val="both"/>
        <w:textAlignment w:val="top"/>
        <w:rPr>
          <w:rFonts w:ascii="Times New Roman" w:eastAsia="Merriweather" w:hAnsi="Times New Roman"/>
          <w:sz w:val="24"/>
          <w:szCs w:val="24"/>
        </w:rPr>
      </w:pPr>
      <w:r>
        <w:rPr>
          <w:rFonts w:ascii="Times New Roman" w:eastAsia="Merriweather" w:hAnsi="Times New Roman"/>
          <w:sz w:val="24"/>
          <w:szCs w:val="24"/>
        </w:rPr>
        <w:t>Que sejam observados os requisitos ambientais para a obtenção de certificação do instituto nacional de metrologia, normalização e qualidade industrial – INMETRO como produtos sustentáveis ou de menor impacto ambiental em relação aos seus similares;</w:t>
      </w:r>
    </w:p>
    <w:p w14:paraId="1331BC41" w14:textId="77777777" w:rsidR="00124484" w:rsidRDefault="00C0104A">
      <w:pPr>
        <w:numPr>
          <w:ilvl w:val="0"/>
          <w:numId w:val="47"/>
        </w:numPr>
        <w:spacing w:line="276" w:lineRule="auto"/>
        <w:ind w:left="709" w:hanging="142"/>
        <w:jc w:val="both"/>
        <w:textAlignment w:val="top"/>
        <w:rPr>
          <w:rFonts w:ascii="Times New Roman" w:eastAsia="Merriweather" w:hAnsi="Times New Roman"/>
          <w:sz w:val="24"/>
          <w:szCs w:val="24"/>
        </w:rPr>
      </w:pPr>
      <w:r>
        <w:rPr>
          <w:rFonts w:ascii="Times New Roman" w:eastAsia="Merriweather" w:hAnsi="Times New Roman"/>
          <w:sz w:val="24"/>
          <w:szCs w:val="24"/>
        </w:rPr>
        <w:t>Que os bens devam ser, preferencialmente, acondicionados em embalagem individual adequada, com o menor volume possível, que utilize materiais recicláveis, de forma a garantir a máxima proteção durante o transporte e o armazenamento</w:t>
      </w:r>
    </w:p>
    <w:p w14:paraId="760FC9D3" w14:textId="77777777" w:rsidR="00124484" w:rsidRDefault="00C0104A">
      <w:pPr>
        <w:numPr>
          <w:ilvl w:val="0"/>
          <w:numId w:val="47"/>
        </w:numPr>
        <w:spacing w:line="276" w:lineRule="auto"/>
        <w:ind w:left="709" w:hanging="142"/>
        <w:jc w:val="both"/>
        <w:textAlignment w:val="top"/>
        <w:rPr>
          <w:rFonts w:ascii="Times New Roman" w:eastAsia="Merriweather" w:hAnsi="Times New Roman"/>
          <w:sz w:val="24"/>
          <w:szCs w:val="24"/>
        </w:rPr>
      </w:pPr>
      <w:r>
        <w:rPr>
          <w:rFonts w:ascii="Times New Roman" w:eastAsia="Merriweather" w:hAnsi="Times New Roman"/>
          <w:sz w:val="24"/>
          <w:szCs w:val="24"/>
        </w:rPr>
        <w:t xml:space="preserve">Que os bens não contenham substâncias perigosas em concentração acima da recomendada na diretiva </w:t>
      </w:r>
      <w:proofErr w:type="spellStart"/>
      <w:r>
        <w:rPr>
          <w:rFonts w:ascii="Times New Roman" w:eastAsia="Merriweather" w:hAnsi="Times New Roman"/>
          <w:sz w:val="24"/>
          <w:szCs w:val="24"/>
        </w:rPr>
        <w:t>RoHS</w:t>
      </w:r>
      <w:proofErr w:type="spellEnd"/>
      <w:r>
        <w:rPr>
          <w:rFonts w:ascii="Times New Roman" w:eastAsia="Merriweather" w:hAnsi="Times New Roman"/>
          <w:sz w:val="24"/>
          <w:szCs w:val="24"/>
        </w:rPr>
        <w:t xml:space="preserve"> (</w:t>
      </w:r>
      <w:proofErr w:type="spellStart"/>
      <w:r>
        <w:rPr>
          <w:rFonts w:ascii="Times New Roman" w:eastAsia="Merriweather" w:hAnsi="Times New Roman"/>
          <w:sz w:val="24"/>
          <w:szCs w:val="24"/>
        </w:rPr>
        <w:t>Restriction</w:t>
      </w:r>
      <w:proofErr w:type="spellEnd"/>
      <w:r>
        <w:rPr>
          <w:rFonts w:ascii="Times New Roman" w:eastAsia="Merriweather" w:hAnsi="Times New Roman"/>
          <w:sz w:val="24"/>
          <w:szCs w:val="24"/>
        </w:rPr>
        <w:t xml:space="preserve"> </w:t>
      </w:r>
      <w:proofErr w:type="spellStart"/>
      <w:r>
        <w:rPr>
          <w:rFonts w:ascii="Times New Roman" w:eastAsia="Merriweather" w:hAnsi="Times New Roman"/>
          <w:sz w:val="24"/>
          <w:szCs w:val="24"/>
        </w:rPr>
        <w:t>of</w:t>
      </w:r>
      <w:proofErr w:type="spellEnd"/>
      <w:r>
        <w:rPr>
          <w:rFonts w:ascii="Times New Roman" w:eastAsia="Merriweather" w:hAnsi="Times New Roman"/>
          <w:sz w:val="24"/>
          <w:szCs w:val="24"/>
        </w:rPr>
        <w:t xml:space="preserve"> </w:t>
      </w:r>
      <w:proofErr w:type="spellStart"/>
      <w:r>
        <w:rPr>
          <w:rFonts w:ascii="Times New Roman" w:eastAsia="Merriweather" w:hAnsi="Times New Roman"/>
          <w:sz w:val="24"/>
          <w:szCs w:val="24"/>
        </w:rPr>
        <w:t>Certain</w:t>
      </w:r>
      <w:proofErr w:type="spellEnd"/>
      <w:r>
        <w:rPr>
          <w:rFonts w:ascii="Times New Roman" w:eastAsia="Merriweather" w:hAnsi="Times New Roman"/>
          <w:sz w:val="24"/>
          <w:szCs w:val="24"/>
        </w:rPr>
        <w:t xml:space="preserve"> </w:t>
      </w:r>
      <w:proofErr w:type="spellStart"/>
      <w:r>
        <w:rPr>
          <w:rFonts w:ascii="Times New Roman" w:eastAsia="Merriweather" w:hAnsi="Times New Roman"/>
          <w:sz w:val="24"/>
          <w:szCs w:val="24"/>
        </w:rPr>
        <w:t>Hazardous</w:t>
      </w:r>
      <w:proofErr w:type="spellEnd"/>
      <w:r>
        <w:rPr>
          <w:rFonts w:ascii="Times New Roman" w:eastAsia="Merriweather" w:hAnsi="Times New Roman"/>
          <w:sz w:val="24"/>
          <w:szCs w:val="24"/>
        </w:rPr>
        <w:t xml:space="preserve"> </w:t>
      </w:r>
      <w:proofErr w:type="spellStart"/>
      <w:r>
        <w:rPr>
          <w:rFonts w:ascii="Times New Roman" w:eastAsia="Merriweather" w:hAnsi="Times New Roman"/>
          <w:sz w:val="24"/>
          <w:szCs w:val="24"/>
        </w:rPr>
        <w:t>Substances</w:t>
      </w:r>
      <w:proofErr w:type="spellEnd"/>
      <w:r>
        <w:rPr>
          <w:rFonts w:ascii="Times New Roman" w:eastAsia="Merriweather" w:hAnsi="Times New Roman"/>
          <w:sz w:val="24"/>
          <w:szCs w:val="24"/>
        </w:rPr>
        <w:t>), tais como mercúrio (Hg), chumbo (</w:t>
      </w:r>
      <w:proofErr w:type="spellStart"/>
      <w:r>
        <w:rPr>
          <w:rFonts w:ascii="Times New Roman" w:eastAsia="Merriweather" w:hAnsi="Times New Roman"/>
          <w:sz w:val="24"/>
          <w:szCs w:val="24"/>
        </w:rPr>
        <w:t>Pb</w:t>
      </w:r>
      <w:proofErr w:type="spellEnd"/>
      <w:r>
        <w:rPr>
          <w:rFonts w:ascii="Times New Roman" w:eastAsia="Merriweather" w:hAnsi="Times New Roman"/>
          <w:sz w:val="24"/>
          <w:szCs w:val="24"/>
        </w:rPr>
        <w:t xml:space="preserve">), cromo </w:t>
      </w:r>
      <w:proofErr w:type="spellStart"/>
      <w:r>
        <w:rPr>
          <w:rFonts w:ascii="Times New Roman" w:eastAsia="Merriweather" w:hAnsi="Times New Roman"/>
          <w:sz w:val="24"/>
          <w:szCs w:val="24"/>
        </w:rPr>
        <w:t>hexavalente</w:t>
      </w:r>
      <w:proofErr w:type="spellEnd"/>
      <w:r>
        <w:rPr>
          <w:rFonts w:ascii="Times New Roman" w:eastAsia="Merriweather" w:hAnsi="Times New Roman"/>
          <w:sz w:val="24"/>
          <w:szCs w:val="24"/>
        </w:rPr>
        <w:t xml:space="preserve"> (Cr(VI)), cádmio (</w:t>
      </w:r>
      <w:proofErr w:type="spellStart"/>
      <w:r>
        <w:rPr>
          <w:rFonts w:ascii="Times New Roman" w:eastAsia="Merriweather" w:hAnsi="Times New Roman"/>
          <w:sz w:val="24"/>
          <w:szCs w:val="24"/>
        </w:rPr>
        <w:t>Cd</w:t>
      </w:r>
      <w:proofErr w:type="spellEnd"/>
      <w:r>
        <w:rPr>
          <w:rFonts w:ascii="Times New Roman" w:eastAsia="Merriweather" w:hAnsi="Times New Roman"/>
          <w:sz w:val="24"/>
          <w:szCs w:val="24"/>
        </w:rPr>
        <w:t xml:space="preserve">), </w:t>
      </w:r>
      <w:proofErr w:type="spellStart"/>
      <w:r>
        <w:rPr>
          <w:rFonts w:ascii="Times New Roman" w:eastAsia="Merriweather" w:hAnsi="Times New Roman"/>
          <w:sz w:val="24"/>
          <w:szCs w:val="24"/>
        </w:rPr>
        <w:t>bifenil-polibromados</w:t>
      </w:r>
      <w:proofErr w:type="spellEnd"/>
      <w:r>
        <w:rPr>
          <w:rFonts w:ascii="Times New Roman" w:eastAsia="Merriweather" w:hAnsi="Times New Roman"/>
          <w:sz w:val="24"/>
          <w:szCs w:val="24"/>
        </w:rPr>
        <w:t xml:space="preserve"> (</w:t>
      </w:r>
      <w:proofErr w:type="spellStart"/>
      <w:r>
        <w:rPr>
          <w:rFonts w:ascii="Times New Roman" w:eastAsia="Merriweather" w:hAnsi="Times New Roman"/>
          <w:sz w:val="24"/>
          <w:szCs w:val="24"/>
        </w:rPr>
        <w:t>PBBs</w:t>
      </w:r>
      <w:proofErr w:type="spellEnd"/>
      <w:r>
        <w:rPr>
          <w:rFonts w:ascii="Times New Roman" w:eastAsia="Merriweather" w:hAnsi="Times New Roman"/>
          <w:sz w:val="24"/>
          <w:szCs w:val="24"/>
        </w:rPr>
        <w:t>), éteres difenil-</w:t>
      </w:r>
      <w:proofErr w:type="spellStart"/>
      <w:r>
        <w:rPr>
          <w:rFonts w:ascii="Times New Roman" w:eastAsia="Merriweather" w:hAnsi="Times New Roman"/>
          <w:sz w:val="24"/>
          <w:szCs w:val="24"/>
        </w:rPr>
        <w:t>polibromados</w:t>
      </w:r>
      <w:proofErr w:type="spellEnd"/>
      <w:r>
        <w:rPr>
          <w:rFonts w:ascii="Times New Roman" w:eastAsia="Merriweather" w:hAnsi="Times New Roman"/>
          <w:sz w:val="24"/>
          <w:szCs w:val="24"/>
        </w:rPr>
        <w:t xml:space="preserve"> (</w:t>
      </w:r>
      <w:proofErr w:type="spellStart"/>
      <w:r>
        <w:rPr>
          <w:rFonts w:ascii="Times New Roman" w:eastAsia="Merriweather" w:hAnsi="Times New Roman"/>
          <w:sz w:val="24"/>
          <w:szCs w:val="24"/>
        </w:rPr>
        <w:t>PBDEs</w:t>
      </w:r>
      <w:proofErr w:type="spellEnd"/>
      <w:r>
        <w:rPr>
          <w:rFonts w:ascii="Times New Roman" w:eastAsia="Merriweather" w:hAnsi="Times New Roman"/>
          <w:sz w:val="24"/>
          <w:szCs w:val="24"/>
        </w:rPr>
        <w:t>).</w:t>
      </w:r>
    </w:p>
    <w:p w14:paraId="56BE970A" w14:textId="77777777" w:rsidR="00124484" w:rsidRDefault="00C0104A">
      <w:pPr>
        <w:spacing w:line="276" w:lineRule="auto"/>
        <w:ind w:left="1276" w:hanging="567"/>
        <w:jc w:val="both"/>
      </w:pPr>
      <w:r>
        <w:rPr>
          <w:rFonts w:ascii="Times New Roman" w:hAnsi="Times New Roman"/>
          <w:sz w:val="24"/>
          <w:szCs w:val="24"/>
        </w:rPr>
        <w:t xml:space="preserve">§1º </w:t>
      </w:r>
      <w:r>
        <w:rPr>
          <w:rFonts w:ascii="Times New Roman" w:hAnsi="Times New Roman"/>
          <w:sz w:val="24"/>
          <w:szCs w:val="24"/>
        </w:rPr>
        <w:tab/>
        <w:t xml:space="preserve">A comprovação do disposto neste artigo poderá ser feita mediante apresentação de certificação emitida por instituição pública oficial ou instituição credenciada, ou por qualquer outro meio de prova que ateste que o bem fornecido cumpre com as exigências do edital. </w:t>
      </w:r>
    </w:p>
    <w:p w14:paraId="68B55058" w14:textId="77777777" w:rsidR="00124484" w:rsidRDefault="00C0104A">
      <w:pPr>
        <w:spacing w:line="276" w:lineRule="auto"/>
        <w:ind w:left="1276" w:hanging="567"/>
        <w:jc w:val="both"/>
        <w:rPr>
          <w:rFonts w:ascii="Times New Roman" w:hAnsi="Times New Roman"/>
          <w:sz w:val="24"/>
          <w:szCs w:val="24"/>
        </w:rPr>
      </w:pPr>
      <w:r>
        <w:rPr>
          <w:rFonts w:ascii="Times New Roman" w:hAnsi="Times New Roman"/>
          <w:sz w:val="24"/>
          <w:szCs w:val="24"/>
        </w:rPr>
        <w:t xml:space="preserve">§2º </w:t>
      </w:r>
      <w:r>
        <w:rPr>
          <w:rFonts w:ascii="Times New Roman" w:hAnsi="Times New Roman"/>
          <w:sz w:val="24"/>
          <w:szCs w:val="24"/>
        </w:rPr>
        <w:tab/>
        <w:t xml:space="preserve">O edital poderá estabelecer que, selecionada a proposta, antes da assinatura do contrato, em caso de inexistência de certificação que ateste a adequação, o órgão ou entidade CONTRATANTE poderá realizar diligências para verificar a adequação do produto às exigências do ato convocatório, correndo as despesas por conta da licitante selecionada. </w:t>
      </w:r>
    </w:p>
    <w:p w14:paraId="0ED82786" w14:textId="77777777" w:rsidR="00124484" w:rsidRDefault="00C0104A">
      <w:pPr>
        <w:spacing w:line="276" w:lineRule="auto"/>
        <w:ind w:left="1276" w:hanging="567"/>
        <w:jc w:val="both"/>
      </w:pPr>
      <w:r>
        <w:rPr>
          <w:rFonts w:ascii="Times New Roman" w:hAnsi="Times New Roman"/>
          <w:sz w:val="24"/>
          <w:szCs w:val="24"/>
        </w:rPr>
        <w:t xml:space="preserve">§3º </w:t>
      </w:r>
      <w:r>
        <w:rPr>
          <w:rFonts w:ascii="Times New Roman" w:hAnsi="Times New Roman"/>
          <w:sz w:val="24"/>
          <w:szCs w:val="24"/>
        </w:rPr>
        <w:tab/>
        <w:t>O edital ainda deve prever que, caso não se confirme a adequação do produto, a proposta selecionada será desclassificada.</w:t>
      </w:r>
    </w:p>
    <w:p w14:paraId="1570F435" w14:textId="77777777" w:rsidR="00124484" w:rsidRDefault="00124484">
      <w:pPr>
        <w:spacing w:line="276" w:lineRule="auto"/>
        <w:jc w:val="both"/>
        <w:rPr>
          <w:rFonts w:ascii="Times New Roman" w:eastAsia="Merriweather" w:hAnsi="Times New Roman"/>
          <w:b/>
          <w:sz w:val="24"/>
          <w:szCs w:val="24"/>
        </w:rPr>
      </w:pPr>
    </w:p>
    <w:p w14:paraId="29555565" w14:textId="77777777" w:rsidR="00124484" w:rsidRDefault="00C0104A">
      <w:pPr>
        <w:spacing w:line="276" w:lineRule="auto"/>
        <w:jc w:val="both"/>
        <w:rPr>
          <w:rFonts w:ascii="Times New Roman" w:eastAsia="Merriweather" w:hAnsi="Times New Roman"/>
          <w:b/>
          <w:sz w:val="24"/>
          <w:szCs w:val="24"/>
        </w:rPr>
      </w:pPr>
      <w:r>
        <w:rPr>
          <w:rFonts w:ascii="Times New Roman" w:eastAsia="Merriweather" w:hAnsi="Times New Roman"/>
          <w:b/>
          <w:sz w:val="24"/>
          <w:szCs w:val="24"/>
        </w:rPr>
        <w:t>Subcontratação:</w:t>
      </w:r>
    </w:p>
    <w:p w14:paraId="49B9C9C0" w14:textId="77777777" w:rsidR="00124484" w:rsidRDefault="00C0104A">
      <w:pPr>
        <w:spacing w:line="276" w:lineRule="auto"/>
        <w:jc w:val="both"/>
      </w:pPr>
      <w:r>
        <w:rPr>
          <w:rFonts w:ascii="Times New Roman" w:eastAsia="Merriweather" w:hAnsi="Times New Roman"/>
          <w:sz w:val="24"/>
          <w:szCs w:val="24"/>
        </w:rPr>
        <w:t>4.2. Não é admitida a subcontratação do objeto contratual</w:t>
      </w:r>
      <w:r>
        <w:rPr>
          <w:rFonts w:ascii="Times New Roman" w:eastAsia="Merriweather" w:hAnsi="Times New Roman"/>
          <w:i/>
          <w:color w:val="FF0000"/>
          <w:sz w:val="24"/>
          <w:szCs w:val="24"/>
        </w:rPr>
        <w:t>.</w:t>
      </w:r>
    </w:p>
    <w:p w14:paraId="777D9E38" w14:textId="77777777" w:rsidR="00124484" w:rsidRDefault="00124484">
      <w:pPr>
        <w:spacing w:line="276" w:lineRule="auto"/>
        <w:ind w:hanging="2"/>
        <w:jc w:val="both"/>
        <w:rPr>
          <w:rFonts w:ascii="Times New Roman" w:eastAsia="Merriweather" w:hAnsi="Times New Roman"/>
          <w:sz w:val="24"/>
          <w:szCs w:val="24"/>
        </w:rPr>
      </w:pPr>
    </w:p>
    <w:p w14:paraId="292BB186" w14:textId="77777777" w:rsidR="00124484" w:rsidRDefault="00C0104A">
      <w:pPr>
        <w:spacing w:line="276" w:lineRule="auto"/>
        <w:ind w:hanging="2"/>
        <w:jc w:val="both"/>
      </w:pPr>
      <w:r>
        <w:rPr>
          <w:rFonts w:ascii="Times New Roman" w:eastAsia="Merriweather" w:hAnsi="Times New Roman"/>
          <w:b/>
          <w:sz w:val="24"/>
          <w:szCs w:val="24"/>
        </w:rPr>
        <w:t>5. MODELO DE EXECUÇÃO DO OBJETO</w:t>
      </w:r>
      <w:r>
        <w:rPr>
          <w:rFonts w:ascii="Times New Roman" w:eastAsia="Merriweather" w:hAnsi="Times New Roman"/>
          <w:sz w:val="24"/>
          <w:szCs w:val="24"/>
        </w:rPr>
        <w:t xml:space="preserve"> </w:t>
      </w:r>
    </w:p>
    <w:p w14:paraId="0C4619CE" w14:textId="77777777" w:rsidR="00124484" w:rsidRDefault="00C0104A">
      <w:pPr>
        <w:spacing w:line="276" w:lineRule="auto"/>
        <w:ind w:hanging="2"/>
        <w:jc w:val="both"/>
        <w:rPr>
          <w:rFonts w:ascii="Times New Roman" w:eastAsia="Merriweather" w:hAnsi="Times New Roman"/>
          <w:b/>
          <w:sz w:val="24"/>
          <w:szCs w:val="24"/>
        </w:rPr>
      </w:pPr>
      <w:r>
        <w:rPr>
          <w:rFonts w:ascii="Times New Roman" w:eastAsia="Merriweather" w:hAnsi="Times New Roman"/>
          <w:b/>
          <w:sz w:val="24"/>
          <w:szCs w:val="24"/>
        </w:rPr>
        <w:t>Condições de Entrega:</w:t>
      </w:r>
    </w:p>
    <w:p w14:paraId="7858A92F"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5.1. O prazo de entrega do serviço é de 120 DIAS, contados do(a) PUBLICAÇÃO DA ORDEM DE SERVIÇO NO DIÁRIO OFICIAL, em remessa ÚNICA.</w:t>
      </w:r>
    </w:p>
    <w:p w14:paraId="7C5F567F"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5.2. Caso não seja possível a entrega na data assinalada, a empresa deverá comunicar as razões respectivas com pelo menos (30) dias de antecedência para que qualquer pleito de prorrogação de prazo seja analisado, ressalvadas situações de caso fortuito e força maior.</w:t>
      </w:r>
    </w:p>
    <w:p w14:paraId="70865206"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5.3. Os bens deverão ser entregues no seguinte endereço:</w:t>
      </w:r>
    </w:p>
    <w:p w14:paraId="6C05B52D"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 xml:space="preserve"> [RUA VEREADOR DINO VEIGA/RUA </w:t>
      </w:r>
      <w:proofErr w:type="spellStart"/>
      <w:r>
        <w:rPr>
          <w:rFonts w:ascii="Times New Roman" w:eastAsia="Merriweather" w:hAnsi="Times New Roman"/>
          <w:sz w:val="24"/>
          <w:szCs w:val="24"/>
        </w:rPr>
        <w:t>CIRÍACO</w:t>
      </w:r>
      <w:proofErr w:type="spellEnd"/>
      <w:r>
        <w:rPr>
          <w:rFonts w:ascii="Times New Roman" w:eastAsia="Merriweather" w:hAnsi="Times New Roman"/>
          <w:sz w:val="24"/>
          <w:szCs w:val="24"/>
        </w:rPr>
        <w:t xml:space="preserve"> RUSSO – VILA SANTA MARIA- BANDEIRANTES/PR</w:t>
      </w:r>
    </w:p>
    <w:p w14:paraId="32046913" w14:textId="77777777" w:rsidR="00124484" w:rsidRDefault="00124484">
      <w:pPr>
        <w:spacing w:line="276" w:lineRule="auto"/>
        <w:jc w:val="both"/>
        <w:rPr>
          <w:rFonts w:ascii="Times New Roman" w:eastAsia="Merriweather" w:hAnsi="Times New Roman"/>
          <w:sz w:val="24"/>
          <w:szCs w:val="24"/>
        </w:rPr>
      </w:pPr>
    </w:p>
    <w:p w14:paraId="6E3FBCC4" w14:textId="77777777" w:rsidR="00124484" w:rsidRDefault="00C0104A">
      <w:pPr>
        <w:spacing w:line="276" w:lineRule="auto"/>
        <w:ind w:hanging="2"/>
        <w:jc w:val="both"/>
        <w:rPr>
          <w:rFonts w:ascii="Times New Roman" w:eastAsia="Merriweather" w:hAnsi="Times New Roman"/>
          <w:b/>
          <w:sz w:val="24"/>
          <w:szCs w:val="24"/>
        </w:rPr>
      </w:pPr>
      <w:r>
        <w:rPr>
          <w:rFonts w:ascii="Times New Roman" w:eastAsia="Merriweather" w:hAnsi="Times New Roman"/>
          <w:b/>
          <w:sz w:val="24"/>
          <w:szCs w:val="24"/>
        </w:rPr>
        <w:t xml:space="preserve">Garantia, manutenção e assistência técnica:  </w:t>
      </w:r>
    </w:p>
    <w:p w14:paraId="1E399441"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5.4. O prazo de garantia é aquele estabelecido na Lei nº 10.406, de 10 de janeiro de 2002 – Art. 618 (Código Civil).</w:t>
      </w:r>
    </w:p>
    <w:p w14:paraId="21F94E91"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5.5. Uma vez notificado, o Contratado realizará a reparação ou substituição dos bens que apresentarem vício ou defeito no prazo de até (10) dias úteis, contados a partir da data da notificação emitida pelo fiscal do contrato.</w:t>
      </w:r>
    </w:p>
    <w:p w14:paraId="7447D90E"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5.6. O prazo indicado no subitem anterior, durante seu transcurso, poderá ser prorrogado uma única vez, por igual período, mediante solicitação escrita e justificada do Contratado, aceita pelo CONTRATANTE.</w:t>
      </w:r>
    </w:p>
    <w:p w14:paraId="035ED9C3"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5.7. Na hipótese do subitem acima, o Contratado deverá disponibilizar equipamento equivalente, de especificação igual ou superior ao anteriormente fornecido, para utilização em caráter provisório pelo CONTRATANTE, de modo a garantir a continuidade dos trabalhos administrativos durante a execução dos reparos.</w:t>
      </w:r>
    </w:p>
    <w:p w14:paraId="68D4C210"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5.8. Decorrido o prazo para reparos e substituições sem o atendimento da solicitação do CONTRATANTE ou a apresentação de justificativas pelo Contratado, fica o CONTRATANTE autorizado a contratar empresa diversa para executar os reparos, ajustes ou a substituição do bem ou de seus componentes, bem como a exigir do Contratado o reembolso pelos custos respectivos, sem que tal fato acarrete a perda da garantia dos equipamentos.</w:t>
      </w:r>
    </w:p>
    <w:p w14:paraId="4525D0CE"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5.9. O custo referente ao transporte dos equipamentos cobertos pela garantia será de responsabilidade do Contratado.</w:t>
      </w:r>
    </w:p>
    <w:p w14:paraId="56C84561"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 xml:space="preserve">5.10. A garantia legal ou contratual do objeto tem prazo de vigência próprio e desvinculado daquele fixado no contrato, permitindo eventual aplicação de penalidades em caso de descumprimento de alguma de suas condições, mesmo depois de expirada a vigência contratual. </w:t>
      </w:r>
    </w:p>
    <w:p w14:paraId="5C1A6C35" w14:textId="77777777" w:rsidR="00124484" w:rsidRDefault="00124484">
      <w:pPr>
        <w:spacing w:line="276" w:lineRule="auto"/>
        <w:ind w:hanging="2"/>
        <w:jc w:val="both"/>
        <w:rPr>
          <w:rFonts w:ascii="Times New Roman" w:eastAsia="Merriweather" w:hAnsi="Times New Roman"/>
          <w:sz w:val="24"/>
          <w:szCs w:val="24"/>
        </w:rPr>
      </w:pPr>
    </w:p>
    <w:p w14:paraId="7CB62283" w14:textId="77777777" w:rsidR="00124484" w:rsidRDefault="00C0104A">
      <w:pPr>
        <w:spacing w:line="276" w:lineRule="auto"/>
        <w:ind w:hanging="2"/>
        <w:jc w:val="both"/>
        <w:rPr>
          <w:rFonts w:ascii="Times New Roman" w:eastAsia="Merriweather" w:hAnsi="Times New Roman"/>
          <w:b/>
          <w:sz w:val="24"/>
          <w:szCs w:val="24"/>
        </w:rPr>
      </w:pPr>
      <w:r>
        <w:rPr>
          <w:rFonts w:ascii="Times New Roman" w:eastAsia="Merriweather" w:hAnsi="Times New Roman"/>
          <w:b/>
          <w:sz w:val="24"/>
          <w:szCs w:val="24"/>
        </w:rPr>
        <w:t>6. MODELO DE GESTÃO DO CONTRATO</w:t>
      </w:r>
    </w:p>
    <w:p w14:paraId="7257060E"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6.1. O contrato deverá ser executado fielmente pelas partes, de acordo com as cláusulas avençadas e as normas do Decreto nº. 3.537, de 09 de maio de 2023, e cada parte responderá pelas consequências de sua inexecução total ou parcial.</w:t>
      </w:r>
    </w:p>
    <w:p w14:paraId="0F903AB4"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6.2. Em caso de impedimento, ordem de paralisação ou suspensão do contrato, o cronograma de execução será prorrogado automaticamente pelo tempo correspondente, anotadas tais circunstâncias mediante simples apostila.</w:t>
      </w:r>
    </w:p>
    <w:p w14:paraId="2B28C95C"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6.3. As comunicações entre o órgão ou entidade e a contratada devem ser realizadas por escrito sempre que o ato exigir tal formalidade, admitindo-se o uso de mensagem eletrônica para esse fim.</w:t>
      </w:r>
    </w:p>
    <w:p w14:paraId="56C18A37"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6.4. O órgão ou entidade poderá convocar representante da empresa para adoção de providências que devam ser cumpridas de imediato.</w:t>
      </w:r>
    </w:p>
    <w:p w14:paraId="59E037DF" w14:textId="77777777" w:rsidR="00124484" w:rsidRDefault="00C0104A">
      <w:pPr>
        <w:spacing w:line="276" w:lineRule="auto"/>
        <w:ind w:hanging="2"/>
        <w:jc w:val="both"/>
      </w:pPr>
      <w:r>
        <w:rPr>
          <w:rFonts w:ascii="Times New Roman" w:eastAsia="Merriweather" w:hAnsi="Times New Roman"/>
          <w:sz w:val="24"/>
          <w:szCs w:val="24"/>
        </w:rPr>
        <w:t>6.5. Após a assinatura do contrato ou instrumento equivalente</w:t>
      </w:r>
      <w:r>
        <w:rPr>
          <w:rFonts w:ascii="Times New Roman" w:eastAsia="Merriweather" w:hAnsi="Times New Roman"/>
          <w:strike/>
          <w:sz w:val="24"/>
          <w:szCs w:val="24"/>
        </w:rPr>
        <w:t>,</w:t>
      </w:r>
      <w:r>
        <w:rPr>
          <w:rFonts w:ascii="Times New Roman" w:eastAsia="Merriweather" w:hAnsi="Times New Roman"/>
          <w:sz w:val="24"/>
          <w:szCs w:val="24"/>
        </w:rPr>
        <w:t xml:space="preserv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09CC4254"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6.6. A execução do contrato deverá ser acompanhada e fiscalizada pelo(s) fiscal(</w:t>
      </w:r>
      <w:proofErr w:type="spellStart"/>
      <w:r>
        <w:rPr>
          <w:rFonts w:ascii="Times New Roman" w:eastAsia="Merriweather" w:hAnsi="Times New Roman"/>
          <w:sz w:val="24"/>
          <w:szCs w:val="24"/>
        </w:rPr>
        <w:t>is</w:t>
      </w:r>
      <w:proofErr w:type="spellEnd"/>
      <w:r>
        <w:rPr>
          <w:rFonts w:ascii="Times New Roman" w:eastAsia="Merriweather" w:hAnsi="Times New Roman"/>
          <w:sz w:val="24"/>
          <w:szCs w:val="24"/>
        </w:rPr>
        <w:t>) do contrato, ou pelos respectivos substitutos (Decreto nº. 3.537, de 09 de maio de 2023, art. 163).</w:t>
      </w:r>
    </w:p>
    <w:p w14:paraId="7C193B99"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6.7. O fiscal técnico do contrato acompanhará a execução do contrato, para que sejam cumpridas todas as condições estabelecidas no contrato, de modo a assegurar os melhores resultados para a Administração. (Decreto nº 3.537, de 09 de maio de 2023);</w:t>
      </w:r>
    </w:p>
    <w:p w14:paraId="6F10476D" w14:textId="77777777" w:rsidR="00124484" w:rsidRDefault="00C0104A">
      <w:pPr>
        <w:spacing w:line="276" w:lineRule="auto"/>
        <w:ind w:hanging="2"/>
        <w:jc w:val="both"/>
      </w:pPr>
      <w:r>
        <w:rPr>
          <w:rFonts w:ascii="Times New Roman" w:eastAsia="Merriweather" w:hAnsi="Times New Roman"/>
          <w:sz w:val="24"/>
          <w:szCs w:val="24"/>
        </w:rPr>
        <w:t>6.7.1. O fiscal técnico do contrato anotará no histórico de gerenciamento do contrato todas as ocorrências relacionadas à execução do contrato, com a descrição do que for necessário para a regularização das faltas ou dos defeitos observados. (Decreto nº 3.537, de 09 de maio de 2023, art. 11, §1º</w:t>
      </w:r>
      <w:hyperlink r:id="rId15" w:anchor="art22" w:history="1">
        <w:r>
          <w:rPr>
            <w:rFonts w:ascii="Times New Roman" w:eastAsia="Merriweather" w:hAnsi="Times New Roman"/>
            <w:sz w:val="24"/>
            <w:szCs w:val="24"/>
          </w:rPr>
          <w:t>)</w:t>
        </w:r>
      </w:hyperlink>
      <w:r>
        <w:rPr>
          <w:rFonts w:ascii="Times New Roman" w:eastAsia="Merriweather" w:hAnsi="Times New Roman"/>
          <w:sz w:val="24"/>
          <w:szCs w:val="24"/>
        </w:rPr>
        <w:t>;</w:t>
      </w:r>
    </w:p>
    <w:p w14:paraId="5E9121B3"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6.7.2. Identificada qualquer inexatidão ou irregularidade, o fiscal técnico do contrato emitirá notificações para a correção da execução do contrato, determinando prazo para a correção. (Decreto nº 3.537, de 09 de maio de 2023, art. 12, II);</w:t>
      </w:r>
    </w:p>
    <w:p w14:paraId="00C6A8AC"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6.7.3. O fiscal técnico do contrato informará ao gestor do contrato, em tempo hábil, a situação que demandar decisão ou adoção de medidas que ultrapassem sua competência, para que adote as medidas necessárias e saneadoras, se for o caso. (Decreto nº 3.537, de 09 de maio de 2023, art. 12).</w:t>
      </w:r>
    </w:p>
    <w:p w14:paraId="60417D63"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6.7.4. No caso de ocorrências que possam inviabilizar a execução do contrato nas datas aprazadas, o fiscal técnico do contrato comunicará o fato imediatamente ao gestor do contrato. (Decreto nº 3.537, de 09 de maio de 2023, art. 12).</w:t>
      </w:r>
    </w:p>
    <w:p w14:paraId="4B7433EE"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6.7.5. O fiscal técnico do contrato comunicar ao gestor do contrato, em tempo hábil, o término do contrato sob sua responsabilidade, com vistas à renovação tempestiva ou à prorrogação contratual (Decreto nº 3.537, de 09 de maio de 2023, art. 12).</w:t>
      </w:r>
    </w:p>
    <w:p w14:paraId="43F90528"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6.8. O fiscal administrativo do contrato verificará a manutenção das condições de habilitação da contratada, acompanhará o empenho, o pagamento, as garantias, as glosas e a formalização de apostilamento e termos aditivos, solicitando quaisquer documentos comprobatórios pertinentes, caso necessário (Decreto nº 3.537, de 09 de maio de 2023, art. 12, §7º).</w:t>
      </w:r>
    </w:p>
    <w:p w14:paraId="4347A540"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6.8.1. Caso ocorram descumprimento das obrigações contratuais, o fiscal administrativo do contrato atuará tempestivamente na solução do problema, reportando ao gestor do contrato para que tome as providências cabíveis, quando ultrapassar a sua competência; (Decreto nº 3.537, de 09 de maio de 2023, art. 12).</w:t>
      </w:r>
    </w:p>
    <w:p w14:paraId="2E9B5A4C"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6.9. 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(Decreto nº 3.537, de 09 de maio de 2023, art. 12).</w:t>
      </w:r>
    </w:p>
    <w:p w14:paraId="18E3EB7B"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6.9.1. O gestor do contrato acompanhará a manutenção das condições de habilitação da contratada, para fins de empenho de despesa e pagamento, e anotará os problemas que obstem o fluxo normal da liquidação e do pagamento da despesa no relatório de riscos eventuais. Decreto nº 3.537, de 09 de maio de 2023, art. 12).</w:t>
      </w:r>
    </w:p>
    <w:p w14:paraId="7ACD874D"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6.9.2. O gestor do contrato acompanhará os registros realizados pelos fiscais do contrato, de todas as ocorrências relacionadas à execução do contrato e as medidas adotadas, informando, se for o caso, à autoridade superior àquelas que ultrapassarem a sua competência. (Decreto nº 3.537, de 09 de maio de 2023, art. 12).</w:t>
      </w:r>
    </w:p>
    <w:p w14:paraId="39CC88F6"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6.9.3. 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(Decreto nº 3.537, de 09 de maio de 2023, art. 12).</w:t>
      </w:r>
    </w:p>
    <w:p w14:paraId="76AF2619"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6.9.4. O gestor do contrato tomará providências para a formalização de processo administrativo de responsabilização para fins de aplicação de sanções, a ser conduzido pela comissão de que trata o art. 201 do Decreto nº. 3.537, de 09 de maio de 2023, ou pelo agente ou pelo setor com competência para tal, conforme o caso. (Decreto nº 3.537, de 09 de maio de 2023, art. 10).</w:t>
      </w:r>
    </w:p>
    <w:p w14:paraId="38557A07"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6.10. O fiscal administrativo do contrato comunicará ao gestor do contrato, em tempo hábil, o término do contrato sob sua responsabilidade, com vistas à tempestiva renovação ou prorrogação contratual (Decreto nº 3.537, de 09 de maio de 2023, art. 12).</w:t>
      </w:r>
    </w:p>
    <w:p w14:paraId="42373C94"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6.11. O gestor do contrato deverá elaborar relatório final com informações sobre a consecução dos objetivos que tenham justificado a contratação e eventuais condutas a serem adotadas para o aprimoramento das atividades da Administração. (Decreto nº 3.537, de 09 de maio de 2023, art. 10).</w:t>
      </w:r>
    </w:p>
    <w:p w14:paraId="5C1BD208"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6.12. Além do disposto acima, a fiscalização contratual obedecerá às seguintes rotinas:</w:t>
      </w:r>
    </w:p>
    <w:p w14:paraId="325555B3"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6.12.1.           (VISITA SEMANAL IN LOCO)</w:t>
      </w:r>
    </w:p>
    <w:p w14:paraId="0EC570DF"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6.12.2.          (SOLICITAÇÃO PARA MEDIÇÃO PROTOCOLADA PELA EMPRESA)</w:t>
      </w:r>
    </w:p>
    <w:p w14:paraId="4787E15F"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6.12.3.         (CONFERENCIA DA MEDIÇÃO COM OS SERVIÇOS EXECUTADOS)</w:t>
      </w:r>
    </w:p>
    <w:p w14:paraId="42DDC27E"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6.12.4.           (JUNÇÃO DA MEDIÇÃO, NOTA FISCAL E OUTROS DOCUMENTOS SOLICITADOS EM CONTRATO)</w:t>
      </w:r>
    </w:p>
    <w:p w14:paraId="507B3277"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6.12.5.         (SOLICITAÇÃO PARA PAGAMENTO DA MEDIÇÃO)</w:t>
      </w:r>
    </w:p>
    <w:p w14:paraId="214BDF24" w14:textId="77777777" w:rsidR="00124484" w:rsidRDefault="00124484">
      <w:pPr>
        <w:spacing w:line="276" w:lineRule="auto"/>
        <w:jc w:val="both"/>
        <w:rPr>
          <w:rFonts w:ascii="Times New Roman" w:eastAsia="Merriweather" w:hAnsi="Times New Roman"/>
          <w:b/>
          <w:sz w:val="24"/>
          <w:szCs w:val="24"/>
        </w:rPr>
      </w:pPr>
    </w:p>
    <w:p w14:paraId="76BC2EBC" w14:textId="77777777" w:rsidR="00124484" w:rsidRDefault="00C0104A">
      <w:pPr>
        <w:spacing w:line="276" w:lineRule="auto"/>
        <w:ind w:hanging="2"/>
        <w:jc w:val="both"/>
        <w:rPr>
          <w:rFonts w:ascii="Times New Roman" w:eastAsia="Merriweather" w:hAnsi="Times New Roman"/>
          <w:b/>
          <w:sz w:val="24"/>
          <w:szCs w:val="24"/>
        </w:rPr>
      </w:pPr>
      <w:r>
        <w:rPr>
          <w:rFonts w:ascii="Times New Roman" w:eastAsia="Merriweather" w:hAnsi="Times New Roman"/>
          <w:b/>
          <w:sz w:val="24"/>
          <w:szCs w:val="24"/>
        </w:rPr>
        <w:t>7. CRITÉRIOS DE MEDIÇÃO E DE PAGAMENTO</w:t>
      </w:r>
    </w:p>
    <w:p w14:paraId="2C59C727" w14:textId="77777777" w:rsidR="00124484" w:rsidRDefault="00C0104A">
      <w:pPr>
        <w:spacing w:line="276" w:lineRule="auto"/>
        <w:ind w:hanging="2"/>
        <w:jc w:val="both"/>
        <w:rPr>
          <w:rFonts w:ascii="Times New Roman" w:eastAsia="Merriweather" w:hAnsi="Times New Roman"/>
          <w:b/>
          <w:sz w:val="24"/>
          <w:szCs w:val="24"/>
        </w:rPr>
      </w:pPr>
      <w:r>
        <w:rPr>
          <w:rFonts w:ascii="Times New Roman" w:eastAsia="Merriweather" w:hAnsi="Times New Roman"/>
          <w:b/>
          <w:sz w:val="24"/>
          <w:szCs w:val="24"/>
        </w:rPr>
        <w:t>Recebimento do Objeto:</w:t>
      </w:r>
    </w:p>
    <w:p w14:paraId="0B39E987" w14:textId="77777777" w:rsidR="00124484" w:rsidRDefault="00C0104A">
      <w:pPr>
        <w:spacing w:line="276" w:lineRule="auto"/>
        <w:ind w:hanging="2"/>
        <w:jc w:val="both"/>
      </w:pPr>
      <w:r>
        <w:rPr>
          <w:rFonts w:ascii="Times New Roman" w:eastAsia="Merriweather" w:hAnsi="Times New Roman"/>
          <w:sz w:val="24"/>
          <w:szCs w:val="24"/>
        </w:rPr>
        <w:t>7.1. Os bens serão recebidos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w:t>
      </w:r>
      <w:r>
        <w:rPr>
          <w:rFonts w:ascii="Times New Roman" w:eastAsia="Merriweather" w:hAnsi="Times New Roman"/>
          <w:color w:val="FF0000"/>
          <w:sz w:val="24"/>
          <w:szCs w:val="24"/>
        </w:rPr>
        <w:t xml:space="preserve"> </w:t>
      </w:r>
      <w:r>
        <w:rPr>
          <w:rFonts w:ascii="Times New Roman" w:eastAsia="Merriweather" w:hAnsi="Times New Roman"/>
          <w:sz w:val="24"/>
          <w:szCs w:val="24"/>
        </w:rPr>
        <w:t>e na proposta.</w:t>
      </w:r>
    </w:p>
    <w:p w14:paraId="47C0A906" w14:textId="77777777" w:rsidR="00124484" w:rsidRDefault="00C0104A">
      <w:pPr>
        <w:spacing w:line="276" w:lineRule="auto"/>
        <w:ind w:hanging="2"/>
        <w:jc w:val="both"/>
      </w:pPr>
      <w:r>
        <w:rPr>
          <w:rFonts w:ascii="Times New Roman" w:eastAsia="Merriweather" w:hAnsi="Times New Roman"/>
          <w:sz w:val="24"/>
          <w:szCs w:val="24"/>
        </w:rPr>
        <w:t>7.2. Os bens poderão ser rejeitados, no todo ou em parte, inclusive antes do recebimento provisório, quando em desacordo com as especificações constantes no Termo de Referência</w:t>
      </w:r>
      <w:r>
        <w:rPr>
          <w:rFonts w:ascii="Times New Roman" w:eastAsia="Merriweather" w:hAnsi="Times New Roman"/>
          <w:color w:val="FF0000"/>
          <w:sz w:val="24"/>
          <w:szCs w:val="24"/>
        </w:rPr>
        <w:t xml:space="preserve"> </w:t>
      </w:r>
      <w:r>
        <w:rPr>
          <w:rFonts w:ascii="Times New Roman" w:eastAsia="Merriweather" w:hAnsi="Times New Roman"/>
          <w:sz w:val="24"/>
          <w:szCs w:val="24"/>
        </w:rPr>
        <w:t xml:space="preserve">e na proposta, devendo ser reparados no prazo de </w:t>
      </w:r>
      <w:r>
        <w:rPr>
          <w:rFonts w:ascii="Times New Roman" w:eastAsia="Merriweather" w:hAnsi="Times New Roman"/>
          <w:color w:val="FF0000"/>
          <w:sz w:val="24"/>
          <w:szCs w:val="24"/>
        </w:rPr>
        <w:t xml:space="preserve">(10) </w:t>
      </w:r>
      <w:r>
        <w:rPr>
          <w:rFonts w:ascii="Times New Roman" w:eastAsia="Merriweather" w:hAnsi="Times New Roman"/>
          <w:sz w:val="24"/>
          <w:szCs w:val="24"/>
        </w:rPr>
        <w:t>dias ÚTEIS, a contar da emissão da notificação da contratada, às suas custas, sem prejuízo da aplicação das penalidades.</w:t>
      </w:r>
    </w:p>
    <w:p w14:paraId="452121DF" w14:textId="77777777" w:rsidR="00124484" w:rsidRDefault="00C0104A">
      <w:pPr>
        <w:spacing w:line="276" w:lineRule="auto"/>
        <w:ind w:hanging="2"/>
        <w:jc w:val="both"/>
      </w:pPr>
      <w:r>
        <w:rPr>
          <w:rFonts w:ascii="Times New Roman" w:eastAsia="Merriweather" w:hAnsi="Times New Roman"/>
          <w:sz w:val="24"/>
          <w:szCs w:val="24"/>
        </w:rPr>
        <w:t xml:space="preserve">7.3. O recebimento definitivo ocorrerá no prazo de </w:t>
      </w:r>
      <w:r>
        <w:rPr>
          <w:rFonts w:ascii="Times New Roman" w:eastAsia="Merriweather" w:hAnsi="Times New Roman"/>
          <w:color w:val="FF0000"/>
          <w:sz w:val="24"/>
          <w:szCs w:val="24"/>
        </w:rPr>
        <w:t xml:space="preserve">(10) dias úteis, </w:t>
      </w:r>
      <w:r>
        <w:rPr>
          <w:rFonts w:ascii="Times New Roman" w:eastAsia="Merriweather" w:hAnsi="Times New Roman"/>
          <w:sz w:val="24"/>
          <w:szCs w:val="24"/>
        </w:rPr>
        <w:t xml:space="preserve">a contar do recebimento da nota fiscal ou instrumento de cobrança equivalente pela Administração, após a verificação da qualidade e quantidade do material e consequente aceitação mediante termo detalhado. </w:t>
      </w:r>
    </w:p>
    <w:p w14:paraId="231D47EC" w14:textId="77777777" w:rsidR="00124484" w:rsidRDefault="00C0104A">
      <w:pPr>
        <w:spacing w:line="276" w:lineRule="auto"/>
        <w:ind w:hanging="2"/>
        <w:jc w:val="both"/>
      </w:pPr>
      <w:r>
        <w:rPr>
          <w:rFonts w:ascii="Times New Roman" w:eastAsia="Merriweather" w:hAnsi="Times New Roman"/>
          <w:sz w:val="24"/>
          <w:szCs w:val="24"/>
        </w:rPr>
        <w:t xml:space="preserve">7.4. Para as contratações decorrentes de despesas cujos valores não ultrapassem o limite de que trata o inciso II do art. 160 do Decreto Municipal nº 3.537, de 09 de maio de 2023, o prazo máximo para o recebimento definitivo será de até </w:t>
      </w:r>
      <w:r>
        <w:rPr>
          <w:rFonts w:ascii="Times New Roman" w:eastAsia="Merriweather" w:hAnsi="Times New Roman"/>
          <w:color w:val="FF0000"/>
          <w:sz w:val="24"/>
          <w:szCs w:val="24"/>
        </w:rPr>
        <w:t xml:space="preserve">10 (dez) </w:t>
      </w:r>
      <w:r>
        <w:rPr>
          <w:rFonts w:ascii="Times New Roman" w:eastAsia="Merriweather" w:hAnsi="Times New Roman"/>
          <w:sz w:val="24"/>
          <w:szCs w:val="24"/>
        </w:rPr>
        <w:t xml:space="preserve">dias úteis. </w:t>
      </w:r>
    </w:p>
    <w:p w14:paraId="355CEF65"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7.5. O prazo para recebimento definitivo poderá ser excepcionalmente prorrogado, de forma justificada, por igual período, quando houver necessidade de diligências para a aferição do atendimento das exigências contratuais.</w:t>
      </w:r>
    </w:p>
    <w:p w14:paraId="4958B42E"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 xml:space="preserve">7.6. No caso de controvérsia sobre a execução do objeto, quanto à dimensão, qualidade e quantidade, deverá ser observado o teor do § 4º, do art. 39 do Decreto Municipal nº. 3537, de 09 de maio de 2023, comunicando-se à empresa para emissão de Nota Fiscal no que </w:t>
      </w:r>
      <w:proofErr w:type="spellStart"/>
      <w:r>
        <w:rPr>
          <w:rFonts w:ascii="Times New Roman" w:eastAsia="Merriweather" w:hAnsi="Times New Roman"/>
          <w:sz w:val="24"/>
          <w:szCs w:val="24"/>
        </w:rPr>
        <w:t>pertine</w:t>
      </w:r>
      <w:proofErr w:type="spellEnd"/>
      <w:r>
        <w:rPr>
          <w:rFonts w:ascii="Times New Roman" w:eastAsia="Merriweather" w:hAnsi="Times New Roman"/>
          <w:sz w:val="24"/>
          <w:szCs w:val="24"/>
        </w:rPr>
        <w:t xml:space="preserve"> à parcela incontroversa da execução do objeto, para efeito de liquidação e pagamento.</w:t>
      </w:r>
    </w:p>
    <w:p w14:paraId="6B053548"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7.7. 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41D9EC90"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7.8. O recebimento provisório ou definitivo não excluirá a responsabilidade civil pela solidez e pela segurança do serviço nem a responsabilidade ético-profissional pela perfeita execução do contrato.</w:t>
      </w:r>
    </w:p>
    <w:p w14:paraId="60552F3F" w14:textId="77777777" w:rsidR="00124484" w:rsidRDefault="00C0104A">
      <w:pPr>
        <w:spacing w:line="276" w:lineRule="auto"/>
        <w:ind w:hanging="2"/>
        <w:jc w:val="both"/>
        <w:rPr>
          <w:rFonts w:ascii="Times New Roman" w:eastAsia="Merriweather" w:hAnsi="Times New Roman"/>
          <w:b/>
          <w:sz w:val="24"/>
          <w:szCs w:val="24"/>
        </w:rPr>
      </w:pPr>
      <w:r>
        <w:rPr>
          <w:rFonts w:ascii="Times New Roman" w:eastAsia="Merriweather" w:hAnsi="Times New Roman"/>
          <w:b/>
          <w:sz w:val="24"/>
          <w:szCs w:val="24"/>
        </w:rPr>
        <w:t>Liquidação:</w:t>
      </w:r>
    </w:p>
    <w:p w14:paraId="3F02630C"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7.9. Recebida a Nota Fiscal ou documento de cobrança equivalente, correrá o prazo de dez dias úteis para fins de liquidação, na forma desta seção, prorrogáveis por igual período, conforme a legislação aplicável.</w:t>
      </w:r>
    </w:p>
    <w:p w14:paraId="599E910F" w14:textId="77777777" w:rsidR="00124484" w:rsidRDefault="00C0104A">
      <w:pPr>
        <w:spacing w:line="276" w:lineRule="auto"/>
        <w:ind w:hanging="2"/>
        <w:jc w:val="both"/>
      </w:pPr>
      <w:r>
        <w:rPr>
          <w:rFonts w:ascii="Times New Roman" w:eastAsia="Merriweather" w:hAnsi="Times New Roman"/>
          <w:sz w:val="24"/>
          <w:szCs w:val="24"/>
        </w:rPr>
        <w:t>7.9.1. O prazo de que trata o item anterior será reduzido à metade, mantendo-se a possibilidade de prorrogação, no caso de contratações decorrentes de despesas cujos valores não ultrapassem o limite de que trata o</w:t>
      </w:r>
      <w:hyperlink r:id="rId16" w:anchor="art75" w:history="1">
        <w:r>
          <w:rPr>
            <w:rFonts w:ascii="Times New Roman" w:eastAsia="Merriweather" w:hAnsi="Times New Roman"/>
            <w:sz w:val="24"/>
            <w:szCs w:val="24"/>
          </w:rPr>
          <w:t xml:space="preserve"> </w:t>
        </w:r>
      </w:hyperlink>
      <w:hyperlink r:id="rId17" w:anchor="art75" w:history="1">
        <w:r>
          <w:rPr>
            <w:rFonts w:ascii="Times New Roman" w:eastAsia="Merriweather" w:hAnsi="Times New Roman"/>
            <w:sz w:val="24"/>
            <w:szCs w:val="24"/>
          </w:rPr>
          <w:t>inciso II do art. 160 do Decreto Municipal nº 3735, de 09 de maio de 202</w:t>
        </w:r>
      </w:hyperlink>
      <w:r>
        <w:rPr>
          <w:rFonts w:ascii="Times New Roman" w:eastAsia="Merriweather" w:hAnsi="Times New Roman"/>
          <w:sz w:val="24"/>
          <w:szCs w:val="24"/>
        </w:rPr>
        <w:t>3.</w:t>
      </w:r>
    </w:p>
    <w:p w14:paraId="332FD427"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7.10. Para fins de liquidação, o setor competente deverá verificar se a nota fiscal ou instrumento de cobrança equivalente apresentado expressa os elementos necessários e essenciais do documento, tais como:</w:t>
      </w:r>
    </w:p>
    <w:p w14:paraId="4CEA9EA1" w14:textId="77777777" w:rsidR="00124484" w:rsidRDefault="00C0104A">
      <w:pPr>
        <w:spacing w:line="276" w:lineRule="auto"/>
        <w:ind w:hanging="2"/>
        <w:jc w:val="both"/>
      </w:pPr>
      <w:r>
        <w:rPr>
          <w:rFonts w:ascii="Times New Roman" w:eastAsia="Arial" w:hAnsi="Times New Roman"/>
          <w:sz w:val="24"/>
          <w:szCs w:val="24"/>
        </w:rPr>
        <w:t>a)</w:t>
      </w:r>
      <w:r>
        <w:rPr>
          <w:rFonts w:ascii="Times New Roman" w:hAnsi="Times New Roman"/>
          <w:sz w:val="24"/>
          <w:szCs w:val="24"/>
        </w:rPr>
        <w:t xml:space="preserve"> </w:t>
      </w:r>
      <w:r>
        <w:rPr>
          <w:rFonts w:ascii="Times New Roman" w:eastAsia="Arial" w:hAnsi="Times New Roman"/>
          <w:sz w:val="24"/>
          <w:szCs w:val="24"/>
        </w:rPr>
        <w:t>o prazo de validade;</w:t>
      </w:r>
    </w:p>
    <w:p w14:paraId="5FD464BF" w14:textId="77777777" w:rsidR="00124484" w:rsidRDefault="00C0104A">
      <w:pPr>
        <w:spacing w:line="276" w:lineRule="auto"/>
        <w:ind w:hanging="2"/>
        <w:jc w:val="both"/>
      </w:pPr>
      <w:r>
        <w:rPr>
          <w:rFonts w:ascii="Times New Roman" w:eastAsia="Arial" w:hAnsi="Times New Roman"/>
          <w:sz w:val="24"/>
          <w:szCs w:val="24"/>
        </w:rPr>
        <w:t>b)</w:t>
      </w:r>
      <w:r>
        <w:rPr>
          <w:rFonts w:ascii="Times New Roman" w:hAnsi="Times New Roman"/>
          <w:sz w:val="24"/>
          <w:szCs w:val="24"/>
        </w:rPr>
        <w:t xml:space="preserve"> </w:t>
      </w:r>
      <w:r>
        <w:rPr>
          <w:rFonts w:ascii="Times New Roman" w:eastAsia="Arial" w:hAnsi="Times New Roman"/>
          <w:sz w:val="24"/>
          <w:szCs w:val="24"/>
        </w:rPr>
        <w:t>a data da emissão;</w:t>
      </w:r>
    </w:p>
    <w:p w14:paraId="7229E08E" w14:textId="77777777" w:rsidR="00124484" w:rsidRDefault="00C0104A">
      <w:pPr>
        <w:spacing w:line="276" w:lineRule="auto"/>
        <w:ind w:hanging="2"/>
        <w:jc w:val="both"/>
      </w:pPr>
      <w:r>
        <w:rPr>
          <w:rFonts w:ascii="Times New Roman" w:eastAsia="Arial" w:hAnsi="Times New Roman"/>
          <w:sz w:val="24"/>
          <w:szCs w:val="24"/>
        </w:rPr>
        <w:t>c)</w:t>
      </w:r>
      <w:r>
        <w:rPr>
          <w:rFonts w:ascii="Times New Roman" w:hAnsi="Times New Roman"/>
          <w:sz w:val="24"/>
          <w:szCs w:val="24"/>
        </w:rPr>
        <w:t xml:space="preserve"> o</w:t>
      </w:r>
      <w:r>
        <w:rPr>
          <w:rFonts w:ascii="Times New Roman" w:eastAsia="Arial" w:hAnsi="Times New Roman"/>
          <w:sz w:val="24"/>
          <w:szCs w:val="24"/>
        </w:rPr>
        <w:t>s dados do contrato e do órgão CONTRATANTE;</w:t>
      </w:r>
    </w:p>
    <w:p w14:paraId="4B989A60" w14:textId="77777777" w:rsidR="00124484" w:rsidRDefault="00C0104A">
      <w:pPr>
        <w:spacing w:line="276" w:lineRule="auto"/>
        <w:ind w:hanging="2"/>
        <w:jc w:val="both"/>
      </w:pPr>
      <w:r>
        <w:rPr>
          <w:rFonts w:ascii="Times New Roman" w:eastAsia="Arial" w:hAnsi="Times New Roman"/>
          <w:sz w:val="24"/>
          <w:szCs w:val="24"/>
        </w:rPr>
        <w:t>d)</w:t>
      </w:r>
      <w:r>
        <w:rPr>
          <w:rFonts w:ascii="Times New Roman" w:hAnsi="Times New Roman"/>
          <w:sz w:val="24"/>
          <w:szCs w:val="24"/>
        </w:rPr>
        <w:t xml:space="preserve"> </w:t>
      </w:r>
      <w:r>
        <w:rPr>
          <w:rFonts w:ascii="Times New Roman" w:eastAsia="Arial" w:hAnsi="Times New Roman"/>
          <w:sz w:val="24"/>
          <w:szCs w:val="24"/>
        </w:rPr>
        <w:t>período respectivo de execução do contrato;</w:t>
      </w:r>
    </w:p>
    <w:p w14:paraId="38673934" w14:textId="77777777" w:rsidR="00124484" w:rsidRDefault="00C0104A">
      <w:pPr>
        <w:spacing w:line="276" w:lineRule="auto"/>
        <w:ind w:hanging="2"/>
        <w:jc w:val="both"/>
      </w:pPr>
      <w:r>
        <w:rPr>
          <w:rFonts w:ascii="Times New Roman" w:eastAsia="Arial" w:hAnsi="Times New Roman"/>
          <w:sz w:val="24"/>
          <w:szCs w:val="24"/>
        </w:rPr>
        <w:t>e)</w:t>
      </w:r>
      <w:r>
        <w:rPr>
          <w:rFonts w:ascii="Times New Roman" w:hAnsi="Times New Roman"/>
          <w:sz w:val="24"/>
          <w:szCs w:val="24"/>
        </w:rPr>
        <w:t xml:space="preserve"> </w:t>
      </w:r>
      <w:r>
        <w:rPr>
          <w:rFonts w:ascii="Times New Roman" w:eastAsia="Arial" w:hAnsi="Times New Roman"/>
          <w:sz w:val="24"/>
          <w:szCs w:val="24"/>
        </w:rPr>
        <w:t>o valor a pagar; e</w:t>
      </w:r>
    </w:p>
    <w:p w14:paraId="6B0A620B" w14:textId="77777777" w:rsidR="00124484" w:rsidRDefault="00C0104A">
      <w:pPr>
        <w:spacing w:line="276" w:lineRule="auto"/>
        <w:ind w:hanging="2"/>
        <w:jc w:val="both"/>
      </w:pPr>
      <w:r>
        <w:rPr>
          <w:rFonts w:ascii="Times New Roman" w:eastAsia="Arial" w:hAnsi="Times New Roman"/>
          <w:sz w:val="24"/>
          <w:szCs w:val="24"/>
        </w:rPr>
        <w:t>f)</w:t>
      </w:r>
      <w:r>
        <w:rPr>
          <w:rFonts w:ascii="Times New Roman" w:hAnsi="Times New Roman"/>
          <w:sz w:val="24"/>
          <w:szCs w:val="24"/>
        </w:rPr>
        <w:t xml:space="preserve"> </w:t>
      </w:r>
      <w:r>
        <w:rPr>
          <w:rFonts w:ascii="Times New Roman" w:eastAsia="Arial" w:hAnsi="Times New Roman"/>
          <w:sz w:val="24"/>
          <w:szCs w:val="24"/>
        </w:rPr>
        <w:t>eventual destaque do valor de retenções tributárias cabíveis.</w:t>
      </w:r>
    </w:p>
    <w:p w14:paraId="08603E41"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7.11. 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14:paraId="6F40F9A2" w14:textId="77777777" w:rsidR="00124484" w:rsidRDefault="00C0104A">
      <w:pPr>
        <w:spacing w:line="276" w:lineRule="auto"/>
        <w:ind w:hanging="2"/>
        <w:jc w:val="both"/>
      </w:pPr>
      <w:r>
        <w:rPr>
          <w:rFonts w:ascii="Times New Roman" w:eastAsia="Merriweather" w:hAnsi="Times New Roman"/>
          <w:sz w:val="24"/>
          <w:szCs w:val="24"/>
        </w:rPr>
        <w:t xml:space="preserve">7.12. A nota fiscal ou instrumento de cobrança equivalente deverá ser obrigatoriamente acompanhado da comprovação da regularidade fiscal, constatada por meio de consulta </w:t>
      </w:r>
      <w:r>
        <w:rPr>
          <w:rFonts w:ascii="Times New Roman" w:eastAsia="Merriweather" w:hAnsi="Times New Roman"/>
          <w:i/>
          <w:sz w:val="24"/>
          <w:szCs w:val="24"/>
        </w:rPr>
        <w:t>on-line</w:t>
      </w:r>
      <w:r>
        <w:rPr>
          <w:rFonts w:ascii="Times New Roman" w:eastAsia="Merriweather" w:hAnsi="Times New Roman"/>
          <w:sz w:val="24"/>
          <w:szCs w:val="24"/>
        </w:rPr>
        <w:t xml:space="preserve"> ao </w:t>
      </w:r>
      <w:proofErr w:type="spellStart"/>
      <w:r>
        <w:rPr>
          <w:rFonts w:ascii="Times New Roman" w:eastAsia="Merriweather" w:hAnsi="Times New Roman"/>
          <w:sz w:val="24"/>
          <w:szCs w:val="24"/>
        </w:rPr>
        <w:t>SICAF</w:t>
      </w:r>
      <w:proofErr w:type="spellEnd"/>
      <w:r>
        <w:rPr>
          <w:rFonts w:ascii="Times New Roman" w:eastAsia="Merriweather" w:hAnsi="Times New Roman"/>
          <w:sz w:val="24"/>
          <w:szCs w:val="24"/>
        </w:rPr>
        <w:t xml:space="preserve"> ou, na impossibilidade de acesso ao referido Sistema, mediante consulta aos sítios eletrônicos oficiais.</w:t>
      </w:r>
      <w:r>
        <w:rPr>
          <w:rFonts w:ascii="Times New Roman" w:eastAsia="Merriweather" w:hAnsi="Times New Roman"/>
          <w:color w:val="1155CC"/>
          <w:sz w:val="24"/>
          <w:szCs w:val="24"/>
          <w:u w:val="single"/>
        </w:rPr>
        <w:t xml:space="preserve"> </w:t>
      </w:r>
      <w:r>
        <w:rPr>
          <w:rFonts w:ascii="Times New Roman" w:eastAsia="Merriweather" w:hAnsi="Times New Roman"/>
          <w:sz w:val="24"/>
          <w:szCs w:val="24"/>
        </w:rPr>
        <w:t xml:space="preserve"> </w:t>
      </w:r>
    </w:p>
    <w:p w14:paraId="2AB5BAA2"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 xml:space="preserve">7.13. A Administração deverá realizar consulta ao </w:t>
      </w:r>
      <w:proofErr w:type="spellStart"/>
      <w:r>
        <w:rPr>
          <w:rFonts w:ascii="Times New Roman" w:eastAsia="Merriweather" w:hAnsi="Times New Roman"/>
          <w:sz w:val="24"/>
          <w:szCs w:val="24"/>
        </w:rPr>
        <w:t>SICAF</w:t>
      </w:r>
      <w:proofErr w:type="spellEnd"/>
      <w:r>
        <w:rPr>
          <w:rFonts w:ascii="Times New Roman" w:eastAsia="Merriweather" w:hAnsi="Times New Roman"/>
          <w:sz w:val="24"/>
          <w:szCs w:val="24"/>
        </w:rPr>
        <w:t xml:space="preserve"> para: a) verificar a manutenção das condições de habilitação exigidas no edital; b) identificar possível razão que impeça a participação em licitação, no âmbito do órgão ou entidade, que implique proibição de contratar com o Poder Público, bem como ocorrências impeditivas indiretas.</w:t>
      </w:r>
    </w:p>
    <w:p w14:paraId="18C59938"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 xml:space="preserve">7.14. Constatando-se, junto ao </w:t>
      </w:r>
      <w:proofErr w:type="spellStart"/>
      <w:r>
        <w:rPr>
          <w:rFonts w:ascii="Times New Roman" w:eastAsia="Merriweather" w:hAnsi="Times New Roman"/>
          <w:sz w:val="24"/>
          <w:szCs w:val="24"/>
        </w:rPr>
        <w:t>SICAF</w:t>
      </w:r>
      <w:proofErr w:type="spellEnd"/>
      <w:r>
        <w:rPr>
          <w:rFonts w:ascii="Times New Roman" w:eastAsia="Merriweather" w:hAnsi="Times New Roman"/>
          <w:sz w:val="24"/>
          <w:szCs w:val="24"/>
        </w:rPr>
        <w:t>,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6F93ADF1"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 xml:space="preserve">7.15.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0F84E406"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7.16. Persistindo a irregularidade, o CONTRATANTE deverá adotar as medidas necessárias à rescisão contratual nos autos do processo administrativo correspondente, assegurada ao contratado a ampla defesa.</w:t>
      </w:r>
    </w:p>
    <w:p w14:paraId="782C7C30"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 xml:space="preserve">7.17. Havendo a efetiva execução do objeto, os pagamentos serão realizados normalmente, até que se decida pela rescisão do contrato, caso o contratado não regularize sua situação junto ao </w:t>
      </w:r>
      <w:proofErr w:type="spellStart"/>
      <w:r>
        <w:rPr>
          <w:rFonts w:ascii="Times New Roman" w:eastAsia="Merriweather" w:hAnsi="Times New Roman"/>
          <w:sz w:val="24"/>
          <w:szCs w:val="24"/>
        </w:rPr>
        <w:t>SICAF</w:t>
      </w:r>
      <w:proofErr w:type="spellEnd"/>
      <w:r>
        <w:rPr>
          <w:rFonts w:ascii="Times New Roman" w:eastAsia="Merriweather" w:hAnsi="Times New Roman"/>
          <w:sz w:val="24"/>
          <w:szCs w:val="24"/>
        </w:rPr>
        <w:t xml:space="preserve">. </w:t>
      </w:r>
    </w:p>
    <w:p w14:paraId="5DA53E9D" w14:textId="77777777" w:rsidR="00124484" w:rsidRDefault="00C0104A">
      <w:pPr>
        <w:spacing w:line="276" w:lineRule="auto"/>
        <w:ind w:hanging="2"/>
        <w:jc w:val="both"/>
        <w:rPr>
          <w:rFonts w:ascii="Times New Roman" w:eastAsia="Merriweather" w:hAnsi="Times New Roman"/>
          <w:b/>
          <w:sz w:val="24"/>
          <w:szCs w:val="24"/>
        </w:rPr>
      </w:pPr>
      <w:r>
        <w:rPr>
          <w:rFonts w:ascii="Times New Roman" w:eastAsia="Merriweather" w:hAnsi="Times New Roman"/>
          <w:b/>
          <w:sz w:val="24"/>
          <w:szCs w:val="24"/>
        </w:rPr>
        <w:t>Prazo de pagamento:</w:t>
      </w:r>
    </w:p>
    <w:p w14:paraId="275FEC92"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7.18. O pagamento será efetuado no prazo de 30 (trinta) dias contados a partir do atesto da Nota Fiscal, conforme o art. 35, parágrafo único do Decreto nº 3.537, de 09 de maio de 2023.</w:t>
      </w:r>
    </w:p>
    <w:p w14:paraId="26036738" w14:textId="77777777" w:rsidR="00124484" w:rsidRDefault="00C0104A">
      <w:pPr>
        <w:spacing w:line="276" w:lineRule="auto"/>
        <w:ind w:hanging="2"/>
        <w:jc w:val="both"/>
      </w:pPr>
      <w:r>
        <w:rPr>
          <w:rFonts w:ascii="Times New Roman" w:eastAsia="Merriweather" w:hAnsi="Times New Roman"/>
          <w:sz w:val="24"/>
          <w:szCs w:val="24"/>
        </w:rPr>
        <w:t xml:space="preserve">7.19. No caso de atraso pelo CONTRATANTE, os valores devidos ao contratado serão atualizados monetariamente entre o termo final do prazo de pagamento até a data de sua efetiva realização, mediante aplicação do índice </w:t>
      </w:r>
      <w:r>
        <w:rPr>
          <w:rFonts w:ascii="Times New Roman" w:eastAsia="Merriweather" w:hAnsi="Times New Roman"/>
          <w:i/>
          <w:color w:val="FF0000"/>
          <w:sz w:val="24"/>
          <w:szCs w:val="24"/>
        </w:rPr>
        <w:t>IPCA</w:t>
      </w:r>
      <w:r>
        <w:rPr>
          <w:rFonts w:ascii="Times New Roman" w:eastAsia="Merriweather" w:hAnsi="Times New Roman"/>
          <w:sz w:val="24"/>
          <w:szCs w:val="24"/>
        </w:rPr>
        <w:t xml:space="preserve"> de correção monetária. </w:t>
      </w:r>
    </w:p>
    <w:p w14:paraId="6B9BA270" w14:textId="77777777" w:rsidR="00124484" w:rsidRDefault="00C0104A">
      <w:pPr>
        <w:spacing w:line="276" w:lineRule="auto"/>
        <w:ind w:hanging="2"/>
        <w:jc w:val="both"/>
        <w:rPr>
          <w:rFonts w:ascii="Times New Roman" w:eastAsia="Merriweather" w:hAnsi="Times New Roman"/>
          <w:b/>
          <w:sz w:val="24"/>
          <w:szCs w:val="24"/>
        </w:rPr>
      </w:pPr>
      <w:r>
        <w:rPr>
          <w:rFonts w:ascii="Times New Roman" w:eastAsia="Merriweather" w:hAnsi="Times New Roman"/>
          <w:b/>
          <w:sz w:val="24"/>
          <w:szCs w:val="24"/>
        </w:rPr>
        <w:t>Forma de pagamento:</w:t>
      </w:r>
    </w:p>
    <w:p w14:paraId="4CB38D63"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7.20. O pagamento será realizado por meio de ordem bancária, para crédito em banco, agência e conta corrente indicados pelo contratado.</w:t>
      </w:r>
    </w:p>
    <w:p w14:paraId="1F43DB9E"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7.21. Será considerada data do pagamento o dia em que constar como emitida a ordem bancária para pagamento.</w:t>
      </w:r>
    </w:p>
    <w:p w14:paraId="094D0F46"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7.22.  Quando do pagamento, será efetuada a retenção tributária prevista na legislação aplicável.</w:t>
      </w:r>
    </w:p>
    <w:p w14:paraId="6C4F9FDB"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 xml:space="preserve">7.22.1. Independentemente do percentual de tributo inserido na planilha, quando houver, serão retidos na fonte, quando da realização do pagamento, os percentuais estabelecidos na legislação vigente. </w:t>
      </w:r>
    </w:p>
    <w:p w14:paraId="45B493F0" w14:textId="77777777" w:rsidR="00124484" w:rsidRDefault="00C0104A">
      <w:pPr>
        <w:spacing w:line="276" w:lineRule="auto"/>
        <w:ind w:hanging="2"/>
        <w:jc w:val="both"/>
      </w:pPr>
      <w:r>
        <w:rPr>
          <w:rFonts w:ascii="Times New Roman" w:eastAsia="Merriweather" w:hAnsi="Times New Roman"/>
          <w:sz w:val="24"/>
          <w:szCs w:val="24"/>
        </w:rPr>
        <w:t>7.23. O contratado regularmente optante pelo Simples Nacional, nos termos da</w:t>
      </w:r>
      <w:hyperlink r:id="rId18" w:history="1">
        <w:r>
          <w:rPr>
            <w:rFonts w:ascii="Times New Roman" w:eastAsia="Merriweather" w:hAnsi="Times New Roman"/>
            <w:sz w:val="24"/>
            <w:szCs w:val="24"/>
          </w:rPr>
          <w:t xml:space="preserve"> </w:t>
        </w:r>
      </w:hyperlink>
      <w:hyperlink r:id="rId19" w:history="1">
        <w:r>
          <w:rPr>
            <w:rFonts w:ascii="Times New Roman" w:eastAsia="Merriweather" w:hAnsi="Times New Roman"/>
            <w:color w:val="1155CC"/>
            <w:sz w:val="24"/>
            <w:szCs w:val="24"/>
            <w:u w:val="single"/>
          </w:rPr>
          <w:t>Lei Complementar nº 123, de 2006</w:t>
        </w:r>
      </w:hyperlink>
      <w:r>
        <w:rPr>
          <w:rFonts w:ascii="Times New Roman" w:eastAsia="Merriweather" w:hAnsi="Times New Roman"/>
          <w:sz w:val="24"/>
          <w:szCs w:val="24"/>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3B9C2FEF" w14:textId="77777777" w:rsidR="00124484" w:rsidRDefault="00C0104A">
      <w:pPr>
        <w:spacing w:line="276" w:lineRule="auto"/>
        <w:ind w:hanging="2"/>
        <w:jc w:val="both"/>
        <w:rPr>
          <w:rFonts w:ascii="Times New Roman" w:eastAsia="Merriweather" w:hAnsi="Times New Roman"/>
          <w:b/>
          <w:sz w:val="24"/>
          <w:szCs w:val="24"/>
        </w:rPr>
      </w:pPr>
      <w:r>
        <w:rPr>
          <w:rFonts w:ascii="Times New Roman" w:eastAsia="Merriweather" w:hAnsi="Times New Roman"/>
          <w:b/>
          <w:sz w:val="24"/>
          <w:szCs w:val="24"/>
        </w:rPr>
        <w:t xml:space="preserve">Antecipação de pagamento: </w:t>
      </w:r>
    </w:p>
    <w:p w14:paraId="71E7C42E"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7.24. A presente contratação NÃO permite a antecipação de pagamento</w:t>
      </w:r>
    </w:p>
    <w:p w14:paraId="635E092D" w14:textId="77777777" w:rsidR="00124484" w:rsidRDefault="00C0104A">
      <w:pPr>
        <w:spacing w:line="276" w:lineRule="auto"/>
        <w:ind w:hanging="2"/>
        <w:jc w:val="both"/>
        <w:rPr>
          <w:rFonts w:ascii="Times New Roman" w:eastAsia="Merriweather" w:hAnsi="Times New Roman"/>
          <w:b/>
          <w:sz w:val="24"/>
          <w:szCs w:val="24"/>
        </w:rPr>
      </w:pPr>
      <w:r>
        <w:rPr>
          <w:rFonts w:ascii="Times New Roman" w:eastAsia="Merriweather" w:hAnsi="Times New Roman"/>
          <w:b/>
          <w:sz w:val="24"/>
          <w:szCs w:val="24"/>
        </w:rPr>
        <w:t xml:space="preserve">Cessão de crédito: </w:t>
      </w:r>
    </w:p>
    <w:p w14:paraId="2992F5EA" w14:textId="77777777" w:rsidR="00124484" w:rsidRDefault="00C0104A">
      <w:pPr>
        <w:spacing w:line="276" w:lineRule="auto"/>
        <w:ind w:hanging="2"/>
        <w:jc w:val="both"/>
      </w:pPr>
      <w:r>
        <w:rPr>
          <w:rFonts w:ascii="Times New Roman" w:eastAsia="Merriweather" w:hAnsi="Times New Roman"/>
          <w:sz w:val="24"/>
          <w:szCs w:val="24"/>
        </w:rPr>
        <w:t>7.25. É admitida a cessão fiduciária de direitos creditícios com instituição financeira, nos termos e de acordo com os procedimentos previstos na</w:t>
      </w:r>
      <w:hyperlink r:id="rId20" w:history="1">
        <w:r>
          <w:rPr>
            <w:rFonts w:ascii="Times New Roman" w:eastAsia="Merriweather" w:hAnsi="Times New Roman"/>
            <w:sz w:val="24"/>
            <w:szCs w:val="24"/>
          </w:rPr>
          <w:t xml:space="preserve"> </w:t>
        </w:r>
      </w:hyperlink>
      <w:r>
        <w:rPr>
          <w:rFonts w:ascii="Times New Roman" w:eastAsia="Merriweather" w:hAnsi="Times New Roman"/>
          <w:sz w:val="24"/>
          <w:szCs w:val="24"/>
        </w:rPr>
        <w:t>legislação aplicável, conforme as regras deste presente tópico.</w:t>
      </w:r>
    </w:p>
    <w:p w14:paraId="05F0E170"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 xml:space="preserve">7.25.1. As cessões de crédito não fiduciárias dependerão de prévia aprovação do CONTRATANTE. </w:t>
      </w:r>
    </w:p>
    <w:p w14:paraId="0505277C"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7.26. A eficácia da cessão de crédito, de qualquer natureza, em relação à Administração, está condicionada à celebração de termo aditivo ao contrato administrativo.</w:t>
      </w:r>
    </w:p>
    <w:p w14:paraId="31C87074" w14:textId="77777777" w:rsidR="00124484" w:rsidRDefault="00C0104A">
      <w:pPr>
        <w:spacing w:line="276" w:lineRule="auto"/>
        <w:ind w:hanging="2"/>
        <w:jc w:val="both"/>
      </w:pPr>
      <w:r>
        <w:rPr>
          <w:rFonts w:ascii="Times New Roman" w:eastAsia="Merriweather" w:hAnsi="Times New Roman"/>
          <w:sz w:val="24"/>
          <w:szCs w:val="24"/>
        </w:rPr>
        <w:t>7.27. Sem prejuízo do regular atendimento da obrigação contratual de cumprimento de todas as condições de habilitação por parte do contratado (cedente), a celebração do aditamento de cessão de crédito e a realização dos pagamentos respectivos também se condicionam à regularidade fiscal e trabalhista do cessionário, bem como à certificação de que o cessionário não se encontra impedido de licitar e contratar com o Poder Público, conforme a legislação em vigor, ou de receber benefícios ou incentivos fiscais ou creditícios, direta ou indiretamente, conforme</w:t>
      </w:r>
      <w:hyperlink r:id="rId21" w:history="1">
        <w:r>
          <w:rPr>
            <w:rFonts w:ascii="Times New Roman" w:eastAsia="Merriweather" w:hAnsi="Times New Roman"/>
            <w:sz w:val="24"/>
            <w:szCs w:val="24"/>
          </w:rPr>
          <w:t xml:space="preserve"> </w:t>
        </w:r>
      </w:hyperlink>
      <w:hyperlink r:id="rId22" w:history="1">
        <w:r>
          <w:rPr>
            <w:rFonts w:ascii="Times New Roman" w:eastAsia="Merriweather" w:hAnsi="Times New Roman"/>
            <w:color w:val="1155CC"/>
            <w:sz w:val="24"/>
            <w:szCs w:val="24"/>
            <w:u w:val="single"/>
          </w:rPr>
          <w:t>o art. 12 da Lei nº 8.429, de 1992</w:t>
        </w:r>
      </w:hyperlink>
      <w:r>
        <w:rPr>
          <w:rFonts w:ascii="Times New Roman" w:eastAsia="Merriweather" w:hAnsi="Times New Roman"/>
          <w:sz w:val="24"/>
          <w:szCs w:val="24"/>
        </w:rPr>
        <w:t>.</w:t>
      </w:r>
    </w:p>
    <w:p w14:paraId="718ED2A7"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7.28. O crédito a ser pago à cessionária é exatamente aquele que seria destinado à cedente (contratado) pela execução do objeto contratual, restando absolutamente incólumes todas as defesas e exceções ao pagamento e todas as demais cláusulas exorbitantes ao direito comum aplicáveis no regime jurídico de direito público incidente sobre os contratos administrativos, incluindo a possibilidade de pagamento em conta vinculada ou de pagamento pela efetiva comprovação do fato gerador, quando for o caso, e o desconto de multas, glosas e prejuízos causados à Administração.</w:t>
      </w:r>
    </w:p>
    <w:p w14:paraId="0F343992"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 xml:space="preserve">7.29. A cessão de crédito não afetará a execução do objeto contratado, que continuará sob a integral responsabilidade do contratado. </w:t>
      </w:r>
    </w:p>
    <w:p w14:paraId="619154E7" w14:textId="77777777" w:rsidR="00124484" w:rsidRDefault="00124484">
      <w:pPr>
        <w:spacing w:line="276" w:lineRule="auto"/>
        <w:ind w:hanging="2"/>
        <w:jc w:val="both"/>
        <w:rPr>
          <w:rFonts w:ascii="Times New Roman" w:eastAsia="Merriweather" w:hAnsi="Times New Roman"/>
          <w:sz w:val="24"/>
          <w:szCs w:val="24"/>
        </w:rPr>
      </w:pPr>
    </w:p>
    <w:p w14:paraId="1F730AF8" w14:textId="77777777" w:rsidR="00124484" w:rsidRDefault="00C0104A">
      <w:pPr>
        <w:spacing w:line="276" w:lineRule="auto"/>
        <w:ind w:hanging="2"/>
        <w:jc w:val="both"/>
        <w:rPr>
          <w:rFonts w:ascii="Times New Roman" w:eastAsia="Merriweather" w:hAnsi="Times New Roman"/>
          <w:b/>
          <w:sz w:val="24"/>
          <w:szCs w:val="24"/>
        </w:rPr>
      </w:pPr>
      <w:r>
        <w:rPr>
          <w:rFonts w:ascii="Times New Roman" w:eastAsia="Merriweather" w:hAnsi="Times New Roman"/>
          <w:b/>
          <w:sz w:val="24"/>
          <w:szCs w:val="24"/>
        </w:rPr>
        <w:t xml:space="preserve">8. </w:t>
      </w:r>
      <w:r>
        <w:rPr>
          <w:rFonts w:ascii="Times New Roman" w:eastAsia="Merriweather" w:hAnsi="Times New Roman"/>
          <w:b/>
          <w:sz w:val="24"/>
          <w:szCs w:val="24"/>
        </w:rPr>
        <w:tab/>
        <w:t>FORMA E CRITÉRIOS DE SELEÇÃO DO FORNECEDOR</w:t>
      </w:r>
    </w:p>
    <w:p w14:paraId="1B7898E6" w14:textId="77777777" w:rsidR="00124484" w:rsidRDefault="00C0104A">
      <w:pPr>
        <w:spacing w:line="276" w:lineRule="auto"/>
        <w:ind w:hanging="2"/>
        <w:jc w:val="both"/>
        <w:rPr>
          <w:rFonts w:ascii="Times New Roman" w:eastAsia="Merriweather" w:hAnsi="Times New Roman"/>
          <w:b/>
          <w:sz w:val="24"/>
          <w:szCs w:val="24"/>
        </w:rPr>
      </w:pPr>
      <w:r>
        <w:rPr>
          <w:rFonts w:ascii="Times New Roman" w:eastAsia="Merriweather" w:hAnsi="Times New Roman"/>
          <w:b/>
          <w:sz w:val="24"/>
          <w:szCs w:val="24"/>
        </w:rPr>
        <w:t>Forma de seleção e critério de julgamento da proposta:</w:t>
      </w:r>
    </w:p>
    <w:p w14:paraId="7C8E69FF" w14:textId="77777777" w:rsidR="00124484" w:rsidRDefault="00C0104A">
      <w:pPr>
        <w:spacing w:line="276" w:lineRule="auto"/>
        <w:ind w:hanging="2"/>
        <w:jc w:val="both"/>
      </w:pPr>
      <w:r>
        <w:rPr>
          <w:rFonts w:ascii="Times New Roman" w:eastAsia="Merriweather" w:hAnsi="Times New Roman"/>
          <w:sz w:val="24"/>
          <w:szCs w:val="24"/>
        </w:rPr>
        <w:t>8.1. O fornecedor será selecionado por meio da realização de procedimento de LICITAÇÃO, na modalidade CONCORRÊNCIA, sob a forma ELETRÔNICA, com adoção do critério de julgamento pelo [MENOR PREÇO], e pelo regime de execução</w:t>
      </w:r>
      <w:r>
        <w:rPr>
          <w:rFonts w:ascii="Times New Roman" w:eastAsia="Merriweather" w:hAnsi="Times New Roman"/>
          <w:b/>
          <w:sz w:val="24"/>
          <w:szCs w:val="24"/>
        </w:rPr>
        <w:t xml:space="preserve"> </w:t>
      </w:r>
      <w:r>
        <w:rPr>
          <w:rFonts w:ascii="Times New Roman" w:eastAsia="Merriweather" w:hAnsi="Times New Roman"/>
          <w:sz w:val="24"/>
          <w:szCs w:val="24"/>
        </w:rPr>
        <w:t>[EMPREITADA POR PREÇO UNITÁRIO].</w:t>
      </w:r>
    </w:p>
    <w:p w14:paraId="7E854F8C" w14:textId="77777777" w:rsidR="00124484" w:rsidRDefault="00C0104A">
      <w:pPr>
        <w:spacing w:line="276" w:lineRule="auto"/>
        <w:ind w:hanging="2"/>
        <w:jc w:val="both"/>
        <w:rPr>
          <w:rFonts w:ascii="Times New Roman" w:eastAsia="Merriweather" w:hAnsi="Times New Roman"/>
          <w:b/>
          <w:sz w:val="24"/>
          <w:szCs w:val="24"/>
        </w:rPr>
      </w:pPr>
      <w:r>
        <w:rPr>
          <w:rFonts w:ascii="Times New Roman" w:eastAsia="Merriweather" w:hAnsi="Times New Roman"/>
          <w:b/>
          <w:sz w:val="24"/>
          <w:szCs w:val="24"/>
        </w:rPr>
        <w:t>Exigências de habilitação:</w:t>
      </w:r>
    </w:p>
    <w:p w14:paraId="5B49AE0F"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8.2. Para fins de habilitação, deverá o licitante comprovar os seguintes requisitos:</w:t>
      </w:r>
    </w:p>
    <w:p w14:paraId="34A76D8F" w14:textId="77777777" w:rsidR="00124484" w:rsidRDefault="00C0104A">
      <w:pPr>
        <w:spacing w:line="276" w:lineRule="auto"/>
        <w:ind w:hanging="2"/>
        <w:jc w:val="both"/>
        <w:rPr>
          <w:rFonts w:ascii="Times New Roman" w:eastAsia="Merriweather" w:hAnsi="Times New Roman"/>
          <w:b/>
          <w:sz w:val="24"/>
          <w:szCs w:val="24"/>
        </w:rPr>
      </w:pPr>
      <w:r>
        <w:rPr>
          <w:rFonts w:ascii="Times New Roman" w:eastAsia="Merriweather" w:hAnsi="Times New Roman"/>
          <w:b/>
          <w:sz w:val="24"/>
          <w:szCs w:val="24"/>
        </w:rPr>
        <w:t>Habilitação jurídica:</w:t>
      </w:r>
    </w:p>
    <w:p w14:paraId="1622E74F" w14:textId="77777777" w:rsidR="00124484" w:rsidRDefault="00C0104A">
      <w:pPr>
        <w:spacing w:line="276" w:lineRule="auto"/>
        <w:ind w:hanging="2"/>
        <w:jc w:val="both"/>
      </w:pPr>
      <w:r>
        <w:rPr>
          <w:rFonts w:ascii="Times New Roman" w:eastAsia="Merriweather" w:hAnsi="Times New Roman"/>
          <w:sz w:val="24"/>
          <w:szCs w:val="24"/>
        </w:rPr>
        <w:t xml:space="preserve">8.3. </w:t>
      </w:r>
      <w:r>
        <w:rPr>
          <w:rFonts w:ascii="Times New Roman" w:eastAsia="Merriweather" w:hAnsi="Times New Roman"/>
          <w:b/>
          <w:sz w:val="24"/>
          <w:szCs w:val="24"/>
        </w:rPr>
        <w:t>Pessoa física:</w:t>
      </w:r>
      <w:r>
        <w:rPr>
          <w:rFonts w:ascii="Times New Roman" w:eastAsia="Merriweather" w:hAnsi="Times New Roman"/>
          <w:sz w:val="24"/>
          <w:szCs w:val="24"/>
        </w:rPr>
        <w:t xml:space="preserve"> cédula de identidade (RG) ou documento equivalente que, por força de lei, tenha validade para fins de identificação em todo o território nacional; </w:t>
      </w:r>
    </w:p>
    <w:p w14:paraId="54108BCD" w14:textId="77777777" w:rsidR="00124484" w:rsidRDefault="00C0104A">
      <w:pPr>
        <w:spacing w:line="276" w:lineRule="auto"/>
        <w:ind w:hanging="2"/>
        <w:jc w:val="both"/>
      </w:pPr>
      <w:r>
        <w:rPr>
          <w:rFonts w:ascii="Times New Roman" w:eastAsia="Merriweather" w:hAnsi="Times New Roman"/>
          <w:sz w:val="24"/>
          <w:szCs w:val="24"/>
        </w:rPr>
        <w:t xml:space="preserve">8.4. </w:t>
      </w:r>
      <w:r>
        <w:rPr>
          <w:rFonts w:ascii="Times New Roman" w:eastAsia="Merriweather" w:hAnsi="Times New Roman"/>
          <w:b/>
          <w:sz w:val="24"/>
          <w:szCs w:val="24"/>
        </w:rPr>
        <w:t>Empresário individual:</w:t>
      </w:r>
      <w:r>
        <w:rPr>
          <w:rFonts w:ascii="Times New Roman" w:eastAsia="Merriweather" w:hAnsi="Times New Roman"/>
          <w:sz w:val="24"/>
          <w:szCs w:val="24"/>
        </w:rPr>
        <w:t xml:space="preserve"> inscrição no Registro Público de Empresas Mercantis, a cargo da Junta Comercial da respectiva sede;</w:t>
      </w:r>
    </w:p>
    <w:p w14:paraId="19D029F7" w14:textId="77777777" w:rsidR="00124484" w:rsidRDefault="00C0104A">
      <w:pPr>
        <w:spacing w:line="276" w:lineRule="auto"/>
        <w:ind w:hanging="2"/>
        <w:jc w:val="both"/>
      </w:pPr>
      <w:r>
        <w:rPr>
          <w:rFonts w:ascii="Times New Roman" w:eastAsia="Merriweather" w:hAnsi="Times New Roman"/>
          <w:sz w:val="24"/>
          <w:szCs w:val="24"/>
        </w:rPr>
        <w:t xml:space="preserve">8.5. </w:t>
      </w:r>
      <w:r>
        <w:rPr>
          <w:rFonts w:ascii="Times New Roman" w:eastAsia="Merriweather" w:hAnsi="Times New Roman"/>
          <w:b/>
          <w:sz w:val="24"/>
          <w:szCs w:val="24"/>
        </w:rPr>
        <w:t>Microempreendedor Individual - MEI:</w:t>
      </w:r>
      <w:r>
        <w:rPr>
          <w:rFonts w:ascii="Times New Roman" w:eastAsia="Merriweather" w:hAnsi="Times New Roman"/>
          <w:sz w:val="24"/>
          <w:szCs w:val="24"/>
        </w:rPr>
        <w:t xml:space="preserve"> Certificado da Condição de Microempreendedor Individual - </w:t>
      </w:r>
      <w:proofErr w:type="spellStart"/>
      <w:r>
        <w:rPr>
          <w:rFonts w:ascii="Times New Roman" w:eastAsia="Merriweather" w:hAnsi="Times New Roman"/>
          <w:sz w:val="24"/>
          <w:szCs w:val="24"/>
        </w:rPr>
        <w:t>CCMEI</w:t>
      </w:r>
      <w:proofErr w:type="spellEnd"/>
      <w:r>
        <w:rPr>
          <w:rFonts w:ascii="Times New Roman" w:eastAsia="Merriweather" w:hAnsi="Times New Roman"/>
          <w:sz w:val="24"/>
          <w:szCs w:val="24"/>
        </w:rPr>
        <w:t>, cuja aceitação ficará condicionada à verificação da autenticidade no sítio</w:t>
      </w:r>
      <w:hyperlink r:id="rId23" w:history="1">
        <w:r>
          <w:rPr>
            <w:rFonts w:ascii="Times New Roman" w:eastAsia="Merriweather" w:hAnsi="Times New Roman"/>
            <w:sz w:val="24"/>
            <w:szCs w:val="24"/>
          </w:rPr>
          <w:t xml:space="preserve"> </w:t>
        </w:r>
      </w:hyperlink>
      <w:hyperlink r:id="rId24" w:history="1">
        <w:r>
          <w:rPr>
            <w:rFonts w:ascii="Times New Roman" w:eastAsia="Merriweather" w:hAnsi="Times New Roman"/>
            <w:color w:val="1155CC"/>
            <w:sz w:val="24"/>
            <w:szCs w:val="24"/>
            <w:u w:val="single"/>
          </w:rPr>
          <w:t>https://</w:t>
        </w:r>
        <w:proofErr w:type="spellStart"/>
        <w:r>
          <w:rPr>
            <w:rFonts w:ascii="Times New Roman" w:eastAsia="Merriweather" w:hAnsi="Times New Roman"/>
            <w:color w:val="1155CC"/>
            <w:sz w:val="24"/>
            <w:szCs w:val="24"/>
            <w:u w:val="single"/>
          </w:rPr>
          <w:t>www.gov.br</w:t>
        </w:r>
        <w:proofErr w:type="spellEnd"/>
        <w:r>
          <w:rPr>
            <w:rFonts w:ascii="Times New Roman" w:eastAsia="Merriweather" w:hAnsi="Times New Roman"/>
            <w:color w:val="1155CC"/>
            <w:sz w:val="24"/>
            <w:szCs w:val="24"/>
            <w:u w:val="single"/>
          </w:rPr>
          <w:t>/empresas-e-</w:t>
        </w:r>
        <w:proofErr w:type="spellStart"/>
        <w:r>
          <w:rPr>
            <w:rFonts w:ascii="Times New Roman" w:eastAsia="Merriweather" w:hAnsi="Times New Roman"/>
            <w:color w:val="1155CC"/>
            <w:sz w:val="24"/>
            <w:szCs w:val="24"/>
            <w:u w:val="single"/>
          </w:rPr>
          <w:t>negocios</w:t>
        </w:r>
        <w:proofErr w:type="spellEnd"/>
        <w:r>
          <w:rPr>
            <w:rFonts w:ascii="Times New Roman" w:eastAsia="Merriweather" w:hAnsi="Times New Roman"/>
            <w:color w:val="1155CC"/>
            <w:sz w:val="24"/>
            <w:szCs w:val="24"/>
            <w:u w:val="single"/>
          </w:rPr>
          <w:t>/</w:t>
        </w:r>
        <w:proofErr w:type="spellStart"/>
        <w:r>
          <w:rPr>
            <w:rFonts w:ascii="Times New Roman" w:eastAsia="Merriweather" w:hAnsi="Times New Roman"/>
            <w:color w:val="1155CC"/>
            <w:sz w:val="24"/>
            <w:szCs w:val="24"/>
            <w:u w:val="single"/>
          </w:rPr>
          <w:t>pt-br</w:t>
        </w:r>
        <w:proofErr w:type="spellEnd"/>
        <w:r>
          <w:rPr>
            <w:rFonts w:ascii="Times New Roman" w:eastAsia="Merriweather" w:hAnsi="Times New Roman"/>
            <w:color w:val="1155CC"/>
            <w:sz w:val="24"/>
            <w:szCs w:val="24"/>
            <w:u w:val="single"/>
          </w:rPr>
          <w:t>/empreendedor</w:t>
        </w:r>
      </w:hyperlink>
      <w:r>
        <w:rPr>
          <w:rFonts w:ascii="Times New Roman" w:eastAsia="Merriweather" w:hAnsi="Times New Roman"/>
          <w:sz w:val="24"/>
          <w:szCs w:val="24"/>
        </w:rPr>
        <w:t>;</w:t>
      </w:r>
    </w:p>
    <w:p w14:paraId="61E6B12F" w14:textId="77777777" w:rsidR="00124484" w:rsidRDefault="00C0104A">
      <w:pPr>
        <w:spacing w:line="276" w:lineRule="auto"/>
        <w:ind w:hanging="2"/>
        <w:jc w:val="both"/>
      </w:pPr>
      <w:r>
        <w:rPr>
          <w:rFonts w:ascii="Times New Roman" w:eastAsia="Merriweather" w:hAnsi="Times New Roman"/>
          <w:sz w:val="24"/>
          <w:szCs w:val="24"/>
        </w:rPr>
        <w:t xml:space="preserve">8.6. </w:t>
      </w:r>
      <w:r>
        <w:rPr>
          <w:rFonts w:ascii="Times New Roman" w:eastAsia="Merriweather" w:hAnsi="Times New Roman"/>
          <w:b/>
          <w:sz w:val="24"/>
          <w:szCs w:val="24"/>
        </w:rPr>
        <w:t xml:space="preserve">Sociedade empresária, sociedade limitada unipessoal – SLU ou sociedade identificada como empresa individual de responsabilidade limitada - </w:t>
      </w:r>
      <w:proofErr w:type="spellStart"/>
      <w:r>
        <w:rPr>
          <w:rFonts w:ascii="Times New Roman" w:eastAsia="Merriweather" w:hAnsi="Times New Roman"/>
          <w:b/>
          <w:sz w:val="24"/>
          <w:szCs w:val="24"/>
        </w:rPr>
        <w:t>EIRELI</w:t>
      </w:r>
      <w:proofErr w:type="spellEnd"/>
      <w:r>
        <w:rPr>
          <w:rFonts w:ascii="Times New Roman" w:eastAsia="Merriweather" w:hAnsi="Times New Roman"/>
          <w:b/>
          <w:sz w:val="24"/>
          <w:szCs w:val="24"/>
        </w:rPr>
        <w:t>:</w:t>
      </w:r>
      <w:r>
        <w:rPr>
          <w:rFonts w:ascii="Times New Roman" w:eastAsia="Merriweather" w:hAnsi="Times New Roman"/>
          <w:sz w:val="24"/>
          <w:szCs w:val="24"/>
        </w:rPr>
        <w:t xml:space="preserve"> inscrição do ato constitutivo, estatuto ou contrato social no Registro Público de Empresas Mercantis, a cargo da Junta Comercial da respectiva sede, acompanhada de documento comprobatório de seus </w:t>
      </w:r>
      <w:proofErr w:type="gramStart"/>
      <w:r>
        <w:rPr>
          <w:rFonts w:ascii="Times New Roman" w:eastAsia="Merriweather" w:hAnsi="Times New Roman"/>
          <w:sz w:val="24"/>
          <w:szCs w:val="24"/>
        </w:rPr>
        <w:t>administradores;[</w:t>
      </w:r>
      <w:proofErr w:type="spellStart"/>
      <w:proofErr w:type="gramEnd"/>
      <w:r>
        <w:rPr>
          <w:rFonts w:ascii="Times New Roman" w:eastAsia="Merriweather" w:hAnsi="Times New Roman"/>
          <w:sz w:val="24"/>
          <w:szCs w:val="24"/>
        </w:rPr>
        <w:t>MM42</w:t>
      </w:r>
      <w:proofErr w:type="spellEnd"/>
      <w:r>
        <w:rPr>
          <w:rFonts w:ascii="Times New Roman" w:eastAsia="Merriweather" w:hAnsi="Times New Roman"/>
          <w:sz w:val="24"/>
          <w:szCs w:val="24"/>
        </w:rPr>
        <w:t xml:space="preserve">] </w:t>
      </w:r>
    </w:p>
    <w:p w14:paraId="6A284AB6" w14:textId="77777777" w:rsidR="00124484" w:rsidRDefault="00C0104A">
      <w:pPr>
        <w:spacing w:line="276" w:lineRule="auto"/>
        <w:ind w:hanging="2"/>
        <w:jc w:val="both"/>
      </w:pPr>
      <w:r>
        <w:rPr>
          <w:rFonts w:ascii="Times New Roman" w:eastAsia="Merriweather" w:hAnsi="Times New Roman"/>
          <w:sz w:val="24"/>
          <w:szCs w:val="24"/>
        </w:rPr>
        <w:t xml:space="preserve">8.7. </w:t>
      </w:r>
      <w:r>
        <w:rPr>
          <w:rFonts w:ascii="Times New Roman" w:eastAsia="Merriweather" w:hAnsi="Times New Roman"/>
          <w:b/>
          <w:sz w:val="24"/>
          <w:szCs w:val="24"/>
        </w:rPr>
        <w:t>Sociedade empresária estrangeira:</w:t>
      </w:r>
      <w:r>
        <w:rPr>
          <w:rFonts w:ascii="Times New Roman" w:eastAsia="Merriweather" w:hAnsi="Times New Roman"/>
          <w:sz w:val="24"/>
          <w:szCs w:val="24"/>
        </w:rPr>
        <w:t xml:space="preserve"> portaria de autorização de funcionamento no Brasil, publicada no Diário Oficial da União e arquivada na Junta Comercial da unidade federativa onde se localizar a filial, agência, sucursal ou estabelecimento, a qual será considerada como sua sede, conforme a legislação aplicável.</w:t>
      </w:r>
    </w:p>
    <w:p w14:paraId="26C724E0" w14:textId="77777777" w:rsidR="00124484" w:rsidRDefault="00C0104A">
      <w:pPr>
        <w:spacing w:line="276" w:lineRule="auto"/>
        <w:ind w:hanging="2"/>
        <w:jc w:val="both"/>
      </w:pPr>
      <w:r>
        <w:rPr>
          <w:rFonts w:ascii="Times New Roman" w:eastAsia="Merriweather" w:hAnsi="Times New Roman"/>
          <w:sz w:val="24"/>
          <w:szCs w:val="24"/>
        </w:rPr>
        <w:t xml:space="preserve">8.8. </w:t>
      </w:r>
      <w:r>
        <w:rPr>
          <w:rFonts w:ascii="Times New Roman" w:eastAsia="Merriweather" w:hAnsi="Times New Roman"/>
          <w:b/>
          <w:sz w:val="24"/>
          <w:szCs w:val="24"/>
        </w:rPr>
        <w:t xml:space="preserve">Sociedade simples: </w:t>
      </w:r>
      <w:r>
        <w:rPr>
          <w:rFonts w:ascii="Times New Roman" w:eastAsia="Merriweather" w:hAnsi="Times New Roman"/>
          <w:sz w:val="24"/>
          <w:szCs w:val="24"/>
        </w:rPr>
        <w:t>inscrição do ato constitutivo no Registro Civil de Pessoas Jurídicas do local de sua sede, acompanhada de documento comprobatório de seus administradores;</w:t>
      </w:r>
    </w:p>
    <w:p w14:paraId="40DE6969" w14:textId="77777777" w:rsidR="00124484" w:rsidRDefault="00C0104A">
      <w:pPr>
        <w:spacing w:line="276" w:lineRule="auto"/>
        <w:ind w:hanging="2"/>
        <w:jc w:val="both"/>
      </w:pPr>
      <w:r>
        <w:rPr>
          <w:rFonts w:ascii="Times New Roman" w:eastAsia="Merriweather" w:hAnsi="Times New Roman"/>
          <w:sz w:val="24"/>
          <w:szCs w:val="24"/>
        </w:rPr>
        <w:t xml:space="preserve">8.9. </w:t>
      </w:r>
      <w:r>
        <w:rPr>
          <w:rFonts w:ascii="Times New Roman" w:eastAsia="Merriweather" w:hAnsi="Times New Roman"/>
          <w:b/>
          <w:sz w:val="24"/>
          <w:szCs w:val="24"/>
        </w:rPr>
        <w:t>Filial, sucursal ou agência de sociedade simples ou empresária:</w:t>
      </w:r>
      <w:r>
        <w:rPr>
          <w:rFonts w:ascii="Times New Roman" w:eastAsia="Merriweather" w:hAnsi="Times New Roman"/>
          <w:sz w:val="24"/>
          <w:szCs w:val="24"/>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14:paraId="2F7EB84A"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8.10. Os documentos apresentados deverão estar acompanhados de todas as alterações ou da consolidação respectiva.</w:t>
      </w:r>
    </w:p>
    <w:p w14:paraId="2B70ABE0" w14:textId="77777777" w:rsidR="00124484" w:rsidRDefault="00C0104A">
      <w:pPr>
        <w:spacing w:line="276" w:lineRule="auto"/>
        <w:ind w:hanging="2"/>
        <w:jc w:val="both"/>
        <w:rPr>
          <w:rFonts w:ascii="Times New Roman" w:eastAsia="Merriweather" w:hAnsi="Times New Roman"/>
          <w:b/>
          <w:sz w:val="24"/>
          <w:szCs w:val="24"/>
        </w:rPr>
      </w:pPr>
      <w:r>
        <w:rPr>
          <w:rFonts w:ascii="Times New Roman" w:eastAsia="Merriweather" w:hAnsi="Times New Roman"/>
          <w:b/>
          <w:sz w:val="24"/>
          <w:szCs w:val="24"/>
        </w:rPr>
        <w:t>Habilitação fiscal, social e trabalhista:</w:t>
      </w:r>
    </w:p>
    <w:p w14:paraId="1C7E84AC"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8.11. Prova de inscrição no Cadastro Nacional de Pessoas Jurídicas ou no Cadastro de Pessoas Físicas, conforme o caso;</w:t>
      </w:r>
    </w:p>
    <w:p w14:paraId="3CB47B39"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8.12.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w:t>
      </w:r>
      <w:proofErr w:type="spellStart"/>
      <w:r>
        <w:rPr>
          <w:rFonts w:ascii="Times New Roman" w:eastAsia="Merriweather" w:hAnsi="Times New Roman"/>
          <w:sz w:val="24"/>
          <w:szCs w:val="24"/>
        </w:rPr>
        <w:t>DAU</w:t>
      </w:r>
      <w:proofErr w:type="spellEnd"/>
      <w:r>
        <w:rPr>
          <w:rFonts w:ascii="Times New Roman" w:eastAsia="Merriweather" w:hAnsi="Times New Roman"/>
          <w:sz w:val="24"/>
          <w:szCs w:val="24"/>
        </w:rPr>
        <w:t>) por elas administrados, inclusive aqueles relativos à Seguridade Social, nos termos da Portaria Conjunta nº 1.751, de 02 de outubro de 2014, do Secretário da Receita Federal do Brasil e da Procuradora-Geral da Fazenda Nacional.</w:t>
      </w:r>
    </w:p>
    <w:p w14:paraId="72E81125"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8.13. Prova de regularidade com o Fundo de Garantia do Tempo de Serviço (FGTS);</w:t>
      </w:r>
    </w:p>
    <w:p w14:paraId="4BE6B7AB"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 xml:space="preserve">8.14. Prova de inexistência de débitos inadimplidos perante a Justiça do Trabalho, mediante a apresentação de certidão negativa ou positiva com efeito de negativa, nos termos do Título </w:t>
      </w:r>
      <w:proofErr w:type="spellStart"/>
      <w:r>
        <w:rPr>
          <w:rFonts w:ascii="Times New Roman" w:eastAsia="Merriweather" w:hAnsi="Times New Roman"/>
          <w:sz w:val="24"/>
          <w:szCs w:val="24"/>
        </w:rPr>
        <w:t>VII-A</w:t>
      </w:r>
      <w:proofErr w:type="spellEnd"/>
      <w:r>
        <w:rPr>
          <w:rFonts w:ascii="Times New Roman" w:eastAsia="Merriweather" w:hAnsi="Times New Roman"/>
          <w:sz w:val="24"/>
          <w:szCs w:val="24"/>
        </w:rPr>
        <w:t xml:space="preserve"> da Consolidação das Leis do Trabalho, aprovada pelo Decreto-Lei nº 5.452, de 1º de maio de 1943;</w:t>
      </w:r>
    </w:p>
    <w:p w14:paraId="6D210571" w14:textId="77777777" w:rsidR="00124484" w:rsidRDefault="00C0104A">
      <w:pPr>
        <w:spacing w:line="276" w:lineRule="auto"/>
        <w:ind w:hanging="2"/>
        <w:jc w:val="both"/>
      </w:pPr>
      <w:r>
        <w:rPr>
          <w:rFonts w:ascii="Times New Roman" w:eastAsia="Merriweather" w:hAnsi="Times New Roman"/>
          <w:sz w:val="24"/>
          <w:szCs w:val="24"/>
        </w:rPr>
        <w:t xml:space="preserve">8.15. Prova de inscrição no cadastro de contribuintes </w:t>
      </w:r>
      <w:proofErr w:type="gramStart"/>
      <w:r>
        <w:rPr>
          <w:rFonts w:ascii="Times New Roman" w:eastAsia="Merriweather" w:hAnsi="Times New Roman"/>
          <w:i/>
          <w:color w:val="FF0000"/>
          <w:sz w:val="24"/>
          <w:szCs w:val="24"/>
        </w:rPr>
        <w:t>[Estadual</w:t>
      </w:r>
      <w:proofErr w:type="gramEnd"/>
      <w:r>
        <w:rPr>
          <w:rFonts w:ascii="Times New Roman" w:eastAsia="Merriweather" w:hAnsi="Times New Roman"/>
          <w:i/>
          <w:color w:val="FF0000"/>
          <w:sz w:val="24"/>
          <w:szCs w:val="24"/>
        </w:rPr>
        <w:t>]</w:t>
      </w:r>
      <w:r>
        <w:rPr>
          <w:rFonts w:ascii="Times New Roman" w:eastAsia="Merriweather" w:hAnsi="Times New Roman"/>
          <w:color w:val="FF0000"/>
          <w:sz w:val="24"/>
          <w:szCs w:val="24"/>
        </w:rPr>
        <w:t xml:space="preserve"> ou </w:t>
      </w:r>
      <w:r>
        <w:rPr>
          <w:rFonts w:ascii="Times New Roman" w:eastAsia="Merriweather" w:hAnsi="Times New Roman"/>
          <w:i/>
          <w:color w:val="FF0000"/>
          <w:sz w:val="24"/>
          <w:szCs w:val="24"/>
        </w:rPr>
        <w:t>[Municipal/]</w:t>
      </w:r>
      <w:r>
        <w:rPr>
          <w:rFonts w:ascii="Times New Roman" w:eastAsia="Merriweather" w:hAnsi="Times New Roman"/>
          <w:color w:val="FF0000"/>
          <w:sz w:val="24"/>
          <w:szCs w:val="24"/>
        </w:rPr>
        <w:t xml:space="preserve"> </w:t>
      </w:r>
      <w:r>
        <w:rPr>
          <w:rFonts w:ascii="Times New Roman" w:eastAsia="Merriweather" w:hAnsi="Times New Roman"/>
          <w:sz w:val="24"/>
          <w:szCs w:val="24"/>
        </w:rPr>
        <w:t>relativo ao domicílio ou sede do fornecedor, pertinente ao seu ramo de atividade e compatível com o objeto contratual;</w:t>
      </w:r>
    </w:p>
    <w:p w14:paraId="26DAB697" w14:textId="77777777" w:rsidR="00124484" w:rsidRDefault="00C0104A">
      <w:pPr>
        <w:spacing w:line="276" w:lineRule="auto"/>
        <w:ind w:hanging="2"/>
        <w:jc w:val="both"/>
      </w:pPr>
      <w:r>
        <w:rPr>
          <w:rFonts w:ascii="Times New Roman" w:eastAsia="Merriweather" w:hAnsi="Times New Roman"/>
          <w:sz w:val="24"/>
          <w:szCs w:val="24"/>
        </w:rPr>
        <w:t xml:space="preserve">8.16. Prova de regularidade com a Fazenda </w:t>
      </w:r>
      <w:proofErr w:type="gramStart"/>
      <w:r>
        <w:rPr>
          <w:rFonts w:ascii="Times New Roman" w:eastAsia="Merriweather" w:hAnsi="Times New Roman"/>
          <w:i/>
          <w:color w:val="FF0000"/>
          <w:sz w:val="24"/>
          <w:szCs w:val="24"/>
        </w:rPr>
        <w:t>[Estadual/]</w:t>
      </w:r>
      <w:proofErr w:type="gramEnd"/>
      <w:r>
        <w:rPr>
          <w:rFonts w:ascii="Times New Roman" w:eastAsia="Merriweather" w:hAnsi="Times New Roman"/>
          <w:i/>
          <w:color w:val="FF0000"/>
          <w:sz w:val="24"/>
          <w:szCs w:val="24"/>
        </w:rPr>
        <w:t xml:space="preserve"> ou [Municipal/]</w:t>
      </w:r>
      <w:r>
        <w:rPr>
          <w:rFonts w:ascii="Times New Roman" w:eastAsia="Merriweather" w:hAnsi="Times New Roman"/>
          <w:color w:val="FF0000"/>
          <w:sz w:val="24"/>
          <w:szCs w:val="24"/>
        </w:rPr>
        <w:t xml:space="preserve"> </w:t>
      </w:r>
      <w:r>
        <w:rPr>
          <w:rFonts w:ascii="Times New Roman" w:eastAsia="Merriweather" w:hAnsi="Times New Roman"/>
          <w:sz w:val="24"/>
          <w:szCs w:val="24"/>
        </w:rPr>
        <w:t xml:space="preserve">do domicílio ou sede do fornecedor, relativa à atividade em cujo exercício contrata ou concorre; </w:t>
      </w:r>
    </w:p>
    <w:p w14:paraId="2F9B801F" w14:textId="77777777" w:rsidR="00124484" w:rsidRDefault="00C0104A">
      <w:pPr>
        <w:spacing w:line="276" w:lineRule="auto"/>
        <w:ind w:hanging="2"/>
        <w:jc w:val="both"/>
      </w:pPr>
      <w:r>
        <w:rPr>
          <w:rFonts w:ascii="Times New Roman" w:eastAsia="Merriweather" w:hAnsi="Times New Roman"/>
          <w:sz w:val="24"/>
          <w:szCs w:val="24"/>
        </w:rPr>
        <w:t xml:space="preserve">8.17. Caso o fornecedor seja considerado isento dos tributos </w:t>
      </w:r>
      <w:proofErr w:type="gramStart"/>
      <w:r>
        <w:rPr>
          <w:rFonts w:ascii="Times New Roman" w:eastAsia="Merriweather" w:hAnsi="Times New Roman"/>
          <w:i/>
          <w:color w:val="FF0000"/>
          <w:sz w:val="24"/>
          <w:szCs w:val="24"/>
        </w:rPr>
        <w:t>[Estadual</w:t>
      </w:r>
      <w:proofErr w:type="gramEnd"/>
      <w:r>
        <w:rPr>
          <w:rFonts w:ascii="Times New Roman" w:eastAsia="Merriweather" w:hAnsi="Times New Roman"/>
          <w:i/>
          <w:color w:val="FF0000"/>
          <w:sz w:val="24"/>
          <w:szCs w:val="24"/>
        </w:rPr>
        <w:t>] ou [Municipal/]</w:t>
      </w:r>
      <w:r>
        <w:rPr>
          <w:rFonts w:ascii="Times New Roman" w:eastAsia="Merriweather" w:hAnsi="Times New Roman"/>
          <w:color w:val="FF0000"/>
          <w:sz w:val="24"/>
          <w:szCs w:val="24"/>
        </w:rPr>
        <w:t xml:space="preserve"> </w:t>
      </w:r>
      <w:r>
        <w:rPr>
          <w:rFonts w:ascii="Times New Roman" w:eastAsia="Merriweather" w:hAnsi="Times New Roman"/>
          <w:sz w:val="24"/>
          <w:szCs w:val="24"/>
        </w:rPr>
        <w:t>relacionados ao objeto contratual, deverá comprovar tal condição mediante a apresentação de declaração da Fazenda respectiva do seu domicílio ou sede, ou outra equivalente, na forma da lei.</w:t>
      </w:r>
    </w:p>
    <w:p w14:paraId="7B8EE0C0"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 xml:space="preserve">8.18. O fornecedor enquadrado como microempreendedor individual que pretenda auferir os benefícios do tratamento diferenciado previstos na Lei Complementar n. 123, de 2006, estará dispensado da prova de inscrição nos cadastros de contribuintes estadual e municipal. </w:t>
      </w:r>
    </w:p>
    <w:p w14:paraId="33512E7F" w14:textId="77777777" w:rsidR="00124484" w:rsidRDefault="00C0104A">
      <w:pPr>
        <w:spacing w:line="276" w:lineRule="auto"/>
        <w:ind w:hanging="2"/>
        <w:jc w:val="both"/>
        <w:rPr>
          <w:rFonts w:ascii="Times New Roman" w:eastAsia="Merriweather" w:hAnsi="Times New Roman"/>
          <w:b/>
          <w:sz w:val="24"/>
          <w:szCs w:val="24"/>
        </w:rPr>
      </w:pPr>
      <w:bookmarkStart w:id="14" w:name="_Hlk165623398"/>
      <w:r>
        <w:rPr>
          <w:rFonts w:ascii="Times New Roman" w:eastAsia="Merriweather" w:hAnsi="Times New Roman"/>
          <w:b/>
          <w:sz w:val="24"/>
          <w:szCs w:val="24"/>
        </w:rPr>
        <w:t>Qualificação Econômico-Financeira:</w:t>
      </w:r>
    </w:p>
    <w:p w14:paraId="4C7184A5"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8.19. Certidão negativa de falência expedida pelo distribuidor da sede do fornecedor;</w:t>
      </w:r>
    </w:p>
    <w:p w14:paraId="39FA84DC"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8.2</w:t>
      </w:r>
      <w:r w:rsidR="00812A0F">
        <w:rPr>
          <w:rFonts w:ascii="Times New Roman" w:eastAsia="Merriweather" w:hAnsi="Times New Roman"/>
          <w:sz w:val="24"/>
          <w:szCs w:val="24"/>
        </w:rPr>
        <w:t>0</w:t>
      </w:r>
      <w:r>
        <w:rPr>
          <w:rFonts w:ascii="Times New Roman" w:eastAsia="Merriweather" w:hAnsi="Times New Roman"/>
          <w:sz w:val="24"/>
          <w:szCs w:val="24"/>
        </w:rPr>
        <w:t xml:space="preserve">. Índices de Liquidez Geral (LG), Solvência Geral (SG) e Liquidez Corrente (LC), superiores a 1 (um), comprovados mediante a apresentação pelo licitante de balanço patrimonial, demonstração de resultado de </w:t>
      </w:r>
      <w:bookmarkStart w:id="15" w:name="_Hlk165905403"/>
      <w:r>
        <w:rPr>
          <w:rFonts w:ascii="Times New Roman" w:eastAsia="Merriweather" w:hAnsi="Times New Roman"/>
          <w:sz w:val="24"/>
          <w:szCs w:val="24"/>
        </w:rPr>
        <w:t>exercício e demais demonstrações contábeis dos 2 (dois) últimos exercícios sociais</w:t>
      </w:r>
      <w:r w:rsidR="00911D5A">
        <w:rPr>
          <w:rFonts w:ascii="Times New Roman" w:eastAsia="Merriweather" w:hAnsi="Times New Roman"/>
          <w:sz w:val="24"/>
          <w:szCs w:val="24"/>
        </w:rPr>
        <w:t>.</w:t>
      </w:r>
      <w:r>
        <w:rPr>
          <w:rFonts w:ascii="Times New Roman" w:eastAsia="Merriweather" w:hAnsi="Times New Roman"/>
          <w:sz w:val="24"/>
          <w:szCs w:val="24"/>
        </w:rPr>
        <w:t xml:space="preserve"> e obtidos pela aplicação das seguintes fórmulas:</w:t>
      </w:r>
    </w:p>
    <w:p w14:paraId="5AC7BA5F"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I - Liquidez Geral (LG) = (Ativo Circulante + Realizável a Longo Prazo) / (Passivo Circulante + Passivo Não Circulante);</w:t>
      </w:r>
    </w:p>
    <w:p w14:paraId="3B45AF2B"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II - Solvência Geral (SG)= (Ativo Total) / (Passivo Circulante +Passivo não Circulante); e</w:t>
      </w:r>
    </w:p>
    <w:p w14:paraId="7B5DEA98"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 xml:space="preserve">III </w:t>
      </w:r>
      <w:r w:rsidR="00812A0F">
        <w:rPr>
          <w:rFonts w:ascii="Times New Roman" w:eastAsia="Merriweather" w:hAnsi="Times New Roman"/>
          <w:sz w:val="24"/>
          <w:szCs w:val="24"/>
        </w:rPr>
        <w:t>–</w:t>
      </w:r>
      <w:r>
        <w:rPr>
          <w:rFonts w:ascii="Times New Roman" w:eastAsia="Merriweather" w:hAnsi="Times New Roman"/>
          <w:sz w:val="24"/>
          <w:szCs w:val="24"/>
        </w:rPr>
        <w:t xml:space="preserve"> Liquide</w:t>
      </w:r>
      <w:r w:rsidR="00812A0F">
        <w:rPr>
          <w:rFonts w:ascii="Times New Roman" w:eastAsia="Merriweather" w:hAnsi="Times New Roman"/>
          <w:sz w:val="24"/>
          <w:szCs w:val="24"/>
        </w:rPr>
        <w:t xml:space="preserve"> </w:t>
      </w:r>
      <w:r>
        <w:rPr>
          <w:rFonts w:ascii="Times New Roman" w:eastAsia="Merriweather" w:hAnsi="Times New Roman"/>
          <w:sz w:val="24"/>
          <w:szCs w:val="24"/>
        </w:rPr>
        <w:t>z Corrente (LC) = (Ativo Circulante) / (Passivo Circulante).</w:t>
      </w:r>
    </w:p>
    <w:bookmarkEnd w:id="15"/>
    <w:p w14:paraId="5CFDD196"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8.2</w:t>
      </w:r>
      <w:r w:rsidR="00812A0F">
        <w:rPr>
          <w:rFonts w:ascii="Times New Roman" w:eastAsia="Merriweather" w:hAnsi="Times New Roman"/>
          <w:sz w:val="24"/>
          <w:szCs w:val="24"/>
        </w:rPr>
        <w:t>1</w:t>
      </w:r>
      <w:r>
        <w:rPr>
          <w:rFonts w:ascii="Times New Roman" w:eastAsia="Merriweather" w:hAnsi="Times New Roman"/>
          <w:sz w:val="24"/>
          <w:szCs w:val="24"/>
        </w:rPr>
        <w:t>. As empresas criadas no exercício financeiro da licitação deverão atender a todas as exigências da habilitação e poderão substituir os demonstrativos contábeis pelo balanço de abertura.</w:t>
      </w:r>
    </w:p>
    <w:p w14:paraId="105E57D0"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8.2</w:t>
      </w:r>
      <w:r w:rsidR="00812A0F">
        <w:rPr>
          <w:rFonts w:ascii="Times New Roman" w:eastAsia="Merriweather" w:hAnsi="Times New Roman"/>
          <w:sz w:val="24"/>
          <w:szCs w:val="24"/>
        </w:rPr>
        <w:t>2</w:t>
      </w:r>
      <w:r>
        <w:rPr>
          <w:rFonts w:ascii="Times New Roman" w:eastAsia="Merriweather" w:hAnsi="Times New Roman"/>
          <w:sz w:val="24"/>
          <w:szCs w:val="24"/>
        </w:rPr>
        <w:t>. O balanço patrimonial, demonstração de resultado de exercício e demais demonstrações contábeis limitar-se-ão ao último exercício no caso de a pessoa jurídica ter sido constituída há menos de 2 (dois) anos. (Lei nº 14.133, de 2021, art. 69, §6º)</w:t>
      </w:r>
    </w:p>
    <w:p w14:paraId="0E5B84C2"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8.2</w:t>
      </w:r>
      <w:r w:rsidR="00812A0F">
        <w:rPr>
          <w:rFonts w:ascii="Times New Roman" w:eastAsia="Merriweather" w:hAnsi="Times New Roman"/>
          <w:sz w:val="24"/>
          <w:szCs w:val="24"/>
        </w:rPr>
        <w:t>3</w:t>
      </w:r>
      <w:r>
        <w:rPr>
          <w:rFonts w:ascii="Times New Roman" w:eastAsia="Merriweather" w:hAnsi="Times New Roman"/>
          <w:sz w:val="24"/>
          <w:szCs w:val="24"/>
        </w:rPr>
        <w:t>. O atendimento dos índices econômicos previstos neste item deverá ser atestado mediante declaração assinada por profissional habilitado da área contábil, apresentada pelo fornecedor.</w:t>
      </w:r>
    </w:p>
    <w:bookmarkEnd w:id="14"/>
    <w:p w14:paraId="6800B0CF" w14:textId="77777777" w:rsidR="00124484" w:rsidRDefault="00C0104A">
      <w:pPr>
        <w:spacing w:line="276" w:lineRule="auto"/>
        <w:jc w:val="both"/>
        <w:rPr>
          <w:rFonts w:ascii="Times New Roman" w:eastAsia="Merriweather" w:hAnsi="Times New Roman"/>
          <w:b/>
          <w:sz w:val="24"/>
          <w:szCs w:val="24"/>
        </w:rPr>
      </w:pPr>
      <w:r>
        <w:rPr>
          <w:rFonts w:ascii="Times New Roman" w:eastAsia="Merriweather" w:hAnsi="Times New Roman"/>
          <w:b/>
          <w:sz w:val="24"/>
          <w:szCs w:val="24"/>
        </w:rPr>
        <w:t xml:space="preserve">Qualificação Técnica: </w:t>
      </w:r>
    </w:p>
    <w:p w14:paraId="7D8BE716"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8.26. Certidão Negativa/Positiva com efeito negativa de Pessoa Jurídica, emitida pelo CREA/</w:t>
      </w:r>
      <w:proofErr w:type="spellStart"/>
      <w:r>
        <w:rPr>
          <w:rFonts w:ascii="Times New Roman" w:eastAsia="Merriweather" w:hAnsi="Times New Roman"/>
          <w:sz w:val="24"/>
          <w:szCs w:val="24"/>
        </w:rPr>
        <w:t>CAU</w:t>
      </w:r>
      <w:proofErr w:type="spellEnd"/>
      <w:r>
        <w:rPr>
          <w:rFonts w:ascii="Times New Roman" w:eastAsia="Merriweather" w:hAnsi="Times New Roman"/>
          <w:sz w:val="24"/>
          <w:szCs w:val="24"/>
        </w:rPr>
        <w:t xml:space="preserve">, “para fins de LICITAÇÃO”, que comprove que o responsável técnico esteja incluso no quadro técnico da LICITANTE. É vedada, sob pena de não habilitação, a indicação de um mesmo responsável técnico ou utilização de seu acervo técnico por mais de uma licitante; O responsável técnico, não poderá ser substituído sem expressa autorização do licitante. </w:t>
      </w:r>
    </w:p>
    <w:p w14:paraId="7B2D3ACA" w14:textId="77777777" w:rsidR="00124484" w:rsidRDefault="00C0104A">
      <w:pPr>
        <w:spacing w:line="276" w:lineRule="auto"/>
        <w:ind w:hanging="2"/>
        <w:jc w:val="both"/>
      </w:pPr>
      <w:r>
        <w:rPr>
          <w:rFonts w:ascii="Times New Roman" w:hAnsi="Times New Roman"/>
          <w:bCs/>
          <w:sz w:val="24"/>
          <w:szCs w:val="24"/>
        </w:rPr>
        <w:t>8.27. Declaração de Responsabilidade Técnica</w:t>
      </w:r>
      <w:r>
        <w:rPr>
          <w:rFonts w:ascii="Times New Roman" w:hAnsi="Times New Roman"/>
          <w:sz w:val="24"/>
          <w:szCs w:val="24"/>
        </w:rPr>
        <w:t>, indicando o responsável técnico pela execução dos projetos.</w:t>
      </w:r>
    </w:p>
    <w:p w14:paraId="113544B5" w14:textId="77777777" w:rsidR="00124484" w:rsidRDefault="00C0104A">
      <w:pPr>
        <w:autoSpaceDE w:val="0"/>
        <w:spacing w:line="276" w:lineRule="auto"/>
        <w:jc w:val="both"/>
      </w:pPr>
      <w:r>
        <w:rPr>
          <w:rFonts w:ascii="Times New Roman" w:hAnsi="Times New Roman"/>
          <w:bCs/>
          <w:color w:val="000000"/>
          <w:sz w:val="24"/>
          <w:szCs w:val="24"/>
        </w:rPr>
        <w:t>8.28. Comprovação de vínculo do responsável técnico com a empresa,</w:t>
      </w:r>
      <w:r>
        <w:rPr>
          <w:rFonts w:ascii="Times New Roman" w:hAnsi="Times New Roman"/>
          <w:b/>
          <w:bCs/>
          <w:color w:val="000000"/>
          <w:sz w:val="24"/>
          <w:szCs w:val="24"/>
        </w:rPr>
        <w:t xml:space="preserve"> </w:t>
      </w:r>
      <w:r>
        <w:rPr>
          <w:rFonts w:ascii="Times New Roman" w:hAnsi="Times New Roman"/>
          <w:color w:val="000000"/>
          <w:sz w:val="24"/>
          <w:szCs w:val="24"/>
        </w:rPr>
        <w:t xml:space="preserve">mediante uma das seguintes formas: </w:t>
      </w:r>
    </w:p>
    <w:p w14:paraId="439987D4" w14:textId="77777777" w:rsidR="00124484" w:rsidRDefault="00C0104A">
      <w:pPr>
        <w:autoSpaceDE w:val="0"/>
        <w:spacing w:line="276" w:lineRule="auto"/>
        <w:jc w:val="both"/>
      </w:pPr>
      <w:r>
        <w:rPr>
          <w:rFonts w:ascii="Times New Roman" w:hAnsi="Times New Roman"/>
          <w:bCs/>
          <w:color w:val="000000"/>
          <w:sz w:val="24"/>
          <w:szCs w:val="24"/>
        </w:rPr>
        <w:t xml:space="preserve">8.28.1. </w:t>
      </w:r>
      <w:r>
        <w:rPr>
          <w:rFonts w:ascii="Times New Roman" w:hAnsi="Times New Roman"/>
          <w:color w:val="000000"/>
          <w:sz w:val="24"/>
          <w:szCs w:val="24"/>
        </w:rPr>
        <w:t xml:space="preserve">Registro em Carteira de Trabalho e Ficha de Registro; </w:t>
      </w:r>
    </w:p>
    <w:p w14:paraId="73FCB311" w14:textId="77777777" w:rsidR="00124484" w:rsidRDefault="00C0104A">
      <w:pPr>
        <w:autoSpaceDE w:val="0"/>
        <w:spacing w:line="276" w:lineRule="auto"/>
        <w:jc w:val="both"/>
      </w:pPr>
      <w:r>
        <w:rPr>
          <w:rFonts w:ascii="Times New Roman" w:hAnsi="Times New Roman"/>
          <w:bCs/>
          <w:color w:val="000000"/>
          <w:sz w:val="24"/>
          <w:szCs w:val="24"/>
        </w:rPr>
        <w:t xml:space="preserve">8.28.2. </w:t>
      </w:r>
      <w:r>
        <w:rPr>
          <w:rFonts w:ascii="Times New Roman" w:hAnsi="Times New Roman"/>
          <w:color w:val="000000"/>
          <w:sz w:val="24"/>
          <w:szCs w:val="24"/>
        </w:rPr>
        <w:t>Certidão do CREA/</w:t>
      </w:r>
      <w:proofErr w:type="spellStart"/>
      <w:r>
        <w:rPr>
          <w:rFonts w:ascii="Times New Roman" w:hAnsi="Times New Roman"/>
          <w:color w:val="000000"/>
          <w:sz w:val="24"/>
          <w:szCs w:val="24"/>
        </w:rPr>
        <w:t>CAU</w:t>
      </w:r>
      <w:proofErr w:type="spellEnd"/>
      <w:r>
        <w:rPr>
          <w:rFonts w:ascii="Times New Roman" w:hAnsi="Times New Roman"/>
          <w:color w:val="000000"/>
          <w:sz w:val="24"/>
          <w:szCs w:val="24"/>
        </w:rPr>
        <w:t xml:space="preserve">; </w:t>
      </w:r>
    </w:p>
    <w:p w14:paraId="406E9853" w14:textId="77777777" w:rsidR="00124484" w:rsidRDefault="00C0104A">
      <w:pPr>
        <w:autoSpaceDE w:val="0"/>
        <w:spacing w:line="276" w:lineRule="auto"/>
        <w:jc w:val="both"/>
      </w:pPr>
      <w:r>
        <w:rPr>
          <w:rFonts w:ascii="Times New Roman" w:hAnsi="Times New Roman"/>
          <w:bCs/>
          <w:color w:val="000000"/>
          <w:sz w:val="24"/>
          <w:szCs w:val="24"/>
        </w:rPr>
        <w:t xml:space="preserve">8.28.3. </w:t>
      </w:r>
      <w:r>
        <w:rPr>
          <w:rFonts w:ascii="Times New Roman" w:hAnsi="Times New Roman"/>
          <w:color w:val="000000"/>
          <w:sz w:val="24"/>
          <w:szCs w:val="24"/>
        </w:rPr>
        <w:t xml:space="preserve">Contrato Social; </w:t>
      </w:r>
    </w:p>
    <w:p w14:paraId="6DD67972" w14:textId="77777777" w:rsidR="00124484" w:rsidRDefault="00C0104A">
      <w:pPr>
        <w:autoSpaceDE w:val="0"/>
        <w:spacing w:line="276" w:lineRule="auto"/>
        <w:jc w:val="both"/>
      </w:pPr>
      <w:r>
        <w:rPr>
          <w:rFonts w:ascii="Times New Roman" w:hAnsi="Times New Roman"/>
          <w:bCs/>
          <w:color w:val="000000"/>
          <w:sz w:val="24"/>
          <w:szCs w:val="24"/>
        </w:rPr>
        <w:t xml:space="preserve">8.28.4. </w:t>
      </w:r>
      <w:r>
        <w:rPr>
          <w:rFonts w:ascii="Times New Roman" w:hAnsi="Times New Roman"/>
          <w:color w:val="000000"/>
          <w:sz w:val="24"/>
          <w:szCs w:val="24"/>
        </w:rPr>
        <w:t xml:space="preserve">Contrato de prestação de serviços; </w:t>
      </w:r>
    </w:p>
    <w:p w14:paraId="57FE0DB0" w14:textId="77777777" w:rsidR="00124484" w:rsidRDefault="00C0104A">
      <w:pPr>
        <w:autoSpaceDE w:val="0"/>
        <w:spacing w:line="276" w:lineRule="auto"/>
        <w:jc w:val="both"/>
        <w:rPr>
          <w:rFonts w:ascii="Times New Roman" w:hAnsi="Times New Roman"/>
          <w:color w:val="000000"/>
          <w:sz w:val="24"/>
          <w:szCs w:val="24"/>
        </w:rPr>
      </w:pPr>
      <w:r>
        <w:rPr>
          <w:rFonts w:ascii="Times New Roman" w:hAnsi="Times New Roman"/>
          <w:color w:val="000000"/>
          <w:sz w:val="24"/>
          <w:szCs w:val="24"/>
        </w:rPr>
        <w:t xml:space="preserve">8.28.5. Contrato de Trabalho registrado na DRT; </w:t>
      </w:r>
    </w:p>
    <w:p w14:paraId="485FFBC5"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 xml:space="preserve">8.29. Certificado de Acervo Técnico Profissional – CAT, do responsável técnico indicado, emitido pelo “Conselho Regional de Engenharia e Arquitetura – CREA” ou pelo Conselho de Arquitetura e Urbanismo – </w:t>
      </w:r>
      <w:proofErr w:type="spellStart"/>
      <w:r>
        <w:rPr>
          <w:rFonts w:ascii="Times New Roman" w:eastAsia="Merriweather" w:hAnsi="Times New Roman"/>
          <w:sz w:val="24"/>
          <w:szCs w:val="24"/>
        </w:rPr>
        <w:t>CAU</w:t>
      </w:r>
      <w:proofErr w:type="spellEnd"/>
      <w:r>
        <w:rPr>
          <w:rFonts w:ascii="Times New Roman" w:eastAsia="Merriweather" w:hAnsi="Times New Roman"/>
          <w:sz w:val="24"/>
          <w:szCs w:val="24"/>
        </w:rPr>
        <w:t>”.</w:t>
      </w:r>
    </w:p>
    <w:p w14:paraId="254A7E73" w14:textId="77777777" w:rsidR="00124484" w:rsidRDefault="00124484">
      <w:pPr>
        <w:spacing w:line="276" w:lineRule="auto"/>
        <w:ind w:hanging="2"/>
        <w:jc w:val="both"/>
        <w:rPr>
          <w:rFonts w:ascii="Times New Roman" w:eastAsia="Merriweather" w:hAnsi="Times New Roman"/>
          <w:sz w:val="24"/>
          <w:szCs w:val="24"/>
        </w:rPr>
      </w:pPr>
    </w:p>
    <w:p w14:paraId="35E1B900" w14:textId="77777777" w:rsidR="00124484" w:rsidRDefault="00C0104A">
      <w:pPr>
        <w:spacing w:line="276" w:lineRule="auto"/>
        <w:ind w:hanging="2"/>
        <w:jc w:val="both"/>
      </w:pPr>
      <w:r>
        <w:rPr>
          <w:rFonts w:ascii="Times New Roman" w:eastAsia="Merriweather" w:hAnsi="Times New Roman"/>
          <w:b/>
          <w:sz w:val="24"/>
          <w:szCs w:val="24"/>
        </w:rPr>
        <w:t xml:space="preserve">9. </w:t>
      </w:r>
      <w:r>
        <w:rPr>
          <w:rFonts w:ascii="Times New Roman" w:eastAsia="Merriweather" w:hAnsi="Times New Roman"/>
          <w:b/>
          <w:sz w:val="24"/>
          <w:szCs w:val="24"/>
        </w:rPr>
        <w:tab/>
        <w:t>ESTIMATIVAS DO VALOR DA CONTRATAÇÃO</w:t>
      </w:r>
      <w:r>
        <w:rPr>
          <w:rFonts w:ascii="Times New Roman" w:eastAsia="Merriweather" w:hAnsi="Times New Roman"/>
          <w:sz w:val="24"/>
          <w:szCs w:val="24"/>
        </w:rPr>
        <w:t xml:space="preserve">] </w:t>
      </w:r>
    </w:p>
    <w:p w14:paraId="2F8309D2" w14:textId="77777777" w:rsidR="00124484" w:rsidRDefault="00C0104A">
      <w:pPr>
        <w:spacing w:line="276" w:lineRule="auto"/>
        <w:ind w:hanging="2"/>
        <w:jc w:val="both"/>
      </w:pPr>
      <w:r>
        <w:rPr>
          <w:rFonts w:ascii="Times New Roman" w:eastAsia="Merriweather" w:hAnsi="Times New Roman"/>
          <w:sz w:val="24"/>
          <w:szCs w:val="24"/>
        </w:rPr>
        <w:t>9.1. O custo estimado total da contratação é de R$</w:t>
      </w:r>
      <w:r>
        <w:rPr>
          <w:rFonts w:ascii="Times New Roman" w:eastAsia="Arial" w:hAnsi="Times New Roman"/>
          <w:sz w:val="24"/>
          <w:szCs w:val="24"/>
        </w:rPr>
        <w:t xml:space="preserve"> 381.529,29</w:t>
      </w:r>
      <w:r>
        <w:rPr>
          <w:rFonts w:ascii="Times New Roman" w:eastAsia="Merriweather" w:hAnsi="Times New Roman"/>
          <w:sz w:val="24"/>
          <w:szCs w:val="24"/>
        </w:rPr>
        <w:t xml:space="preserve"> (trezentos e oitenta e um mil, quinhentos e vinte e nove reais e vinte e nove centavos, conforme custos apostos na [tabela acima].</w:t>
      </w:r>
    </w:p>
    <w:p w14:paraId="511C8871" w14:textId="77777777" w:rsidR="00124484" w:rsidRDefault="00124484">
      <w:pPr>
        <w:spacing w:line="276" w:lineRule="auto"/>
        <w:ind w:hanging="2"/>
        <w:jc w:val="both"/>
        <w:rPr>
          <w:rFonts w:ascii="Times New Roman" w:eastAsia="Merriweather" w:hAnsi="Times New Roman"/>
          <w:sz w:val="24"/>
          <w:szCs w:val="24"/>
        </w:rPr>
      </w:pPr>
    </w:p>
    <w:p w14:paraId="4EAB3802" w14:textId="77777777" w:rsidR="00124484" w:rsidRDefault="00C0104A">
      <w:pPr>
        <w:spacing w:line="276" w:lineRule="auto"/>
        <w:ind w:hanging="2"/>
        <w:jc w:val="both"/>
        <w:rPr>
          <w:rFonts w:ascii="Times New Roman" w:eastAsia="Merriweather" w:hAnsi="Times New Roman"/>
          <w:b/>
          <w:sz w:val="24"/>
          <w:szCs w:val="24"/>
        </w:rPr>
      </w:pPr>
      <w:r>
        <w:rPr>
          <w:rFonts w:ascii="Times New Roman" w:eastAsia="Merriweather" w:hAnsi="Times New Roman"/>
          <w:b/>
          <w:sz w:val="24"/>
          <w:szCs w:val="24"/>
        </w:rPr>
        <w:t>10.  ADEQUAÇÃO ORÇAMENTÁRIA</w:t>
      </w:r>
    </w:p>
    <w:p w14:paraId="19908037"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10.1. As despesas decorrentes da presente contratação correrão à conta de recursos específicos consignados no Orçamento.</w:t>
      </w:r>
    </w:p>
    <w:p w14:paraId="57938F80"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10.2. A contratação será atendida pela seguinte dotação: 430.0833</w:t>
      </w:r>
    </w:p>
    <w:p w14:paraId="52F51351"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I) Gestão/Unidade: [06.002- SECRETARIA DE OBRAS, SERVIÇOS E DESENVOLVIMENTO URBANO / DIVISÃO DE OBRAS];</w:t>
      </w:r>
    </w:p>
    <w:p w14:paraId="1EF2E0E5"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 xml:space="preserve">II)     Fonte de Recursos: [0833 – REVITALIZAÇÃO E REFORMA PARQUE DO POVO </w:t>
      </w:r>
      <w:proofErr w:type="spellStart"/>
      <w:r>
        <w:rPr>
          <w:rFonts w:ascii="Times New Roman" w:eastAsia="Merriweather" w:hAnsi="Times New Roman"/>
          <w:sz w:val="24"/>
          <w:szCs w:val="24"/>
        </w:rPr>
        <w:t>CONV</w:t>
      </w:r>
      <w:proofErr w:type="spellEnd"/>
      <w:r>
        <w:rPr>
          <w:rFonts w:ascii="Times New Roman" w:eastAsia="Merriweather" w:hAnsi="Times New Roman"/>
          <w:sz w:val="24"/>
          <w:szCs w:val="24"/>
        </w:rPr>
        <w:t>. 899187/2020)];</w:t>
      </w:r>
    </w:p>
    <w:p w14:paraId="66AA7C31"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III)    Programa de Trabalho: [0421 - SERVIÇOS URBANOS];</w:t>
      </w:r>
    </w:p>
    <w:p w14:paraId="356B5D30"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IV)    Elemento de Despesa: [4.4.90.51.00</w:t>
      </w:r>
      <w:r>
        <w:rPr>
          <w:rFonts w:ascii="Times New Roman" w:eastAsia="Merriweather" w:hAnsi="Times New Roman"/>
          <w:sz w:val="24"/>
          <w:szCs w:val="24"/>
        </w:rPr>
        <w:tab/>
        <w:t>OBRAS E INSTALAÇÕES];</w:t>
      </w:r>
    </w:p>
    <w:p w14:paraId="72E2B7CD"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V)      Plano Interno: [2.011 – REVITALIZAÇÃO PARQUE DO POVO 899187/2020/</w:t>
      </w:r>
      <w:proofErr w:type="spellStart"/>
      <w:r>
        <w:rPr>
          <w:rFonts w:ascii="Times New Roman" w:eastAsia="Merriweather" w:hAnsi="Times New Roman"/>
          <w:sz w:val="24"/>
          <w:szCs w:val="24"/>
        </w:rPr>
        <w:t>MTUR</w:t>
      </w:r>
      <w:proofErr w:type="spellEnd"/>
      <w:r>
        <w:rPr>
          <w:rFonts w:ascii="Times New Roman" w:eastAsia="Merriweather" w:hAnsi="Times New Roman"/>
          <w:sz w:val="24"/>
          <w:szCs w:val="24"/>
        </w:rPr>
        <w:t>/CAIXA];</w:t>
      </w:r>
    </w:p>
    <w:p w14:paraId="7EB22A9B" w14:textId="77777777" w:rsidR="00124484" w:rsidRDefault="00124484">
      <w:pPr>
        <w:spacing w:line="276" w:lineRule="auto"/>
        <w:ind w:hanging="2"/>
        <w:jc w:val="both"/>
        <w:rPr>
          <w:rFonts w:ascii="Times New Roman" w:eastAsia="Merriweather" w:hAnsi="Times New Roman"/>
          <w:sz w:val="24"/>
          <w:szCs w:val="24"/>
        </w:rPr>
      </w:pPr>
    </w:p>
    <w:p w14:paraId="14197552"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10.3. A contratação será atendida pela seguinte dotação: 430.0000</w:t>
      </w:r>
    </w:p>
    <w:p w14:paraId="2FB68BC1"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I) Gestão/Unidade: [06.002- SECRETARIA DE ADMINISTRAÇÃO/DIVISÃO DE TRANSPORTES];</w:t>
      </w:r>
    </w:p>
    <w:p w14:paraId="091C311A"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II)     Fonte de Recursos: [0000 – LIVRE)];</w:t>
      </w:r>
    </w:p>
    <w:p w14:paraId="19945896"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III)    Programa de Trabalho: [0421 - SERVIÇOS URBANOS];</w:t>
      </w:r>
    </w:p>
    <w:p w14:paraId="6B17376D"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IV)    Elemento de Despesa: [4.4.90.51.00</w:t>
      </w:r>
      <w:r>
        <w:rPr>
          <w:rFonts w:ascii="Times New Roman" w:eastAsia="Merriweather" w:hAnsi="Times New Roman"/>
          <w:sz w:val="24"/>
          <w:szCs w:val="24"/>
        </w:rPr>
        <w:tab/>
        <w:t>OBRAS E INSTALAÇÕES];</w:t>
      </w:r>
    </w:p>
    <w:p w14:paraId="74B62EA1"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V)      Plano Interno: [2.011 – REVITALIZAÇÃO PARQUE DO POVO 899187/2020/</w:t>
      </w:r>
      <w:proofErr w:type="spellStart"/>
      <w:r>
        <w:rPr>
          <w:rFonts w:ascii="Times New Roman" w:eastAsia="Merriweather" w:hAnsi="Times New Roman"/>
          <w:sz w:val="24"/>
          <w:szCs w:val="24"/>
        </w:rPr>
        <w:t>MTUR</w:t>
      </w:r>
      <w:proofErr w:type="spellEnd"/>
      <w:r>
        <w:rPr>
          <w:rFonts w:ascii="Times New Roman" w:eastAsia="Merriweather" w:hAnsi="Times New Roman"/>
          <w:sz w:val="24"/>
          <w:szCs w:val="24"/>
        </w:rPr>
        <w:t>/CAIXA];</w:t>
      </w:r>
    </w:p>
    <w:p w14:paraId="0C27D532" w14:textId="77777777" w:rsidR="00124484" w:rsidRDefault="00C0104A">
      <w:pPr>
        <w:spacing w:line="276" w:lineRule="auto"/>
        <w:ind w:hanging="2"/>
        <w:jc w:val="both"/>
        <w:rPr>
          <w:rFonts w:ascii="Times New Roman" w:eastAsia="Merriweather" w:hAnsi="Times New Roman"/>
          <w:sz w:val="24"/>
          <w:szCs w:val="24"/>
        </w:rPr>
      </w:pPr>
      <w:r>
        <w:rPr>
          <w:rFonts w:ascii="Times New Roman" w:eastAsia="Merriweather" w:hAnsi="Times New Roman"/>
          <w:sz w:val="24"/>
          <w:szCs w:val="24"/>
        </w:rPr>
        <w:t xml:space="preserve">10.3. A dotação relativa aos exercícios financeiros subsequentes será indicada após aprovação da Lei Orçamentária respectiva e liberação dos créditos correspondentes, mediante apostilamento. </w:t>
      </w:r>
    </w:p>
    <w:p w14:paraId="6F2A98A2" w14:textId="77777777" w:rsidR="00124484" w:rsidRDefault="00C0104A">
      <w:pPr>
        <w:pStyle w:val="Standard"/>
        <w:pageBreakBefore/>
        <w:shd w:val="clear" w:color="auto" w:fill="FFFFFF"/>
        <w:spacing w:before="57" w:after="0" w:line="240" w:lineRule="auto"/>
        <w:jc w:val="center"/>
      </w:pPr>
      <w:r>
        <w:rPr>
          <w:rFonts w:ascii="Times New Roman" w:eastAsia="Arial" w:hAnsi="Times New Roman" w:cs="Arial"/>
          <w:b/>
          <w:sz w:val="32"/>
          <w:szCs w:val="32"/>
          <w:shd w:val="clear" w:color="auto" w:fill="FFFFFF"/>
        </w:rPr>
        <w:t>ANEXO I</w:t>
      </w:r>
      <w:r w:rsidR="00B47500">
        <w:rPr>
          <w:rFonts w:ascii="Times New Roman" w:eastAsia="Arial" w:hAnsi="Times New Roman" w:cs="Arial"/>
          <w:b/>
          <w:sz w:val="32"/>
          <w:szCs w:val="32"/>
          <w:shd w:val="clear" w:color="auto" w:fill="FFFFFF"/>
        </w:rPr>
        <w:t>I</w:t>
      </w:r>
    </w:p>
    <w:p w14:paraId="502E64E7" w14:textId="77777777" w:rsidR="00124484" w:rsidRDefault="00124484">
      <w:pPr>
        <w:pStyle w:val="Standard"/>
        <w:shd w:val="clear" w:color="auto" w:fill="FFFFFF"/>
        <w:spacing w:before="57" w:after="0" w:line="240" w:lineRule="auto"/>
        <w:jc w:val="center"/>
        <w:rPr>
          <w:rFonts w:ascii="Times New Roman" w:eastAsia="Arial" w:hAnsi="Times New Roman" w:cs="Arial"/>
          <w:sz w:val="24"/>
          <w:szCs w:val="24"/>
        </w:rPr>
      </w:pPr>
    </w:p>
    <w:p w14:paraId="1EE1DB0B" w14:textId="77777777" w:rsidR="00124484" w:rsidRDefault="00C0104A">
      <w:pPr>
        <w:pStyle w:val="Standard"/>
        <w:tabs>
          <w:tab w:val="left" w:pos="1047"/>
          <w:tab w:val="center" w:pos="4306"/>
          <w:tab w:val="right" w:pos="8558"/>
        </w:tabs>
        <w:jc w:val="center"/>
      </w:pPr>
      <w:r>
        <w:rPr>
          <w:rFonts w:ascii="Times New Roman" w:eastAsia="Arial" w:hAnsi="Times New Roman" w:cs="Arial"/>
          <w:b/>
          <w:sz w:val="28"/>
          <w:szCs w:val="28"/>
        </w:rPr>
        <w:t xml:space="preserve">MINUTA – CONTRATO DE </w:t>
      </w:r>
      <w:r>
        <w:rPr>
          <w:rFonts w:ascii="Times New Roman" w:eastAsia="Arial" w:hAnsi="Times New Roman" w:cs="Arial"/>
          <w:b/>
          <w:color w:val="000000"/>
          <w:sz w:val="28"/>
          <w:szCs w:val="28"/>
        </w:rPr>
        <w:t>OBRA</w:t>
      </w:r>
      <w:r>
        <w:rPr>
          <w:rFonts w:ascii="Times New Roman" w:eastAsia="Arial" w:hAnsi="Times New Roman" w:cs="Arial"/>
          <w:color w:val="000000"/>
          <w:sz w:val="28"/>
          <w:szCs w:val="28"/>
        </w:rPr>
        <w:t xml:space="preserve"> </w:t>
      </w:r>
    </w:p>
    <w:p w14:paraId="599D08C4" w14:textId="77777777" w:rsidR="00124484" w:rsidRDefault="00C0104A">
      <w:pPr>
        <w:pStyle w:val="Standard"/>
        <w:spacing w:before="57" w:after="57"/>
      </w:pPr>
      <w:r>
        <w:rPr>
          <w:rFonts w:ascii="Times New Roman" w:eastAsia="Arial" w:hAnsi="Times New Roman" w:cs="Arial"/>
          <w:b/>
          <w:color w:val="000000"/>
          <w:sz w:val="28"/>
          <w:szCs w:val="28"/>
          <w:shd w:val="clear" w:color="auto" w:fill="FFFFFF"/>
        </w:rPr>
        <w:t xml:space="preserve">CONTRATO ADMINISTRATIVO N° __/202_ - </w:t>
      </w:r>
      <w:proofErr w:type="spellStart"/>
      <w:r>
        <w:rPr>
          <w:rFonts w:ascii="Times New Roman" w:eastAsia="Arial" w:hAnsi="Times New Roman" w:cs="Arial"/>
          <w:b/>
          <w:color w:val="000000"/>
          <w:sz w:val="28"/>
          <w:szCs w:val="28"/>
          <w:shd w:val="clear" w:color="auto" w:fill="FFFFFF"/>
        </w:rPr>
        <w:t>PMB</w:t>
      </w:r>
      <w:proofErr w:type="spellEnd"/>
    </w:p>
    <w:p w14:paraId="786623E3" w14:textId="77777777" w:rsidR="00124484" w:rsidRDefault="00124484">
      <w:pPr>
        <w:pStyle w:val="Standard"/>
        <w:spacing w:before="57" w:after="57"/>
        <w:jc w:val="center"/>
        <w:rPr>
          <w:rFonts w:ascii="Times New Roman" w:eastAsia="Arial" w:hAnsi="Times New Roman" w:cs="Arial"/>
          <w:color w:val="000000"/>
          <w:sz w:val="24"/>
          <w:szCs w:val="24"/>
          <w:shd w:val="clear" w:color="auto" w:fill="FFFF00"/>
        </w:rPr>
      </w:pPr>
    </w:p>
    <w:p w14:paraId="017BAFC2" w14:textId="77777777" w:rsidR="00124484" w:rsidRDefault="00C0104A">
      <w:pPr>
        <w:pStyle w:val="Standard"/>
        <w:shd w:val="clear" w:color="auto" w:fill="FFFFFF"/>
        <w:spacing w:before="57" w:after="57" w:line="240" w:lineRule="auto"/>
        <w:jc w:val="both"/>
      </w:pPr>
      <w:r>
        <w:rPr>
          <w:rFonts w:ascii="Times New Roman" w:eastAsia="Arial" w:hAnsi="Times New Roman" w:cs="Arial"/>
          <w:b/>
          <w:sz w:val="24"/>
          <w:szCs w:val="24"/>
          <w:shd w:val="clear" w:color="auto" w:fill="FFFFFF"/>
        </w:rPr>
        <w:t>CONTRATANTE</w:t>
      </w:r>
      <w:r>
        <w:rPr>
          <w:rFonts w:ascii="Times New Roman" w:eastAsia="Arial" w:hAnsi="Times New Roman" w:cs="Arial"/>
          <w:sz w:val="24"/>
          <w:szCs w:val="24"/>
          <w:shd w:val="clear" w:color="auto" w:fill="FFFFFF"/>
        </w:rPr>
        <w:t xml:space="preserve">: O Estado do Paraná, através do órgão MUNICÍPIO DE BANDEIRANTES, com sede na Rua Frei Rafael </w:t>
      </w:r>
      <w:proofErr w:type="spellStart"/>
      <w:r>
        <w:rPr>
          <w:rFonts w:ascii="Times New Roman" w:eastAsia="Arial" w:hAnsi="Times New Roman" w:cs="Arial"/>
          <w:sz w:val="24"/>
          <w:szCs w:val="24"/>
          <w:shd w:val="clear" w:color="auto" w:fill="FFFFFF"/>
        </w:rPr>
        <w:t>Proner</w:t>
      </w:r>
      <w:proofErr w:type="spellEnd"/>
      <w:r>
        <w:rPr>
          <w:rFonts w:ascii="Times New Roman" w:eastAsia="Arial" w:hAnsi="Times New Roman" w:cs="Arial"/>
          <w:sz w:val="24"/>
          <w:szCs w:val="24"/>
          <w:shd w:val="clear" w:color="auto" w:fill="FFFFFF"/>
        </w:rPr>
        <w:t xml:space="preserve"> 1457, centro, CEP. 86360-000, inscrito no CNPJ sob o n.º 76.235.753/0001-48, neste ato representado pelo Prefeito Municipal o Sr. </w:t>
      </w:r>
      <w:r>
        <w:rPr>
          <w:rFonts w:ascii="Times New Roman" w:eastAsia="Arial" w:hAnsi="Times New Roman" w:cs="Arial"/>
          <w:b/>
          <w:i/>
          <w:sz w:val="20"/>
          <w:szCs w:val="20"/>
          <w:u w:val="single"/>
          <w:shd w:val="clear" w:color="auto" w:fill="FFFFFF"/>
        </w:rPr>
        <w:t>(Nome Completo)</w:t>
      </w:r>
      <w:r>
        <w:rPr>
          <w:rFonts w:ascii="Times New Roman" w:eastAsia="Arial" w:hAnsi="Times New Roman" w:cs="Arial"/>
          <w:sz w:val="24"/>
          <w:szCs w:val="24"/>
          <w:shd w:val="clear" w:color="auto" w:fill="FFFFFF"/>
        </w:rPr>
        <w:t>, nomeado pelo Decreto n.º ____, inscrito no Cadastro de Pessoas Físicas - CPF sob o n.º _____, portador da Carteira de Identidade - RG n.º _______.</w:t>
      </w:r>
    </w:p>
    <w:p w14:paraId="0112555C" w14:textId="77777777" w:rsidR="00124484" w:rsidRDefault="00124484">
      <w:pPr>
        <w:pStyle w:val="Standard"/>
        <w:shd w:val="clear" w:color="auto" w:fill="FFFFFF"/>
        <w:spacing w:before="57" w:after="57" w:line="240" w:lineRule="auto"/>
        <w:jc w:val="both"/>
        <w:rPr>
          <w:rFonts w:ascii="Times New Roman" w:eastAsia="Arial" w:hAnsi="Times New Roman" w:cs="Arial"/>
          <w:sz w:val="24"/>
          <w:szCs w:val="24"/>
        </w:rPr>
      </w:pPr>
    </w:p>
    <w:p w14:paraId="37616086" w14:textId="77777777" w:rsidR="00124484" w:rsidRDefault="00C0104A">
      <w:pPr>
        <w:pStyle w:val="Standard"/>
        <w:shd w:val="clear" w:color="auto" w:fill="FFFFFF"/>
        <w:tabs>
          <w:tab w:val="left" w:pos="54"/>
        </w:tabs>
        <w:spacing w:before="57" w:after="57" w:line="240" w:lineRule="auto"/>
        <w:jc w:val="both"/>
      </w:pPr>
      <w:r>
        <w:rPr>
          <w:rFonts w:ascii="Times New Roman" w:eastAsia="Arial" w:hAnsi="Times New Roman" w:cs="Arial"/>
          <w:b/>
          <w:sz w:val="24"/>
          <w:szCs w:val="24"/>
        </w:rPr>
        <w:t>CONTRATADO(A)</w:t>
      </w:r>
      <w:r>
        <w:rPr>
          <w:rFonts w:ascii="Times New Roman" w:eastAsia="Arial" w:hAnsi="Times New Roman" w:cs="Arial"/>
          <w:sz w:val="24"/>
          <w:szCs w:val="24"/>
        </w:rPr>
        <w:t>: (</w:t>
      </w:r>
      <w:r>
        <w:rPr>
          <w:rFonts w:ascii="Times New Roman" w:eastAsia="Arial" w:hAnsi="Times New Roman" w:cs="Arial"/>
          <w:b/>
          <w:i/>
          <w:sz w:val="20"/>
          <w:szCs w:val="20"/>
          <w:u w:val="single"/>
        </w:rPr>
        <w:t>Razão Social</w:t>
      </w:r>
      <w:r>
        <w:rPr>
          <w:rFonts w:ascii="Times New Roman" w:eastAsia="Arial" w:hAnsi="Times New Roman" w:cs="Arial"/>
          <w:sz w:val="24"/>
          <w:szCs w:val="24"/>
        </w:rPr>
        <w:t>)</w:t>
      </w:r>
      <w:r>
        <w:rPr>
          <w:rFonts w:ascii="Times New Roman" w:eastAsia="Arial" w:hAnsi="Times New Roman" w:cs="Arial"/>
          <w:sz w:val="24"/>
          <w:szCs w:val="24"/>
          <w:shd w:val="clear" w:color="auto" w:fill="FFFFFF"/>
        </w:rPr>
        <w:t>, inscrito no Cadastro Nacional de Pessoa Jurídica – CNPJ sob o n.º ____, com sede no(a) (</w:t>
      </w:r>
      <w:r>
        <w:rPr>
          <w:rFonts w:ascii="Times New Roman" w:eastAsia="Arial" w:hAnsi="Times New Roman" w:cs="Arial"/>
          <w:b/>
          <w:i/>
          <w:sz w:val="20"/>
          <w:szCs w:val="20"/>
          <w:u w:val="single"/>
          <w:shd w:val="clear" w:color="auto" w:fill="FFFFFF"/>
        </w:rPr>
        <w:t>Endereço Completo</w:t>
      </w:r>
      <w:r>
        <w:rPr>
          <w:rFonts w:ascii="Times New Roman" w:eastAsia="Arial" w:hAnsi="Times New Roman" w:cs="Arial"/>
          <w:sz w:val="24"/>
          <w:szCs w:val="24"/>
          <w:u w:val="single"/>
          <w:shd w:val="clear" w:color="auto" w:fill="FFFFFF"/>
        </w:rPr>
        <w:t>)</w:t>
      </w:r>
      <w:r>
        <w:rPr>
          <w:rFonts w:ascii="Times New Roman" w:eastAsia="Arial" w:hAnsi="Times New Roman" w:cs="Arial"/>
          <w:sz w:val="24"/>
          <w:szCs w:val="24"/>
          <w:shd w:val="clear" w:color="auto" w:fill="FFFFFF"/>
        </w:rPr>
        <w:t>, neste ato representado por (</w:t>
      </w:r>
      <w:r>
        <w:rPr>
          <w:rFonts w:ascii="Times New Roman" w:eastAsia="Arial" w:hAnsi="Times New Roman" w:cs="Arial"/>
          <w:b/>
          <w:i/>
          <w:sz w:val="20"/>
          <w:szCs w:val="20"/>
          <w:u w:val="single"/>
          <w:shd w:val="clear" w:color="auto" w:fill="FFFFFF"/>
        </w:rPr>
        <w:t>Nome Representante Legal)</w:t>
      </w:r>
      <w:r>
        <w:rPr>
          <w:rFonts w:ascii="Times New Roman" w:eastAsia="Arial" w:hAnsi="Times New Roman" w:cs="Arial"/>
          <w:sz w:val="24"/>
          <w:szCs w:val="24"/>
          <w:shd w:val="clear" w:color="auto" w:fill="FFFFFF"/>
        </w:rPr>
        <w:t>, (</w:t>
      </w:r>
      <w:r>
        <w:rPr>
          <w:rFonts w:ascii="Times New Roman" w:eastAsia="Arial" w:hAnsi="Times New Roman" w:cs="Arial"/>
          <w:b/>
          <w:i/>
          <w:sz w:val="20"/>
          <w:szCs w:val="20"/>
          <w:u w:val="single"/>
          <w:shd w:val="clear" w:color="auto" w:fill="FFFFFF"/>
        </w:rPr>
        <w:t>Qualificação)</w:t>
      </w:r>
      <w:r>
        <w:rPr>
          <w:rFonts w:ascii="Times New Roman" w:eastAsia="Arial" w:hAnsi="Times New Roman" w:cs="Arial"/>
          <w:sz w:val="24"/>
          <w:szCs w:val="24"/>
          <w:shd w:val="clear" w:color="auto" w:fill="FFFFFF"/>
        </w:rPr>
        <w:t>, inscrito(a) no Cadastro de Pessoa Física - CPF sob o n.º ______, portador da carteira de identidade - RG n.º _____, residente e domiciliado no(a) (</w:t>
      </w:r>
      <w:r>
        <w:rPr>
          <w:rFonts w:ascii="Times New Roman" w:eastAsia="Arial" w:hAnsi="Times New Roman" w:cs="Arial"/>
          <w:b/>
          <w:i/>
          <w:sz w:val="20"/>
          <w:szCs w:val="20"/>
          <w:u w:val="single"/>
          <w:shd w:val="clear" w:color="auto" w:fill="FFFFFF"/>
        </w:rPr>
        <w:t>Endereço Completo</w:t>
      </w:r>
      <w:r>
        <w:rPr>
          <w:rFonts w:ascii="Times New Roman" w:eastAsia="Arial" w:hAnsi="Times New Roman" w:cs="Arial"/>
          <w:sz w:val="24"/>
          <w:szCs w:val="24"/>
          <w:u w:val="single"/>
          <w:shd w:val="clear" w:color="auto" w:fill="FFFFFF"/>
        </w:rPr>
        <w:t>)</w:t>
      </w:r>
      <w:r>
        <w:rPr>
          <w:rFonts w:ascii="Times New Roman" w:eastAsia="Arial" w:hAnsi="Times New Roman" w:cs="Arial"/>
          <w:sz w:val="24"/>
          <w:szCs w:val="24"/>
          <w:shd w:val="clear" w:color="auto" w:fill="FFFFFF"/>
        </w:rPr>
        <w:t xml:space="preserve">, e-mail _____ e telefone </w:t>
      </w:r>
      <w:r>
        <w:rPr>
          <w:rFonts w:ascii="Times New Roman" w:eastAsia="Arial" w:hAnsi="Times New Roman" w:cs="Arial"/>
          <w:sz w:val="24"/>
          <w:szCs w:val="24"/>
          <w:u w:val="single"/>
          <w:shd w:val="clear" w:color="auto" w:fill="FFFFFF"/>
        </w:rPr>
        <w:t>(__)______</w:t>
      </w:r>
      <w:r>
        <w:rPr>
          <w:rFonts w:ascii="Times New Roman" w:eastAsia="Arial" w:hAnsi="Times New Roman" w:cs="Arial"/>
          <w:sz w:val="24"/>
          <w:szCs w:val="24"/>
        </w:rPr>
        <w:t>.</w:t>
      </w:r>
    </w:p>
    <w:p w14:paraId="2DC0B933" w14:textId="77777777" w:rsidR="00124484" w:rsidRDefault="00124484">
      <w:pPr>
        <w:pStyle w:val="Standard"/>
        <w:shd w:val="clear" w:color="auto" w:fill="FFFFFF"/>
        <w:tabs>
          <w:tab w:val="left" w:pos="54"/>
        </w:tabs>
        <w:spacing w:before="57" w:after="57" w:line="240" w:lineRule="auto"/>
        <w:jc w:val="both"/>
      </w:pPr>
    </w:p>
    <w:p w14:paraId="558DB3D1" w14:textId="77777777" w:rsidR="00124484" w:rsidRDefault="00C0104A">
      <w:pPr>
        <w:pStyle w:val="Standard"/>
        <w:shd w:val="clear" w:color="auto" w:fill="FFFFFF"/>
        <w:spacing w:before="57" w:after="0" w:line="240" w:lineRule="auto"/>
        <w:jc w:val="both"/>
      </w:pPr>
      <w:r>
        <w:rPr>
          <w:rFonts w:ascii="Times New Roman" w:eastAsia="Arial" w:hAnsi="Times New Roman" w:cs="Arial"/>
          <w:sz w:val="24"/>
          <w:szCs w:val="24"/>
        </w:rPr>
        <w:t xml:space="preserve">O presente Contrato será regido pela Lei Federal n.º 14.133, de 1º de abril de 2021, pelo Decreto Municipal n.º 3.537/2023, pela Lei Federal n.º 9.605 de 12 de fevereiro de 1998, pela Concorrência n.º </w:t>
      </w:r>
      <w:r w:rsidR="00124DDE">
        <w:rPr>
          <w:rFonts w:ascii="Times New Roman" w:eastAsia="Arial" w:hAnsi="Times New Roman" w:cs="Arial"/>
          <w:sz w:val="24"/>
          <w:szCs w:val="24"/>
        </w:rPr>
        <w:t>05/2024</w:t>
      </w:r>
      <w:r>
        <w:rPr>
          <w:rFonts w:ascii="Times New Roman" w:eastAsia="Arial" w:hAnsi="Times New Roman" w:cs="Arial"/>
          <w:sz w:val="24"/>
          <w:szCs w:val="24"/>
        </w:rPr>
        <w:t xml:space="preserve"> </w:t>
      </w:r>
      <w:r>
        <w:rPr>
          <w:rFonts w:ascii="Times New Roman" w:eastAsia="Arial" w:hAnsi="Times New Roman" w:cs="Arial"/>
          <w:sz w:val="24"/>
          <w:szCs w:val="24"/>
          <w:shd w:val="clear" w:color="auto" w:fill="FFFFFF"/>
        </w:rPr>
        <w:t>(protocolo n.º 00.000.000-0) do</w:t>
      </w:r>
      <w:r>
        <w:rPr>
          <w:rFonts w:ascii="Times New Roman" w:eastAsia="Arial" w:hAnsi="Times New Roman" w:cs="Arial"/>
          <w:sz w:val="24"/>
          <w:szCs w:val="24"/>
        </w:rPr>
        <w:t xml:space="preserve"> procedimento licitatório que originou o presente instrumento, com todos os seus anexos, pela proposta do licitante vencedor, e pelas cláusulas e condições seguintes:</w:t>
      </w:r>
    </w:p>
    <w:p w14:paraId="38382E0C" w14:textId="77777777" w:rsidR="00124484" w:rsidRDefault="00124484">
      <w:pPr>
        <w:pStyle w:val="Standard"/>
        <w:shd w:val="clear" w:color="auto" w:fill="FFFFFF"/>
        <w:tabs>
          <w:tab w:val="left" w:pos="0"/>
        </w:tabs>
        <w:spacing w:before="57" w:after="57" w:line="240" w:lineRule="auto"/>
        <w:rPr>
          <w:rFonts w:ascii="Times New Roman" w:eastAsia="Arial" w:hAnsi="Times New Roman" w:cs="Arial"/>
          <w:color w:val="000000"/>
          <w:sz w:val="24"/>
          <w:szCs w:val="24"/>
        </w:rPr>
      </w:pPr>
    </w:p>
    <w:p w14:paraId="5E4B4305" w14:textId="77777777" w:rsidR="00124484" w:rsidRDefault="00124484">
      <w:pPr>
        <w:pStyle w:val="Standard"/>
        <w:shd w:val="clear" w:color="auto" w:fill="FFFFFF"/>
        <w:tabs>
          <w:tab w:val="left" w:pos="0"/>
        </w:tabs>
        <w:spacing w:before="57" w:after="57" w:line="240" w:lineRule="auto"/>
        <w:rPr>
          <w:rFonts w:ascii="Times New Roman" w:eastAsia="Arial" w:hAnsi="Times New Roman" w:cs="Arial"/>
          <w:color w:val="000000"/>
          <w:sz w:val="24"/>
          <w:szCs w:val="24"/>
        </w:rPr>
      </w:pPr>
    </w:p>
    <w:p w14:paraId="08570DA8" w14:textId="77777777" w:rsidR="00124484" w:rsidRDefault="00C0104A" w:rsidP="005A3D05">
      <w:pPr>
        <w:pStyle w:val="Ttulo1"/>
        <w:spacing w:before="0" w:after="0"/>
        <w:ind w:left="709" w:hanging="709"/>
      </w:pPr>
      <w:r>
        <w:rPr>
          <w:rStyle w:val="RefernciaIntensa"/>
          <w:b/>
          <w:bCs w:val="0"/>
          <w:color w:val="auto"/>
          <w:u w:val="none"/>
        </w:rPr>
        <w:t>CLÁUSULA</w:t>
      </w:r>
      <w:r>
        <w:rPr>
          <w:rFonts w:eastAsia="Arial"/>
        </w:rPr>
        <w:t xml:space="preserve"> PRIMEIRA – DO OBJETO</w:t>
      </w:r>
    </w:p>
    <w:p w14:paraId="0EB39CA8" w14:textId="77777777" w:rsidR="00124484" w:rsidRDefault="00124484">
      <w:pPr>
        <w:pStyle w:val="Standard"/>
        <w:shd w:val="clear" w:color="auto" w:fill="FFFFFF"/>
        <w:tabs>
          <w:tab w:val="left" w:pos="-7200"/>
        </w:tabs>
        <w:spacing w:before="57" w:after="57" w:line="240" w:lineRule="auto"/>
        <w:rPr>
          <w:rFonts w:ascii="Times New Roman" w:eastAsia="Arial" w:hAnsi="Times New Roman" w:cs="Arial"/>
          <w:b/>
          <w:color w:val="000000"/>
          <w:sz w:val="24"/>
          <w:szCs w:val="24"/>
        </w:rPr>
      </w:pPr>
    </w:p>
    <w:p w14:paraId="1B8D9C78" w14:textId="77777777" w:rsidR="00124484" w:rsidRDefault="00C0104A">
      <w:pPr>
        <w:pStyle w:val="Standard"/>
        <w:shd w:val="clear" w:color="auto" w:fill="FFFFFF"/>
        <w:tabs>
          <w:tab w:val="left" w:pos="-7200"/>
        </w:tabs>
        <w:spacing w:before="57" w:after="57" w:line="240" w:lineRule="auto"/>
        <w:ind w:left="709" w:hanging="709"/>
        <w:jc w:val="both"/>
      </w:pPr>
      <w:r>
        <w:rPr>
          <w:rFonts w:ascii="Times New Roman" w:eastAsia="Arial" w:hAnsi="Times New Roman" w:cs="Arial"/>
          <w:color w:val="000000"/>
          <w:sz w:val="24"/>
          <w:szCs w:val="24"/>
        </w:rPr>
        <w:t xml:space="preserve">1.1. </w:t>
      </w:r>
      <w:r>
        <w:rPr>
          <w:rFonts w:ascii="Times New Roman" w:eastAsia="Arial" w:hAnsi="Times New Roman" w:cs="Arial"/>
          <w:color w:val="000000"/>
          <w:sz w:val="24"/>
          <w:szCs w:val="24"/>
        </w:rPr>
        <w:tab/>
        <w:t xml:space="preserve">Constitui objeto do presente Contrato a execução de obra especiais de engenharia </w:t>
      </w:r>
      <w:r>
        <w:rPr>
          <w:rFonts w:ascii="Times New Roman" w:eastAsia="Arial" w:hAnsi="Times New Roman" w:cs="Arial"/>
          <w:b/>
          <w:i/>
          <w:color w:val="000000"/>
          <w:sz w:val="20"/>
          <w:szCs w:val="20"/>
          <w:u w:val="single"/>
        </w:rPr>
        <w:t>(Descrição do Objeto)</w:t>
      </w:r>
      <w:r>
        <w:rPr>
          <w:rFonts w:ascii="Times New Roman" w:eastAsia="Arial" w:hAnsi="Times New Roman" w:cs="Arial"/>
          <w:color w:val="000000"/>
          <w:sz w:val="24"/>
          <w:szCs w:val="24"/>
        </w:rPr>
        <w:t xml:space="preserve">, de </w:t>
      </w:r>
      <w:r>
        <w:rPr>
          <w:rFonts w:ascii="Times New Roman" w:eastAsia="Arial" w:hAnsi="Times New Roman" w:cs="Arial"/>
          <w:b/>
          <w:i/>
          <w:color w:val="000000"/>
          <w:sz w:val="20"/>
          <w:szCs w:val="20"/>
          <w:u w:val="single"/>
        </w:rPr>
        <w:t>(metragem)</w:t>
      </w:r>
      <w:r>
        <w:rPr>
          <w:rFonts w:ascii="Times New Roman" w:eastAsia="Arial" w:hAnsi="Times New Roman" w:cs="Arial"/>
          <w:color w:val="000000"/>
          <w:sz w:val="24"/>
          <w:szCs w:val="24"/>
        </w:rPr>
        <w:t xml:space="preserve"> metros quadrados, localizada na </w:t>
      </w:r>
      <w:r>
        <w:rPr>
          <w:rFonts w:ascii="Times New Roman" w:eastAsia="Arial" w:hAnsi="Times New Roman" w:cs="Arial"/>
          <w:b/>
          <w:i/>
          <w:color w:val="000000"/>
          <w:sz w:val="20"/>
          <w:szCs w:val="20"/>
          <w:u w:val="single"/>
        </w:rPr>
        <w:t>(Endereço Completo)</w:t>
      </w:r>
      <w:r>
        <w:rPr>
          <w:rFonts w:ascii="Times New Roman" w:eastAsia="Arial" w:hAnsi="Times New Roman" w:cs="Arial"/>
          <w:color w:val="000000"/>
          <w:sz w:val="24"/>
          <w:szCs w:val="24"/>
        </w:rPr>
        <w:t>, município de Bandeirantes, Paraná, conforme planilha de custos (Anexo XI</w:t>
      </w:r>
      <w:r w:rsidR="00A179C0">
        <w:rPr>
          <w:rFonts w:ascii="Times New Roman" w:eastAsia="Arial" w:hAnsi="Times New Roman" w:cs="Arial"/>
          <w:color w:val="000000"/>
          <w:sz w:val="24"/>
          <w:szCs w:val="24"/>
        </w:rPr>
        <w:t>II</w:t>
      </w:r>
      <w:r>
        <w:rPr>
          <w:rFonts w:ascii="Times New Roman" w:eastAsia="Arial" w:hAnsi="Times New Roman" w:cs="Arial"/>
          <w:color w:val="000000"/>
          <w:sz w:val="24"/>
          <w:szCs w:val="24"/>
        </w:rPr>
        <w:t>).</w:t>
      </w:r>
    </w:p>
    <w:p w14:paraId="22B86D5B" w14:textId="77777777" w:rsidR="00124484" w:rsidRDefault="00124484">
      <w:pPr>
        <w:pStyle w:val="Standard"/>
        <w:shd w:val="clear" w:color="auto" w:fill="FFFFFF"/>
        <w:tabs>
          <w:tab w:val="left" w:pos="0"/>
        </w:tabs>
        <w:spacing w:before="57" w:after="0" w:line="240" w:lineRule="auto"/>
        <w:ind w:left="709" w:hanging="709"/>
        <w:rPr>
          <w:rFonts w:ascii="Times New Roman" w:eastAsia="Arial" w:hAnsi="Times New Roman" w:cs="Arial"/>
          <w:b/>
          <w:color w:val="FF0000"/>
          <w:sz w:val="24"/>
          <w:szCs w:val="24"/>
        </w:rPr>
      </w:pPr>
    </w:p>
    <w:p w14:paraId="1847F3A8" w14:textId="77777777" w:rsidR="00124484" w:rsidRDefault="00124484">
      <w:pPr>
        <w:pStyle w:val="Standard"/>
        <w:shd w:val="clear" w:color="auto" w:fill="FFFFFF"/>
        <w:tabs>
          <w:tab w:val="left" w:pos="0"/>
        </w:tabs>
        <w:spacing w:before="57" w:after="0" w:line="240" w:lineRule="auto"/>
        <w:ind w:left="709" w:hanging="709"/>
        <w:rPr>
          <w:rFonts w:ascii="Times New Roman" w:eastAsia="Arial" w:hAnsi="Times New Roman" w:cs="Arial"/>
          <w:b/>
          <w:color w:val="FF0000"/>
          <w:sz w:val="24"/>
          <w:szCs w:val="24"/>
        </w:rPr>
      </w:pPr>
    </w:p>
    <w:p w14:paraId="1B5B4555" w14:textId="77777777" w:rsidR="00124484" w:rsidRDefault="00C0104A" w:rsidP="005A3D05">
      <w:pPr>
        <w:pStyle w:val="Ttulo1"/>
        <w:spacing w:before="0" w:after="0"/>
        <w:ind w:left="709" w:hanging="709"/>
        <w:rPr>
          <w:rFonts w:eastAsia="Arial"/>
        </w:rPr>
      </w:pPr>
      <w:r>
        <w:rPr>
          <w:rFonts w:eastAsia="Arial"/>
        </w:rPr>
        <w:t>CLÁUSULA SEGUNDA – DOS DOCUMENTOS</w:t>
      </w:r>
    </w:p>
    <w:p w14:paraId="177F846E" w14:textId="77777777" w:rsidR="00124484" w:rsidRDefault="00124484">
      <w:pPr>
        <w:pStyle w:val="Standard"/>
        <w:shd w:val="clear" w:color="auto" w:fill="FFFFFF"/>
        <w:tabs>
          <w:tab w:val="left" w:pos="0"/>
        </w:tabs>
        <w:spacing w:before="57" w:after="0" w:line="240" w:lineRule="auto"/>
        <w:ind w:left="709" w:hanging="709"/>
        <w:rPr>
          <w:rFonts w:ascii="Times New Roman" w:eastAsia="Arial" w:hAnsi="Times New Roman" w:cs="Arial"/>
          <w:b/>
          <w:color w:val="FF0000"/>
          <w:sz w:val="24"/>
          <w:szCs w:val="24"/>
        </w:rPr>
      </w:pPr>
    </w:p>
    <w:p w14:paraId="12082C6E" w14:textId="77777777" w:rsidR="00124484" w:rsidRDefault="00C0104A">
      <w:pPr>
        <w:pStyle w:val="Standard"/>
        <w:numPr>
          <w:ilvl w:val="1"/>
          <w:numId w:val="43"/>
        </w:numPr>
        <w:shd w:val="clear" w:color="auto" w:fill="FFFFFF"/>
        <w:spacing w:before="57" w:after="57" w:line="240" w:lineRule="auto"/>
        <w:ind w:left="709" w:hanging="709"/>
        <w:jc w:val="both"/>
        <w:rPr>
          <w:rFonts w:ascii="Times New Roman" w:hAnsi="Times New Roman"/>
          <w:sz w:val="24"/>
          <w:szCs w:val="24"/>
        </w:rPr>
      </w:pPr>
      <w:r>
        <w:rPr>
          <w:rFonts w:ascii="Times New Roman" w:hAnsi="Times New Roman"/>
          <w:sz w:val="24"/>
          <w:szCs w:val="24"/>
        </w:rPr>
        <w:t>Este contrato está instruído com os seguintes documentos:</w:t>
      </w:r>
    </w:p>
    <w:p w14:paraId="5E9D41D7" w14:textId="77777777" w:rsidR="00124484" w:rsidRDefault="00C0104A">
      <w:pPr>
        <w:pStyle w:val="Standard"/>
        <w:numPr>
          <w:ilvl w:val="2"/>
          <w:numId w:val="43"/>
        </w:numPr>
        <w:shd w:val="clear" w:color="auto" w:fill="FFFFFF"/>
        <w:spacing w:before="57" w:after="57" w:line="240" w:lineRule="auto"/>
        <w:ind w:left="1560" w:hanging="851"/>
        <w:jc w:val="both"/>
      </w:pPr>
      <w:r>
        <w:t>_______________________;</w:t>
      </w:r>
    </w:p>
    <w:p w14:paraId="51F3B2B1" w14:textId="77777777" w:rsidR="00124484" w:rsidRDefault="00C0104A">
      <w:pPr>
        <w:pStyle w:val="Standard"/>
        <w:numPr>
          <w:ilvl w:val="2"/>
          <w:numId w:val="43"/>
        </w:numPr>
        <w:shd w:val="clear" w:color="auto" w:fill="FFFFFF"/>
        <w:spacing w:before="57" w:after="57" w:line="240" w:lineRule="auto"/>
        <w:ind w:left="1560" w:hanging="851"/>
        <w:jc w:val="both"/>
      </w:pPr>
      <w:r>
        <w:t>_______________________;</w:t>
      </w:r>
    </w:p>
    <w:p w14:paraId="0D1B051F" w14:textId="77777777" w:rsidR="00124484" w:rsidRDefault="00C0104A">
      <w:pPr>
        <w:pStyle w:val="Standard"/>
        <w:numPr>
          <w:ilvl w:val="2"/>
          <w:numId w:val="43"/>
        </w:numPr>
        <w:shd w:val="clear" w:color="auto" w:fill="FFFFFF"/>
        <w:spacing w:before="57" w:after="57" w:line="240" w:lineRule="auto"/>
        <w:ind w:left="1560" w:hanging="851"/>
        <w:jc w:val="both"/>
      </w:pPr>
      <w:r>
        <w:t>_______________________;</w:t>
      </w:r>
    </w:p>
    <w:p w14:paraId="60A0416A" w14:textId="77777777" w:rsidR="00124484" w:rsidRDefault="00C0104A">
      <w:pPr>
        <w:pStyle w:val="Standard"/>
        <w:numPr>
          <w:ilvl w:val="2"/>
          <w:numId w:val="43"/>
        </w:numPr>
        <w:shd w:val="clear" w:color="auto" w:fill="FFFFFF"/>
        <w:spacing w:before="57" w:after="57" w:line="240" w:lineRule="auto"/>
        <w:ind w:left="1560" w:hanging="851"/>
        <w:jc w:val="both"/>
      </w:pPr>
      <w:r>
        <w:t>_______________________;</w:t>
      </w:r>
    </w:p>
    <w:p w14:paraId="7EFA6076" w14:textId="77777777" w:rsidR="00124484" w:rsidRDefault="00C0104A">
      <w:pPr>
        <w:pStyle w:val="Standard"/>
        <w:shd w:val="clear" w:color="auto" w:fill="FFFFFF"/>
        <w:spacing w:before="57" w:after="57" w:line="240" w:lineRule="auto"/>
        <w:ind w:left="709" w:hanging="709"/>
        <w:jc w:val="both"/>
        <w:rPr>
          <w:rFonts w:ascii="Times New Roman" w:hAnsi="Times New Roman"/>
          <w:b/>
          <w:sz w:val="24"/>
          <w:szCs w:val="24"/>
        </w:rPr>
      </w:pPr>
      <w:r>
        <w:rPr>
          <w:rFonts w:ascii="Times New Roman" w:hAnsi="Times New Roman"/>
          <w:b/>
          <w:sz w:val="24"/>
          <w:szCs w:val="24"/>
        </w:rPr>
        <w:t xml:space="preserve">            (___).</w:t>
      </w:r>
    </w:p>
    <w:p w14:paraId="665390B7" w14:textId="77777777" w:rsidR="00124484" w:rsidRDefault="00124484">
      <w:pPr>
        <w:pStyle w:val="Standard"/>
        <w:shd w:val="clear" w:color="auto" w:fill="FFFFFF"/>
        <w:spacing w:before="57" w:after="57" w:line="240" w:lineRule="auto"/>
        <w:ind w:left="709" w:hanging="709"/>
        <w:jc w:val="both"/>
        <w:rPr>
          <w:rFonts w:ascii="Times New Roman" w:hAnsi="Times New Roman"/>
          <w:b/>
          <w:sz w:val="24"/>
          <w:szCs w:val="24"/>
        </w:rPr>
      </w:pPr>
    </w:p>
    <w:p w14:paraId="2EE3B471" w14:textId="77777777" w:rsidR="00124484" w:rsidRDefault="00C0104A">
      <w:pPr>
        <w:pStyle w:val="Standard"/>
        <w:shd w:val="clear" w:color="auto" w:fill="FFFFFF"/>
        <w:spacing w:before="57" w:after="57" w:line="240" w:lineRule="auto"/>
        <w:ind w:left="709" w:hanging="709"/>
        <w:jc w:val="both"/>
      </w:pPr>
      <w:r>
        <w:rPr>
          <w:rFonts w:ascii="Times New Roman" w:hAnsi="Times New Roman"/>
          <w:b/>
          <w:sz w:val="24"/>
          <w:szCs w:val="24"/>
        </w:rPr>
        <w:t>2.2.</w:t>
      </w:r>
      <w:r>
        <w:rPr>
          <w:rFonts w:ascii="Times New Roman" w:hAnsi="Times New Roman"/>
          <w:sz w:val="24"/>
          <w:szCs w:val="24"/>
        </w:rPr>
        <w:t xml:space="preserve"> </w:t>
      </w:r>
      <w:r>
        <w:rPr>
          <w:rFonts w:ascii="Times New Roman" w:hAnsi="Times New Roman"/>
          <w:sz w:val="24"/>
          <w:szCs w:val="24"/>
        </w:rPr>
        <w:tab/>
        <w:t>Em caso de divergência ou duplicidade em relação aos elementos técnicos instrutores, prevalecerá na execução do objeto do contrato a seguinte ordem de prioridade:</w:t>
      </w:r>
    </w:p>
    <w:p w14:paraId="708E2578" w14:textId="77777777" w:rsidR="00124484" w:rsidRDefault="00C0104A">
      <w:pPr>
        <w:pStyle w:val="Standard"/>
        <w:shd w:val="clear" w:color="auto" w:fill="FFFFFF"/>
        <w:spacing w:before="57" w:after="57" w:line="240" w:lineRule="auto"/>
        <w:ind w:left="1560" w:hanging="851"/>
        <w:jc w:val="both"/>
      </w:pPr>
      <w:r>
        <w:rPr>
          <w:rFonts w:ascii="Times New Roman" w:hAnsi="Times New Roman"/>
          <w:sz w:val="24"/>
          <w:szCs w:val="24"/>
        </w:rPr>
        <w:t xml:space="preserve">2.2.1. </w:t>
      </w:r>
      <w:r>
        <w:rPr>
          <w:rFonts w:ascii="Times New Roman" w:hAnsi="Times New Roman"/>
          <w:sz w:val="24"/>
          <w:szCs w:val="24"/>
        </w:rPr>
        <w:tab/>
        <w:t>Projetos arquitetônico e complementares, especificações e memoriais descritivos e demais elementos técnicos pertinentes a cada caso;</w:t>
      </w:r>
    </w:p>
    <w:p w14:paraId="1840654E" w14:textId="77777777" w:rsidR="00124484" w:rsidRDefault="00C0104A">
      <w:pPr>
        <w:pStyle w:val="Standard"/>
        <w:shd w:val="clear" w:color="auto" w:fill="FFFFFF"/>
        <w:spacing w:before="57" w:after="57" w:line="240" w:lineRule="auto"/>
        <w:ind w:left="1560" w:hanging="851"/>
        <w:jc w:val="both"/>
      </w:pPr>
      <w:r>
        <w:rPr>
          <w:rFonts w:ascii="Times New Roman" w:hAnsi="Times New Roman"/>
          <w:sz w:val="24"/>
          <w:szCs w:val="24"/>
        </w:rPr>
        <w:t xml:space="preserve">2.2.2. </w:t>
      </w:r>
      <w:r>
        <w:rPr>
          <w:rFonts w:ascii="Times New Roman" w:hAnsi="Times New Roman"/>
          <w:sz w:val="24"/>
          <w:szCs w:val="24"/>
        </w:rPr>
        <w:tab/>
        <w:t>Planilha de quantidades de serviços;</w:t>
      </w:r>
    </w:p>
    <w:p w14:paraId="797B2CC9" w14:textId="77777777" w:rsidR="00124484" w:rsidRDefault="00C0104A">
      <w:pPr>
        <w:pStyle w:val="Standard"/>
        <w:shd w:val="clear" w:color="auto" w:fill="FFFFFF"/>
        <w:spacing w:before="57" w:after="57" w:line="240" w:lineRule="auto"/>
        <w:ind w:left="1560" w:hanging="851"/>
        <w:jc w:val="both"/>
      </w:pPr>
      <w:r>
        <w:rPr>
          <w:rFonts w:ascii="Times New Roman" w:hAnsi="Times New Roman"/>
          <w:sz w:val="24"/>
          <w:szCs w:val="24"/>
        </w:rPr>
        <w:t xml:space="preserve">2.2.3. </w:t>
      </w:r>
      <w:r>
        <w:rPr>
          <w:rFonts w:ascii="Times New Roman" w:hAnsi="Times New Roman"/>
          <w:sz w:val="24"/>
          <w:szCs w:val="24"/>
        </w:rPr>
        <w:tab/>
        <w:t>Nos projetos prevalecerão os elementos de maior detalhamento;</w:t>
      </w:r>
    </w:p>
    <w:p w14:paraId="057217DB" w14:textId="77777777" w:rsidR="00124484" w:rsidRDefault="00C0104A">
      <w:pPr>
        <w:pStyle w:val="Standard"/>
        <w:shd w:val="clear" w:color="auto" w:fill="FFFFFF"/>
        <w:spacing w:before="57" w:after="57" w:line="240" w:lineRule="auto"/>
        <w:ind w:left="1560" w:hanging="851"/>
        <w:jc w:val="both"/>
      </w:pPr>
      <w:r>
        <w:rPr>
          <w:rFonts w:ascii="Times New Roman" w:hAnsi="Times New Roman"/>
          <w:sz w:val="24"/>
          <w:szCs w:val="24"/>
        </w:rPr>
        <w:t xml:space="preserve">2.2.4 </w:t>
      </w:r>
      <w:r>
        <w:rPr>
          <w:rFonts w:ascii="Times New Roman" w:hAnsi="Times New Roman"/>
          <w:sz w:val="24"/>
          <w:szCs w:val="24"/>
        </w:rPr>
        <w:tab/>
        <w:t xml:space="preserve">A planilha de quantidades e serviços será orientativa, devendo o </w:t>
      </w:r>
      <w:r>
        <w:rPr>
          <w:rFonts w:ascii="Times New Roman" w:hAnsi="Times New Roman"/>
          <w:b/>
          <w:i/>
          <w:sz w:val="24"/>
          <w:szCs w:val="24"/>
        </w:rPr>
        <w:t>CONTRATADO</w:t>
      </w:r>
      <w:r>
        <w:rPr>
          <w:rFonts w:ascii="Times New Roman" w:hAnsi="Times New Roman"/>
          <w:sz w:val="24"/>
          <w:szCs w:val="24"/>
        </w:rPr>
        <w:t xml:space="preserve"> tomar por base o(s) projeto(s) constante(s) e os anexos do instrumento convocatório, desde o momento da efetivação de sua proposta no procedimento licitatório até a execução do objeto;</w:t>
      </w:r>
    </w:p>
    <w:p w14:paraId="0509D15A" w14:textId="77777777" w:rsidR="00124484" w:rsidRDefault="00C0104A">
      <w:pPr>
        <w:pStyle w:val="Standard"/>
        <w:shd w:val="clear" w:color="auto" w:fill="FFFFFF"/>
        <w:spacing w:before="57" w:after="57" w:line="240" w:lineRule="auto"/>
        <w:ind w:left="1560" w:hanging="851"/>
        <w:jc w:val="both"/>
      </w:pPr>
      <w:r>
        <w:rPr>
          <w:rFonts w:ascii="Times New Roman" w:hAnsi="Times New Roman"/>
          <w:sz w:val="24"/>
          <w:szCs w:val="24"/>
        </w:rPr>
        <w:t xml:space="preserve">2.2.5. </w:t>
      </w:r>
      <w:r>
        <w:rPr>
          <w:rFonts w:ascii="Times New Roman" w:hAnsi="Times New Roman"/>
          <w:sz w:val="24"/>
          <w:szCs w:val="24"/>
        </w:rPr>
        <w:tab/>
        <w:t xml:space="preserve">Considerar-se-á o </w:t>
      </w:r>
      <w:r>
        <w:rPr>
          <w:rFonts w:ascii="Times New Roman" w:hAnsi="Times New Roman"/>
          <w:b/>
          <w:i/>
          <w:sz w:val="24"/>
          <w:szCs w:val="24"/>
        </w:rPr>
        <w:t>CONTRATADO</w:t>
      </w:r>
      <w:r>
        <w:rPr>
          <w:rFonts w:ascii="Times New Roman" w:hAnsi="Times New Roman"/>
          <w:sz w:val="24"/>
          <w:szCs w:val="24"/>
        </w:rPr>
        <w:t xml:space="preserve"> como altamente especializado nos serviços em questão e que, por conseguinte, deverá ter computado, no valor global da sua proposta, também, as complementações e acessórios por acaso omitidos nos projetos básico e/ou executivo, mas implícitos e necessários ao perfeito e completo funcionamento de todas as instalações, máquinas, equipamentos e aparelhos.</w:t>
      </w:r>
    </w:p>
    <w:p w14:paraId="64B1244A" w14:textId="77777777" w:rsidR="00124484" w:rsidRDefault="00124484">
      <w:pPr>
        <w:pStyle w:val="Standard"/>
        <w:shd w:val="clear" w:color="auto" w:fill="FFFFFF"/>
        <w:spacing w:before="57" w:after="57" w:line="240" w:lineRule="auto"/>
        <w:ind w:left="709" w:hanging="709"/>
        <w:jc w:val="both"/>
      </w:pPr>
    </w:p>
    <w:p w14:paraId="7ACA065E" w14:textId="77777777" w:rsidR="00124484" w:rsidRDefault="00C0104A">
      <w:pPr>
        <w:pStyle w:val="Standard"/>
        <w:shd w:val="clear" w:color="auto" w:fill="FFFFFF"/>
        <w:spacing w:before="57" w:after="57" w:line="240" w:lineRule="auto"/>
        <w:ind w:left="709" w:hanging="709"/>
        <w:jc w:val="both"/>
      </w:pPr>
      <w:r>
        <w:rPr>
          <w:rFonts w:ascii="Times New Roman" w:hAnsi="Times New Roman"/>
          <w:sz w:val="24"/>
          <w:szCs w:val="24"/>
        </w:rPr>
        <w:t xml:space="preserve">2.3. </w:t>
      </w:r>
      <w:r>
        <w:rPr>
          <w:rFonts w:ascii="Times New Roman" w:hAnsi="Times New Roman"/>
          <w:sz w:val="24"/>
          <w:szCs w:val="24"/>
        </w:rPr>
        <w:tab/>
        <w:t xml:space="preserve">Se o </w:t>
      </w:r>
      <w:r>
        <w:rPr>
          <w:rFonts w:ascii="Times New Roman" w:hAnsi="Times New Roman"/>
          <w:b/>
          <w:i/>
          <w:color w:val="000000"/>
          <w:sz w:val="24"/>
          <w:szCs w:val="24"/>
        </w:rPr>
        <w:t>CONTRATADO</w:t>
      </w:r>
      <w:r>
        <w:rPr>
          <w:rFonts w:ascii="Times New Roman" w:hAnsi="Times New Roman"/>
          <w:color w:val="000000"/>
          <w:sz w:val="24"/>
          <w:szCs w:val="24"/>
        </w:rPr>
        <w:t xml:space="preserve">, em qualquer fase da execução do contrato, considerar necessária a retificação dos elementos técnicos instrutores, deverá requerer suas alterações, em tempo hábil, ao </w:t>
      </w:r>
      <w:r>
        <w:rPr>
          <w:rFonts w:ascii="Times New Roman" w:hAnsi="Times New Roman"/>
          <w:b/>
          <w:i/>
          <w:color w:val="000000"/>
          <w:sz w:val="24"/>
          <w:szCs w:val="24"/>
        </w:rPr>
        <w:t>CONTRATANTE</w:t>
      </w:r>
      <w:r>
        <w:rPr>
          <w:rFonts w:ascii="Times New Roman" w:hAnsi="Times New Roman"/>
          <w:color w:val="000000"/>
          <w:sz w:val="24"/>
          <w:szCs w:val="24"/>
        </w:rPr>
        <w:t xml:space="preserve">, não se justificando o </w:t>
      </w:r>
      <w:r>
        <w:rPr>
          <w:rFonts w:ascii="Times New Roman" w:hAnsi="Times New Roman"/>
          <w:sz w:val="24"/>
          <w:szCs w:val="24"/>
        </w:rPr>
        <w:t>abandono das atividades ajustadas, por inadequações não reclamadas na ocasião oportuna;</w:t>
      </w:r>
    </w:p>
    <w:p w14:paraId="33633C09" w14:textId="77777777" w:rsidR="00124484" w:rsidRDefault="00C0104A">
      <w:pPr>
        <w:pStyle w:val="Standard"/>
        <w:shd w:val="clear" w:color="auto" w:fill="FFFFFF"/>
        <w:spacing w:before="57" w:after="57" w:line="240" w:lineRule="auto"/>
        <w:ind w:left="1560" w:hanging="851"/>
        <w:jc w:val="both"/>
      </w:pPr>
      <w:r>
        <w:rPr>
          <w:rFonts w:ascii="Times New Roman" w:hAnsi="Times New Roman"/>
          <w:sz w:val="24"/>
          <w:szCs w:val="24"/>
        </w:rPr>
        <w:t xml:space="preserve">2.3.1. </w:t>
      </w:r>
      <w:r>
        <w:rPr>
          <w:rFonts w:ascii="Times New Roman" w:hAnsi="Times New Roman"/>
          <w:sz w:val="24"/>
          <w:szCs w:val="24"/>
        </w:rPr>
        <w:tab/>
      </w:r>
      <w:r>
        <w:rPr>
          <w:rFonts w:ascii="Times New Roman" w:hAnsi="Times New Roman"/>
          <w:color w:val="000000"/>
          <w:sz w:val="24"/>
          <w:szCs w:val="24"/>
        </w:rPr>
        <w:t xml:space="preserve">Nenhuma modificação poderá ser feita nos desenhos e nas especificações dos projetos sem autorização expressa do </w:t>
      </w:r>
      <w:r>
        <w:rPr>
          <w:rFonts w:ascii="Times New Roman" w:hAnsi="Times New Roman"/>
          <w:b/>
          <w:i/>
          <w:color w:val="000000"/>
          <w:sz w:val="24"/>
          <w:szCs w:val="24"/>
        </w:rPr>
        <w:t>CONTRATANTE</w:t>
      </w:r>
      <w:r>
        <w:rPr>
          <w:rFonts w:ascii="Times New Roman" w:hAnsi="Times New Roman"/>
          <w:color w:val="000000"/>
          <w:sz w:val="24"/>
          <w:szCs w:val="24"/>
        </w:rPr>
        <w:t>.</w:t>
      </w:r>
    </w:p>
    <w:p w14:paraId="0102F0BA" w14:textId="77777777" w:rsidR="00124484" w:rsidRDefault="00124484">
      <w:pPr>
        <w:pStyle w:val="Standard"/>
        <w:shd w:val="clear" w:color="auto" w:fill="FFFFFF"/>
        <w:spacing w:before="57" w:after="57" w:line="240" w:lineRule="auto"/>
        <w:ind w:left="709" w:hanging="709"/>
        <w:jc w:val="both"/>
      </w:pPr>
    </w:p>
    <w:p w14:paraId="68D9BFAC" w14:textId="77777777" w:rsidR="00124484" w:rsidRDefault="00C0104A">
      <w:pPr>
        <w:pStyle w:val="Standard"/>
        <w:shd w:val="clear" w:color="auto" w:fill="FFFFFF"/>
        <w:spacing w:before="57" w:after="57" w:line="240" w:lineRule="auto"/>
        <w:ind w:left="709" w:hanging="709"/>
        <w:jc w:val="both"/>
      </w:pPr>
      <w:r>
        <w:rPr>
          <w:rFonts w:ascii="Times New Roman" w:hAnsi="Times New Roman"/>
          <w:sz w:val="24"/>
          <w:szCs w:val="24"/>
        </w:rPr>
        <w:t xml:space="preserve">2.4. </w:t>
      </w:r>
      <w:r>
        <w:rPr>
          <w:rFonts w:ascii="Times New Roman" w:hAnsi="Times New Roman"/>
          <w:sz w:val="24"/>
          <w:szCs w:val="24"/>
        </w:rPr>
        <w:tab/>
        <w:t xml:space="preserve">Possíveis indefinições, omissões, falhas ou incorreções dos projetos fornecidos pelo </w:t>
      </w:r>
      <w:r>
        <w:rPr>
          <w:rFonts w:ascii="Times New Roman" w:hAnsi="Times New Roman"/>
          <w:b/>
          <w:i/>
          <w:sz w:val="24"/>
          <w:szCs w:val="24"/>
        </w:rPr>
        <w:t>CONTRATANTE</w:t>
      </w:r>
      <w:r>
        <w:rPr>
          <w:rFonts w:ascii="Times New Roman" w:hAnsi="Times New Roman"/>
          <w:sz w:val="24"/>
          <w:szCs w:val="24"/>
        </w:rPr>
        <w:t xml:space="preserve"> não poderão constituir pretexto para o </w:t>
      </w:r>
      <w:r>
        <w:rPr>
          <w:rFonts w:ascii="Times New Roman" w:hAnsi="Times New Roman"/>
          <w:b/>
          <w:i/>
          <w:sz w:val="24"/>
          <w:szCs w:val="24"/>
        </w:rPr>
        <w:t>CONTRATADO</w:t>
      </w:r>
      <w:r>
        <w:rPr>
          <w:rFonts w:ascii="Times New Roman" w:hAnsi="Times New Roman"/>
          <w:sz w:val="24"/>
          <w:szCs w:val="24"/>
        </w:rPr>
        <w:t xml:space="preserve"> cobrar serviços extras e/ou alterar a composição de preços unitários à revelia do </w:t>
      </w:r>
      <w:r>
        <w:rPr>
          <w:rFonts w:ascii="Times New Roman" w:hAnsi="Times New Roman"/>
          <w:b/>
          <w:i/>
          <w:sz w:val="24"/>
          <w:szCs w:val="24"/>
        </w:rPr>
        <w:t>CONTRATANTE</w:t>
      </w:r>
      <w:r>
        <w:rPr>
          <w:rFonts w:ascii="Times New Roman" w:hAnsi="Times New Roman"/>
          <w:sz w:val="24"/>
          <w:szCs w:val="24"/>
        </w:rPr>
        <w:t>, devendo para isto requerer as alterações conforme item 2.3 deste Contrato e seu subitem.</w:t>
      </w:r>
    </w:p>
    <w:p w14:paraId="049B1ADB" w14:textId="77777777" w:rsidR="00124484" w:rsidRDefault="00124484">
      <w:pPr>
        <w:pStyle w:val="Standard"/>
        <w:shd w:val="clear" w:color="auto" w:fill="FFFFFF"/>
        <w:spacing w:before="57" w:after="57" w:line="240" w:lineRule="auto"/>
        <w:ind w:left="709" w:hanging="709"/>
        <w:jc w:val="both"/>
      </w:pPr>
    </w:p>
    <w:p w14:paraId="4D61FBAE" w14:textId="77777777" w:rsidR="00124484" w:rsidRDefault="00C0104A">
      <w:pPr>
        <w:pStyle w:val="Standard"/>
        <w:shd w:val="clear" w:color="auto" w:fill="FFFFFF"/>
        <w:spacing w:before="57" w:after="57" w:line="240" w:lineRule="auto"/>
        <w:ind w:left="709" w:hanging="709"/>
        <w:jc w:val="both"/>
      </w:pPr>
      <w:r>
        <w:rPr>
          <w:rFonts w:ascii="Times New Roman" w:hAnsi="Times New Roman"/>
          <w:sz w:val="24"/>
          <w:szCs w:val="24"/>
        </w:rPr>
        <w:t xml:space="preserve">2.5. </w:t>
      </w:r>
      <w:r>
        <w:rPr>
          <w:rFonts w:ascii="Times New Roman" w:hAnsi="Times New Roman"/>
          <w:sz w:val="24"/>
          <w:szCs w:val="24"/>
        </w:rPr>
        <w:tab/>
        <w:t xml:space="preserve">A formalização de contrato presume que o </w:t>
      </w:r>
      <w:r>
        <w:rPr>
          <w:rFonts w:ascii="Times New Roman" w:hAnsi="Times New Roman"/>
          <w:b/>
          <w:i/>
          <w:sz w:val="24"/>
          <w:szCs w:val="24"/>
        </w:rPr>
        <w:t>CONTRATADO</w:t>
      </w:r>
      <w:r>
        <w:rPr>
          <w:rFonts w:ascii="Times New Roman" w:hAnsi="Times New Roman"/>
          <w:sz w:val="24"/>
          <w:szCs w:val="24"/>
        </w:rPr>
        <w:t>;</w:t>
      </w:r>
    </w:p>
    <w:p w14:paraId="43011DEC" w14:textId="77777777" w:rsidR="00124484" w:rsidRDefault="00C0104A">
      <w:pPr>
        <w:pStyle w:val="Standard"/>
        <w:shd w:val="clear" w:color="auto" w:fill="FFFFFF"/>
        <w:spacing w:before="57" w:after="57" w:line="240" w:lineRule="auto"/>
        <w:ind w:left="1560" w:hanging="851"/>
        <w:jc w:val="both"/>
      </w:pPr>
      <w:r>
        <w:rPr>
          <w:rFonts w:ascii="Times New Roman" w:hAnsi="Times New Roman"/>
          <w:sz w:val="24"/>
          <w:szCs w:val="24"/>
        </w:rPr>
        <w:t xml:space="preserve">2.5.1. </w:t>
      </w:r>
      <w:r>
        <w:rPr>
          <w:rFonts w:ascii="Times New Roman" w:hAnsi="Times New Roman"/>
          <w:sz w:val="24"/>
          <w:szCs w:val="24"/>
        </w:rPr>
        <w:tab/>
        <w:t xml:space="preserve">Examinou criteriosamente todos os elementos técnicos instrutores, que os comparou entre si e obteve expressamente do </w:t>
      </w:r>
      <w:r>
        <w:rPr>
          <w:rFonts w:ascii="Times New Roman" w:hAnsi="Times New Roman"/>
          <w:b/>
          <w:i/>
          <w:sz w:val="24"/>
          <w:szCs w:val="24"/>
        </w:rPr>
        <w:t>CONTRATANTE</w:t>
      </w:r>
      <w:r>
        <w:rPr>
          <w:rFonts w:ascii="Times New Roman" w:hAnsi="Times New Roman"/>
          <w:sz w:val="24"/>
          <w:szCs w:val="24"/>
        </w:rPr>
        <w:t xml:space="preserve"> as informações necessárias à sua consecução;</w:t>
      </w:r>
    </w:p>
    <w:p w14:paraId="1CE5CD2A" w14:textId="77777777" w:rsidR="00124484" w:rsidRDefault="00C0104A">
      <w:pPr>
        <w:pStyle w:val="Standard"/>
        <w:shd w:val="clear" w:color="auto" w:fill="FFFFFF"/>
        <w:spacing w:before="57" w:after="57" w:line="240" w:lineRule="auto"/>
        <w:ind w:left="1560" w:hanging="851"/>
        <w:jc w:val="both"/>
      </w:pPr>
      <w:r>
        <w:rPr>
          <w:rFonts w:ascii="Times New Roman" w:hAnsi="Times New Roman"/>
          <w:sz w:val="24"/>
          <w:szCs w:val="24"/>
        </w:rPr>
        <w:t xml:space="preserve">2.5.2. </w:t>
      </w:r>
      <w:r>
        <w:rPr>
          <w:rFonts w:ascii="Times New Roman" w:hAnsi="Times New Roman"/>
          <w:sz w:val="24"/>
          <w:szCs w:val="24"/>
        </w:rPr>
        <w:tab/>
        <w:t>Atestou que conhece o local e as condições de realização da obra ou serviço, ficando ciente de todos os detalhes do empreendimento e de que conhece as condições de sua execução.</w:t>
      </w:r>
    </w:p>
    <w:p w14:paraId="36FC8359" w14:textId="77777777" w:rsidR="00124484" w:rsidRDefault="00124484">
      <w:pPr>
        <w:pStyle w:val="Standard"/>
        <w:shd w:val="clear" w:color="auto" w:fill="FFFFFF"/>
        <w:spacing w:before="57" w:after="57" w:line="240" w:lineRule="auto"/>
        <w:ind w:left="709" w:hanging="709"/>
        <w:jc w:val="both"/>
      </w:pPr>
    </w:p>
    <w:p w14:paraId="1047C4ED" w14:textId="77777777" w:rsidR="00124484" w:rsidRDefault="00C0104A">
      <w:pPr>
        <w:pStyle w:val="Standard"/>
        <w:shd w:val="clear" w:color="auto" w:fill="FFFFFF"/>
        <w:spacing w:before="57" w:after="57" w:line="240" w:lineRule="auto"/>
        <w:ind w:left="709" w:hanging="709"/>
        <w:jc w:val="both"/>
      </w:pPr>
      <w:proofErr w:type="gramStart"/>
      <w:r>
        <w:rPr>
          <w:rFonts w:ascii="Times New Roman" w:hAnsi="Times New Roman"/>
          <w:b/>
          <w:sz w:val="24"/>
          <w:szCs w:val="24"/>
        </w:rPr>
        <w:t>2.6</w:t>
      </w:r>
      <w:r>
        <w:rPr>
          <w:rFonts w:ascii="Times New Roman" w:hAnsi="Times New Roman"/>
          <w:sz w:val="24"/>
          <w:szCs w:val="24"/>
        </w:rPr>
        <w:t xml:space="preserve"> .</w:t>
      </w:r>
      <w:proofErr w:type="gramEnd"/>
      <w:r>
        <w:rPr>
          <w:rFonts w:ascii="Times New Roman" w:hAnsi="Times New Roman"/>
          <w:sz w:val="24"/>
          <w:szCs w:val="24"/>
        </w:rPr>
        <w:tab/>
        <w:t>As placas de obra deverão seguir o modelo estabelecido pelo Estado, e devem estar perfeitamente visíveis e legíveis ao público.</w:t>
      </w:r>
    </w:p>
    <w:p w14:paraId="2C5A788A" w14:textId="77777777" w:rsidR="00124484" w:rsidRDefault="00124484">
      <w:pPr>
        <w:pStyle w:val="Standard"/>
        <w:shd w:val="clear" w:color="auto" w:fill="FFFFFF"/>
        <w:spacing w:before="57" w:after="57" w:line="240" w:lineRule="auto"/>
        <w:jc w:val="both"/>
        <w:rPr>
          <w:rFonts w:ascii="Times New Roman" w:hAnsi="Times New Roman"/>
          <w:sz w:val="24"/>
          <w:szCs w:val="24"/>
        </w:rPr>
      </w:pPr>
    </w:p>
    <w:p w14:paraId="25CF01B4" w14:textId="77777777" w:rsidR="00124484" w:rsidRDefault="00124484">
      <w:pPr>
        <w:pStyle w:val="Standard"/>
        <w:shd w:val="clear" w:color="auto" w:fill="FFFFFF"/>
        <w:spacing w:before="57" w:after="57" w:line="240" w:lineRule="auto"/>
        <w:jc w:val="both"/>
        <w:rPr>
          <w:rFonts w:ascii="Times New Roman" w:hAnsi="Times New Roman"/>
          <w:sz w:val="24"/>
          <w:szCs w:val="24"/>
        </w:rPr>
      </w:pPr>
    </w:p>
    <w:p w14:paraId="11811961" w14:textId="77777777" w:rsidR="00124484" w:rsidRDefault="00C0104A" w:rsidP="00133219">
      <w:pPr>
        <w:pStyle w:val="Ttulo1"/>
        <w:spacing w:before="0" w:after="0"/>
        <w:ind w:left="709" w:hanging="709"/>
        <w:rPr>
          <w:rFonts w:eastAsia="Arial"/>
        </w:rPr>
      </w:pPr>
      <w:r>
        <w:rPr>
          <w:rFonts w:eastAsia="Arial"/>
        </w:rPr>
        <w:t>CLÁUSULA TERCEIRA – DO REGIME DE EXECUÇÃO</w:t>
      </w:r>
    </w:p>
    <w:p w14:paraId="20B7608D" w14:textId="77777777" w:rsidR="00124484" w:rsidRDefault="00124484">
      <w:pPr>
        <w:pStyle w:val="Standard"/>
        <w:shd w:val="clear" w:color="auto" w:fill="FFFFFF"/>
        <w:tabs>
          <w:tab w:val="left" w:pos="0"/>
        </w:tabs>
        <w:spacing w:before="57" w:after="0" w:line="240" w:lineRule="auto"/>
        <w:rPr>
          <w:rFonts w:ascii="Times New Roman" w:eastAsia="Arial" w:hAnsi="Times New Roman" w:cs="Arial"/>
          <w:b/>
          <w:color w:val="00000A"/>
          <w:sz w:val="24"/>
          <w:szCs w:val="24"/>
        </w:rPr>
      </w:pPr>
    </w:p>
    <w:p w14:paraId="35FFD18C" w14:textId="77777777" w:rsidR="00124484" w:rsidRDefault="00C0104A">
      <w:pPr>
        <w:pStyle w:val="Standard"/>
        <w:shd w:val="clear" w:color="auto" w:fill="FFFFFF"/>
        <w:tabs>
          <w:tab w:val="left" w:pos="567"/>
        </w:tabs>
        <w:spacing w:before="57" w:after="0" w:line="240" w:lineRule="auto"/>
      </w:pPr>
      <w:r>
        <w:rPr>
          <w:rFonts w:ascii="Times New Roman" w:eastAsia="Arial" w:hAnsi="Times New Roman" w:cs="Arial"/>
          <w:color w:val="00000A"/>
          <w:sz w:val="24"/>
          <w:szCs w:val="24"/>
          <w:shd w:val="clear" w:color="auto" w:fill="FFFFFF"/>
        </w:rPr>
        <w:t xml:space="preserve">3.1. </w:t>
      </w:r>
      <w:r>
        <w:rPr>
          <w:rFonts w:ascii="Times New Roman" w:eastAsia="Arial" w:hAnsi="Times New Roman" w:cs="Arial"/>
          <w:color w:val="00000A"/>
          <w:sz w:val="24"/>
          <w:szCs w:val="24"/>
          <w:shd w:val="clear" w:color="auto" w:fill="FFFFFF"/>
        </w:rPr>
        <w:tab/>
        <w:t xml:space="preserve">O regime de execução do presente Contrato será o de </w:t>
      </w:r>
      <w:r>
        <w:rPr>
          <w:rFonts w:ascii="Times New Roman" w:eastAsia="Arial" w:hAnsi="Times New Roman" w:cs="Arial"/>
          <w:b/>
          <w:color w:val="00000A"/>
          <w:sz w:val="24"/>
          <w:szCs w:val="24"/>
          <w:u w:val="single"/>
          <w:shd w:val="clear" w:color="auto" w:fill="FFFFFF"/>
        </w:rPr>
        <w:t>Empreitada por Preço Unitário</w:t>
      </w:r>
      <w:r>
        <w:rPr>
          <w:rFonts w:ascii="Times New Roman" w:eastAsia="Arial" w:hAnsi="Times New Roman" w:cs="Arial"/>
          <w:b/>
          <w:color w:val="00000A"/>
          <w:sz w:val="24"/>
          <w:szCs w:val="24"/>
          <w:u w:val="single"/>
        </w:rPr>
        <w:t>.</w:t>
      </w:r>
    </w:p>
    <w:p w14:paraId="3216B6E9" w14:textId="77777777" w:rsidR="00124484" w:rsidRDefault="00124484">
      <w:pPr>
        <w:pStyle w:val="Standard"/>
        <w:shd w:val="clear" w:color="auto" w:fill="FFFFFF"/>
        <w:spacing w:before="57" w:after="0" w:line="240" w:lineRule="auto"/>
        <w:jc w:val="both"/>
        <w:rPr>
          <w:rFonts w:ascii="Times New Roman" w:hAnsi="Times New Roman"/>
          <w:sz w:val="24"/>
          <w:szCs w:val="24"/>
          <w:shd w:val="clear" w:color="auto" w:fill="FFFF00"/>
        </w:rPr>
      </w:pPr>
    </w:p>
    <w:p w14:paraId="2C73D453" w14:textId="77777777" w:rsidR="005A3D05" w:rsidRDefault="005A3D05">
      <w:pPr>
        <w:pStyle w:val="Standard"/>
        <w:shd w:val="clear" w:color="auto" w:fill="FFFFFF"/>
        <w:spacing w:before="57" w:after="0" w:line="240" w:lineRule="auto"/>
        <w:jc w:val="both"/>
        <w:rPr>
          <w:rFonts w:ascii="Times New Roman" w:hAnsi="Times New Roman"/>
          <w:sz w:val="24"/>
          <w:szCs w:val="24"/>
          <w:shd w:val="clear" w:color="auto" w:fill="FFFF00"/>
        </w:rPr>
      </w:pPr>
    </w:p>
    <w:p w14:paraId="72A53929" w14:textId="77777777" w:rsidR="00124484" w:rsidRDefault="00C0104A" w:rsidP="005A3D05">
      <w:pPr>
        <w:pStyle w:val="Ttulo1"/>
        <w:spacing w:before="0" w:after="0"/>
        <w:ind w:left="709" w:hanging="709"/>
      </w:pPr>
      <w:r>
        <w:t>CLÁUSULA QUARTA – DO VALOR</w:t>
      </w:r>
    </w:p>
    <w:p w14:paraId="478EBEE6" w14:textId="77777777" w:rsidR="00124484" w:rsidRDefault="00124484">
      <w:pPr>
        <w:spacing w:after="0"/>
        <w:rPr>
          <w:sz w:val="24"/>
          <w:szCs w:val="24"/>
        </w:rPr>
      </w:pPr>
    </w:p>
    <w:p w14:paraId="4A3E51B3" w14:textId="77777777" w:rsidR="00124484" w:rsidRDefault="00C0104A">
      <w:pPr>
        <w:pStyle w:val="Standard"/>
        <w:spacing w:before="57" w:after="0" w:line="240" w:lineRule="auto"/>
        <w:ind w:left="709" w:hanging="709"/>
        <w:jc w:val="both"/>
      </w:pPr>
      <w:r>
        <w:rPr>
          <w:rFonts w:ascii="Times New Roman" w:eastAsia="Arial" w:hAnsi="Times New Roman" w:cs="Arial"/>
          <w:color w:val="00000A"/>
          <w:sz w:val="24"/>
          <w:szCs w:val="24"/>
          <w:shd w:val="clear" w:color="auto" w:fill="FFFFFF"/>
        </w:rPr>
        <w:t xml:space="preserve">4.1. </w:t>
      </w:r>
      <w:r>
        <w:rPr>
          <w:rFonts w:ascii="Times New Roman" w:eastAsia="Arial" w:hAnsi="Times New Roman" w:cs="Arial"/>
          <w:color w:val="00000A"/>
          <w:sz w:val="24"/>
          <w:szCs w:val="24"/>
          <w:shd w:val="clear" w:color="auto" w:fill="FFFFFF"/>
        </w:rPr>
        <w:tab/>
        <w:t>No valor global do presente Contrato é R$ ______ (</w:t>
      </w:r>
      <w:r>
        <w:rPr>
          <w:rFonts w:ascii="Times New Roman" w:eastAsia="Arial" w:hAnsi="Times New Roman" w:cs="Arial"/>
          <w:b/>
          <w:i/>
          <w:color w:val="00000A"/>
          <w:sz w:val="20"/>
          <w:szCs w:val="20"/>
          <w:u w:val="single"/>
          <w:shd w:val="clear" w:color="auto" w:fill="FFFFFF"/>
        </w:rPr>
        <w:t>valor por extenso</w:t>
      </w:r>
      <w:r>
        <w:rPr>
          <w:rFonts w:ascii="Times New Roman" w:eastAsia="Arial" w:hAnsi="Times New Roman" w:cs="Arial"/>
          <w:color w:val="00000A"/>
          <w:sz w:val="24"/>
          <w:szCs w:val="24"/>
          <w:shd w:val="clear" w:color="auto" w:fill="FFFFFF"/>
        </w:rPr>
        <w:t>), sendo 00,00% (</w:t>
      </w:r>
      <w:proofErr w:type="spellStart"/>
      <w:r>
        <w:rPr>
          <w:rFonts w:ascii="Times New Roman" w:eastAsia="Arial" w:hAnsi="Times New Roman" w:cs="Arial"/>
          <w:color w:val="00000A"/>
          <w:sz w:val="24"/>
          <w:szCs w:val="24"/>
          <w:shd w:val="clear" w:color="auto" w:fill="FFFFFF"/>
        </w:rPr>
        <w:t>xxx</w:t>
      </w:r>
      <w:proofErr w:type="spellEnd"/>
      <w:r>
        <w:rPr>
          <w:rFonts w:ascii="Times New Roman" w:eastAsia="Arial" w:hAnsi="Times New Roman" w:cs="Arial"/>
          <w:color w:val="00000A"/>
          <w:sz w:val="24"/>
          <w:szCs w:val="24"/>
          <w:shd w:val="clear" w:color="auto" w:fill="FFFFFF"/>
        </w:rPr>
        <w:t xml:space="preserve"> vírgula </w:t>
      </w:r>
      <w:proofErr w:type="spellStart"/>
      <w:r>
        <w:rPr>
          <w:rFonts w:ascii="Times New Roman" w:eastAsia="Arial" w:hAnsi="Times New Roman" w:cs="Arial"/>
          <w:color w:val="00000A"/>
          <w:sz w:val="24"/>
          <w:szCs w:val="24"/>
          <w:shd w:val="clear" w:color="auto" w:fill="FFFFFF"/>
        </w:rPr>
        <w:t>xxx</w:t>
      </w:r>
      <w:proofErr w:type="spellEnd"/>
      <w:r>
        <w:rPr>
          <w:rFonts w:ascii="Times New Roman" w:eastAsia="Arial" w:hAnsi="Times New Roman" w:cs="Arial"/>
          <w:color w:val="00000A"/>
          <w:sz w:val="24"/>
          <w:szCs w:val="24"/>
          <w:shd w:val="clear" w:color="auto" w:fill="FFFFFF"/>
        </w:rPr>
        <w:t xml:space="preserve"> por cento) referente aos materiais e 00,00% (</w:t>
      </w:r>
      <w:proofErr w:type="spellStart"/>
      <w:r>
        <w:rPr>
          <w:rFonts w:ascii="Times New Roman" w:eastAsia="Arial" w:hAnsi="Times New Roman" w:cs="Arial"/>
          <w:color w:val="00000A"/>
          <w:sz w:val="24"/>
          <w:szCs w:val="24"/>
          <w:shd w:val="clear" w:color="auto" w:fill="FFFFFF"/>
        </w:rPr>
        <w:t>xxx</w:t>
      </w:r>
      <w:proofErr w:type="spellEnd"/>
      <w:r>
        <w:rPr>
          <w:rFonts w:ascii="Times New Roman" w:eastAsia="Arial" w:hAnsi="Times New Roman" w:cs="Arial"/>
          <w:color w:val="00000A"/>
          <w:sz w:val="24"/>
          <w:szCs w:val="24"/>
          <w:shd w:val="clear" w:color="auto" w:fill="FFFFFF"/>
        </w:rPr>
        <w:t xml:space="preserve"> vírgula </w:t>
      </w:r>
      <w:proofErr w:type="spellStart"/>
      <w:r>
        <w:rPr>
          <w:rFonts w:ascii="Times New Roman" w:eastAsia="Arial" w:hAnsi="Times New Roman" w:cs="Arial"/>
          <w:color w:val="00000A"/>
          <w:sz w:val="24"/>
          <w:szCs w:val="24"/>
          <w:shd w:val="clear" w:color="auto" w:fill="FFFFFF"/>
        </w:rPr>
        <w:t>xxx</w:t>
      </w:r>
      <w:proofErr w:type="spellEnd"/>
      <w:r>
        <w:rPr>
          <w:rFonts w:ascii="Times New Roman" w:eastAsia="Arial" w:hAnsi="Times New Roman" w:cs="Arial"/>
          <w:color w:val="00000A"/>
          <w:sz w:val="24"/>
          <w:szCs w:val="24"/>
          <w:shd w:val="clear" w:color="auto" w:fill="FFFFFF"/>
        </w:rPr>
        <w:t xml:space="preserve"> por cento) referente à mão de obra.</w:t>
      </w:r>
    </w:p>
    <w:p w14:paraId="53D11931" w14:textId="77777777" w:rsidR="00124484" w:rsidRDefault="00124484">
      <w:pPr>
        <w:pStyle w:val="Standard"/>
        <w:spacing w:before="57" w:after="57" w:line="240" w:lineRule="auto"/>
        <w:jc w:val="both"/>
      </w:pPr>
    </w:p>
    <w:p w14:paraId="17C04C7D" w14:textId="77777777" w:rsidR="00124484" w:rsidRDefault="00C0104A" w:rsidP="002635D5">
      <w:pPr>
        <w:pStyle w:val="Ttulo1"/>
        <w:ind w:left="709" w:hanging="709"/>
        <w:rPr>
          <w:rFonts w:eastAsia="Arial"/>
        </w:rPr>
      </w:pPr>
      <w:r>
        <w:rPr>
          <w:rFonts w:eastAsia="Arial"/>
        </w:rPr>
        <w:t>CLÁUSULA QUINTA – DO PRAZO DE EXECUÇÃO E DE VIGÊNCIA</w:t>
      </w:r>
    </w:p>
    <w:p w14:paraId="4743092A" w14:textId="77777777" w:rsidR="00124484" w:rsidRDefault="00124484">
      <w:pPr>
        <w:pStyle w:val="Standard"/>
        <w:shd w:val="clear" w:color="auto" w:fill="FFFFFF"/>
        <w:spacing w:before="57" w:after="57" w:line="240" w:lineRule="auto"/>
        <w:jc w:val="both"/>
        <w:rPr>
          <w:rFonts w:ascii="Times New Roman" w:hAnsi="Times New Roman"/>
          <w:b/>
          <w:sz w:val="24"/>
          <w:szCs w:val="24"/>
        </w:rPr>
      </w:pPr>
    </w:p>
    <w:p w14:paraId="71C35B1C" w14:textId="77777777" w:rsidR="00124484" w:rsidRDefault="00C0104A">
      <w:pPr>
        <w:pStyle w:val="Standard"/>
        <w:shd w:val="clear" w:color="auto" w:fill="FFFFFF"/>
        <w:spacing w:before="57" w:after="0" w:line="240" w:lineRule="auto"/>
        <w:ind w:left="709" w:right="-1" w:hanging="709"/>
        <w:jc w:val="both"/>
      </w:pPr>
      <w:r>
        <w:rPr>
          <w:rFonts w:ascii="Times New Roman" w:hAnsi="Times New Roman"/>
          <w:sz w:val="24"/>
          <w:szCs w:val="24"/>
        </w:rPr>
        <w:t xml:space="preserve">5.1. </w:t>
      </w:r>
      <w:r>
        <w:rPr>
          <w:rFonts w:ascii="Times New Roman" w:hAnsi="Times New Roman"/>
          <w:sz w:val="24"/>
          <w:szCs w:val="24"/>
        </w:rPr>
        <w:tab/>
      </w:r>
      <w:r>
        <w:rPr>
          <w:rFonts w:ascii="Times New Roman" w:hAnsi="Times New Roman"/>
          <w:b/>
          <w:sz w:val="24"/>
          <w:szCs w:val="24"/>
          <w:u w:val="single"/>
          <w:shd w:val="clear" w:color="auto" w:fill="FFFFFF"/>
        </w:rPr>
        <w:t>O prazo de vigência da contratação é de 12 (doze) meses</w:t>
      </w:r>
      <w:r>
        <w:rPr>
          <w:rFonts w:ascii="Times New Roman" w:hAnsi="Times New Roman"/>
          <w:sz w:val="24"/>
          <w:szCs w:val="24"/>
          <w:shd w:val="clear" w:color="auto" w:fill="FFFFFF"/>
        </w:rPr>
        <w:t>, contados da assinatura do contrato, na forma do artigo 404 do Decreto nº 3.537, de 09 de maio de 2023.</w:t>
      </w:r>
    </w:p>
    <w:p w14:paraId="6E8B2C9E" w14:textId="77777777" w:rsidR="00124484" w:rsidRDefault="00124484">
      <w:pPr>
        <w:pStyle w:val="Standard"/>
        <w:shd w:val="clear" w:color="auto" w:fill="FFFFFF"/>
        <w:spacing w:before="57" w:after="0" w:line="240" w:lineRule="auto"/>
        <w:ind w:left="709" w:right="-1" w:hanging="709"/>
        <w:jc w:val="both"/>
      </w:pPr>
    </w:p>
    <w:p w14:paraId="6C3B9585" w14:textId="77777777" w:rsidR="00124484" w:rsidRDefault="00C0104A">
      <w:pPr>
        <w:pStyle w:val="Standard"/>
        <w:shd w:val="clear" w:color="auto" w:fill="FFFFFF"/>
        <w:spacing w:before="57" w:after="0" w:line="240" w:lineRule="auto"/>
        <w:ind w:left="709" w:right="-1" w:hanging="709"/>
        <w:jc w:val="both"/>
      </w:pPr>
      <w:r>
        <w:rPr>
          <w:rFonts w:ascii="Times New Roman" w:eastAsia="Merriweather" w:hAnsi="Times New Roman"/>
          <w:sz w:val="24"/>
        </w:rPr>
        <w:t xml:space="preserve">5.2. </w:t>
      </w:r>
      <w:r>
        <w:rPr>
          <w:rFonts w:ascii="Times New Roman" w:eastAsia="Merriweather" w:hAnsi="Times New Roman"/>
          <w:sz w:val="24"/>
        </w:rPr>
        <w:tab/>
      </w:r>
      <w:r>
        <w:rPr>
          <w:rFonts w:ascii="Times New Roman" w:eastAsia="Merriweather" w:hAnsi="Times New Roman"/>
          <w:b/>
          <w:sz w:val="24"/>
          <w:u w:val="single"/>
        </w:rPr>
        <w:t>O prazo de execução do serviço é de 120 (cento e vinte) dias</w:t>
      </w:r>
      <w:r>
        <w:rPr>
          <w:rFonts w:ascii="Times New Roman" w:eastAsia="Merriweather" w:hAnsi="Times New Roman"/>
          <w:sz w:val="24"/>
        </w:rPr>
        <w:t>, contados da Publicação da Ordem de Serviço no Diário Oficial do Município, em remessa única.</w:t>
      </w:r>
    </w:p>
    <w:p w14:paraId="44E3ED5A" w14:textId="77777777" w:rsidR="00124484" w:rsidRDefault="00124484">
      <w:pPr>
        <w:pStyle w:val="Standard"/>
        <w:shd w:val="clear" w:color="auto" w:fill="FFFFFF"/>
        <w:spacing w:before="57" w:after="57" w:line="240" w:lineRule="auto"/>
        <w:ind w:left="709" w:hanging="709"/>
        <w:jc w:val="both"/>
      </w:pPr>
    </w:p>
    <w:p w14:paraId="77156E08" w14:textId="77777777" w:rsidR="00124484" w:rsidRDefault="00C0104A">
      <w:pPr>
        <w:pStyle w:val="Standard"/>
        <w:shd w:val="clear" w:color="auto" w:fill="FFFFFF"/>
        <w:spacing w:before="57" w:after="57" w:line="240" w:lineRule="auto"/>
        <w:ind w:left="709" w:hanging="709"/>
        <w:jc w:val="both"/>
      </w:pPr>
      <w:r>
        <w:rPr>
          <w:rFonts w:ascii="Times New Roman" w:hAnsi="Times New Roman"/>
          <w:sz w:val="24"/>
          <w:szCs w:val="24"/>
        </w:rPr>
        <w:t xml:space="preserve">5.2. </w:t>
      </w:r>
      <w:r>
        <w:rPr>
          <w:rFonts w:ascii="Times New Roman" w:hAnsi="Times New Roman"/>
          <w:b/>
          <w:sz w:val="24"/>
          <w:szCs w:val="24"/>
        </w:rPr>
        <w:tab/>
      </w:r>
      <w:r>
        <w:rPr>
          <w:rFonts w:ascii="Times New Roman" w:hAnsi="Times New Roman"/>
          <w:color w:val="000000"/>
          <w:sz w:val="24"/>
          <w:szCs w:val="24"/>
        </w:rPr>
        <w:t xml:space="preserve">O </w:t>
      </w:r>
      <w:r>
        <w:rPr>
          <w:rFonts w:ascii="Times New Roman" w:eastAsia="Arial" w:hAnsi="Times New Roman" w:cs="Arial"/>
          <w:color w:val="000000"/>
          <w:sz w:val="24"/>
          <w:szCs w:val="24"/>
        </w:rPr>
        <w:t>prazo de vigência será automaticamente prorrogado quando seu objeto não for concluído no período firmado no contrato.</w:t>
      </w:r>
    </w:p>
    <w:p w14:paraId="0C2B2F08" w14:textId="77777777" w:rsidR="00124484" w:rsidRDefault="00C0104A">
      <w:pPr>
        <w:pStyle w:val="Standard"/>
        <w:shd w:val="clear" w:color="auto" w:fill="FFFFFF"/>
        <w:spacing w:before="57" w:after="57" w:line="240" w:lineRule="auto"/>
        <w:ind w:left="1560" w:hanging="851"/>
        <w:jc w:val="both"/>
      </w:pPr>
      <w:r>
        <w:rPr>
          <w:rFonts w:ascii="Times New Roman" w:hAnsi="Times New Roman"/>
          <w:color w:val="000000"/>
          <w:sz w:val="24"/>
          <w:szCs w:val="24"/>
        </w:rPr>
        <w:t>5</w:t>
      </w:r>
      <w:r>
        <w:rPr>
          <w:rFonts w:ascii="Times New Roman" w:eastAsia="Arial" w:hAnsi="Times New Roman" w:cs="Arial"/>
          <w:color w:val="000000"/>
          <w:sz w:val="24"/>
          <w:szCs w:val="24"/>
        </w:rPr>
        <w:t xml:space="preserve">.2.1. </w:t>
      </w:r>
      <w:r>
        <w:rPr>
          <w:rFonts w:ascii="Times New Roman" w:eastAsia="Arial" w:hAnsi="Times New Roman" w:cs="Arial"/>
          <w:color w:val="000000"/>
          <w:sz w:val="24"/>
          <w:szCs w:val="24"/>
        </w:rPr>
        <w:tab/>
      </w:r>
      <w:r>
        <w:rPr>
          <w:rFonts w:ascii="Times New Roman" w:hAnsi="Times New Roman"/>
          <w:color w:val="000000"/>
          <w:sz w:val="24"/>
          <w:szCs w:val="24"/>
        </w:rPr>
        <w:t>Quando a não conclusão decorrer de culpa do contratado:</w:t>
      </w:r>
    </w:p>
    <w:p w14:paraId="6FB7FEC6" w14:textId="77777777" w:rsidR="00124484" w:rsidRDefault="00C0104A">
      <w:pPr>
        <w:pStyle w:val="Standard"/>
        <w:shd w:val="clear" w:color="auto" w:fill="FFFFFF"/>
        <w:spacing w:before="57" w:after="57" w:line="240" w:lineRule="auto"/>
        <w:ind w:left="2552" w:hanging="992"/>
        <w:jc w:val="both"/>
      </w:pPr>
      <w:r>
        <w:rPr>
          <w:rFonts w:ascii="Times New Roman" w:hAnsi="Times New Roman"/>
          <w:color w:val="000000"/>
          <w:sz w:val="24"/>
          <w:szCs w:val="24"/>
        </w:rPr>
        <w:t>5.2.1.1.</w:t>
      </w:r>
      <w:r>
        <w:rPr>
          <w:rFonts w:ascii="Times New Roman" w:hAnsi="Times New Roman"/>
          <w:color w:val="000000"/>
          <w:sz w:val="24"/>
          <w:szCs w:val="24"/>
        </w:rPr>
        <w:tab/>
      </w:r>
      <w:r>
        <w:rPr>
          <w:rFonts w:ascii="Times New Roman" w:eastAsia="Arial" w:hAnsi="Times New Roman" w:cs="Arial"/>
          <w:color w:val="000000"/>
          <w:sz w:val="24"/>
          <w:szCs w:val="24"/>
        </w:rPr>
        <w:t>O contratado será constituído em mora, aplicáveis a ele as respectivas sanções administrativas;</w:t>
      </w:r>
      <w:bookmarkStart w:id="16" w:name="bookmark=id.35nkun2"/>
      <w:bookmarkEnd w:id="16"/>
    </w:p>
    <w:p w14:paraId="00B5ECF7" w14:textId="77777777" w:rsidR="00124484" w:rsidRDefault="00C0104A">
      <w:pPr>
        <w:pStyle w:val="Standard"/>
        <w:shd w:val="clear" w:color="auto" w:fill="FFFFFF"/>
        <w:spacing w:before="57" w:after="57" w:line="240" w:lineRule="auto"/>
        <w:ind w:left="2552" w:hanging="992"/>
        <w:jc w:val="both"/>
        <w:rPr>
          <w:rFonts w:ascii="Times New Roman" w:eastAsia="Arial" w:hAnsi="Times New Roman" w:cs="Arial"/>
          <w:color w:val="000000"/>
          <w:sz w:val="24"/>
          <w:szCs w:val="24"/>
        </w:rPr>
      </w:pPr>
      <w:r>
        <w:rPr>
          <w:rFonts w:ascii="Times New Roman" w:eastAsia="Arial" w:hAnsi="Times New Roman" w:cs="Arial"/>
          <w:color w:val="000000"/>
          <w:sz w:val="24"/>
          <w:szCs w:val="24"/>
        </w:rPr>
        <w:t>5.2.1.2.</w:t>
      </w:r>
      <w:r>
        <w:rPr>
          <w:rFonts w:ascii="Times New Roman" w:eastAsia="Arial" w:hAnsi="Times New Roman" w:cs="Arial"/>
          <w:color w:val="000000"/>
          <w:sz w:val="24"/>
          <w:szCs w:val="24"/>
        </w:rPr>
        <w:tab/>
        <w:t>A Administração poderá optar pela extinção do contrato e, nesse caso, adotará as medidas admitidas em lei para a continuidade da execução contratual.</w:t>
      </w:r>
    </w:p>
    <w:p w14:paraId="5E507D18" w14:textId="77777777" w:rsidR="00124484" w:rsidRDefault="00124484">
      <w:pPr>
        <w:pStyle w:val="Standard"/>
        <w:shd w:val="clear" w:color="auto" w:fill="FFFFFF"/>
        <w:spacing w:before="57" w:after="57" w:line="240" w:lineRule="auto"/>
        <w:jc w:val="both"/>
        <w:rPr>
          <w:rFonts w:ascii="Times New Roman" w:hAnsi="Times New Roman"/>
          <w:sz w:val="24"/>
          <w:szCs w:val="24"/>
        </w:rPr>
      </w:pPr>
    </w:p>
    <w:p w14:paraId="50DBF8DB" w14:textId="77777777" w:rsidR="00124484" w:rsidRDefault="00C0104A" w:rsidP="002635D5">
      <w:pPr>
        <w:pStyle w:val="Ttulo1"/>
        <w:ind w:left="709" w:hanging="567"/>
        <w:rPr>
          <w:rFonts w:eastAsia="Arial"/>
        </w:rPr>
      </w:pPr>
      <w:r>
        <w:rPr>
          <w:rFonts w:eastAsia="Arial"/>
        </w:rPr>
        <w:t>CLÁUSULA SEXTA – DOS CONTROLES DE EXECUÇÃO</w:t>
      </w:r>
    </w:p>
    <w:p w14:paraId="21E6C785" w14:textId="77777777" w:rsidR="00124484" w:rsidRDefault="00124484">
      <w:pPr>
        <w:pStyle w:val="Standard"/>
        <w:shd w:val="clear" w:color="auto" w:fill="FFFFFF"/>
        <w:tabs>
          <w:tab w:val="left" w:pos="0"/>
        </w:tabs>
        <w:spacing w:before="57" w:after="0" w:line="240" w:lineRule="auto"/>
        <w:rPr>
          <w:rFonts w:ascii="Times New Roman" w:eastAsia="Arial" w:hAnsi="Times New Roman" w:cs="Arial"/>
          <w:b/>
          <w:color w:val="000000"/>
          <w:sz w:val="24"/>
          <w:szCs w:val="24"/>
        </w:rPr>
      </w:pPr>
    </w:p>
    <w:p w14:paraId="2D810A9D" w14:textId="77777777" w:rsidR="00124484" w:rsidRDefault="00C0104A">
      <w:pPr>
        <w:pStyle w:val="Standard"/>
        <w:shd w:val="clear" w:color="auto" w:fill="FFFFFF"/>
        <w:tabs>
          <w:tab w:val="left" w:pos="-7200"/>
        </w:tabs>
        <w:spacing w:before="57" w:after="0" w:line="240" w:lineRule="auto"/>
        <w:ind w:left="709" w:hanging="709"/>
        <w:jc w:val="both"/>
      </w:pPr>
      <w:bookmarkStart w:id="17" w:name="_heading=h.1ksv4uv"/>
      <w:bookmarkEnd w:id="17"/>
      <w:r>
        <w:rPr>
          <w:rFonts w:ascii="Times New Roman" w:eastAsia="Arial" w:hAnsi="Times New Roman" w:cs="Arial"/>
          <w:sz w:val="24"/>
          <w:szCs w:val="24"/>
        </w:rPr>
        <w:t xml:space="preserve">6.1. </w:t>
      </w:r>
      <w:r>
        <w:rPr>
          <w:rFonts w:ascii="Times New Roman" w:eastAsia="Arial" w:hAnsi="Times New Roman" w:cs="Arial"/>
          <w:sz w:val="24"/>
          <w:szCs w:val="24"/>
        </w:rPr>
        <w:tab/>
        <w:t xml:space="preserve"> </w:t>
      </w:r>
      <w:r>
        <w:rPr>
          <w:rFonts w:ascii="Times New Roman" w:eastAsia="Arial" w:hAnsi="Times New Roman" w:cs="Arial"/>
          <w:b/>
          <w:i/>
          <w:sz w:val="24"/>
          <w:szCs w:val="24"/>
        </w:rPr>
        <w:t>CONTRATANTE</w:t>
      </w:r>
      <w:r>
        <w:rPr>
          <w:rFonts w:ascii="Times New Roman" w:eastAsia="Arial" w:hAnsi="Times New Roman" w:cs="Arial"/>
          <w:sz w:val="24"/>
          <w:szCs w:val="24"/>
        </w:rPr>
        <w:t xml:space="preserve"> fiscalizará por seus agentes, com a possibilidade de auxílio de terceiros, a execução das obras e serviços, a fim de garantir integral cumprimento e observância das normas técnico-administrativo-legais regentes dos contratos firmados.</w:t>
      </w:r>
    </w:p>
    <w:p w14:paraId="4A8105F2" w14:textId="77777777" w:rsidR="00124484" w:rsidRDefault="00C0104A">
      <w:pPr>
        <w:pStyle w:val="Standard"/>
        <w:shd w:val="clear" w:color="auto" w:fill="FFFFFF"/>
        <w:spacing w:before="57" w:after="57" w:line="240" w:lineRule="auto"/>
        <w:ind w:left="1560" w:hanging="851"/>
        <w:jc w:val="both"/>
      </w:pPr>
      <w:r>
        <w:rPr>
          <w:rFonts w:ascii="Times New Roman" w:eastAsia="Arial" w:hAnsi="Times New Roman" w:cs="Arial"/>
          <w:color w:val="000000"/>
          <w:sz w:val="24"/>
          <w:szCs w:val="24"/>
          <w:shd w:val="clear" w:color="auto" w:fill="FFFFFF"/>
        </w:rPr>
        <w:t xml:space="preserve">6.1.1. </w:t>
      </w:r>
      <w:r>
        <w:rPr>
          <w:rFonts w:ascii="Times New Roman" w:eastAsia="Arial" w:hAnsi="Times New Roman" w:cs="Arial"/>
          <w:color w:val="000000"/>
          <w:sz w:val="24"/>
          <w:szCs w:val="24"/>
          <w:shd w:val="clear" w:color="auto" w:fill="FFFFFF"/>
        </w:rPr>
        <w:tab/>
        <w:t>A responsabilidade pela gestão deste contrato caberá ao(à) servidor(a) ou comissão designados, conforme item</w:t>
      </w:r>
      <w:r>
        <w:rPr>
          <w:rFonts w:ascii="Times New Roman" w:eastAsia="Arial" w:hAnsi="Times New Roman" w:cs="Arial"/>
          <w:color w:val="000000"/>
          <w:sz w:val="24"/>
          <w:szCs w:val="24"/>
        </w:rPr>
        <w:t xml:space="preserve"> 6.1.3 deste Contrato, o(a) qual será responsável pelas atribuições definidas </w:t>
      </w:r>
      <w:r>
        <w:rPr>
          <w:rFonts w:ascii="Times New Roman" w:eastAsia="Arial" w:hAnsi="Times New Roman" w:cs="Arial"/>
          <w:color w:val="000000"/>
          <w:sz w:val="24"/>
          <w:szCs w:val="24"/>
          <w:shd w:val="clear" w:color="auto" w:fill="FFFFFF"/>
        </w:rPr>
        <w:t>no art. 10</w:t>
      </w:r>
      <w:r>
        <w:rPr>
          <w:rFonts w:ascii="Times New Roman" w:eastAsia="Arial" w:hAnsi="Times New Roman" w:cs="Arial"/>
          <w:color w:val="000000"/>
          <w:sz w:val="24"/>
          <w:szCs w:val="24"/>
        </w:rPr>
        <w:t xml:space="preserve"> do Decreto Municipal nº 3.5</w:t>
      </w:r>
      <w:r>
        <w:rPr>
          <w:rFonts w:ascii="Times New Roman" w:eastAsia="Arial" w:hAnsi="Times New Roman" w:cs="Arial"/>
          <w:sz w:val="24"/>
          <w:szCs w:val="24"/>
        </w:rPr>
        <w:t>3</w:t>
      </w:r>
      <w:r>
        <w:rPr>
          <w:rFonts w:ascii="Times New Roman" w:eastAsia="Arial" w:hAnsi="Times New Roman" w:cs="Arial"/>
          <w:color w:val="000000"/>
          <w:sz w:val="24"/>
          <w:szCs w:val="24"/>
        </w:rPr>
        <w:t>7/2023.</w:t>
      </w:r>
    </w:p>
    <w:p w14:paraId="52CDF7BE" w14:textId="77777777" w:rsidR="00124484" w:rsidRDefault="00C0104A">
      <w:pPr>
        <w:pStyle w:val="Standard"/>
        <w:shd w:val="clear" w:color="auto" w:fill="FFFFFF"/>
        <w:spacing w:before="57" w:after="57" w:line="240" w:lineRule="auto"/>
        <w:ind w:left="1560" w:hanging="851"/>
        <w:jc w:val="both"/>
      </w:pPr>
      <w:r>
        <w:rPr>
          <w:rFonts w:ascii="Times New Roman" w:eastAsia="Arial" w:hAnsi="Times New Roman" w:cs="Arial"/>
          <w:color w:val="000000"/>
          <w:sz w:val="24"/>
          <w:szCs w:val="24"/>
        </w:rPr>
        <w:t xml:space="preserve">6.1.2. </w:t>
      </w:r>
      <w:r>
        <w:rPr>
          <w:rFonts w:ascii="Times New Roman" w:eastAsia="Arial" w:hAnsi="Times New Roman" w:cs="Arial"/>
          <w:color w:val="000000"/>
          <w:sz w:val="24"/>
          <w:szCs w:val="24"/>
        </w:rPr>
        <w:tab/>
        <w:t xml:space="preserve">A responsabilidade pela fiscalização deste contrato caberá ao(à) servidor(a) ou comissão designados, conforme o item 6.1.3 deste, o(a) qual será responsável pelas atribuições definidas nos </w:t>
      </w:r>
      <w:proofErr w:type="spellStart"/>
      <w:r>
        <w:rPr>
          <w:rFonts w:ascii="Times New Roman" w:eastAsia="Arial" w:hAnsi="Times New Roman" w:cs="Arial"/>
          <w:color w:val="000000"/>
          <w:sz w:val="24"/>
          <w:szCs w:val="24"/>
        </w:rPr>
        <w:t>arts</w:t>
      </w:r>
      <w:proofErr w:type="spellEnd"/>
      <w:r>
        <w:rPr>
          <w:rFonts w:ascii="Times New Roman" w:eastAsia="Arial" w:hAnsi="Times New Roman" w:cs="Arial"/>
          <w:color w:val="000000"/>
          <w:sz w:val="24"/>
          <w:szCs w:val="24"/>
        </w:rPr>
        <w:t xml:space="preserve">. </w:t>
      </w:r>
      <w:r>
        <w:rPr>
          <w:rFonts w:ascii="Times New Roman" w:eastAsia="Arial" w:hAnsi="Times New Roman" w:cs="Arial"/>
          <w:color w:val="000000"/>
          <w:sz w:val="24"/>
          <w:szCs w:val="24"/>
          <w:shd w:val="clear" w:color="auto" w:fill="FFFFFF"/>
        </w:rPr>
        <w:t>11 e 12 do Decreto Municipal nº 3.5</w:t>
      </w:r>
      <w:r>
        <w:rPr>
          <w:rFonts w:ascii="Times New Roman" w:eastAsia="Arial" w:hAnsi="Times New Roman" w:cs="Arial"/>
          <w:sz w:val="24"/>
          <w:szCs w:val="24"/>
          <w:shd w:val="clear" w:color="auto" w:fill="FFFFFF"/>
        </w:rPr>
        <w:t>3</w:t>
      </w:r>
      <w:r>
        <w:rPr>
          <w:rFonts w:ascii="Times New Roman" w:eastAsia="Arial" w:hAnsi="Times New Roman" w:cs="Arial"/>
          <w:color w:val="000000"/>
          <w:sz w:val="24"/>
          <w:szCs w:val="24"/>
          <w:shd w:val="clear" w:color="auto" w:fill="FFFFFF"/>
        </w:rPr>
        <w:t>7/2023.</w:t>
      </w:r>
    </w:p>
    <w:p w14:paraId="42A62444" w14:textId="77777777" w:rsidR="00124484" w:rsidRDefault="00C0104A">
      <w:pPr>
        <w:pStyle w:val="Standard"/>
        <w:shd w:val="clear" w:color="auto" w:fill="FFFFFF"/>
        <w:spacing w:before="57" w:after="57" w:line="240" w:lineRule="auto"/>
        <w:ind w:left="1560" w:hanging="851"/>
        <w:jc w:val="both"/>
      </w:pPr>
      <w:r>
        <w:rPr>
          <w:rFonts w:ascii="Times New Roman" w:eastAsia="Arial" w:hAnsi="Times New Roman" w:cs="Arial"/>
          <w:color w:val="000000"/>
          <w:sz w:val="24"/>
          <w:szCs w:val="24"/>
          <w:shd w:val="clear" w:color="auto" w:fill="FFFFFF"/>
        </w:rPr>
        <w:t xml:space="preserve">6.1.3. </w:t>
      </w:r>
      <w:r>
        <w:rPr>
          <w:rFonts w:ascii="Times New Roman" w:eastAsia="Arial" w:hAnsi="Times New Roman" w:cs="Arial"/>
          <w:color w:val="000000"/>
          <w:sz w:val="24"/>
          <w:szCs w:val="24"/>
          <w:shd w:val="clear" w:color="auto" w:fill="FFFFFF"/>
        </w:rPr>
        <w:tab/>
        <w:t xml:space="preserve">Os responsáveis pela gestão e fiscalização do contrato serão designados por ato administrativo próprio do </w:t>
      </w:r>
      <w:r>
        <w:rPr>
          <w:rFonts w:ascii="Times New Roman" w:eastAsia="Arial" w:hAnsi="Times New Roman" w:cs="Arial"/>
          <w:b/>
          <w:i/>
          <w:color w:val="000000"/>
          <w:sz w:val="24"/>
          <w:szCs w:val="24"/>
          <w:shd w:val="clear" w:color="auto" w:fill="FFFFFF"/>
        </w:rPr>
        <w:t>CONTRATANTE</w:t>
      </w:r>
      <w:r>
        <w:rPr>
          <w:rFonts w:ascii="Times New Roman" w:eastAsia="Arial" w:hAnsi="Times New Roman" w:cs="Arial"/>
          <w:color w:val="000000"/>
          <w:sz w:val="24"/>
          <w:szCs w:val="24"/>
          <w:shd w:val="clear" w:color="auto" w:fill="FFFFFF"/>
        </w:rPr>
        <w:t>.</w:t>
      </w:r>
    </w:p>
    <w:p w14:paraId="7ACA2249" w14:textId="77777777" w:rsidR="00124484" w:rsidRDefault="00C0104A">
      <w:pPr>
        <w:pStyle w:val="Standard"/>
        <w:shd w:val="clear" w:color="auto" w:fill="FFFFFF"/>
        <w:spacing w:before="57" w:after="57" w:line="240" w:lineRule="auto"/>
        <w:ind w:left="1560" w:hanging="851"/>
        <w:jc w:val="both"/>
      </w:pPr>
      <w:r>
        <w:rPr>
          <w:rFonts w:ascii="Times New Roman" w:eastAsia="Arial" w:hAnsi="Times New Roman" w:cs="Arial"/>
          <w:color w:val="000000"/>
          <w:sz w:val="24"/>
          <w:szCs w:val="24"/>
          <w:shd w:val="clear" w:color="auto" w:fill="FFFFFF"/>
        </w:rPr>
        <w:t xml:space="preserve">6.1.4. </w:t>
      </w:r>
      <w:r>
        <w:rPr>
          <w:rFonts w:ascii="Times New Roman" w:eastAsia="Arial" w:hAnsi="Times New Roman" w:cs="Arial"/>
          <w:color w:val="000000"/>
          <w:sz w:val="24"/>
          <w:szCs w:val="24"/>
          <w:shd w:val="clear" w:color="auto" w:fill="FFFFFF"/>
        </w:rPr>
        <w:tab/>
        <w:t xml:space="preserve">A gestão e a fiscalização do contrato serão exercidas pelo </w:t>
      </w:r>
      <w:r>
        <w:rPr>
          <w:rFonts w:ascii="Times New Roman" w:eastAsia="Arial" w:hAnsi="Times New Roman" w:cs="Arial"/>
          <w:b/>
          <w:i/>
          <w:color w:val="000000"/>
          <w:sz w:val="24"/>
          <w:szCs w:val="24"/>
          <w:shd w:val="clear" w:color="auto" w:fill="FFFFFF"/>
        </w:rPr>
        <w:t>CONTRATANTE</w:t>
      </w:r>
      <w:r>
        <w:rPr>
          <w:rFonts w:ascii="Times New Roman" w:eastAsia="Arial" w:hAnsi="Times New Roman" w:cs="Arial"/>
          <w:color w:val="000000"/>
          <w:sz w:val="24"/>
          <w:szCs w:val="24"/>
          <w:shd w:val="clear" w:color="auto" w:fill="FFFFFF"/>
        </w:rPr>
        <w:t>, que realizará a fiscalização, o controle e a avaliação dos bens fornecidos, bem como aplicará as penalidades, após o devido processo legal, caso haja descumprimento das obrigações contratadas.</w:t>
      </w:r>
    </w:p>
    <w:p w14:paraId="379245B4" w14:textId="77777777" w:rsidR="00124484" w:rsidRDefault="00124484">
      <w:pPr>
        <w:pStyle w:val="Standard"/>
        <w:shd w:val="clear" w:color="auto" w:fill="FFFFFF"/>
        <w:spacing w:before="57" w:after="57" w:line="240" w:lineRule="auto"/>
        <w:ind w:left="709" w:hanging="709"/>
        <w:jc w:val="both"/>
      </w:pPr>
    </w:p>
    <w:p w14:paraId="0188D58C" w14:textId="77777777" w:rsidR="00124484" w:rsidRPr="00F44FA6" w:rsidRDefault="00C0104A" w:rsidP="0008234F">
      <w:pPr>
        <w:pStyle w:val="Standard"/>
        <w:shd w:val="clear" w:color="auto" w:fill="FFFFFF" w:themeFill="background1"/>
        <w:tabs>
          <w:tab w:val="left" w:pos="-7200"/>
        </w:tabs>
        <w:spacing w:before="57" w:after="0" w:line="240" w:lineRule="auto"/>
        <w:ind w:left="709" w:hanging="709"/>
        <w:jc w:val="both"/>
        <w:rPr>
          <w:sz w:val="24"/>
          <w:szCs w:val="24"/>
        </w:rPr>
      </w:pPr>
      <w:r>
        <w:rPr>
          <w:rFonts w:ascii="Times New Roman" w:eastAsia="Arial" w:hAnsi="Times New Roman" w:cs="Arial"/>
          <w:sz w:val="24"/>
          <w:szCs w:val="24"/>
        </w:rPr>
        <w:t xml:space="preserve">6.2. </w:t>
      </w:r>
      <w:r>
        <w:rPr>
          <w:rFonts w:ascii="Times New Roman" w:eastAsia="Arial" w:hAnsi="Times New Roman" w:cs="Arial"/>
          <w:sz w:val="24"/>
          <w:szCs w:val="24"/>
        </w:rPr>
        <w:tab/>
        <w:t xml:space="preserve">Para efeito de medição e de faturamento, relativo aos serviços executados, deverá ser considerado o cumprimento do avanço das etapas construtivas definidas no cronograma físico-financeiro, que será peça </w:t>
      </w:r>
      <w:r w:rsidRPr="00F44FA6">
        <w:rPr>
          <w:rFonts w:ascii="Times New Roman" w:eastAsia="Arial" w:hAnsi="Times New Roman" w:cs="Arial"/>
          <w:sz w:val="24"/>
          <w:szCs w:val="24"/>
        </w:rPr>
        <w:t>integrante do contrato.</w:t>
      </w:r>
    </w:p>
    <w:p w14:paraId="79751673" w14:textId="77777777" w:rsidR="00124484" w:rsidRPr="00F44FA6" w:rsidRDefault="00C0104A" w:rsidP="0008234F">
      <w:pPr>
        <w:pStyle w:val="Standard"/>
        <w:shd w:val="clear" w:color="auto" w:fill="FFFFFF" w:themeFill="background1"/>
        <w:tabs>
          <w:tab w:val="left" w:pos="-7200"/>
        </w:tabs>
        <w:spacing w:after="0"/>
        <w:ind w:left="1560" w:hanging="851"/>
        <w:jc w:val="both"/>
        <w:rPr>
          <w:rFonts w:ascii="Times New Roman" w:hAnsi="Times New Roman"/>
          <w:sz w:val="24"/>
          <w:szCs w:val="24"/>
        </w:rPr>
      </w:pPr>
      <w:r w:rsidRPr="00F44FA6">
        <w:rPr>
          <w:rFonts w:ascii="Times New Roman" w:hAnsi="Times New Roman"/>
          <w:sz w:val="24"/>
          <w:szCs w:val="24"/>
        </w:rPr>
        <w:t xml:space="preserve">6.2.1. </w:t>
      </w:r>
      <w:r w:rsidRPr="00F44FA6">
        <w:rPr>
          <w:rFonts w:ascii="Times New Roman" w:hAnsi="Times New Roman"/>
          <w:sz w:val="24"/>
          <w:szCs w:val="24"/>
        </w:rPr>
        <w:tab/>
      </w:r>
      <w:r w:rsidR="0008234F" w:rsidRPr="00F44FA6">
        <w:rPr>
          <w:rFonts w:ascii="Times New Roman" w:eastAsia="Arial" w:hAnsi="Times New Roman" w:cs="Arial"/>
          <w:sz w:val="24"/>
          <w:szCs w:val="24"/>
        </w:rPr>
        <w:t xml:space="preserve">A sistemática de medição e pagamento será a de </w:t>
      </w:r>
      <w:r w:rsidR="0008234F" w:rsidRPr="00F44FA6">
        <w:rPr>
          <w:rFonts w:ascii="Times New Roman" w:eastAsia="Arial" w:hAnsi="Times New Roman" w:cs="Arial"/>
          <w:color w:val="000000"/>
          <w:sz w:val="24"/>
          <w:szCs w:val="24"/>
        </w:rPr>
        <w:t>remuneração orientada por preços unitários ou referenciada pela execução de quantidades de itens unitários, de modo que seja</w:t>
      </w:r>
      <w:r w:rsidR="0008234F" w:rsidRPr="00F44FA6">
        <w:rPr>
          <w:rFonts w:ascii="Times New Roman" w:eastAsia="Arial" w:hAnsi="Times New Roman" w:cs="Arial"/>
          <w:sz w:val="24"/>
          <w:szCs w:val="24"/>
        </w:rPr>
        <w:t xml:space="preserve"> realizada em função das unidades de serviços efetivamente executadas, mediante cálculo aritmético de multiplicação das quantidades executadas pelos seus respectivos preços unitários, previamente definidos na planilha de serviços</w:t>
      </w:r>
      <w:r w:rsidRPr="00F44FA6">
        <w:rPr>
          <w:rFonts w:ascii="Times New Roman" w:hAnsi="Times New Roman"/>
          <w:sz w:val="24"/>
          <w:szCs w:val="24"/>
        </w:rPr>
        <w:t>.</w:t>
      </w:r>
    </w:p>
    <w:p w14:paraId="1BEB3BA2" w14:textId="77777777" w:rsidR="0008234F" w:rsidRPr="00F44FA6" w:rsidRDefault="0008234F" w:rsidP="0008234F">
      <w:pPr>
        <w:pStyle w:val="Standard"/>
        <w:shd w:val="clear" w:color="auto" w:fill="FFFFFF" w:themeFill="background1"/>
        <w:tabs>
          <w:tab w:val="left" w:pos="-7200"/>
        </w:tabs>
        <w:spacing w:after="0"/>
        <w:ind w:left="1560" w:hanging="851"/>
        <w:jc w:val="both"/>
        <w:rPr>
          <w:sz w:val="24"/>
          <w:szCs w:val="24"/>
        </w:rPr>
      </w:pPr>
      <w:r w:rsidRPr="00F44FA6">
        <w:rPr>
          <w:rFonts w:ascii="Times New Roman" w:hAnsi="Times New Roman"/>
          <w:sz w:val="24"/>
          <w:szCs w:val="24"/>
        </w:rPr>
        <w:t>6.2.2.</w:t>
      </w:r>
      <w:r w:rsidRPr="00F44FA6">
        <w:rPr>
          <w:rFonts w:ascii="Times New Roman" w:hAnsi="Times New Roman"/>
          <w:sz w:val="24"/>
          <w:szCs w:val="24"/>
        </w:rPr>
        <w:tab/>
      </w:r>
      <w:r w:rsidRPr="00F44FA6">
        <w:rPr>
          <w:rFonts w:ascii="Times New Roman" w:eastAsia="Arial" w:hAnsi="Times New Roman" w:cs="Arial"/>
          <w:sz w:val="24"/>
          <w:szCs w:val="24"/>
        </w:rPr>
        <w:t>Nos contratos por regime de preços unitários prevalecerão as quantidades reais, devendo as quantidades de serviços serem suprimidos ou acrescidas conforme tenham sido estimadas a maior ou a menor na planilha de serviços</w:t>
      </w:r>
    </w:p>
    <w:p w14:paraId="2A5B6CA0" w14:textId="77777777" w:rsidR="00124484" w:rsidRPr="00F44FA6" w:rsidRDefault="00C0104A" w:rsidP="0008234F">
      <w:pPr>
        <w:pStyle w:val="Standard"/>
        <w:shd w:val="clear" w:color="auto" w:fill="FFFFFF" w:themeFill="background1"/>
        <w:tabs>
          <w:tab w:val="left" w:pos="-7200"/>
        </w:tabs>
        <w:spacing w:after="0"/>
        <w:ind w:left="1560" w:hanging="851"/>
        <w:jc w:val="both"/>
        <w:rPr>
          <w:sz w:val="24"/>
          <w:szCs w:val="24"/>
        </w:rPr>
      </w:pPr>
      <w:r w:rsidRPr="00F44FA6">
        <w:rPr>
          <w:rFonts w:ascii="Times New Roman" w:hAnsi="Times New Roman"/>
          <w:sz w:val="24"/>
          <w:szCs w:val="24"/>
        </w:rPr>
        <w:t>6.2.</w:t>
      </w:r>
      <w:r w:rsidR="0008234F" w:rsidRPr="00F44FA6">
        <w:rPr>
          <w:rFonts w:ascii="Times New Roman" w:hAnsi="Times New Roman"/>
          <w:sz w:val="24"/>
          <w:szCs w:val="24"/>
        </w:rPr>
        <w:t>3</w:t>
      </w:r>
      <w:r w:rsidRPr="00F44FA6">
        <w:rPr>
          <w:rFonts w:ascii="Times New Roman" w:hAnsi="Times New Roman"/>
          <w:sz w:val="24"/>
          <w:szCs w:val="24"/>
        </w:rPr>
        <w:t xml:space="preserve">. </w:t>
      </w:r>
      <w:r w:rsidRPr="00F44FA6">
        <w:rPr>
          <w:rFonts w:ascii="Times New Roman" w:hAnsi="Times New Roman"/>
          <w:sz w:val="24"/>
          <w:szCs w:val="24"/>
        </w:rPr>
        <w:tab/>
        <w:t xml:space="preserve">O cronograma inicial é ilustrado por representação gráfica conforme modelo adotado pelo </w:t>
      </w:r>
      <w:r w:rsidRPr="00F44FA6">
        <w:rPr>
          <w:rFonts w:ascii="Times New Roman" w:hAnsi="Times New Roman"/>
          <w:b/>
          <w:i/>
          <w:sz w:val="24"/>
          <w:szCs w:val="24"/>
        </w:rPr>
        <w:t>CONTRATANTE</w:t>
      </w:r>
      <w:r w:rsidRPr="00F44FA6">
        <w:rPr>
          <w:rFonts w:ascii="Times New Roman" w:hAnsi="Times New Roman"/>
          <w:sz w:val="24"/>
          <w:szCs w:val="24"/>
        </w:rPr>
        <w:t>.</w:t>
      </w:r>
    </w:p>
    <w:p w14:paraId="10630780" w14:textId="77777777" w:rsidR="00124484" w:rsidRPr="00F44FA6" w:rsidRDefault="00C0104A" w:rsidP="0008234F">
      <w:pPr>
        <w:pStyle w:val="Standard"/>
        <w:shd w:val="clear" w:color="auto" w:fill="FFFFFF" w:themeFill="background1"/>
        <w:tabs>
          <w:tab w:val="left" w:pos="-10234"/>
        </w:tabs>
        <w:spacing w:after="0" w:line="240" w:lineRule="auto"/>
        <w:ind w:left="1560" w:hanging="851"/>
        <w:rPr>
          <w:sz w:val="24"/>
          <w:szCs w:val="24"/>
        </w:rPr>
      </w:pPr>
      <w:r w:rsidRPr="00F44FA6">
        <w:rPr>
          <w:rFonts w:ascii="Times New Roman" w:eastAsia="Arial" w:hAnsi="Times New Roman" w:cs="Arial"/>
          <w:sz w:val="24"/>
          <w:szCs w:val="24"/>
        </w:rPr>
        <w:t>6.2.</w:t>
      </w:r>
      <w:r w:rsidR="0008234F" w:rsidRPr="00F44FA6">
        <w:rPr>
          <w:rFonts w:ascii="Times New Roman" w:eastAsia="Arial" w:hAnsi="Times New Roman" w:cs="Arial"/>
          <w:sz w:val="24"/>
          <w:szCs w:val="24"/>
        </w:rPr>
        <w:t>4</w:t>
      </w:r>
      <w:r w:rsidRPr="00F44FA6">
        <w:rPr>
          <w:rFonts w:ascii="Times New Roman" w:eastAsia="Arial" w:hAnsi="Times New Roman" w:cs="Arial"/>
          <w:sz w:val="24"/>
          <w:szCs w:val="24"/>
        </w:rPr>
        <w:t xml:space="preserve">. </w:t>
      </w:r>
      <w:r w:rsidRPr="00F44FA6">
        <w:rPr>
          <w:rFonts w:ascii="Times New Roman" w:eastAsia="Arial" w:hAnsi="Times New Roman" w:cs="Arial"/>
          <w:sz w:val="24"/>
          <w:szCs w:val="24"/>
        </w:rPr>
        <w:tab/>
        <w:t>O cronograma físico-financeiro prevê parcelas a cada 30 (trinta) dias, mantendo coerência técnica a com a real execução dos serviços relativos a cada parcela.</w:t>
      </w:r>
    </w:p>
    <w:p w14:paraId="42237704" w14:textId="77777777" w:rsidR="00124484" w:rsidRDefault="00C0104A">
      <w:pPr>
        <w:pStyle w:val="Standard"/>
        <w:shd w:val="clear" w:color="auto" w:fill="FFFFFF"/>
        <w:tabs>
          <w:tab w:val="left" w:pos="-10517"/>
        </w:tabs>
        <w:spacing w:after="0" w:line="240" w:lineRule="auto"/>
        <w:ind w:left="1560" w:hanging="851"/>
        <w:jc w:val="both"/>
      </w:pPr>
      <w:r w:rsidRPr="00F44FA6">
        <w:rPr>
          <w:rFonts w:ascii="Times New Roman" w:eastAsia="Arial" w:hAnsi="Times New Roman" w:cs="Arial"/>
          <w:sz w:val="24"/>
          <w:szCs w:val="24"/>
        </w:rPr>
        <w:t>6.2.</w:t>
      </w:r>
      <w:r w:rsidR="0008234F" w:rsidRPr="00F44FA6">
        <w:rPr>
          <w:rFonts w:ascii="Times New Roman" w:eastAsia="Arial" w:hAnsi="Times New Roman" w:cs="Arial"/>
          <w:sz w:val="24"/>
          <w:szCs w:val="24"/>
        </w:rPr>
        <w:t>5</w:t>
      </w:r>
      <w:r w:rsidRPr="00F44FA6">
        <w:rPr>
          <w:rFonts w:ascii="Times New Roman" w:eastAsia="Arial" w:hAnsi="Times New Roman" w:cs="Arial"/>
          <w:sz w:val="24"/>
          <w:szCs w:val="24"/>
        </w:rPr>
        <w:t>.</w:t>
      </w:r>
      <w:r w:rsidRPr="00F44FA6">
        <w:rPr>
          <w:rFonts w:ascii="Times New Roman" w:eastAsia="Arial" w:hAnsi="Times New Roman" w:cs="Arial"/>
          <w:sz w:val="24"/>
          <w:szCs w:val="24"/>
        </w:rPr>
        <w:tab/>
        <w:t>O cronograma físico-financeiro referencial do planejamento</w:t>
      </w:r>
      <w:r>
        <w:rPr>
          <w:rFonts w:ascii="Times New Roman" w:eastAsia="Arial" w:hAnsi="Times New Roman" w:cs="Arial"/>
          <w:sz w:val="24"/>
          <w:szCs w:val="24"/>
        </w:rPr>
        <w:t xml:space="preserve"> adequado da obra será estabelecido pelo </w:t>
      </w:r>
      <w:r>
        <w:rPr>
          <w:rFonts w:ascii="Times New Roman" w:eastAsia="Arial" w:hAnsi="Times New Roman" w:cs="Arial"/>
          <w:b/>
          <w:i/>
          <w:sz w:val="24"/>
          <w:szCs w:val="24"/>
        </w:rPr>
        <w:t>CONTRATANTE</w:t>
      </w:r>
      <w:r>
        <w:rPr>
          <w:rFonts w:ascii="Times New Roman" w:eastAsia="Arial" w:hAnsi="Times New Roman" w:cs="Arial"/>
          <w:sz w:val="24"/>
          <w:szCs w:val="24"/>
        </w:rPr>
        <w:t xml:space="preserve">, podendo o </w:t>
      </w:r>
      <w:r>
        <w:rPr>
          <w:rFonts w:ascii="Times New Roman" w:eastAsia="Arial" w:hAnsi="Times New Roman" w:cs="Arial"/>
          <w:b/>
          <w:i/>
          <w:sz w:val="24"/>
          <w:szCs w:val="24"/>
        </w:rPr>
        <w:t>CONTRATADO</w:t>
      </w:r>
      <w:r>
        <w:rPr>
          <w:rFonts w:ascii="Times New Roman" w:eastAsia="Arial" w:hAnsi="Times New Roman" w:cs="Arial"/>
          <w:sz w:val="24"/>
          <w:szCs w:val="24"/>
        </w:rPr>
        <w:t xml:space="preserve"> adequá-lo, sujeito à aprovação do </w:t>
      </w:r>
      <w:r>
        <w:rPr>
          <w:rFonts w:ascii="Times New Roman" w:eastAsia="Arial" w:hAnsi="Times New Roman" w:cs="Arial"/>
          <w:b/>
          <w:i/>
          <w:sz w:val="24"/>
          <w:szCs w:val="24"/>
        </w:rPr>
        <w:t>CONTRATANTE</w:t>
      </w:r>
      <w:r>
        <w:rPr>
          <w:rFonts w:ascii="Times New Roman" w:eastAsia="Arial" w:hAnsi="Times New Roman" w:cs="Arial"/>
          <w:sz w:val="24"/>
          <w:szCs w:val="24"/>
        </w:rPr>
        <w:t>.</w:t>
      </w:r>
    </w:p>
    <w:p w14:paraId="6599B329" w14:textId="77777777" w:rsidR="00124484" w:rsidRDefault="00C0104A">
      <w:pPr>
        <w:pStyle w:val="Standard"/>
        <w:shd w:val="clear" w:color="auto" w:fill="FFFFFF"/>
        <w:tabs>
          <w:tab w:val="left" w:pos="-10517"/>
        </w:tabs>
        <w:spacing w:before="57" w:after="57" w:line="240" w:lineRule="auto"/>
        <w:ind w:left="1560" w:hanging="851"/>
        <w:jc w:val="both"/>
      </w:pPr>
      <w:r>
        <w:rPr>
          <w:rFonts w:ascii="Times New Roman" w:eastAsia="Arial" w:hAnsi="Times New Roman" w:cs="Arial"/>
          <w:sz w:val="24"/>
          <w:szCs w:val="24"/>
        </w:rPr>
        <w:t>6.2.</w:t>
      </w:r>
      <w:r w:rsidR="0008234F">
        <w:rPr>
          <w:rFonts w:ascii="Times New Roman" w:eastAsia="Arial" w:hAnsi="Times New Roman" w:cs="Arial"/>
          <w:sz w:val="24"/>
          <w:szCs w:val="24"/>
        </w:rPr>
        <w:t>6</w:t>
      </w:r>
      <w:r>
        <w:rPr>
          <w:rFonts w:ascii="Times New Roman" w:eastAsia="Arial" w:hAnsi="Times New Roman" w:cs="Arial"/>
          <w:sz w:val="24"/>
          <w:szCs w:val="24"/>
        </w:rPr>
        <w:t>.</w:t>
      </w:r>
      <w:r>
        <w:rPr>
          <w:rFonts w:ascii="Times New Roman" w:eastAsia="Arial" w:hAnsi="Times New Roman" w:cs="Arial"/>
          <w:sz w:val="24"/>
          <w:szCs w:val="24"/>
        </w:rPr>
        <w:tab/>
        <w:t xml:space="preserve">O </w:t>
      </w:r>
      <w:r>
        <w:rPr>
          <w:rFonts w:ascii="Times New Roman" w:eastAsia="Arial" w:hAnsi="Times New Roman" w:cs="Arial"/>
          <w:b/>
          <w:i/>
          <w:sz w:val="24"/>
          <w:szCs w:val="24"/>
        </w:rPr>
        <w:t>CONTRATANTE</w:t>
      </w:r>
      <w:r>
        <w:rPr>
          <w:rFonts w:ascii="Times New Roman" w:eastAsia="Arial" w:hAnsi="Times New Roman" w:cs="Arial"/>
          <w:sz w:val="24"/>
          <w:szCs w:val="24"/>
        </w:rPr>
        <w:t xml:space="preserve"> poderá determinar alterações, de forma motivada, no cronograma físico-financeiro mediante autorização expressa de sua autoridade competente.</w:t>
      </w:r>
    </w:p>
    <w:p w14:paraId="547B1C83" w14:textId="77777777" w:rsidR="00124484" w:rsidRDefault="00C0104A">
      <w:pPr>
        <w:pStyle w:val="Standard"/>
        <w:shd w:val="clear" w:color="auto" w:fill="FFFFFF"/>
        <w:tabs>
          <w:tab w:val="left" w:pos="-10517"/>
        </w:tabs>
        <w:spacing w:before="57" w:after="57" w:line="240" w:lineRule="auto"/>
        <w:ind w:left="1560" w:hanging="851"/>
        <w:jc w:val="both"/>
      </w:pPr>
      <w:r>
        <w:rPr>
          <w:rFonts w:ascii="Times New Roman" w:eastAsia="Arial" w:hAnsi="Times New Roman" w:cs="Arial"/>
          <w:sz w:val="24"/>
          <w:szCs w:val="24"/>
        </w:rPr>
        <w:t>6.2.</w:t>
      </w:r>
      <w:r w:rsidR="0008234F">
        <w:rPr>
          <w:rFonts w:ascii="Times New Roman" w:eastAsia="Arial" w:hAnsi="Times New Roman" w:cs="Arial"/>
          <w:sz w:val="24"/>
          <w:szCs w:val="24"/>
        </w:rPr>
        <w:t>7</w:t>
      </w:r>
      <w:r>
        <w:rPr>
          <w:rFonts w:ascii="Times New Roman" w:eastAsia="Arial" w:hAnsi="Times New Roman" w:cs="Arial"/>
          <w:sz w:val="24"/>
          <w:szCs w:val="24"/>
        </w:rPr>
        <w:t>.</w:t>
      </w:r>
      <w:r>
        <w:rPr>
          <w:rFonts w:ascii="Times New Roman" w:eastAsia="Arial" w:hAnsi="Times New Roman" w:cs="Arial"/>
          <w:sz w:val="24"/>
          <w:szCs w:val="24"/>
        </w:rPr>
        <w:tab/>
        <w:t xml:space="preserve">A revisão do cronograma físico-financeiro, quando necessária, constitui responsabilidade do </w:t>
      </w:r>
      <w:r>
        <w:rPr>
          <w:rFonts w:ascii="Times New Roman" w:eastAsia="Arial" w:hAnsi="Times New Roman" w:cs="Arial"/>
          <w:b/>
          <w:i/>
          <w:sz w:val="24"/>
          <w:szCs w:val="24"/>
        </w:rPr>
        <w:t>CONTRATADO</w:t>
      </w:r>
      <w:r>
        <w:rPr>
          <w:rFonts w:ascii="Times New Roman" w:eastAsia="Arial" w:hAnsi="Times New Roman" w:cs="Arial"/>
          <w:sz w:val="24"/>
          <w:szCs w:val="24"/>
        </w:rPr>
        <w:t xml:space="preserve">, cabendo ao </w:t>
      </w:r>
      <w:r>
        <w:rPr>
          <w:rFonts w:ascii="Times New Roman" w:eastAsia="Arial" w:hAnsi="Times New Roman" w:cs="Arial"/>
          <w:b/>
          <w:i/>
          <w:sz w:val="24"/>
          <w:szCs w:val="24"/>
        </w:rPr>
        <w:t xml:space="preserve">CONTRATANTE </w:t>
      </w:r>
      <w:r>
        <w:rPr>
          <w:rFonts w:ascii="Times New Roman" w:eastAsia="Arial" w:hAnsi="Times New Roman" w:cs="Arial"/>
          <w:sz w:val="24"/>
          <w:szCs w:val="24"/>
        </w:rPr>
        <w:t xml:space="preserve">autorizar a sua readequação, desde que motivada e justificada por fatos supervenientes não imputáveis ao </w:t>
      </w:r>
      <w:r>
        <w:rPr>
          <w:rFonts w:ascii="Times New Roman" w:eastAsia="Arial" w:hAnsi="Times New Roman" w:cs="Arial"/>
          <w:b/>
          <w:sz w:val="24"/>
          <w:szCs w:val="24"/>
        </w:rPr>
        <w:t>CONTRATADO</w:t>
      </w:r>
      <w:r>
        <w:rPr>
          <w:rFonts w:ascii="Times New Roman" w:eastAsia="Arial" w:hAnsi="Times New Roman" w:cs="Arial"/>
          <w:sz w:val="24"/>
          <w:szCs w:val="24"/>
        </w:rPr>
        <w:t>.</w:t>
      </w:r>
    </w:p>
    <w:p w14:paraId="1201A7A8" w14:textId="77777777" w:rsidR="00124484" w:rsidRDefault="00C0104A">
      <w:pPr>
        <w:pStyle w:val="Standard"/>
        <w:shd w:val="clear" w:color="auto" w:fill="FFFFFF"/>
        <w:tabs>
          <w:tab w:val="left" w:pos="283"/>
        </w:tabs>
        <w:spacing w:before="57" w:after="57" w:line="240" w:lineRule="auto"/>
        <w:ind w:left="1560" w:hanging="851"/>
        <w:jc w:val="both"/>
      </w:pPr>
      <w:r>
        <w:rPr>
          <w:rFonts w:ascii="Times New Roman" w:eastAsia="Arial" w:hAnsi="Times New Roman" w:cs="Arial"/>
          <w:sz w:val="24"/>
          <w:szCs w:val="24"/>
        </w:rPr>
        <w:t>6.2.</w:t>
      </w:r>
      <w:r w:rsidR="0008234F">
        <w:rPr>
          <w:rFonts w:ascii="Times New Roman" w:eastAsia="Arial" w:hAnsi="Times New Roman" w:cs="Arial"/>
          <w:sz w:val="24"/>
          <w:szCs w:val="24"/>
        </w:rPr>
        <w:t>8</w:t>
      </w:r>
      <w:r>
        <w:rPr>
          <w:rFonts w:ascii="Times New Roman" w:eastAsia="Arial" w:hAnsi="Times New Roman" w:cs="Arial"/>
          <w:sz w:val="24"/>
          <w:szCs w:val="24"/>
        </w:rPr>
        <w:t>.</w:t>
      </w:r>
      <w:r>
        <w:rPr>
          <w:rFonts w:ascii="Times New Roman" w:eastAsia="Arial" w:hAnsi="Times New Roman" w:cs="Arial"/>
          <w:sz w:val="24"/>
          <w:szCs w:val="24"/>
        </w:rPr>
        <w:tab/>
        <w:t>Em caso de alterações na ordem de execução dos serviços constantes da planilha, de forma que o valor da etapa objeto da medição não ultrapasse aquele já estabelecido no cronograma físico-financeiro vigente para a referida etapa, mediante parecer favorável do fiscal do serviço, o cronograma físico-financeiro poderá ser readequado, por meio de simples apostila a ser anexada a este Contrato.</w:t>
      </w:r>
    </w:p>
    <w:p w14:paraId="6489983E" w14:textId="77777777" w:rsidR="00124484" w:rsidRDefault="00124484">
      <w:pPr>
        <w:pStyle w:val="Standard"/>
        <w:shd w:val="clear" w:color="auto" w:fill="FFFFFF"/>
        <w:tabs>
          <w:tab w:val="left" w:pos="283"/>
        </w:tabs>
        <w:spacing w:before="57" w:after="57" w:line="240" w:lineRule="auto"/>
        <w:jc w:val="both"/>
      </w:pPr>
    </w:p>
    <w:p w14:paraId="0DA275EB" w14:textId="77777777" w:rsidR="00124484" w:rsidRDefault="00C0104A">
      <w:pPr>
        <w:pStyle w:val="Standard"/>
        <w:shd w:val="clear" w:color="auto" w:fill="FFFFFF"/>
        <w:tabs>
          <w:tab w:val="left" w:pos="-7200"/>
        </w:tabs>
        <w:spacing w:before="57" w:after="57" w:line="240" w:lineRule="auto"/>
        <w:ind w:left="709" w:hanging="709"/>
        <w:jc w:val="both"/>
      </w:pPr>
      <w:r>
        <w:rPr>
          <w:rFonts w:ascii="Times New Roman" w:eastAsia="Arial" w:hAnsi="Times New Roman" w:cs="Arial"/>
          <w:sz w:val="24"/>
          <w:szCs w:val="24"/>
        </w:rPr>
        <w:t xml:space="preserve">6.3. </w:t>
      </w:r>
      <w:r>
        <w:rPr>
          <w:rFonts w:ascii="Times New Roman" w:eastAsia="Arial" w:hAnsi="Times New Roman" w:cs="Arial"/>
          <w:sz w:val="24"/>
          <w:szCs w:val="24"/>
        </w:rPr>
        <w:tab/>
        <w:t xml:space="preserve">A solicitação de aditivo de prazo de execução, suspensão do contrato, assim como de acréscimos ou supressões de serviços deverá ser realizada no prazo de execução do contrato; e aditivo à vigência contratual deverá ser solicitado durante a vigência do contrato, aplicando-se ao art. 111 da Lei nº 14.133/2021 e art. 410 do </w:t>
      </w:r>
      <w:r>
        <w:rPr>
          <w:rFonts w:ascii="Times New Roman" w:eastAsia="Arial" w:hAnsi="Times New Roman" w:cs="Arial"/>
          <w:sz w:val="24"/>
          <w:szCs w:val="24"/>
          <w:shd w:val="clear" w:color="auto" w:fill="FFFFFF"/>
        </w:rPr>
        <w:t>Decreto Municipal nº 3.537/2023</w:t>
      </w:r>
      <w:r>
        <w:rPr>
          <w:rFonts w:ascii="Times New Roman" w:eastAsia="Arial" w:hAnsi="Times New Roman" w:cs="Arial"/>
          <w:sz w:val="24"/>
          <w:szCs w:val="24"/>
        </w:rPr>
        <w:t xml:space="preserve"> quando a </w:t>
      </w:r>
      <w:r>
        <w:rPr>
          <w:rFonts w:ascii="Times New Roman" w:eastAsia="Arial" w:hAnsi="Times New Roman" w:cs="Arial"/>
          <w:color w:val="000000"/>
          <w:sz w:val="24"/>
          <w:szCs w:val="24"/>
        </w:rPr>
        <w:t>contratação previr a conclusão de escopo predefinido.</w:t>
      </w:r>
    </w:p>
    <w:p w14:paraId="2C92615C" w14:textId="77777777" w:rsidR="00124484" w:rsidRDefault="00C0104A">
      <w:pPr>
        <w:pStyle w:val="Standard"/>
        <w:shd w:val="clear" w:color="auto" w:fill="FFFFFF"/>
        <w:tabs>
          <w:tab w:val="left" w:pos="-10517"/>
        </w:tabs>
        <w:spacing w:before="57" w:after="57" w:line="240" w:lineRule="auto"/>
        <w:ind w:left="1560" w:hanging="851"/>
        <w:jc w:val="both"/>
      </w:pPr>
      <w:r>
        <w:rPr>
          <w:rFonts w:ascii="Times New Roman" w:eastAsia="Arial" w:hAnsi="Times New Roman" w:cs="Arial"/>
          <w:sz w:val="24"/>
          <w:szCs w:val="24"/>
        </w:rPr>
        <w:t xml:space="preserve">6.3.1. </w:t>
      </w:r>
      <w:r>
        <w:rPr>
          <w:rFonts w:ascii="Times New Roman" w:eastAsia="Arial" w:hAnsi="Times New Roman" w:cs="Arial"/>
          <w:sz w:val="24"/>
          <w:szCs w:val="24"/>
        </w:rPr>
        <w:tab/>
        <w:t xml:space="preserve">As solicitações de aditivos devem vir acompanhadas de parecer técnico conclusivo emitido pela fiscalização, analisadas pelo gestor do contrato e previamente autorizadas pelo representante legal do </w:t>
      </w:r>
      <w:r>
        <w:rPr>
          <w:rFonts w:ascii="Times New Roman" w:eastAsia="Arial" w:hAnsi="Times New Roman" w:cs="Arial"/>
          <w:b/>
          <w:i/>
          <w:sz w:val="24"/>
          <w:szCs w:val="24"/>
        </w:rPr>
        <w:t>CONTRATANTE</w:t>
      </w:r>
      <w:r>
        <w:rPr>
          <w:rFonts w:ascii="Times New Roman" w:eastAsia="Arial" w:hAnsi="Times New Roman" w:cs="Arial"/>
          <w:sz w:val="24"/>
          <w:szCs w:val="24"/>
        </w:rPr>
        <w:t>.</w:t>
      </w:r>
    </w:p>
    <w:p w14:paraId="06ADC79D" w14:textId="77777777" w:rsidR="00124484" w:rsidRDefault="00C0104A">
      <w:pPr>
        <w:pStyle w:val="Standard"/>
        <w:shd w:val="clear" w:color="auto" w:fill="FFFFFF"/>
        <w:tabs>
          <w:tab w:val="left" w:pos="-10517"/>
        </w:tabs>
        <w:spacing w:before="57" w:after="57" w:line="240" w:lineRule="auto"/>
        <w:ind w:left="1560" w:hanging="851"/>
        <w:jc w:val="both"/>
      </w:pPr>
      <w:r>
        <w:rPr>
          <w:rFonts w:ascii="Times New Roman" w:eastAsia="Arial" w:hAnsi="Times New Roman" w:cs="Arial"/>
          <w:sz w:val="24"/>
          <w:szCs w:val="24"/>
        </w:rPr>
        <w:t xml:space="preserve">6.3.2. </w:t>
      </w:r>
      <w:r>
        <w:rPr>
          <w:rFonts w:ascii="Times New Roman" w:eastAsia="Arial" w:hAnsi="Times New Roman" w:cs="Arial"/>
          <w:sz w:val="24"/>
          <w:szCs w:val="24"/>
        </w:rPr>
        <w:tab/>
        <w:t xml:space="preserve">Os acréscimos e supressões de serviços quantificados, a serem formalizados </w:t>
      </w:r>
      <w:proofErr w:type="spellStart"/>
      <w:r>
        <w:rPr>
          <w:rFonts w:ascii="Times New Roman" w:eastAsia="Arial" w:hAnsi="Times New Roman" w:cs="Arial"/>
          <w:sz w:val="24"/>
          <w:szCs w:val="24"/>
        </w:rPr>
        <w:t>por</w:t>
      </w:r>
      <w:proofErr w:type="spellEnd"/>
      <w:r>
        <w:rPr>
          <w:rFonts w:ascii="Times New Roman" w:eastAsia="Arial" w:hAnsi="Times New Roman" w:cs="Arial"/>
          <w:sz w:val="24"/>
          <w:szCs w:val="24"/>
        </w:rPr>
        <w:t xml:space="preserve"> termo aditivo, deverão ser planilhados com a indicação dos serviços a serem suprimidos e serviços a serem acrescidos, na forma do subitem 6.4.3 e do item 17.6 e seus subitens deste Contrato sujeita à aprovação da autoridade competente do </w:t>
      </w:r>
      <w:r>
        <w:rPr>
          <w:rFonts w:ascii="Times New Roman" w:eastAsia="Arial" w:hAnsi="Times New Roman" w:cs="Arial"/>
          <w:b/>
          <w:i/>
          <w:sz w:val="24"/>
          <w:szCs w:val="24"/>
        </w:rPr>
        <w:t>CONTRATANTE</w:t>
      </w:r>
      <w:r>
        <w:rPr>
          <w:rFonts w:ascii="Times New Roman" w:eastAsia="Arial" w:hAnsi="Times New Roman" w:cs="Arial"/>
          <w:sz w:val="24"/>
          <w:szCs w:val="24"/>
        </w:rPr>
        <w:t>, após análise do gestor do contrato.</w:t>
      </w:r>
    </w:p>
    <w:p w14:paraId="53CF868F" w14:textId="77777777" w:rsidR="00124484" w:rsidRDefault="00C0104A">
      <w:pPr>
        <w:pStyle w:val="Standard"/>
        <w:shd w:val="clear" w:color="auto" w:fill="FFFFFF"/>
        <w:tabs>
          <w:tab w:val="left" w:pos="-10517"/>
        </w:tabs>
        <w:spacing w:before="57" w:after="57" w:line="240" w:lineRule="auto"/>
        <w:ind w:left="1560" w:hanging="851"/>
        <w:jc w:val="both"/>
      </w:pPr>
      <w:r>
        <w:rPr>
          <w:rFonts w:ascii="Times New Roman" w:eastAsia="Arial" w:hAnsi="Times New Roman" w:cs="Arial"/>
          <w:sz w:val="24"/>
          <w:szCs w:val="24"/>
        </w:rPr>
        <w:t xml:space="preserve">6.3.3. </w:t>
      </w:r>
      <w:r>
        <w:rPr>
          <w:rFonts w:ascii="Times New Roman" w:eastAsia="Arial" w:hAnsi="Times New Roman" w:cs="Arial"/>
          <w:sz w:val="24"/>
          <w:szCs w:val="24"/>
        </w:rPr>
        <w:tab/>
        <w:t>Em caso de acréscimos e reduções de serviços no mesmo contrato devem ser consideradas as reduções ou acréscimos de quantitativos de forma isolada, ou seja, o conjunto de reduções e o conjunto de acréscimos devem ser sempre calculados sobre o valor original do contrato, aplicando-se a cada um desses conjuntos, individualmente e sem nenhum tipo de compensação entre eles, os limites de alteração estabelecidos no dispositivo legal.</w:t>
      </w:r>
    </w:p>
    <w:p w14:paraId="5B6A0273" w14:textId="77777777" w:rsidR="00124484" w:rsidRDefault="00124484" w:rsidP="00AA1361">
      <w:pPr>
        <w:pStyle w:val="Standard"/>
        <w:shd w:val="clear" w:color="auto" w:fill="FFFFFF"/>
        <w:tabs>
          <w:tab w:val="left" w:pos="-7200"/>
        </w:tabs>
        <w:spacing w:before="57" w:after="0" w:line="240" w:lineRule="auto"/>
        <w:jc w:val="both"/>
        <w:rPr>
          <w:rFonts w:ascii="Times New Roman" w:eastAsia="Arial" w:hAnsi="Times New Roman" w:cs="Arial"/>
          <w:sz w:val="24"/>
          <w:szCs w:val="24"/>
        </w:rPr>
      </w:pPr>
    </w:p>
    <w:p w14:paraId="0CECE234" w14:textId="77777777" w:rsidR="00124484" w:rsidRDefault="00C0104A">
      <w:pPr>
        <w:pStyle w:val="Standard"/>
        <w:shd w:val="clear" w:color="auto" w:fill="FFFFFF"/>
        <w:tabs>
          <w:tab w:val="left" w:pos="-7200"/>
        </w:tabs>
        <w:spacing w:before="57" w:after="57" w:line="240" w:lineRule="auto"/>
        <w:ind w:left="709" w:hanging="709"/>
        <w:jc w:val="both"/>
      </w:pPr>
      <w:r>
        <w:rPr>
          <w:rFonts w:ascii="Times New Roman" w:eastAsia="Arial" w:hAnsi="Times New Roman" w:cs="Arial"/>
          <w:sz w:val="24"/>
          <w:szCs w:val="24"/>
        </w:rPr>
        <w:t>6.</w:t>
      </w:r>
      <w:r w:rsidR="00AA1361">
        <w:rPr>
          <w:rFonts w:ascii="Times New Roman" w:eastAsia="Arial" w:hAnsi="Times New Roman" w:cs="Arial"/>
          <w:sz w:val="24"/>
          <w:szCs w:val="24"/>
        </w:rPr>
        <w:t>4</w:t>
      </w:r>
      <w:r>
        <w:rPr>
          <w:rFonts w:ascii="Times New Roman" w:eastAsia="Arial" w:hAnsi="Times New Roman" w:cs="Arial"/>
          <w:sz w:val="24"/>
          <w:szCs w:val="24"/>
        </w:rPr>
        <w:t xml:space="preserve">. </w:t>
      </w:r>
      <w:r>
        <w:rPr>
          <w:rFonts w:ascii="Times New Roman" w:eastAsia="Arial" w:hAnsi="Times New Roman" w:cs="Arial"/>
          <w:sz w:val="24"/>
          <w:szCs w:val="24"/>
        </w:rPr>
        <w:tab/>
        <w:t xml:space="preserve">Toda a comunicação entre as partes deverá ser feita por escrito. A notificação tornar-se-á efetiva após o seu recebimento. Todos os assuntos discutidos e decisões tomadas em reuniões do </w:t>
      </w:r>
      <w:r>
        <w:rPr>
          <w:rFonts w:ascii="Times New Roman" w:eastAsia="Arial" w:hAnsi="Times New Roman" w:cs="Arial"/>
          <w:b/>
          <w:i/>
          <w:sz w:val="24"/>
          <w:szCs w:val="24"/>
        </w:rPr>
        <w:t>CONTRATANTE</w:t>
      </w:r>
      <w:r>
        <w:rPr>
          <w:rFonts w:ascii="Times New Roman" w:eastAsia="Arial" w:hAnsi="Times New Roman" w:cs="Arial"/>
          <w:sz w:val="24"/>
          <w:szCs w:val="24"/>
        </w:rPr>
        <w:t xml:space="preserve"> com o </w:t>
      </w:r>
      <w:r>
        <w:rPr>
          <w:rFonts w:ascii="Times New Roman" w:eastAsia="Arial" w:hAnsi="Times New Roman" w:cs="Arial"/>
          <w:b/>
          <w:i/>
          <w:sz w:val="24"/>
          <w:szCs w:val="24"/>
        </w:rPr>
        <w:t>CONTRATADO</w:t>
      </w:r>
      <w:r>
        <w:rPr>
          <w:rFonts w:ascii="Times New Roman" w:eastAsia="Arial" w:hAnsi="Times New Roman" w:cs="Arial"/>
          <w:sz w:val="24"/>
          <w:szCs w:val="24"/>
        </w:rPr>
        <w:t>, serão registradas em atas, que servirão de documento legal dos serviços e permitirão gerenciar as responsabilidades por tarefas específicas. As atas serão lavradas e assinadas pelos participantes.</w:t>
      </w:r>
    </w:p>
    <w:p w14:paraId="76AE91FF" w14:textId="77777777" w:rsidR="00124484" w:rsidRDefault="00124484">
      <w:pPr>
        <w:pStyle w:val="Standard"/>
        <w:shd w:val="clear" w:color="auto" w:fill="FFFFFF"/>
        <w:tabs>
          <w:tab w:val="left" w:pos="-7200"/>
        </w:tabs>
        <w:spacing w:before="57" w:after="57" w:line="240" w:lineRule="auto"/>
        <w:ind w:left="709" w:hanging="709"/>
        <w:jc w:val="both"/>
      </w:pPr>
    </w:p>
    <w:p w14:paraId="2223CAD1" w14:textId="77777777" w:rsidR="00124484" w:rsidRDefault="00124484">
      <w:pPr>
        <w:pStyle w:val="Standard"/>
        <w:shd w:val="clear" w:color="auto" w:fill="FFFFFF"/>
        <w:tabs>
          <w:tab w:val="left" w:pos="-7200"/>
        </w:tabs>
        <w:spacing w:before="57" w:after="57" w:line="240" w:lineRule="auto"/>
        <w:ind w:left="709" w:hanging="709"/>
        <w:jc w:val="both"/>
      </w:pPr>
    </w:p>
    <w:p w14:paraId="52286C0C" w14:textId="77777777" w:rsidR="00124484" w:rsidRDefault="00C0104A" w:rsidP="002635D5">
      <w:pPr>
        <w:pStyle w:val="Ttulo1"/>
        <w:spacing w:before="0" w:after="0"/>
        <w:ind w:left="709" w:hanging="709"/>
        <w:rPr>
          <w:rFonts w:eastAsia="Arial"/>
        </w:rPr>
      </w:pPr>
      <w:r>
        <w:rPr>
          <w:rFonts w:eastAsia="Arial"/>
        </w:rPr>
        <w:t>CLÁUSULA SÉTIMA – DA QUALIDADE E RENDIMENTO</w:t>
      </w:r>
    </w:p>
    <w:p w14:paraId="73C5E412" w14:textId="77777777" w:rsidR="00124484" w:rsidRDefault="00124484">
      <w:pPr>
        <w:pStyle w:val="Standard"/>
        <w:shd w:val="clear" w:color="auto" w:fill="FFFFFF"/>
        <w:tabs>
          <w:tab w:val="left" w:pos="0"/>
        </w:tabs>
        <w:spacing w:before="57" w:after="57" w:line="240" w:lineRule="auto"/>
        <w:jc w:val="both"/>
        <w:rPr>
          <w:rFonts w:ascii="Times New Roman" w:eastAsia="Arial" w:hAnsi="Times New Roman" w:cs="Arial"/>
          <w:b/>
          <w:color w:val="000000"/>
          <w:sz w:val="24"/>
          <w:szCs w:val="24"/>
        </w:rPr>
      </w:pPr>
    </w:p>
    <w:p w14:paraId="09CB6CF8" w14:textId="77777777" w:rsidR="00124484" w:rsidRDefault="00C0104A">
      <w:pPr>
        <w:pStyle w:val="Standard"/>
        <w:shd w:val="clear" w:color="auto" w:fill="FFFFFF"/>
        <w:spacing w:before="57" w:after="57" w:line="240" w:lineRule="auto"/>
        <w:ind w:left="709" w:hanging="709"/>
        <w:jc w:val="both"/>
      </w:pPr>
      <w:r>
        <w:rPr>
          <w:rFonts w:ascii="Times New Roman" w:eastAsia="Arial" w:hAnsi="Times New Roman" w:cs="Arial"/>
          <w:sz w:val="24"/>
          <w:szCs w:val="24"/>
        </w:rPr>
        <w:t xml:space="preserve">7.1. </w:t>
      </w:r>
      <w:r>
        <w:rPr>
          <w:rFonts w:ascii="Times New Roman" w:eastAsia="Arial" w:hAnsi="Times New Roman" w:cs="Arial"/>
          <w:sz w:val="24"/>
          <w:szCs w:val="24"/>
        </w:rPr>
        <w:tab/>
        <w:t xml:space="preserve">O </w:t>
      </w:r>
      <w:r>
        <w:rPr>
          <w:rFonts w:ascii="Times New Roman" w:eastAsia="Arial" w:hAnsi="Times New Roman" w:cs="Arial"/>
          <w:b/>
          <w:i/>
          <w:sz w:val="24"/>
          <w:szCs w:val="24"/>
        </w:rPr>
        <w:t>CONTRATADO</w:t>
      </w:r>
      <w:r>
        <w:rPr>
          <w:rFonts w:ascii="Times New Roman" w:eastAsia="Arial" w:hAnsi="Times New Roman" w:cs="Arial"/>
          <w:sz w:val="24"/>
          <w:szCs w:val="24"/>
        </w:rPr>
        <w:t xml:space="preserve"> deverá apresentar para aprovação do </w:t>
      </w:r>
      <w:r>
        <w:rPr>
          <w:rFonts w:ascii="Times New Roman" w:eastAsia="Arial" w:hAnsi="Times New Roman" w:cs="Arial"/>
          <w:b/>
          <w:i/>
          <w:sz w:val="24"/>
          <w:szCs w:val="24"/>
        </w:rPr>
        <w:t>CONTRATANTE</w:t>
      </w:r>
      <w:r>
        <w:rPr>
          <w:rFonts w:ascii="Times New Roman" w:eastAsia="Arial" w:hAnsi="Times New Roman" w:cs="Arial"/>
          <w:sz w:val="24"/>
          <w:szCs w:val="24"/>
        </w:rPr>
        <w:t>, quando requerida, os catálogos, desenhos, diagramas, nomes dos fabricantes e fornecedores, resultados de testes, ensaios, amostras e demais dados informativos sobre os materiais que serão aplicados nas obras ou serviços, de modo que haja perfeita identificação quanto à qualidade e procedência.</w:t>
      </w:r>
    </w:p>
    <w:p w14:paraId="5C202542" w14:textId="77777777" w:rsidR="00124484" w:rsidRDefault="00C0104A">
      <w:pPr>
        <w:pStyle w:val="Standard"/>
        <w:shd w:val="clear" w:color="auto" w:fill="FFFFFF"/>
        <w:tabs>
          <w:tab w:val="left" w:pos="-10517"/>
        </w:tabs>
        <w:spacing w:before="57" w:after="57" w:line="240" w:lineRule="auto"/>
        <w:ind w:left="1560" w:hanging="851"/>
        <w:jc w:val="both"/>
        <w:rPr>
          <w:rFonts w:ascii="Times New Roman" w:eastAsia="Arial" w:hAnsi="Times New Roman" w:cs="Arial"/>
          <w:sz w:val="24"/>
          <w:szCs w:val="24"/>
        </w:rPr>
      </w:pPr>
      <w:r>
        <w:rPr>
          <w:rFonts w:ascii="Times New Roman" w:eastAsia="Arial" w:hAnsi="Times New Roman" w:cs="Arial"/>
          <w:sz w:val="24"/>
          <w:szCs w:val="24"/>
        </w:rPr>
        <w:t xml:space="preserve">7.1.1. </w:t>
      </w:r>
      <w:r>
        <w:rPr>
          <w:rFonts w:ascii="Times New Roman" w:eastAsia="Arial" w:hAnsi="Times New Roman" w:cs="Arial"/>
          <w:sz w:val="24"/>
          <w:szCs w:val="24"/>
        </w:rPr>
        <w:tab/>
        <w:t>Os materiais a serem empregados nas obras e nos serviços de engenharia e arquitetura executados deverão obedecer, rigorosamente:</w:t>
      </w:r>
    </w:p>
    <w:p w14:paraId="58423389" w14:textId="77777777" w:rsidR="00124484" w:rsidRDefault="00C0104A">
      <w:pPr>
        <w:pStyle w:val="Standard"/>
        <w:shd w:val="clear" w:color="auto" w:fill="FFFFFF"/>
        <w:tabs>
          <w:tab w:val="left" w:pos="-10517"/>
        </w:tabs>
        <w:spacing w:before="57" w:after="57" w:line="240" w:lineRule="auto"/>
        <w:ind w:left="2552" w:hanging="992"/>
        <w:jc w:val="both"/>
        <w:rPr>
          <w:rFonts w:ascii="Times New Roman" w:eastAsia="Arial" w:hAnsi="Times New Roman" w:cs="Arial"/>
          <w:sz w:val="24"/>
          <w:szCs w:val="24"/>
        </w:rPr>
      </w:pPr>
      <w:r>
        <w:rPr>
          <w:rFonts w:ascii="Times New Roman" w:eastAsia="Arial" w:hAnsi="Times New Roman" w:cs="Arial"/>
          <w:sz w:val="24"/>
          <w:szCs w:val="24"/>
        </w:rPr>
        <w:t>7.1.1.1.</w:t>
      </w:r>
      <w:r>
        <w:rPr>
          <w:rFonts w:ascii="Times New Roman" w:eastAsia="Arial" w:hAnsi="Times New Roman" w:cs="Arial"/>
          <w:sz w:val="24"/>
          <w:szCs w:val="24"/>
        </w:rPr>
        <w:tab/>
        <w:t>Às normas e especificações constantes nos elementos técnicos instrutores referentes à respectiva licitação;</w:t>
      </w:r>
    </w:p>
    <w:p w14:paraId="7EBFF172" w14:textId="77777777" w:rsidR="00124484" w:rsidRDefault="00C0104A">
      <w:pPr>
        <w:pStyle w:val="Standard"/>
        <w:shd w:val="clear" w:color="auto" w:fill="FFFFFF"/>
        <w:tabs>
          <w:tab w:val="left" w:pos="-10517"/>
        </w:tabs>
        <w:spacing w:before="57" w:after="57" w:line="240" w:lineRule="auto"/>
        <w:ind w:left="2552" w:hanging="992"/>
        <w:jc w:val="both"/>
      </w:pPr>
      <w:r>
        <w:rPr>
          <w:rFonts w:ascii="Times New Roman" w:eastAsia="Arial" w:hAnsi="Times New Roman" w:cs="Arial"/>
          <w:sz w:val="24"/>
          <w:szCs w:val="24"/>
        </w:rPr>
        <w:t>7.1.1.2.</w:t>
      </w:r>
      <w:r>
        <w:rPr>
          <w:rFonts w:ascii="Times New Roman" w:eastAsia="Arial" w:hAnsi="Times New Roman" w:cs="Arial"/>
          <w:sz w:val="24"/>
          <w:szCs w:val="24"/>
        </w:rPr>
        <w:tab/>
        <w:t xml:space="preserve">Às normas do </w:t>
      </w:r>
      <w:r>
        <w:rPr>
          <w:rFonts w:ascii="Times New Roman" w:eastAsia="Arial" w:hAnsi="Times New Roman" w:cs="Arial"/>
          <w:b/>
          <w:i/>
          <w:sz w:val="24"/>
          <w:szCs w:val="24"/>
        </w:rPr>
        <w:t>CONTRATANTE</w:t>
      </w:r>
      <w:r>
        <w:rPr>
          <w:rFonts w:ascii="Times New Roman" w:eastAsia="Arial" w:hAnsi="Times New Roman" w:cs="Arial"/>
          <w:sz w:val="24"/>
          <w:szCs w:val="24"/>
        </w:rPr>
        <w:t>;</w:t>
      </w:r>
    </w:p>
    <w:p w14:paraId="249EAB16" w14:textId="77777777" w:rsidR="00124484" w:rsidRDefault="00C0104A">
      <w:pPr>
        <w:pStyle w:val="Standard"/>
        <w:shd w:val="clear" w:color="auto" w:fill="FFFFFF"/>
        <w:tabs>
          <w:tab w:val="left" w:pos="-10517"/>
        </w:tabs>
        <w:spacing w:before="57" w:after="57" w:line="240" w:lineRule="auto"/>
        <w:ind w:left="2552" w:hanging="992"/>
        <w:jc w:val="both"/>
        <w:rPr>
          <w:rFonts w:ascii="Times New Roman" w:eastAsia="Arial" w:hAnsi="Times New Roman" w:cs="Arial"/>
          <w:sz w:val="24"/>
          <w:szCs w:val="24"/>
        </w:rPr>
      </w:pPr>
      <w:r>
        <w:rPr>
          <w:rFonts w:ascii="Times New Roman" w:eastAsia="Arial" w:hAnsi="Times New Roman" w:cs="Arial"/>
          <w:sz w:val="24"/>
          <w:szCs w:val="24"/>
        </w:rPr>
        <w:t>7.1.1.3.</w:t>
      </w:r>
      <w:r>
        <w:rPr>
          <w:rFonts w:ascii="Times New Roman" w:eastAsia="Arial" w:hAnsi="Times New Roman" w:cs="Arial"/>
          <w:sz w:val="24"/>
          <w:szCs w:val="24"/>
        </w:rPr>
        <w:tab/>
        <w:t>Às normas da ABNT;</w:t>
      </w:r>
    </w:p>
    <w:p w14:paraId="76162A74" w14:textId="77777777" w:rsidR="00124484" w:rsidRDefault="00C0104A">
      <w:pPr>
        <w:pStyle w:val="Standard"/>
        <w:shd w:val="clear" w:color="auto" w:fill="FFFFFF"/>
        <w:tabs>
          <w:tab w:val="left" w:pos="-10517"/>
        </w:tabs>
        <w:spacing w:before="57" w:after="57" w:line="240" w:lineRule="auto"/>
        <w:ind w:left="2552" w:hanging="992"/>
        <w:jc w:val="both"/>
        <w:rPr>
          <w:rFonts w:ascii="Times New Roman" w:eastAsia="Arial" w:hAnsi="Times New Roman" w:cs="Arial"/>
          <w:sz w:val="24"/>
          <w:szCs w:val="24"/>
        </w:rPr>
      </w:pPr>
      <w:r>
        <w:rPr>
          <w:rFonts w:ascii="Times New Roman" w:eastAsia="Arial" w:hAnsi="Times New Roman" w:cs="Arial"/>
          <w:sz w:val="24"/>
          <w:szCs w:val="24"/>
        </w:rPr>
        <w:t>7.1.1.4.</w:t>
      </w:r>
      <w:r>
        <w:rPr>
          <w:rFonts w:ascii="Times New Roman" w:eastAsia="Arial" w:hAnsi="Times New Roman" w:cs="Arial"/>
          <w:sz w:val="24"/>
          <w:szCs w:val="24"/>
        </w:rPr>
        <w:tab/>
        <w:t>Às disposições legais da União, do Estado do Paraná e do Município onde ser será executado o objeto;</w:t>
      </w:r>
    </w:p>
    <w:p w14:paraId="4B679E93" w14:textId="77777777" w:rsidR="00124484" w:rsidRDefault="00C0104A">
      <w:pPr>
        <w:pStyle w:val="Standard"/>
        <w:shd w:val="clear" w:color="auto" w:fill="FFFFFF"/>
        <w:tabs>
          <w:tab w:val="left" w:pos="-10517"/>
        </w:tabs>
        <w:spacing w:before="57" w:after="57" w:line="240" w:lineRule="auto"/>
        <w:ind w:left="2552" w:hanging="992"/>
        <w:jc w:val="both"/>
        <w:rPr>
          <w:rFonts w:ascii="Times New Roman" w:eastAsia="Arial" w:hAnsi="Times New Roman" w:cs="Arial"/>
          <w:sz w:val="24"/>
          <w:szCs w:val="24"/>
        </w:rPr>
      </w:pPr>
      <w:r>
        <w:rPr>
          <w:rFonts w:ascii="Times New Roman" w:eastAsia="Arial" w:hAnsi="Times New Roman" w:cs="Arial"/>
          <w:sz w:val="24"/>
          <w:szCs w:val="24"/>
        </w:rPr>
        <w:t>7.1.1.5.</w:t>
      </w:r>
      <w:r>
        <w:rPr>
          <w:rFonts w:ascii="Times New Roman" w:eastAsia="Arial" w:hAnsi="Times New Roman" w:cs="Arial"/>
          <w:sz w:val="24"/>
          <w:szCs w:val="24"/>
        </w:rPr>
        <w:tab/>
        <w:t>Aos regulamentos das empresas concessionárias;</w:t>
      </w:r>
    </w:p>
    <w:p w14:paraId="613B3FBF" w14:textId="77777777" w:rsidR="00124484" w:rsidRDefault="00C0104A">
      <w:pPr>
        <w:pStyle w:val="Standard"/>
        <w:shd w:val="clear" w:color="auto" w:fill="FFFFFF"/>
        <w:tabs>
          <w:tab w:val="left" w:pos="-10517"/>
        </w:tabs>
        <w:spacing w:before="57" w:after="57" w:line="240" w:lineRule="auto"/>
        <w:ind w:left="2552" w:hanging="992"/>
        <w:jc w:val="both"/>
        <w:rPr>
          <w:rFonts w:ascii="Times New Roman" w:eastAsia="Arial" w:hAnsi="Times New Roman" w:cs="Arial"/>
          <w:sz w:val="24"/>
          <w:szCs w:val="24"/>
        </w:rPr>
      </w:pPr>
      <w:r>
        <w:rPr>
          <w:rFonts w:ascii="Times New Roman" w:eastAsia="Arial" w:hAnsi="Times New Roman" w:cs="Arial"/>
          <w:sz w:val="24"/>
          <w:szCs w:val="24"/>
        </w:rPr>
        <w:t>7.1.1.6.</w:t>
      </w:r>
      <w:r>
        <w:rPr>
          <w:rFonts w:ascii="Times New Roman" w:eastAsia="Arial" w:hAnsi="Times New Roman" w:cs="Arial"/>
          <w:sz w:val="24"/>
          <w:szCs w:val="24"/>
        </w:rPr>
        <w:tab/>
        <w:t>Às prescrições e recomendações dos fabricantes;</w:t>
      </w:r>
    </w:p>
    <w:p w14:paraId="39097421" w14:textId="77777777" w:rsidR="00124484" w:rsidRDefault="00C0104A">
      <w:pPr>
        <w:pStyle w:val="Standard"/>
        <w:shd w:val="clear" w:color="auto" w:fill="FFFFFF"/>
        <w:tabs>
          <w:tab w:val="left" w:pos="-10517"/>
        </w:tabs>
        <w:spacing w:before="57" w:after="57" w:line="240" w:lineRule="auto"/>
        <w:ind w:left="2552" w:hanging="992"/>
        <w:jc w:val="both"/>
        <w:rPr>
          <w:rFonts w:ascii="Times New Roman" w:eastAsia="Arial" w:hAnsi="Times New Roman" w:cs="Arial"/>
          <w:sz w:val="24"/>
          <w:szCs w:val="24"/>
        </w:rPr>
      </w:pPr>
      <w:r>
        <w:rPr>
          <w:rFonts w:ascii="Times New Roman" w:eastAsia="Arial" w:hAnsi="Times New Roman" w:cs="Arial"/>
          <w:sz w:val="24"/>
          <w:szCs w:val="24"/>
        </w:rPr>
        <w:t>7.1.1.7.</w:t>
      </w:r>
      <w:r>
        <w:rPr>
          <w:rFonts w:ascii="Times New Roman" w:eastAsia="Arial" w:hAnsi="Times New Roman" w:cs="Arial"/>
          <w:sz w:val="24"/>
          <w:szCs w:val="24"/>
        </w:rPr>
        <w:tab/>
        <w:t>Às normas internacionais consagradas, na falta das normas da ABNT;</w:t>
      </w:r>
    </w:p>
    <w:p w14:paraId="3AB8E57D" w14:textId="77777777" w:rsidR="00124484" w:rsidRDefault="00C0104A">
      <w:pPr>
        <w:pStyle w:val="Standard"/>
        <w:shd w:val="clear" w:color="auto" w:fill="FFFFFF"/>
        <w:tabs>
          <w:tab w:val="left" w:pos="-10517"/>
        </w:tabs>
        <w:spacing w:before="57" w:after="57" w:line="240" w:lineRule="auto"/>
        <w:ind w:left="2552" w:hanging="992"/>
        <w:jc w:val="both"/>
      </w:pPr>
      <w:r>
        <w:rPr>
          <w:rFonts w:ascii="Times New Roman" w:eastAsia="Arial" w:hAnsi="Times New Roman" w:cs="Arial"/>
          <w:sz w:val="24"/>
          <w:szCs w:val="24"/>
        </w:rPr>
        <w:t>7.1.1.8.</w:t>
      </w:r>
      <w:r>
        <w:rPr>
          <w:rFonts w:ascii="Times New Roman" w:eastAsia="Arial" w:hAnsi="Times New Roman" w:cs="Arial"/>
          <w:sz w:val="24"/>
          <w:szCs w:val="24"/>
        </w:rPr>
        <w:tab/>
        <w:t>Às normas regulamentadoras do Ministério do Trabalho.</w:t>
      </w:r>
    </w:p>
    <w:p w14:paraId="6248BB88" w14:textId="77777777" w:rsidR="00124484" w:rsidRDefault="00124484">
      <w:pPr>
        <w:pStyle w:val="Standard"/>
        <w:shd w:val="clear" w:color="auto" w:fill="FFFFFF"/>
        <w:tabs>
          <w:tab w:val="left" w:pos="1081"/>
        </w:tabs>
        <w:spacing w:before="57" w:after="57" w:line="240" w:lineRule="auto"/>
        <w:jc w:val="both"/>
        <w:rPr>
          <w:rFonts w:ascii="Times New Roman" w:eastAsia="Arial" w:hAnsi="Times New Roman" w:cs="Arial"/>
          <w:sz w:val="24"/>
          <w:szCs w:val="24"/>
        </w:rPr>
      </w:pPr>
    </w:p>
    <w:p w14:paraId="1B4F496B" w14:textId="77777777" w:rsidR="00124484" w:rsidRDefault="00C0104A">
      <w:pPr>
        <w:pStyle w:val="Standard"/>
        <w:shd w:val="clear" w:color="auto" w:fill="FFFFFF"/>
        <w:tabs>
          <w:tab w:val="left" w:pos="-7200"/>
        </w:tabs>
        <w:spacing w:before="57" w:after="57" w:line="240" w:lineRule="auto"/>
        <w:ind w:left="709" w:hanging="709"/>
        <w:jc w:val="both"/>
      </w:pPr>
      <w:r>
        <w:rPr>
          <w:rFonts w:ascii="Times New Roman" w:eastAsia="Arial" w:hAnsi="Times New Roman" w:cs="Arial"/>
          <w:sz w:val="24"/>
          <w:szCs w:val="24"/>
        </w:rPr>
        <w:t xml:space="preserve">7.2. </w:t>
      </w:r>
      <w:r>
        <w:rPr>
          <w:rFonts w:ascii="Times New Roman" w:eastAsia="Arial" w:hAnsi="Times New Roman" w:cs="Arial"/>
          <w:sz w:val="24"/>
          <w:szCs w:val="24"/>
        </w:rPr>
        <w:tab/>
        <w:t xml:space="preserve">O </w:t>
      </w:r>
      <w:r>
        <w:rPr>
          <w:rFonts w:ascii="Times New Roman" w:eastAsia="Arial" w:hAnsi="Times New Roman" w:cs="Arial"/>
          <w:b/>
          <w:i/>
          <w:sz w:val="24"/>
          <w:szCs w:val="24"/>
        </w:rPr>
        <w:t>CONTRATADO</w:t>
      </w:r>
      <w:r>
        <w:rPr>
          <w:rFonts w:ascii="Times New Roman" w:eastAsia="Arial" w:hAnsi="Times New Roman" w:cs="Arial"/>
          <w:sz w:val="24"/>
          <w:szCs w:val="24"/>
        </w:rPr>
        <w:t>, para execução das obras ou serviços, ficará obrigada, a qualquer tempo e às suas expensas, a realizar análises, exames, ensaios, pesquisas ou testes necessários à comprovação da qualidade e procedência dos materiais a serem empregados nas obras ou serviços.</w:t>
      </w:r>
    </w:p>
    <w:p w14:paraId="4BC04EC2" w14:textId="77777777" w:rsidR="00124484" w:rsidRDefault="00124484">
      <w:pPr>
        <w:pStyle w:val="Standard"/>
        <w:shd w:val="clear" w:color="auto" w:fill="FFFFFF"/>
        <w:tabs>
          <w:tab w:val="left" w:pos="-7200"/>
        </w:tabs>
        <w:spacing w:before="57" w:after="57" w:line="240" w:lineRule="auto"/>
        <w:ind w:left="709" w:hanging="709"/>
        <w:jc w:val="both"/>
      </w:pPr>
    </w:p>
    <w:p w14:paraId="2B9A4DDB" w14:textId="77777777" w:rsidR="00124484" w:rsidRDefault="00C0104A">
      <w:pPr>
        <w:pStyle w:val="Standard"/>
        <w:shd w:val="clear" w:color="auto" w:fill="FFFFFF"/>
        <w:tabs>
          <w:tab w:val="left" w:pos="-7200"/>
        </w:tabs>
        <w:spacing w:before="57" w:after="57" w:line="240" w:lineRule="auto"/>
        <w:ind w:left="709" w:hanging="709"/>
        <w:jc w:val="both"/>
      </w:pPr>
      <w:r>
        <w:rPr>
          <w:rFonts w:ascii="Times New Roman" w:eastAsia="Arial" w:hAnsi="Times New Roman" w:cs="Arial"/>
          <w:sz w:val="24"/>
          <w:szCs w:val="24"/>
        </w:rPr>
        <w:t xml:space="preserve">7.3. </w:t>
      </w:r>
      <w:r>
        <w:rPr>
          <w:rFonts w:ascii="Times New Roman" w:eastAsia="Arial" w:hAnsi="Times New Roman" w:cs="Arial"/>
          <w:sz w:val="24"/>
          <w:szCs w:val="24"/>
        </w:rPr>
        <w:tab/>
        <w:t xml:space="preserve">Os trabalhos mencionados no item 7.2 deverão ser desenvolvidos por laboratórios especializados aprovados pelo </w:t>
      </w:r>
      <w:r>
        <w:rPr>
          <w:rFonts w:ascii="Times New Roman" w:eastAsia="Arial" w:hAnsi="Times New Roman" w:cs="Arial"/>
          <w:b/>
          <w:i/>
          <w:sz w:val="24"/>
          <w:szCs w:val="24"/>
        </w:rPr>
        <w:t>CONTRATANTE</w:t>
      </w:r>
      <w:r>
        <w:rPr>
          <w:rFonts w:ascii="Times New Roman" w:eastAsia="Arial" w:hAnsi="Times New Roman" w:cs="Arial"/>
          <w:sz w:val="24"/>
          <w:szCs w:val="24"/>
        </w:rPr>
        <w:t xml:space="preserve">, para efetivo controle de qualidade dos materiais, tornando-se obrigatória a apresentação por parte do </w:t>
      </w:r>
      <w:r>
        <w:rPr>
          <w:rFonts w:ascii="Times New Roman" w:eastAsia="Arial" w:hAnsi="Times New Roman" w:cs="Arial"/>
          <w:b/>
          <w:i/>
          <w:sz w:val="24"/>
          <w:szCs w:val="24"/>
        </w:rPr>
        <w:t>CONTRATADO</w:t>
      </w:r>
      <w:r>
        <w:rPr>
          <w:rFonts w:ascii="Times New Roman" w:eastAsia="Arial" w:hAnsi="Times New Roman" w:cs="Arial"/>
          <w:sz w:val="24"/>
          <w:szCs w:val="24"/>
        </w:rPr>
        <w:t xml:space="preserve"> do Certificado de Análise.</w:t>
      </w:r>
    </w:p>
    <w:p w14:paraId="59A99B2E" w14:textId="77777777" w:rsidR="00124484" w:rsidRDefault="00124484">
      <w:pPr>
        <w:pStyle w:val="Standard"/>
        <w:shd w:val="clear" w:color="auto" w:fill="FFFFFF"/>
        <w:tabs>
          <w:tab w:val="left" w:pos="-7200"/>
        </w:tabs>
        <w:spacing w:before="57" w:after="57" w:line="240" w:lineRule="auto"/>
        <w:ind w:left="709" w:hanging="709"/>
        <w:jc w:val="both"/>
      </w:pPr>
    </w:p>
    <w:p w14:paraId="5AB31EA2" w14:textId="77777777" w:rsidR="00124484" w:rsidRDefault="00C0104A">
      <w:pPr>
        <w:pStyle w:val="Standard"/>
        <w:shd w:val="clear" w:color="auto" w:fill="FFFFFF"/>
        <w:tabs>
          <w:tab w:val="left" w:pos="-7200"/>
        </w:tabs>
        <w:spacing w:before="57" w:after="57" w:line="240" w:lineRule="auto"/>
        <w:ind w:left="709" w:hanging="709"/>
        <w:jc w:val="both"/>
      </w:pPr>
      <w:r>
        <w:rPr>
          <w:rFonts w:ascii="Times New Roman" w:eastAsia="Arial" w:hAnsi="Times New Roman" w:cs="Arial"/>
          <w:sz w:val="24"/>
          <w:szCs w:val="24"/>
        </w:rPr>
        <w:t xml:space="preserve">7.4. </w:t>
      </w:r>
      <w:r>
        <w:rPr>
          <w:rFonts w:ascii="Times New Roman" w:eastAsia="Arial" w:hAnsi="Times New Roman" w:cs="Arial"/>
          <w:sz w:val="24"/>
          <w:szCs w:val="24"/>
        </w:rPr>
        <w:tab/>
        <w:t xml:space="preserve">Ainda que determinado material tenha sido aprovado previamente, se restar demonstrada a inadequação do seu desempenho quando empregado na execução do serviço, a fiscalização do </w:t>
      </w:r>
      <w:r>
        <w:rPr>
          <w:rFonts w:ascii="Times New Roman" w:eastAsia="Arial" w:hAnsi="Times New Roman" w:cs="Arial"/>
          <w:b/>
          <w:i/>
          <w:sz w:val="24"/>
          <w:szCs w:val="24"/>
        </w:rPr>
        <w:t>CONTRATANTE</w:t>
      </w:r>
      <w:r>
        <w:rPr>
          <w:rFonts w:ascii="Times New Roman" w:eastAsia="Arial" w:hAnsi="Times New Roman" w:cs="Arial"/>
          <w:sz w:val="24"/>
          <w:szCs w:val="24"/>
        </w:rPr>
        <w:t xml:space="preserve"> poderá recusá-lo, não permitindo a continuidade da execução da obra/serviço com o do emprego do mesmo, bem como exigindo a retirada daqueles que foram empregados, a contar do momento da recusa, sem ônus para o </w:t>
      </w:r>
      <w:r>
        <w:rPr>
          <w:rFonts w:ascii="Times New Roman" w:eastAsia="Arial" w:hAnsi="Times New Roman" w:cs="Arial"/>
          <w:b/>
          <w:i/>
          <w:sz w:val="24"/>
          <w:szCs w:val="24"/>
        </w:rPr>
        <w:t>CONTRATANTE</w:t>
      </w:r>
      <w:r>
        <w:rPr>
          <w:rFonts w:ascii="Times New Roman" w:eastAsia="Arial" w:hAnsi="Times New Roman" w:cs="Arial"/>
          <w:sz w:val="24"/>
          <w:szCs w:val="24"/>
        </w:rPr>
        <w:t>.</w:t>
      </w:r>
    </w:p>
    <w:p w14:paraId="24AB0E69" w14:textId="77777777" w:rsidR="00124484" w:rsidRDefault="00124484">
      <w:pPr>
        <w:pStyle w:val="Standard"/>
        <w:shd w:val="clear" w:color="auto" w:fill="FFFFFF"/>
        <w:tabs>
          <w:tab w:val="left" w:pos="-7200"/>
        </w:tabs>
        <w:spacing w:before="57" w:after="57" w:line="240" w:lineRule="auto"/>
        <w:ind w:left="709" w:hanging="709"/>
        <w:jc w:val="both"/>
      </w:pPr>
    </w:p>
    <w:p w14:paraId="515498A7" w14:textId="77777777" w:rsidR="00124484" w:rsidRDefault="00C0104A">
      <w:pPr>
        <w:pStyle w:val="Standard"/>
        <w:shd w:val="clear" w:color="auto" w:fill="FFFFFF"/>
        <w:tabs>
          <w:tab w:val="left" w:pos="-7200"/>
        </w:tabs>
        <w:spacing w:before="57" w:after="57" w:line="240" w:lineRule="auto"/>
        <w:ind w:left="709" w:hanging="709"/>
        <w:jc w:val="both"/>
      </w:pPr>
      <w:r>
        <w:rPr>
          <w:rFonts w:ascii="Times New Roman" w:eastAsia="Arial" w:hAnsi="Times New Roman" w:cs="Arial"/>
          <w:sz w:val="24"/>
          <w:szCs w:val="24"/>
        </w:rPr>
        <w:t xml:space="preserve">7.5. </w:t>
      </w:r>
      <w:r>
        <w:rPr>
          <w:rFonts w:ascii="Times New Roman" w:eastAsia="Arial" w:hAnsi="Times New Roman" w:cs="Arial"/>
          <w:sz w:val="24"/>
          <w:szCs w:val="24"/>
        </w:rPr>
        <w:tab/>
        <w:t xml:space="preserve">A responsabilidade pelo fornecimento em tempo hábil dos materiais será do </w:t>
      </w:r>
      <w:r>
        <w:rPr>
          <w:rFonts w:ascii="Times New Roman" w:eastAsia="Arial" w:hAnsi="Times New Roman" w:cs="Arial"/>
          <w:b/>
          <w:i/>
          <w:sz w:val="24"/>
          <w:szCs w:val="24"/>
        </w:rPr>
        <w:t>CONTRATADO</w:t>
      </w:r>
      <w:r>
        <w:rPr>
          <w:rFonts w:ascii="Times New Roman" w:eastAsia="Arial" w:hAnsi="Times New Roman" w:cs="Arial"/>
          <w:sz w:val="24"/>
          <w:szCs w:val="24"/>
        </w:rPr>
        <w:t>, não podendo esta solicitar prorrogações de prazo, nem justificar retardamento da conclusão dos serviços em decorrência do fornecimento deficiente de materiais.</w:t>
      </w:r>
    </w:p>
    <w:p w14:paraId="35711596" w14:textId="77777777" w:rsidR="00124484" w:rsidRDefault="00124484">
      <w:pPr>
        <w:pStyle w:val="Standard"/>
        <w:shd w:val="clear" w:color="auto" w:fill="FFFFFF"/>
        <w:tabs>
          <w:tab w:val="left" w:pos="-7200"/>
        </w:tabs>
        <w:spacing w:before="57" w:after="57" w:line="240" w:lineRule="auto"/>
        <w:ind w:left="709" w:hanging="709"/>
        <w:jc w:val="both"/>
      </w:pPr>
    </w:p>
    <w:p w14:paraId="4E55E9F1" w14:textId="77777777" w:rsidR="00124484" w:rsidRDefault="00C0104A">
      <w:pPr>
        <w:pStyle w:val="Standard"/>
        <w:shd w:val="clear" w:color="auto" w:fill="FFFFFF"/>
        <w:tabs>
          <w:tab w:val="left" w:pos="-7200"/>
        </w:tabs>
        <w:spacing w:before="57" w:after="57" w:line="240" w:lineRule="auto"/>
        <w:ind w:left="709" w:hanging="709"/>
        <w:jc w:val="both"/>
      </w:pPr>
      <w:r>
        <w:rPr>
          <w:rFonts w:ascii="Times New Roman" w:eastAsia="Arial" w:hAnsi="Times New Roman" w:cs="Arial"/>
          <w:sz w:val="24"/>
          <w:szCs w:val="24"/>
        </w:rPr>
        <w:t xml:space="preserve">7.6. </w:t>
      </w:r>
      <w:r>
        <w:rPr>
          <w:rFonts w:ascii="Times New Roman" w:eastAsia="Arial" w:hAnsi="Times New Roman" w:cs="Arial"/>
          <w:sz w:val="24"/>
          <w:szCs w:val="24"/>
        </w:rPr>
        <w:tab/>
        <w:t xml:space="preserve">Para a execução eficiente dos serviços, o </w:t>
      </w:r>
      <w:r>
        <w:rPr>
          <w:rFonts w:ascii="Times New Roman" w:eastAsia="Arial" w:hAnsi="Times New Roman" w:cs="Arial"/>
          <w:b/>
          <w:i/>
          <w:sz w:val="24"/>
          <w:szCs w:val="24"/>
        </w:rPr>
        <w:t>CONTRATADO</w:t>
      </w:r>
      <w:r>
        <w:rPr>
          <w:rFonts w:ascii="Times New Roman" w:eastAsia="Arial" w:hAnsi="Times New Roman" w:cs="Arial"/>
          <w:sz w:val="24"/>
          <w:szCs w:val="24"/>
        </w:rPr>
        <w:t xml:space="preserve"> somente deverá empregar nas obras ou serviços de engenharia e arquitetura pessoal competente e qualificado.</w:t>
      </w:r>
    </w:p>
    <w:p w14:paraId="50FCA335" w14:textId="77777777" w:rsidR="00124484" w:rsidRDefault="00124484">
      <w:pPr>
        <w:pStyle w:val="Standard"/>
        <w:shd w:val="clear" w:color="auto" w:fill="FFFFFF"/>
        <w:tabs>
          <w:tab w:val="left" w:pos="-7200"/>
        </w:tabs>
        <w:spacing w:before="57" w:after="57" w:line="240" w:lineRule="auto"/>
        <w:ind w:left="709" w:hanging="709"/>
        <w:jc w:val="both"/>
      </w:pPr>
    </w:p>
    <w:p w14:paraId="070E0E3C" w14:textId="77777777" w:rsidR="00124484" w:rsidRDefault="00C0104A">
      <w:pPr>
        <w:pStyle w:val="Standard"/>
        <w:shd w:val="clear" w:color="auto" w:fill="FFFFFF"/>
        <w:tabs>
          <w:tab w:val="left" w:pos="-7200"/>
        </w:tabs>
        <w:spacing w:before="57" w:after="57" w:line="240" w:lineRule="auto"/>
        <w:ind w:left="709" w:hanging="709"/>
        <w:jc w:val="both"/>
      </w:pPr>
      <w:r>
        <w:rPr>
          <w:rFonts w:ascii="Times New Roman" w:eastAsia="Arial" w:hAnsi="Times New Roman" w:cs="Arial"/>
          <w:sz w:val="24"/>
          <w:szCs w:val="24"/>
        </w:rPr>
        <w:t>7.7.</w:t>
      </w:r>
      <w:r>
        <w:rPr>
          <w:rFonts w:ascii="Times New Roman" w:eastAsia="Arial" w:hAnsi="Times New Roman" w:cs="Arial"/>
          <w:sz w:val="24"/>
          <w:szCs w:val="24"/>
        </w:rPr>
        <w:tab/>
        <w:t xml:space="preserve">A aceitação dos equipamentos para a execução da obra ou serviços por parte do </w:t>
      </w:r>
      <w:r>
        <w:rPr>
          <w:rFonts w:ascii="Times New Roman" w:eastAsia="Arial" w:hAnsi="Times New Roman" w:cs="Arial"/>
          <w:b/>
          <w:i/>
          <w:sz w:val="24"/>
          <w:szCs w:val="24"/>
        </w:rPr>
        <w:t>CONTRATANTE</w:t>
      </w:r>
      <w:r>
        <w:rPr>
          <w:rFonts w:ascii="Times New Roman" w:eastAsia="Arial" w:hAnsi="Times New Roman" w:cs="Arial"/>
          <w:sz w:val="24"/>
          <w:szCs w:val="24"/>
        </w:rPr>
        <w:t xml:space="preserve">, casos os referidos equipamentos se revelem insuficientes e sem condições, não dá ao </w:t>
      </w:r>
      <w:r>
        <w:rPr>
          <w:rFonts w:ascii="Times New Roman" w:eastAsia="Arial" w:hAnsi="Times New Roman" w:cs="Arial"/>
          <w:b/>
          <w:i/>
          <w:sz w:val="24"/>
          <w:szCs w:val="24"/>
        </w:rPr>
        <w:t>CONTRATADO</w:t>
      </w:r>
      <w:r>
        <w:rPr>
          <w:rFonts w:ascii="Times New Roman" w:eastAsia="Arial" w:hAnsi="Times New Roman" w:cs="Arial"/>
          <w:sz w:val="24"/>
          <w:szCs w:val="24"/>
        </w:rPr>
        <w:t xml:space="preserve"> razões para invocar a sua inadequação no atraso do cumprimento dos prazos e cronogramas de execução.</w:t>
      </w:r>
    </w:p>
    <w:p w14:paraId="4144CF71" w14:textId="77777777" w:rsidR="00124484" w:rsidRDefault="00124484">
      <w:pPr>
        <w:pStyle w:val="Standard"/>
        <w:shd w:val="clear" w:color="auto" w:fill="FFFFFF"/>
        <w:tabs>
          <w:tab w:val="left" w:pos="-7200"/>
        </w:tabs>
        <w:spacing w:before="57" w:after="57" w:line="240" w:lineRule="auto"/>
        <w:ind w:left="709" w:hanging="709"/>
        <w:jc w:val="both"/>
      </w:pPr>
    </w:p>
    <w:p w14:paraId="07D6EC02" w14:textId="77777777" w:rsidR="00124484" w:rsidRDefault="00C0104A">
      <w:pPr>
        <w:pStyle w:val="Standard"/>
        <w:shd w:val="clear" w:color="auto" w:fill="FFFFFF"/>
        <w:tabs>
          <w:tab w:val="left" w:pos="-7200"/>
        </w:tabs>
        <w:spacing w:before="57" w:after="57" w:line="240" w:lineRule="auto"/>
        <w:ind w:left="709" w:hanging="709"/>
        <w:jc w:val="both"/>
      </w:pPr>
      <w:r>
        <w:rPr>
          <w:rFonts w:ascii="Times New Roman" w:eastAsia="Arial" w:hAnsi="Times New Roman" w:cs="Arial"/>
          <w:sz w:val="24"/>
          <w:szCs w:val="24"/>
        </w:rPr>
        <w:t xml:space="preserve">7.8. </w:t>
      </w:r>
      <w:r>
        <w:rPr>
          <w:rFonts w:ascii="Times New Roman" w:eastAsia="Arial" w:hAnsi="Times New Roman" w:cs="Arial"/>
          <w:sz w:val="24"/>
          <w:szCs w:val="24"/>
        </w:rPr>
        <w:tab/>
        <w:t xml:space="preserve">A limpeza e perfeita organização do canteiro de obras constituem obrigação do </w:t>
      </w:r>
      <w:r>
        <w:rPr>
          <w:rFonts w:ascii="Times New Roman" w:eastAsia="Arial" w:hAnsi="Times New Roman" w:cs="Arial"/>
          <w:b/>
          <w:i/>
          <w:sz w:val="24"/>
          <w:szCs w:val="24"/>
        </w:rPr>
        <w:t>CONTRATADO</w:t>
      </w:r>
      <w:r>
        <w:rPr>
          <w:rFonts w:ascii="Times New Roman" w:eastAsia="Arial" w:hAnsi="Times New Roman" w:cs="Arial"/>
          <w:sz w:val="24"/>
          <w:szCs w:val="24"/>
        </w:rPr>
        <w:t>, assim como a limpeza do local após a conclusão dos trabalhos.</w:t>
      </w:r>
    </w:p>
    <w:p w14:paraId="5B28C6EA" w14:textId="77777777" w:rsidR="00124484" w:rsidRDefault="00124484">
      <w:pPr>
        <w:pStyle w:val="Standard"/>
        <w:shd w:val="clear" w:color="auto" w:fill="FFFFFF"/>
        <w:tabs>
          <w:tab w:val="left" w:pos="-7200"/>
        </w:tabs>
        <w:spacing w:before="57" w:after="57" w:line="240" w:lineRule="auto"/>
        <w:ind w:left="709" w:hanging="709"/>
        <w:jc w:val="both"/>
      </w:pPr>
    </w:p>
    <w:p w14:paraId="4663F612" w14:textId="77777777" w:rsidR="00124484" w:rsidRDefault="00C0104A">
      <w:pPr>
        <w:pStyle w:val="Standard"/>
        <w:shd w:val="clear" w:color="auto" w:fill="FFFFFF"/>
        <w:tabs>
          <w:tab w:val="left" w:pos="-7200"/>
        </w:tabs>
        <w:spacing w:before="57" w:after="57" w:line="240" w:lineRule="auto"/>
        <w:ind w:left="709" w:hanging="709"/>
        <w:jc w:val="both"/>
      </w:pPr>
      <w:r>
        <w:rPr>
          <w:rFonts w:ascii="Times New Roman" w:eastAsia="Arial" w:hAnsi="Times New Roman" w:cs="Arial"/>
          <w:sz w:val="24"/>
          <w:szCs w:val="24"/>
        </w:rPr>
        <w:t xml:space="preserve">7.9. </w:t>
      </w:r>
      <w:r>
        <w:rPr>
          <w:rFonts w:ascii="Times New Roman" w:eastAsia="Arial" w:hAnsi="Times New Roman" w:cs="Arial"/>
          <w:sz w:val="24"/>
          <w:szCs w:val="24"/>
        </w:rPr>
        <w:tab/>
        <w:t xml:space="preserve">As marcas e produtos referenciados nas plantas, especificações e listas de material admitem o equivalente se devidamente comprovado, com ônus para o </w:t>
      </w:r>
      <w:r>
        <w:rPr>
          <w:rFonts w:ascii="Times New Roman" w:eastAsia="Arial" w:hAnsi="Times New Roman" w:cs="Arial"/>
          <w:b/>
          <w:i/>
          <w:sz w:val="24"/>
          <w:szCs w:val="24"/>
        </w:rPr>
        <w:t>CONTRATADO</w:t>
      </w:r>
      <w:r>
        <w:rPr>
          <w:rFonts w:ascii="Times New Roman" w:eastAsia="Arial" w:hAnsi="Times New Roman" w:cs="Arial"/>
          <w:sz w:val="24"/>
          <w:szCs w:val="24"/>
        </w:rPr>
        <w:t>, seu desempenho por meio de testes e ensaios previstos por normas e desde que previamente aceitos pela FISCALIZAÇÃO. Poderão, ainda, ser solicitados pela fiscalização, amostras de produtos, especificações e laudos técnicos.</w:t>
      </w:r>
    </w:p>
    <w:p w14:paraId="03E3DC12" w14:textId="77777777" w:rsidR="00124484" w:rsidRDefault="00C0104A">
      <w:pPr>
        <w:pStyle w:val="Standard"/>
        <w:shd w:val="clear" w:color="auto" w:fill="FFFFFF"/>
        <w:tabs>
          <w:tab w:val="left" w:pos="-10234"/>
        </w:tabs>
        <w:spacing w:before="57" w:after="57" w:line="240" w:lineRule="auto"/>
        <w:ind w:left="1560" w:hanging="851"/>
        <w:jc w:val="both"/>
      </w:pPr>
      <w:r>
        <w:rPr>
          <w:rFonts w:ascii="Times New Roman" w:eastAsia="Arial" w:hAnsi="Times New Roman" w:cs="Arial"/>
          <w:sz w:val="24"/>
          <w:szCs w:val="24"/>
        </w:rPr>
        <w:t xml:space="preserve">7.9.1. </w:t>
      </w:r>
      <w:r>
        <w:rPr>
          <w:rFonts w:ascii="Times New Roman" w:eastAsia="Arial" w:hAnsi="Times New Roman" w:cs="Arial"/>
          <w:sz w:val="24"/>
          <w:szCs w:val="24"/>
        </w:rPr>
        <w:tab/>
        <w:t>A equivalência indicada, que deverá ser avaliada antes do fornecimento efetivo, é em relação ao atendimento aos requisitos e critérios mínimos de desempenho especificados e normatizados, coincidência de aspectos visuais (aparência/acabamento), de materiais de fabricação, de funcionalidade e de ergonomia.</w:t>
      </w:r>
    </w:p>
    <w:p w14:paraId="577E559C" w14:textId="77777777" w:rsidR="00124484" w:rsidRDefault="00124484">
      <w:pPr>
        <w:pStyle w:val="Standard"/>
        <w:shd w:val="clear" w:color="auto" w:fill="FFFFFF"/>
        <w:tabs>
          <w:tab w:val="left" w:pos="-10234"/>
        </w:tabs>
        <w:spacing w:before="57" w:after="57" w:line="240" w:lineRule="auto"/>
        <w:jc w:val="both"/>
      </w:pPr>
    </w:p>
    <w:p w14:paraId="24A72EEB" w14:textId="77777777" w:rsidR="00124484" w:rsidRDefault="00C0104A">
      <w:pPr>
        <w:pStyle w:val="Standard"/>
        <w:shd w:val="clear" w:color="auto" w:fill="FFFFFF"/>
        <w:tabs>
          <w:tab w:val="left" w:pos="-7200"/>
          <w:tab w:val="left" w:pos="-6066"/>
        </w:tabs>
        <w:spacing w:before="57" w:after="57" w:line="240" w:lineRule="auto"/>
        <w:ind w:left="709" w:hanging="709"/>
        <w:jc w:val="both"/>
      </w:pPr>
      <w:r>
        <w:rPr>
          <w:rFonts w:ascii="Times New Roman" w:eastAsia="Arial" w:hAnsi="Times New Roman" w:cs="Arial"/>
          <w:sz w:val="24"/>
          <w:szCs w:val="24"/>
        </w:rPr>
        <w:t xml:space="preserve">7.10. </w:t>
      </w:r>
      <w:r>
        <w:rPr>
          <w:rFonts w:ascii="Times New Roman" w:eastAsia="Arial" w:hAnsi="Times New Roman" w:cs="Arial"/>
          <w:sz w:val="24"/>
          <w:szCs w:val="24"/>
        </w:rPr>
        <w:tab/>
        <w:t xml:space="preserve">Considera-se sempre que o </w:t>
      </w:r>
      <w:r>
        <w:rPr>
          <w:rFonts w:ascii="Times New Roman" w:eastAsia="Arial" w:hAnsi="Times New Roman" w:cs="Arial"/>
          <w:b/>
          <w:i/>
          <w:sz w:val="24"/>
          <w:szCs w:val="24"/>
        </w:rPr>
        <w:t>CONTRATADO</w:t>
      </w:r>
      <w:r>
        <w:rPr>
          <w:rFonts w:ascii="Times New Roman" w:eastAsia="Arial" w:hAnsi="Times New Roman" w:cs="Arial"/>
          <w:sz w:val="24"/>
          <w:szCs w:val="24"/>
        </w:rPr>
        <w:t xml:space="preserve"> dispõe da totalidade dos conhecimentos técnicos, gerenciais e administrativos e dos meios de produção pela substituição de métodos e meios de produção incompatíveis com o conjunto dos serviços a realizar nas quantidades, prazos e qualidade requeridos.</w:t>
      </w:r>
    </w:p>
    <w:p w14:paraId="3CBFC0C4" w14:textId="77777777" w:rsidR="00124484" w:rsidRDefault="00124484">
      <w:pPr>
        <w:pStyle w:val="Standard"/>
        <w:shd w:val="clear" w:color="auto" w:fill="FFFFFF"/>
        <w:tabs>
          <w:tab w:val="left" w:pos="-7200"/>
          <w:tab w:val="left" w:pos="-6066"/>
        </w:tabs>
        <w:spacing w:before="57" w:after="57" w:line="240" w:lineRule="auto"/>
        <w:ind w:left="709" w:hanging="709"/>
        <w:jc w:val="both"/>
      </w:pPr>
    </w:p>
    <w:p w14:paraId="2352FF6A" w14:textId="77777777" w:rsidR="00124484" w:rsidRDefault="00124484">
      <w:pPr>
        <w:pStyle w:val="Standard"/>
        <w:shd w:val="clear" w:color="auto" w:fill="FFFFFF"/>
        <w:tabs>
          <w:tab w:val="left" w:pos="-7200"/>
          <w:tab w:val="left" w:pos="-6066"/>
        </w:tabs>
        <w:spacing w:before="57" w:after="57" w:line="240" w:lineRule="auto"/>
        <w:ind w:left="709" w:hanging="709"/>
        <w:jc w:val="both"/>
      </w:pPr>
    </w:p>
    <w:p w14:paraId="421D41AD" w14:textId="77777777" w:rsidR="00124484" w:rsidRDefault="00C0104A" w:rsidP="002635D5">
      <w:pPr>
        <w:pStyle w:val="Ttulo1"/>
        <w:spacing w:before="0" w:after="0"/>
        <w:ind w:left="709" w:hanging="709"/>
        <w:rPr>
          <w:rFonts w:eastAsia="Arial"/>
        </w:rPr>
      </w:pPr>
      <w:r>
        <w:rPr>
          <w:rFonts w:eastAsia="Arial"/>
        </w:rPr>
        <w:t>CLÁUSULA OITAVA – DO PREÇO</w:t>
      </w:r>
    </w:p>
    <w:p w14:paraId="776D5E37" w14:textId="77777777" w:rsidR="00124484" w:rsidRDefault="00124484">
      <w:pPr>
        <w:pStyle w:val="Standard"/>
        <w:shd w:val="clear" w:color="auto" w:fill="FFFFFF"/>
        <w:tabs>
          <w:tab w:val="left" w:pos="0"/>
        </w:tabs>
        <w:spacing w:before="57" w:after="0" w:line="240" w:lineRule="auto"/>
        <w:rPr>
          <w:rFonts w:ascii="Times New Roman" w:eastAsia="Arial" w:hAnsi="Times New Roman" w:cs="Arial"/>
          <w:b/>
          <w:color w:val="000000"/>
          <w:sz w:val="24"/>
          <w:szCs w:val="24"/>
        </w:rPr>
      </w:pPr>
    </w:p>
    <w:p w14:paraId="39C4520D" w14:textId="77777777" w:rsidR="00124484" w:rsidRDefault="00C0104A">
      <w:pPr>
        <w:pStyle w:val="Standard"/>
        <w:shd w:val="clear" w:color="auto" w:fill="FFFFFF"/>
        <w:spacing w:before="57" w:after="57" w:line="240" w:lineRule="auto"/>
        <w:ind w:left="709" w:hanging="709"/>
        <w:jc w:val="both"/>
      </w:pPr>
      <w:r>
        <w:rPr>
          <w:rFonts w:ascii="Times New Roman" w:eastAsia="Arial" w:hAnsi="Times New Roman" w:cs="Arial"/>
          <w:color w:val="000000"/>
          <w:sz w:val="24"/>
          <w:szCs w:val="24"/>
        </w:rPr>
        <w:t>8.1.</w:t>
      </w:r>
      <w:r>
        <w:rPr>
          <w:rFonts w:ascii="Times New Roman" w:eastAsia="Arial" w:hAnsi="Times New Roman" w:cs="Arial"/>
          <w:color w:val="FF0000"/>
          <w:sz w:val="24"/>
          <w:szCs w:val="24"/>
        </w:rPr>
        <w:t xml:space="preserve"> </w:t>
      </w:r>
      <w:r>
        <w:rPr>
          <w:rFonts w:ascii="Times New Roman" w:eastAsia="Arial" w:hAnsi="Times New Roman" w:cs="Arial"/>
          <w:color w:val="FF0000"/>
          <w:sz w:val="24"/>
          <w:szCs w:val="24"/>
        </w:rPr>
        <w:tab/>
      </w:r>
      <w:r>
        <w:rPr>
          <w:rFonts w:ascii="Times New Roman" w:eastAsia="Arial" w:hAnsi="Times New Roman" w:cs="Arial"/>
          <w:sz w:val="24"/>
          <w:szCs w:val="24"/>
        </w:rPr>
        <w:t xml:space="preserve">A Tabela Oficial de Referência de Custos Unitários, adotada pelo Estado do Paraná, praticada pelo </w:t>
      </w:r>
      <w:r>
        <w:rPr>
          <w:rFonts w:ascii="Times New Roman" w:eastAsia="Arial" w:hAnsi="Times New Roman" w:cs="Arial"/>
          <w:b/>
          <w:i/>
          <w:sz w:val="24"/>
          <w:szCs w:val="24"/>
        </w:rPr>
        <w:t>CONTRATANTE</w:t>
      </w:r>
      <w:r>
        <w:rPr>
          <w:rFonts w:ascii="Times New Roman" w:eastAsia="Arial" w:hAnsi="Times New Roman" w:cs="Arial"/>
          <w:sz w:val="24"/>
          <w:szCs w:val="24"/>
        </w:rPr>
        <w:t>, corresponde a custos de materiais e mão de obra, inclusive encargos sociais e trabalhistas.</w:t>
      </w:r>
    </w:p>
    <w:p w14:paraId="3B8C901E" w14:textId="77777777" w:rsidR="00124484" w:rsidRDefault="00124484">
      <w:pPr>
        <w:pStyle w:val="Standard"/>
        <w:shd w:val="clear" w:color="auto" w:fill="FFFFFF"/>
        <w:spacing w:before="57" w:after="57" w:line="240" w:lineRule="auto"/>
        <w:ind w:left="709" w:hanging="709"/>
        <w:jc w:val="both"/>
        <w:rPr>
          <w:rFonts w:ascii="Times New Roman" w:eastAsia="Arial" w:hAnsi="Times New Roman" w:cs="Arial"/>
          <w:sz w:val="12"/>
          <w:szCs w:val="24"/>
        </w:rPr>
      </w:pPr>
    </w:p>
    <w:p w14:paraId="1A81AF1C" w14:textId="77777777" w:rsidR="00124484" w:rsidRDefault="00C0104A">
      <w:pPr>
        <w:pStyle w:val="Standard"/>
        <w:spacing w:before="57" w:after="57" w:line="240" w:lineRule="auto"/>
        <w:ind w:left="709" w:hanging="709"/>
        <w:jc w:val="both"/>
      </w:pPr>
      <w:r>
        <w:rPr>
          <w:rFonts w:ascii="Times New Roman" w:eastAsia="Arial" w:hAnsi="Times New Roman" w:cs="Arial"/>
          <w:sz w:val="24"/>
          <w:szCs w:val="20"/>
        </w:rPr>
        <w:t xml:space="preserve">8.2. </w:t>
      </w:r>
      <w:r>
        <w:rPr>
          <w:rFonts w:ascii="Times New Roman" w:eastAsia="Arial" w:hAnsi="Times New Roman" w:cs="Arial"/>
          <w:sz w:val="24"/>
          <w:szCs w:val="20"/>
        </w:rPr>
        <w:tab/>
        <w:t>A planilha orçamentária deve observar o critério de aceitabilidade de preços unitários e global que foi fixado no edital.</w:t>
      </w:r>
    </w:p>
    <w:p w14:paraId="7C278156" w14:textId="77777777" w:rsidR="00124484" w:rsidRDefault="00C0104A">
      <w:pPr>
        <w:pStyle w:val="Standard"/>
        <w:spacing w:before="57" w:after="57" w:line="240" w:lineRule="auto"/>
        <w:ind w:left="1560" w:hanging="851"/>
        <w:jc w:val="both"/>
      </w:pPr>
      <w:r>
        <w:rPr>
          <w:rFonts w:ascii="Times New Roman" w:eastAsia="Arial" w:hAnsi="Times New Roman" w:cs="Arial"/>
          <w:sz w:val="24"/>
          <w:szCs w:val="20"/>
        </w:rPr>
        <w:t xml:space="preserve">8.2.1. </w:t>
      </w:r>
      <w:r>
        <w:rPr>
          <w:rFonts w:ascii="Times New Roman" w:eastAsia="Arial" w:hAnsi="Times New Roman" w:cs="Arial"/>
          <w:sz w:val="24"/>
          <w:szCs w:val="20"/>
        </w:rPr>
        <w:tab/>
        <w:t>A diferença percentual entre o valor global do contrato e o preço global de referência não poderá ser reduzida em favor do contratado em decorrência de aditamentos que modifiquem a planilha orçamentária.</w:t>
      </w:r>
    </w:p>
    <w:p w14:paraId="1299BAFA" w14:textId="77777777" w:rsidR="00124484" w:rsidRDefault="00124484">
      <w:pPr>
        <w:pStyle w:val="Standard"/>
        <w:shd w:val="clear" w:color="auto" w:fill="FFFFFF"/>
        <w:spacing w:before="57" w:after="57" w:line="240" w:lineRule="auto"/>
        <w:ind w:left="709" w:hanging="709"/>
        <w:rPr>
          <w:rFonts w:ascii="Times New Roman" w:eastAsia="Arial" w:hAnsi="Times New Roman" w:cs="Arial"/>
          <w:sz w:val="12"/>
          <w:szCs w:val="24"/>
        </w:rPr>
      </w:pPr>
    </w:p>
    <w:p w14:paraId="2EA6D0AE" w14:textId="77777777" w:rsidR="00124484" w:rsidRDefault="00C0104A">
      <w:pPr>
        <w:pStyle w:val="Standard"/>
        <w:shd w:val="clear" w:color="auto" w:fill="FFFFFF"/>
        <w:tabs>
          <w:tab w:val="left" w:pos="-7200"/>
        </w:tabs>
        <w:spacing w:before="57" w:after="57" w:line="240" w:lineRule="auto"/>
        <w:ind w:left="709" w:hanging="709"/>
        <w:jc w:val="both"/>
      </w:pPr>
      <w:r>
        <w:rPr>
          <w:rFonts w:ascii="Times New Roman" w:eastAsia="Arial" w:hAnsi="Times New Roman" w:cs="Arial"/>
          <w:sz w:val="24"/>
          <w:szCs w:val="24"/>
        </w:rPr>
        <w:t xml:space="preserve">8.3. </w:t>
      </w:r>
      <w:r>
        <w:rPr>
          <w:rFonts w:ascii="Times New Roman" w:eastAsia="Arial" w:hAnsi="Times New Roman" w:cs="Arial"/>
          <w:sz w:val="24"/>
          <w:szCs w:val="24"/>
        </w:rPr>
        <w:tab/>
        <w:t>Os preços, unitários e global, estabelecidos nos contratos incluem todos os custos necessários à perfeita execução do seu objeto, englobando, mas não se limitando, aos itens principais seguintes:</w:t>
      </w:r>
    </w:p>
    <w:p w14:paraId="50A05E1B" w14:textId="77777777" w:rsidR="00124484" w:rsidRDefault="00C0104A">
      <w:pPr>
        <w:pStyle w:val="Standard"/>
        <w:shd w:val="clear" w:color="auto" w:fill="FFFFFF"/>
        <w:tabs>
          <w:tab w:val="left" w:pos="-10517"/>
        </w:tabs>
        <w:spacing w:before="57" w:after="57" w:line="240" w:lineRule="auto"/>
        <w:ind w:left="1560" w:hanging="851"/>
        <w:jc w:val="both"/>
      </w:pPr>
      <w:r>
        <w:rPr>
          <w:rFonts w:ascii="Times New Roman" w:eastAsia="Arial" w:hAnsi="Times New Roman" w:cs="Arial"/>
          <w:sz w:val="24"/>
          <w:szCs w:val="24"/>
        </w:rPr>
        <w:t xml:space="preserve">8.3.1. </w:t>
      </w:r>
      <w:r>
        <w:rPr>
          <w:rFonts w:ascii="Times New Roman" w:eastAsia="Arial" w:hAnsi="Times New Roman" w:cs="Arial"/>
          <w:sz w:val="24"/>
          <w:szCs w:val="24"/>
        </w:rPr>
        <w:tab/>
        <w:t>Todos os materiais, inclusive transporte até o local das obras ou serviços;</w:t>
      </w:r>
    </w:p>
    <w:p w14:paraId="334702CF" w14:textId="77777777" w:rsidR="00124484" w:rsidRDefault="00C0104A">
      <w:pPr>
        <w:pStyle w:val="Standard"/>
        <w:shd w:val="clear" w:color="auto" w:fill="FFFFFF"/>
        <w:tabs>
          <w:tab w:val="left" w:pos="-10517"/>
        </w:tabs>
        <w:spacing w:before="57" w:after="57" w:line="240" w:lineRule="auto"/>
        <w:ind w:left="1560" w:hanging="851"/>
        <w:jc w:val="both"/>
      </w:pPr>
      <w:r>
        <w:rPr>
          <w:rFonts w:ascii="Times New Roman" w:eastAsia="Arial" w:hAnsi="Times New Roman" w:cs="Arial"/>
          <w:sz w:val="24"/>
          <w:szCs w:val="24"/>
        </w:rPr>
        <w:t xml:space="preserve">8.3.2. </w:t>
      </w:r>
      <w:r>
        <w:rPr>
          <w:rFonts w:ascii="Times New Roman" w:eastAsia="Arial" w:hAnsi="Times New Roman" w:cs="Arial"/>
          <w:sz w:val="24"/>
          <w:szCs w:val="24"/>
        </w:rPr>
        <w:tab/>
        <w:t>Toda a mão de obra, especializada ou não;</w:t>
      </w:r>
    </w:p>
    <w:p w14:paraId="4643803D" w14:textId="77777777" w:rsidR="00124484" w:rsidRDefault="00C0104A">
      <w:pPr>
        <w:pStyle w:val="Standard"/>
        <w:shd w:val="clear" w:color="auto" w:fill="FFFFFF"/>
        <w:tabs>
          <w:tab w:val="left" w:pos="-10517"/>
        </w:tabs>
        <w:spacing w:before="57" w:after="57" w:line="240" w:lineRule="auto"/>
        <w:ind w:left="1560" w:hanging="851"/>
        <w:jc w:val="both"/>
      </w:pPr>
      <w:r>
        <w:rPr>
          <w:rFonts w:ascii="Times New Roman" w:eastAsia="Arial" w:hAnsi="Times New Roman" w:cs="Arial"/>
          <w:sz w:val="24"/>
          <w:szCs w:val="24"/>
        </w:rPr>
        <w:t xml:space="preserve">8.3.3. </w:t>
      </w:r>
      <w:r>
        <w:rPr>
          <w:rFonts w:ascii="Times New Roman" w:eastAsia="Arial" w:hAnsi="Times New Roman" w:cs="Arial"/>
          <w:sz w:val="24"/>
          <w:szCs w:val="24"/>
        </w:rPr>
        <w:tab/>
        <w:t>Todos os custos e despesas com equipamentos, telefonia, energia, água e saneamento;</w:t>
      </w:r>
    </w:p>
    <w:p w14:paraId="269B711D" w14:textId="77777777" w:rsidR="00124484" w:rsidRDefault="00C0104A">
      <w:pPr>
        <w:pStyle w:val="Standard"/>
        <w:shd w:val="clear" w:color="auto" w:fill="FFFFFF"/>
        <w:tabs>
          <w:tab w:val="left" w:pos="-10517"/>
        </w:tabs>
        <w:spacing w:before="57" w:after="57" w:line="240" w:lineRule="auto"/>
        <w:ind w:left="1560" w:hanging="851"/>
        <w:jc w:val="both"/>
      </w:pPr>
      <w:r>
        <w:rPr>
          <w:rFonts w:ascii="Times New Roman" w:eastAsia="Arial" w:hAnsi="Times New Roman" w:cs="Arial"/>
          <w:sz w:val="24"/>
          <w:szCs w:val="24"/>
        </w:rPr>
        <w:t xml:space="preserve">8.3.4. </w:t>
      </w:r>
      <w:r>
        <w:rPr>
          <w:rFonts w:ascii="Times New Roman" w:eastAsia="Arial" w:hAnsi="Times New Roman" w:cs="Arial"/>
          <w:sz w:val="24"/>
          <w:szCs w:val="24"/>
        </w:rPr>
        <w:tab/>
        <w:t>Todos os custos e despesas com profissionais, consultores, técnicos, desenhistas, encarregados, topógrafos, ou seja, todo o pessoal necessário a direção, execução, controle e administração;</w:t>
      </w:r>
    </w:p>
    <w:p w14:paraId="344F2DEB" w14:textId="77777777" w:rsidR="00124484" w:rsidRDefault="00C0104A">
      <w:pPr>
        <w:pStyle w:val="Standard"/>
        <w:shd w:val="clear" w:color="auto" w:fill="FFFFFF"/>
        <w:tabs>
          <w:tab w:val="left" w:pos="-10517"/>
        </w:tabs>
        <w:spacing w:before="57" w:after="57" w:line="240" w:lineRule="auto"/>
        <w:ind w:left="1560" w:hanging="851"/>
        <w:jc w:val="both"/>
      </w:pPr>
      <w:r>
        <w:rPr>
          <w:rFonts w:ascii="Times New Roman" w:eastAsia="Arial" w:hAnsi="Times New Roman" w:cs="Arial"/>
          <w:sz w:val="24"/>
          <w:szCs w:val="24"/>
        </w:rPr>
        <w:t>8.3.5.</w:t>
      </w:r>
      <w:r>
        <w:rPr>
          <w:rFonts w:ascii="Times New Roman" w:eastAsia="Arial" w:hAnsi="Times New Roman" w:cs="Arial"/>
          <w:b/>
          <w:sz w:val="24"/>
          <w:szCs w:val="24"/>
        </w:rPr>
        <w:t xml:space="preserve"> </w:t>
      </w:r>
      <w:r>
        <w:rPr>
          <w:rFonts w:ascii="Times New Roman" w:eastAsia="Arial" w:hAnsi="Times New Roman" w:cs="Arial"/>
          <w:b/>
          <w:sz w:val="24"/>
          <w:szCs w:val="24"/>
        </w:rPr>
        <w:tab/>
      </w:r>
      <w:r>
        <w:rPr>
          <w:rFonts w:ascii="Times New Roman" w:eastAsia="Arial" w:hAnsi="Times New Roman" w:cs="Arial"/>
          <w:sz w:val="24"/>
          <w:szCs w:val="24"/>
        </w:rPr>
        <w:t>Todos os custos com alojamento, transporte, alimentação, seguros pessoais contra acidentes, assistência médica, previdência social e, em especial, todos os ônus e encargos decorrentes do fiel cumprimento dos dispositivos da Consolidação das Leis do Trabalho, da Legislação de Higiene e Segurança no Trabalho e demais textos legais relacionados ao pessoal empregado;</w:t>
      </w:r>
    </w:p>
    <w:p w14:paraId="5CA155AE" w14:textId="77777777" w:rsidR="00124484" w:rsidRDefault="00C0104A">
      <w:pPr>
        <w:pStyle w:val="Standard"/>
        <w:shd w:val="clear" w:color="auto" w:fill="FFFFFF"/>
        <w:tabs>
          <w:tab w:val="left" w:pos="-10517"/>
        </w:tabs>
        <w:spacing w:before="57" w:after="57" w:line="240" w:lineRule="auto"/>
        <w:ind w:left="1560" w:hanging="851"/>
        <w:jc w:val="both"/>
      </w:pPr>
      <w:r>
        <w:rPr>
          <w:rFonts w:ascii="Times New Roman" w:eastAsia="Arial" w:hAnsi="Times New Roman" w:cs="Arial"/>
          <w:sz w:val="24"/>
          <w:szCs w:val="24"/>
        </w:rPr>
        <w:t xml:space="preserve">8.3.6. </w:t>
      </w:r>
      <w:r>
        <w:rPr>
          <w:rFonts w:ascii="Times New Roman" w:eastAsia="Arial" w:hAnsi="Times New Roman" w:cs="Arial"/>
          <w:sz w:val="24"/>
          <w:szCs w:val="24"/>
        </w:rPr>
        <w:tab/>
        <w:t xml:space="preserve">Todos os custos e despesas decorrentes de seguros contra acidente de trabalho, incêndios, inundações, depredações, descargas elétricas e atmosféricas, que possam causar danos às obras ou serviços, no todo ou em parte, ou a terceiros, que resultem direta ou indiretamente da ação ou omissão do </w:t>
      </w:r>
      <w:r>
        <w:rPr>
          <w:rFonts w:ascii="Times New Roman" w:eastAsia="Arial" w:hAnsi="Times New Roman" w:cs="Arial"/>
          <w:b/>
          <w:i/>
          <w:sz w:val="24"/>
          <w:szCs w:val="24"/>
        </w:rPr>
        <w:t>CONTRATADO</w:t>
      </w:r>
      <w:r>
        <w:rPr>
          <w:rFonts w:ascii="Times New Roman" w:eastAsia="Arial" w:hAnsi="Times New Roman" w:cs="Arial"/>
          <w:sz w:val="24"/>
          <w:szCs w:val="24"/>
        </w:rPr>
        <w:t>;</w:t>
      </w:r>
    </w:p>
    <w:p w14:paraId="3460CEBA" w14:textId="77777777" w:rsidR="00124484" w:rsidRDefault="00C0104A">
      <w:pPr>
        <w:pStyle w:val="Standard"/>
        <w:shd w:val="clear" w:color="auto" w:fill="FFFFFF"/>
        <w:tabs>
          <w:tab w:val="left" w:pos="-10517"/>
        </w:tabs>
        <w:spacing w:before="57" w:after="57" w:line="240" w:lineRule="auto"/>
        <w:ind w:left="1560" w:hanging="851"/>
        <w:jc w:val="both"/>
      </w:pPr>
      <w:r>
        <w:rPr>
          <w:rFonts w:ascii="Times New Roman" w:eastAsia="Arial" w:hAnsi="Times New Roman" w:cs="Arial"/>
          <w:sz w:val="24"/>
          <w:szCs w:val="24"/>
        </w:rPr>
        <w:t xml:space="preserve">8.3.7. </w:t>
      </w:r>
      <w:r>
        <w:rPr>
          <w:rFonts w:ascii="Times New Roman" w:eastAsia="Arial" w:hAnsi="Times New Roman" w:cs="Arial"/>
          <w:sz w:val="24"/>
          <w:szCs w:val="24"/>
        </w:rPr>
        <w:tab/>
        <w:t>Custos com a execução, manutenção e retirada de todas as instalações provisórias necessárias à execução das obras ou serviços;</w:t>
      </w:r>
    </w:p>
    <w:p w14:paraId="00E7793C" w14:textId="77777777" w:rsidR="00124484" w:rsidRDefault="00C0104A">
      <w:pPr>
        <w:pStyle w:val="Standard"/>
        <w:shd w:val="clear" w:color="auto" w:fill="FFFFFF"/>
        <w:tabs>
          <w:tab w:val="left" w:pos="-10517"/>
        </w:tabs>
        <w:spacing w:before="57" w:after="57" w:line="240" w:lineRule="auto"/>
        <w:ind w:left="1560" w:hanging="851"/>
        <w:jc w:val="both"/>
      </w:pPr>
      <w:r>
        <w:rPr>
          <w:rFonts w:ascii="Times New Roman" w:eastAsia="Arial" w:hAnsi="Times New Roman" w:cs="Arial"/>
          <w:sz w:val="24"/>
          <w:szCs w:val="24"/>
        </w:rPr>
        <w:t xml:space="preserve">8.3.8. </w:t>
      </w:r>
      <w:r>
        <w:rPr>
          <w:rFonts w:ascii="Times New Roman" w:eastAsia="Arial" w:hAnsi="Times New Roman" w:cs="Arial"/>
          <w:sz w:val="24"/>
          <w:szCs w:val="24"/>
        </w:rPr>
        <w:tab/>
        <w:t>Todos os custos com demolição ou remoção necessárias à execução do objeto ajustado;</w:t>
      </w:r>
    </w:p>
    <w:p w14:paraId="4B22A719" w14:textId="77777777" w:rsidR="00124484" w:rsidRDefault="00C0104A">
      <w:pPr>
        <w:pStyle w:val="Standard"/>
        <w:shd w:val="clear" w:color="auto" w:fill="FFFFFF"/>
        <w:tabs>
          <w:tab w:val="left" w:pos="-10517"/>
        </w:tabs>
        <w:spacing w:before="57" w:after="57" w:line="240" w:lineRule="auto"/>
        <w:ind w:left="1560" w:hanging="851"/>
        <w:jc w:val="both"/>
      </w:pPr>
      <w:r>
        <w:rPr>
          <w:rFonts w:ascii="Times New Roman" w:eastAsia="Arial" w:hAnsi="Times New Roman" w:cs="Arial"/>
          <w:sz w:val="24"/>
          <w:szCs w:val="24"/>
        </w:rPr>
        <w:t xml:space="preserve">8.3.9. </w:t>
      </w:r>
      <w:r>
        <w:rPr>
          <w:rFonts w:ascii="Times New Roman" w:eastAsia="Arial" w:hAnsi="Times New Roman" w:cs="Arial"/>
          <w:sz w:val="24"/>
          <w:szCs w:val="24"/>
        </w:rPr>
        <w:tab/>
        <w:t>Todas as despesas financeiras e tributárias incidentes sobre o objeto do contrato;</w:t>
      </w:r>
    </w:p>
    <w:p w14:paraId="0B713BAF" w14:textId="77777777" w:rsidR="00124484" w:rsidRDefault="00C0104A">
      <w:pPr>
        <w:pStyle w:val="Standard"/>
        <w:shd w:val="clear" w:color="auto" w:fill="FFFFFF"/>
        <w:tabs>
          <w:tab w:val="left" w:pos="-10517"/>
        </w:tabs>
        <w:spacing w:before="57" w:after="57" w:line="240" w:lineRule="auto"/>
        <w:ind w:left="1560" w:hanging="851"/>
        <w:jc w:val="both"/>
      </w:pPr>
      <w:r>
        <w:rPr>
          <w:rFonts w:ascii="Times New Roman" w:eastAsia="Arial" w:hAnsi="Times New Roman" w:cs="Arial"/>
          <w:sz w:val="24"/>
          <w:szCs w:val="24"/>
        </w:rPr>
        <w:t>8.3.10.</w:t>
      </w:r>
      <w:r>
        <w:rPr>
          <w:rFonts w:ascii="Times New Roman" w:eastAsia="Arial" w:hAnsi="Times New Roman" w:cs="Arial"/>
          <w:sz w:val="24"/>
          <w:szCs w:val="24"/>
        </w:rPr>
        <w:tab/>
        <w:t>Todas as despesas decorrentes de infração de posturas e regulamentos;</w:t>
      </w:r>
    </w:p>
    <w:p w14:paraId="120B6019" w14:textId="77777777" w:rsidR="00124484" w:rsidRDefault="00C0104A">
      <w:pPr>
        <w:pStyle w:val="Standard"/>
        <w:shd w:val="clear" w:color="auto" w:fill="FFFFFF"/>
        <w:tabs>
          <w:tab w:val="left" w:pos="-10517"/>
        </w:tabs>
        <w:spacing w:before="57" w:after="57" w:line="240" w:lineRule="auto"/>
        <w:ind w:left="1560" w:hanging="851"/>
        <w:jc w:val="both"/>
      </w:pPr>
      <w:r>
        <w:rPr>
          <w:rFonts w:ascii="Times New Roman" w:eastAsia="Arial" w:hAnsi="Times New Roman" w:cs="Arial"/>
          <w:sz w:val="24"/>
          <w:szCs w:val="24"/>
        </w:rPr>
        <w:t>8.3.11.</w:t>
      </w:r>
      <w:r>
        <w:rPr>
          <w:rFonts w:ascii="Times New Roman" w:eastAsia="Arial" w:hAnsi="Times New Roman" w:cs="Arial"/>
          <w:sz w:val="24"/>
          <w:szCs w:val="24"/>
        </w:rPr>
        <w:tab/>
        <w:t>Custos relacionados ao controle de qualidade,</w:t>
      </w:r>
    </w:p>
    <w:p w14:paraId="59726969" w14:textId="77777777" w:rsidR="00124484" w:rsidRDefault="00C0104A">
      <w:pPr>
        <w:pStyle w:val="Standard"/>
        <w:shd w:val="clear" w:color="auto" w:fill="FFFFFF"/>
        <w:tabs>
          <w:tab w:val="left" w:pos="-10517"/>
        </w:tabs>
        <w:spacing w:before="57" w:after="57" w:line="240" w:lineRule="auto"/>
        <w:ind w:left="1560" w:hanging="851"/>
        <w:jc w:val="both"/>
      </w:pPr>
      <w:r>
        <w:rPr>
          <w:rFonts w:ascii="Times New Roman" w:eastAsia="Arial" w:hAnsi="Times New Roman" w:cs="Arial"/>
          <w:sz w:val="24"/>
          <w:szCs w:val="24"/>
        </w:rPr>
        <w:t>8.3.12.</w:t>
      </w:r>
      <w:r>
        <w:rPr>
          <w:rFonts w:ascii="Times New Roman" w:eastAsia="Arial" w:hAnsi="Times New Roman" w:cs="Arial"/>
          <w:sz w:val="24"/>
          <w:szCs w:val="24"/>
        </w:rPr>
        <w:tab/>
        <w:t>Custos com a limpeza integral da obra ou serviços após a conclusão dos trabalhos, despesas com placas de divulgação da obra, indicação dos profissionais responsáveis e de inauguração, obedecido os padrões de confecção e fixação.</w:t>
      </w:r>
    </w:p>
    <w:p w14:paraId="1542C22E" w14:textId="77777777" w:rsidR="00124484" w:rsidRDefault="00C0104A">
      <w:pPr>
        <w:pStyle w:val="Standard"/>
        <w:shd w:val="clear" w:color="auto" w:fill="FFFFFF"/>
        <w:tabs>
          <w:tab w:val="left" w:pos="-10517"/>
        </w:tabs>
        <w:spacing w:before="57" w:after="57" w:line="240" w:lineRule="auto"/>
        <w:ind w:left="1560" w:hanging="851"/>
        <w:jc w:val="both"/>
      </w:pPr>
      <w:r>
        <w:rPr>
          <w:rFonts w:ascii="Times New Roman" w:eastAsia="Arial" w:hAnsi="Times New Roman" w:cs="Arial"/>
          <w:sz w:val="24"/>
          <w:szCs w:val="24"/>
        </w:rPr>
        <w:t>8.3.13.</w:t>
      </w:r>
      <w:r>
        <w:rPr>
          <w:rFonts w:ascii="Times New Roman" w:eastAsia="Arial" w:hAnsi="Times New Roman" w:cs="Arial"/>
          <w:sz w:val="24"/>
          <w:szCs w:val="24"/>
        </w:rPr>
        <w:tab/>
        <w:t>Custos necessários à proteção e preservação do meio ambiente;</w:t>
      </w:r>
    </w:p>
    <w:p w14:paraId="3D201ACE" w14:textId="77777777" w:rsidR="00124484" w:rsidRDefault="00C0104A">
      <w:pPr>
        <w:pStyle w:val="Standard"/>
        <w:shd w:val="clear" w:color="auto" w:fill="FFFFFF"/>
        <w:tabs>
          <w:tab w:val="left" w:pos="-10517"/>
        </w:tabs>
        <w:spacing w:before="57" w:after="57" w:line="240" w:lineRule="auto"/>
        <w:ind w:left="1560" w:hanging="851"/>
        <w:jc w:val="both"/>
        <w:rPr>
          <w:rFonts w:ascii="Times New Roman" w:eastAsia="Arial" w:hAnsi="Times New Roman" w:cs="Arial"/>
          <w:sz w:val="24"/>
          <w:szCs w:val="24"/>
        </w:rPr>
      </w:pPr>
      <w:bookmarkStart w:id="18" w:name="_heading=h.44sinio"/>
      <w:bookmarkEnd w:id="18"/>
      <w:r>
        <w:rPr>
          <w:rFonts w:ascii="Times New Roman" w:eastAsia="Arial" w:hAnsi="Times New Roman" w:cs="Arial"/>
          <w:sz w:val="24"/>
          <w:szCs w:val="24"/>
        </w:rPr>
        <w:t>8.3.14.</w:t>
      </w:r>
      <w:r>
        <w:rPr>
          <w:rFonts w:ascii="Times New Roman" w:eastAsia="Arial" w:hAnsi="Times New Roman" w:cs="Arial"/>
          <w:sz w:val="24"/>
          <w:szCs w:val="24"/>
        </w:rPr>
        <w:tab/>
        <w:t>Outras despesas que se revelem próprias da natureza de atividades do executor;</w:t>
      </w:r>
    </w:p>
    <w:p w14:paraId="13B11E3D" w14:textId="77777777" w:rsidR="00124484" w:rsidRDefault="00124484">
      <w:pPr>
        <w:pStyle w:val="Standard"/>
        <w:shd w:val="clear" w:color="auto" w:fill="FFFFFF"/>
        <w:tabs>
          <w:tab w:val="left" w:pos="-10517"/>
        </w:tabs>
        <w:spacing w:before="57" w:after="57" w:line="240" w:lineRule="auto"/>
        <w:ind w:left="1560" w:hanging="851"/>
        <w:jc w:val="both"/>
      </w:pPr>
    </w:p>
    <w:p w14:paraId="0CE1D5FE" w14:textId="77777777" w:rsidR="00124484" w:rsidRDefault="00C0104A" w:rsidP="002635D5">
      <w:pPr>
        <w:pStyle w:val="Ttulo1"/>
        <w:ind w:left="709" w:hanging="709"/>
        <w:rPr>
          <w:rFonts w:eastAsia="Arial"/>
        </w:rPr>
      </w:pPr>
      <w:r>
        <w:rPr>
          <w:rFonts w:eastAsia="Arial"/>
        </w:rPr>
        <w:t>CLÁUSULA NONA – DOS PAGAMENTOS</w:t>
      </w:r>
    </w:p>
    <w:p w14:paraId="4EDB1DDB" w14:textId="77777777" w:rsidR="00124484" w:rsidRDefault="00124484">
      <w:pPr>
        <w:pStyle w:val="Standard"/>
        <w:shd w:val="clear" w:color="auto" w:fill="FFFFFF"/>
        <w:tabs>
          <w:tab w:val="left" w:pos="0"/>
        </w:tabs>
        <w:spacing w:before="57" w:after="57" w:line="240" w:lineRule="auto"/>
        <w:jc w:val="both"/>
        <w:rPr>
          <w:rFonts w:ascii="Times New Roman" w:eastAsia="Arial" w:hAnsi="Times New Roman" w:cs="Arial"/>
          <w:b/>
          <w:color w:val="000000"/>
          <w:sz w:val="24"/>
          <w:szCs w:val="24"/>
        </w:rPr>
      </w:pPr>
    </w:p>
    <w:p w14:paraId="47153752" w14:textId="77777777" w:rsidR="00124484" w:rsidRDefault="00C0104A">
      <w:pPr>
        <w:ind w:left="709" w:hanging="709"/>
        <w:jc w:val="both"/>
      </w:pPr>
      <w:r>
        <w:rPr>
          <w:rFonts w:ascii="Times New Roman" w:eastAsia="Arial" w:hAnsi="Times New Roman"/>
          <w:sz w:val="24"/>
          <w:szCs w:val="24"/>
          <w:shd w:val="clear" w:color="auto" w:fill="FFFFFF"/>
        </w:rPr>
        <w:t>9.1.</w:t>
      </w:r>
      <w:r>
        <w:rPr>
          <w:rFonts w:ascii="Times New Roman" w:eastAsia="Arial" w:hAnsi="Times New Roman"/>
          <w:sz w:val="24"/>
          <w:szCs w:val="24"/>
          <w:shd w:val="clear" w:color="auto" w:fill="FFFFFF"/>
        </w:rPr>
        <w:tab/>
        <w:t xml:space="preserve">O pagamento dos serviços será efetuado pela Secretaria de Obras, Serviços e Desenvolvimento Urbano, situado na Rua Frei Rafael </w:t>
      </w:r>
      <w:proofErr w:type="spellStart"/>
      <w:r>
        <w:rPr>
          <w:rFonts w:ascii="Times New Roman" w:eastAsia="Arial" w:hAnsi="Times New Roman"/>
          <w:sz w:val="24"/>
          <w:szCs w:val="24"/>
          <w:shd w:val="clear" w:color="auto" w:fill="FFFFFF"/>
        </w:rPr>
        <w:t>Proner</w:t>
      </w:r>
      <w:proofErr w:type="spellEnd"/>
      <w:r>
        <w:rPr>
          <w:rFonts w:ascii="Times New Roman" w:eastAsia="Arial" w:hAnsi="Times New Roman"/>
          <w:sz w:val="24"/>
          <w:szCs w:val="24"/>
          <w:shd w:val="clear" w:color="auto" w:fill="FFFFFF"/>
        </w:rPr>
        <w:t xml:space="preserve"> 1457, centro, CNPJ N.º 76.235.753/0001-48, conforme Cronograma Físico-Financeiro aprovado, observada a Cláusula Oitava d</w:t>
      </w:r>
      <w:r>
        <w:rPr>
          <w:rFonts w:ascii="Times New Roman" w:eastAsia="Arial" w:hAnsi="Times New Roman"/>
          <w:sz w:val="24"/>
          <w:szCs w:val="24"/>
        </w:rPr>
        <w:t>este Contrato</w:t>
      </w:r>
      <w:r>
        <w:rPr>
          <w:rFonts w:ascii="Times New Roman" w:eastAsia="Arial" w:hAnsi="Times New Roman"/>
          <w:sz w:val="24"/>
          <w:szCs w:val="24"/>
          <w:shd w:val="clear" w:color="auto" w:fill="FFFFFF"/>
        </w:rPr>
        <w:t>.</w:t>
      </w:r>
    </w:p>
    <w:p w14:paraId="13F819B0" w14:textId="77777777" w:rsidR="00124484" w:rsidRDefault="00C0104A">
      <w:pPr>
        <w:ind w:left="709" w:hanging="709"/>
        <w:jc w:val="both"/>
      </w:pPr>
      <w:r>
        <w:rPr>
          <w:rFonts w:ascii="Times New Roman" w:eastAsia="Arial" w:hAnsi="Times New Roman"/>
          <w:sz w:val="24"/>
          <w:szCs w:val="24"/>
          <w:shd w:val="clear" w:color="auto" w:fill="FFFFFF"/>
        </w:rPr>
        <w:t>9.2.</w:t>
      </w:r>
      <w:r>
        <w:rPr>
          <w:rFonts w:ascii="Times New Roman" w:eastAsia="Arial" w:hAnsi="Times New Roman"/>
          <w:sz w:val="24"/>
          <w:szCs w:val="24"/>
          <w:shd w:val="clear" w:color="auto" w:fill="FFFFFF"/>
        </w:rPr>
        <w:tab/>
      </w:r>
      <w:r>
        <w:rPr>
          <w:rFonts w:ascii="Times New Roman" w:eastAsia="Arial" w:hAnsi="Times New Roman" w:cs="Arial"/>
          <w:sz w:val="24"/>
          <w:szCs w:val="24"/>
          <w:shd w:val="clear" w:color="auto" w:fill="FFFFFF"/>
        </w:rPr>
        <w:t xml:space="preserve">A apresentação e protocolização da fatura e a juntada da documentação pertinente são de única e exclusiva responsabilidade do </w:t>
      </w:r>
      <w:r>
        <w:rPr>
          <w:rFonts w:ascii="Times New Roman" w:eastAsia="Arial" w:hAnsi="Times New Roman" w:cs="Arial"/>
          <w:b/>
          <w:i/>
          <w:sz w:val="24"/>
          <w:szCs w:val="24"/>
          <w:shd w:val="clear" w:color="auto" w:fill="FFFFFF"/>
        </w:rPr>
        <w:t>CONTRATADO</w:t>
      </w:r>
      <w:r>
        <w:rPr>
          <w:rFonts w:ascii="Times New Roman" w:eastAsia="Arial" w:hAnsi="Times New Roman" w:cs="Arial"/>
          <w:sz w:val="24"/>
          <w:szCs w:val="24"/>
          <w:shd w:val="clear" w:color="auto" w:fill="FFFFFF"/>
        </w:rPr>
        <w:t xml:space="preserve">, sendo que os pagamentos das faturas ficam condicionados, no que couber, à apresentação pelo </w:t>
      </w:r>
      <w:r>
        <w:rPr>
          <w:rFonts w:ascii="Times New Roman" w:eastAsia="Arial" w:hAnsi="Times New Roman" w:cs="Arial"/>
          <w:b/>
          <w:i/>
          <w:sz w:val="24"/>
          <w:szCs w:val="24"/>
          <w:shd w:val="clear" w:color="auto" w:fill="FFFFFF"/>
        </w:rPr>
        <w:t>CONTRATADO</w:t>
      </w:r>
      <w:r>
        <w:rPr>
          <w:rFonts w:ascii="Times New Roman" w:eastAsia="Arial" w:hAnsi="Times New Roman" w:cs="Arial"/>
          <w:sz w:val="24"/>
          <w:szCs w:val="24"/>
          <w:shd w:val="clear" w:color="auto" w:fill="FFFFFF"/>
        </w:rPr>
        <w:t xml:space="preserve"> dos seguintes documentos:</w:t>
      </w:r>
    </w:p>
    <w:p w14:paraId="2FFE20B2" w14:textId="77777777" w:rsidR="00124484" w:rsidRDefault="00C0104A">
      <w:pPr>
        <w:ind w:left="1560" w:hanging="851"/>
        <w:jc w:val="both"/>
      </w:pPr>
      <w:r>
        <w:rPr>
          <w:rFonts w:ascii="Times New Roman" w:eastAsia="Arial" w:hAnsi="Times New Roman"/>
          <w:sz w:val="24"/>
          <w:szCs w:val="24"/>
          <w:shd w:val="clear" w:color="auto" w:fill="FFFFFF"/>
        </w:rPr>
        <w:t>9.</w:t>
      </w:r>
      <w:r>
        <w:rPr>
          <w:rFonts w:ascii="Times New Roman" w:hAnsi="Times New Roman"/>
          <w:sz w:val="24"/>
          <w:szCs w:val="24"/>
        </w:rPr>
        <w:t>2.1.</w:t>
      </w:r>
      <w:r>
        <w:rPr>
          <w:rFonts w:ascii="Times New Roman" w:hAnsi="Times New Roman"/>
          <w:sz w:val="24"/>
          <w:szCs w:val="24"/>
        </w:rPr>
        <w:tab/>
      </w:r>
      <w:r>
        <w:rPr>
          <w:rFonts w:ascii="Times New Roman" w:eastAsia="Arial" w:hAnsi="Times New Roman" w:cs="Arial"/>
          <w:b/>
          <w:sz w:val="24"/>
          <w:szCs w:val="24"/>
          <w:u w:val="single"/>
        </w:rPr>
        <w:t>Em todas as faturas:</w:t>
      </w:r>
    </w:p>
    <w:p w14:paraId="43392980" w14:textId="77777777" w:rsidR="00124484" w:rsidRDefault="00C0104A">
      <w:pPr>
        <w:ind w:left="2552" w:hanging="992"/>
      </w:pPr>
      <w:r>
        <w:rPr>
          <w:rFonts w:ascii="Times New Roman" w:eastAsia="Arial" w:hAnsi="Times New Roman"/>
          <w:sz w:val="24"/>
          <w:szCs w:val="24"/>
        </w:rPr>
        <w:t>9.2.1.1.</w:t>
      </w:r>
      <w:r>
        <w:rPr>
          <w:rFonts w:ascii="Times New Roman" w:eastAsia="Arial" w:hAnsi="Times New Roman"/>
          <w:sz w:val="24"/>
          <w:szCs w:val="24"/>
        </w:rPr>
        <w:tab/>
      </w:r>
      <w:r>
        <w:rPr>
          <w:rFonts w:ascii="Times New Roman" w:eastAsia="Arial" w:hAnsi="Times New Roman"/>
          <w:b/>
          <w:sz w:val="24"/>
          <w:szCs w:val="24"/>
          <w:u w:val="single"/>
        </w:rPr>
        <w:t>NOTA FISCAL</w:t>
      </w:r>
      <w:r>
        <w:rPr>
          <w:rFonts w:ascii="Times New Roman" w:eastAsia="Arial" w:hAnsi="Times New Roman"/>
          <w:sz w:val="24"/>
          <w:szCs w:val="24"/>
        </w:rPr>
        <w:t xml:space="preserve"> – Nota Fiscal deverá ser apresentada em 02 (duas) vias com preenchimento de todos os campos, emitida em nome do órgão pagador, contendo endereço e CNPJ conforme especificados na cláusula Contratual "Dos Pagamentos", com indicação do valor total, a respectiva parcela, o tipo de serviço, o local, o número de Contrato, a respectiva data de assinatura e o número do Cadastro Nacional de Obras – </w:t>
      </w:r>
      <w:proofErr w:type="spellStart"/>
      <w:r>
        <w:rPr>
          <w:rFonts w:ascii="Times New Roman" w:eastAsia="Arial" w:hAnsi="Times New Roman"/>
          <w:sz w:val="24"/>
          <w:szCs w:val="24"/>
        </w:rPr>
        <w:t>CNO</w:t>
      </w:r>
      <w:proofErr w:type="spellEnd"/>
      <w:r>
        <w:rPr>
          <w:rFonts w:ascii="Times New Roman" w:eastAsia="Arial" w:hAnsi="Times New Roman"/>
          <w:sz w:val="24"/>
          <w:szCs w:val="24"/>
        </w:rPr>
        <w:t>, quando couber. Será admitida a apresentação de Nota Fiscal na forma eletrônica;</w:t>
      </w:r>
    </w:p>
    <w:p w14:paraId="02F9EF5E" w14:textId="77777777" w:rsidR="00124484" w:rsidRDefault="00C0104A">
      <w:pPr>
        <w:ind w:left="3686" w:hanging="1134"/>
        <w:rPr>
          <w:rFonts w:ascii="Times New Roman" w:eastAsia="Arial" w:hAnsi="Times New Roman"/>
          <w:sz w:val="24"/>
          <w:szCs w:val="24"/>
        </w:rPr>
      </w:pPr>
      <w:r>
        <w:rPr>
          <w:rFonts w:ascii="Times New Roman" w:eastAsia="Arial" w:hAnsi="Times New Roman"/>
          <w:sz w:val="24"/>
          <w:szCs w:val="24"/>
        </w:rPr>
        <w:t>9.2.1.1.1.</w:t>
      </w:r>
      <w:r>
        <w:rPr>
          <w:rFonts w:ascii="Times New Roman" w:eastAsia="Arial" w:hAnsi="Times New Roman"/>
          <w:sz w:val="24"/>
          <w:szCs w:val="24"/>
        </w:rPr>
        <w:tab/>
        <w:t>Quando houver reajuste ao contrato, deverá ser apresentada nota fiscal exclusiva com o valor referente à parcela do reajuste;</w:t>
      </w:r>
    </w:p>
    <w:p w14:paraId="496090C9" w14:textId="77777777" w:rsidR="00124484" w:rsidRDefault="00C0104A">
      <w:pPr>
        <w:ind w:left="3686" w:hanging="1134"/>
      </w:pPr>
      <w:r>
        <w:rPr>
          <w:rFonts w:ascii="Times New Roman" w:eastAsia="Arial" w:hAnsi="Times New Roman"/>
          <w:sz w:val="24"/>
          <w:szCs w:val="24"/>
        </w:rPr>
        <w:t>9.2.1.1.2.</w:t>
      </w:r>
      <w:r>
        <w:rPr>
          <w:rFonts w:ascii="Times New Roman" w:eastAsia="Arial" w:hAnsi="Times New Roman"/>
          <w:sz w:val="24"/>
          <w:szCs w:val="24"/>
        </w:rPr>
        <w:tab/>
      </w:r>
      <w:r>
        <w:rPr>
          <w:rFonts w:ascii="Times New Roman" w:hAnsi="Times New Roman"/>
          <w:sz w:val="24"/>
          <w:szCs w:val="24"/>
        </w:rPr>
        <w:t>No caso de a Empresa optar pela retenção dos Encargos Previdenciários, deverá ser especificado no corpo da Nota Fiscal o desmembramento dos materiais e da mão de obra, com o destaque “Nota Fiscal sujeita à retenção de encargos previdenciários, conforme Instrução Normativa emitida pelo INSS”;</w:t>
      </w:r>
    </w:p>
    <w:p w14:paraId="189F4C3C" w14:textId="77777777" w:rsidR="00124484" w:rsidRDefault="00C0104A">
      <w:pPr>
        <w:pStyle w:val="Standard"/>
        <w:shd w:val="clear" w:color="auto" w:fill="FFFFFF"/>
        <w:tabs>
          <w:tab w:val="left" w:pos="-7200"/>
        </w:tabs>
        <w:spacing w:before="57" w:after="57" w:line="240" w:lineRule="auto"/>
        <w:ind w:left="2552" w:hanging="992"/>
        <w:jc w:val="both"/>
      </w:pPr>
      <w:r>
        <w:rPr>
          <w:rFonts w:ascii="Times New Roman" w:hAnsi="Times New Roman"/>
          <w:sz w:val="24"/>
          <w:szCs w:val="24"/>
        </w:rPr>
        <w:t>9.2.1.2.</w:t>
      </w:r>
      <w:r>
        <w:rPr>
          <w:rFonts w:ascii="Times New Roman" w:hAnsi="Times New Roman"/>
          <w:sz w:val="24"/>
          <w:szCs w:val="24"/>
        </w:rPr>
        <w:tab/>
      </w:r>
      <w:r>
        <w:rPr>
          <w:rFonts w:ascii="Times New Roman" w:eastAsia="Arial" w:hAnsi="Times New Roman" w:cs="Arial"/>
          <w:b/>
          <w:sz w:val="24"/>
          <w:szCs w:val="24"/>
          <w:u w:val="single"/>
        </w:rPr>
        <w:t>FATURA DISCRIMINATIVA</w:t>
      </w:r>
      <w:r>
        <w:rPr>
          <w:rFonts w:ascii="Times New Roman" w:eastAsia="Arial" w:hAnsi="Times New Roman" w:cs="Arial"/>
          <w:sz w:val="24"/>
          <w:szCs w:val="24"/>
        </w:rPr>
        <w:t xml:space="preserve"> – Fatura discriminativa com todos os dados da empresa, o objeto executado, a parcela conforme cronograma vigente, o valor da parcela, bem como a fonte pagadora;</w:t>
      </w:r>
    </w:p>
    <w:p w14:paraId="323C62C7" w14:textId="77777777" w:rsidR="00124484" w:rsidRDefault="00C0104A">
      <w:pPr>
        <w:pStyle w:val="Standard"/>
        <w:shd w:val="clear" w:color="auto" w:fill="FFFFFF"/>
        <w:tabs>
          <w:tab w:val="left" w:pos="-7200"/>
        </w:tabs>
        <w:spacing w:before="57" w:after="57" w:line="240" w:lineRule="auto"/>
        <w:ind w:left="2977" w:hanging="425"/>
        <w:jc w:val="both"/>
      </w:pPr>
      <w:proofErr w:type="spellStart"/>
      <w:r>
        <w:t>9.2.1.2.1Q</w:t>
      </w:r>
      <w:r>
        <w:rPr>
          <w:rFonts w:ascii="Times New Roman" w:eastAsia="Arial" w:hAnsi="Times New Roman" w:cs="Arial"/>
          <w:sz w:val="24"/>
          <w:szCs w:val="24"/>
        </w:rPr>
        <w:t>uando</w:t>
      </w:r>
      <w:proofErr w:type="spellEnd"/>
      <w:r>
        <w:rPr>
          <w:rFonts w:ascii="Times New Roman" w:eastAsia="Arial" w:hAnsi="Times New Roman" w:cs="Arial"/>
          <w:sz w:val="24"/>
          <w:szCs w:val="24"/>
        </w:rPr>
        <w:t xml:space="preserve"> houver reajuste ao contrato, deverá ser apresentada fatura discriminativa exclusiva com o valor referente à parcela do reajuste;</w:t>
      </w:r>
    </w:p>
    <w:p w14:paraId="51A642FC" w14:textId="77777777" w:rsidR="00124484" w:rsidRDefault="00C0104A">
      <w:pPr>
        <w:pStyle w:val="Standard"/>
        <w:shd w:val="clear" w:color="auto" w:fill="FFFFFF"/>
        <w:tabs>
          <w:tab w:val="left" w:pos="-7200"/>
        </w:tabs>
        <w:spacing w:before="57" w:after="57" w:line="240" w:lineRule="auto"/>
        <w:ind w:left="2552" w:hanging="992"/>
        <w:jc w:val="both"/>
      </w:pPr>
      <w:r>
        <w:rPr>
          <w:rFonts w:ascii="Times New Roman" w:eastAsia="Arial" w:hAnsi="Times New Roman" w:cs="Arial"/>
          <w:sz w:val="24"/>
          <w:szCs w:val="24"/>
        </w:rPr>
        <w:t>9.2.1.3.</w:t>
      </w:r>
      <w:r>
        <w:rPr>
          <w:rFonts w:ascii="Times New Roman" w:eastAsia="Arial" w:hAnsi="Times New Roman" w:cs="Arial"/>
          <w:sz w:val="24"/>
          <w:szCs w:val="24"/>
        </w:rPr>
        <w:tab/>
      </w:r>
      <w:r>
        <w:rPr>
          <w:rFonts w:ascii="Times New Roman" w:eastAsia="Arial" w:hAnsi="Times New Roman" w:cs="Arial"/>
          <w:b/>
          <w:sz w:val="24"/>
          <w:szCs w:val="24"/>
          <w:u w:val="single"/>
        </w:rPr>
        <w:t>PLANILHA DE MEDIÇÃO</w:t>
      </w:r>
      <w:r>
        <w:rPr>
          <w:rFonts w:ascii="Times New Roman" w:eastAsia="Arial" w:hAnsi="Times New Roman" w:cs="Arial"/>
          <w:sz w:val="24"/>
          <w:szCs w:val="24"/>
        </w:rPr>
        <w:t xml:space="preserve"> – Elaborada nos padrões do </w:t>
      </w:r>
      <w:r>
        <w:rPr>
          <w:rFonts w:ascii="Times New Roman" w:eastAsia="Arial" w:hAnsi="Times New Roman" w:cs="Arial"/>
          <w:b/>
          <w:i/>
          <w:sz w:val="24"/>
          <w:szCs w:val="24"/>
        </w:rPr>
        <w:t>CONTRATANTE</w:t>
      </w:r>
      <w:r>
        <w:rPr>
          <w:rFonts w:ascii="Times New Roman" w:eastAsia="Arial" w:hAnsi="Times New Roman" w:cs="Arial"/>
          <w:sz w:val="24"/>
          <w:szCs w:val="24"/>
        </w:rPr>
        <w:t>, de acordo com cronograma físico-financeiro, relativo à parcela faturada, de forma que os serviços e os valores faturados, correspondam aos serviços e aos respectivos índices percentuais discriminados no Relatório de Vistoria de Obras – (</w:t>
      </w:r>
      <w:proofErr w:type="spellStart"/>
      <w:r>
        <w:rPr>
          <w:rFonts w:ascii="Times New Roman" w:eastAsia="Arial" w:hAnsi="Times New Roman" w:cs="Arial"/>
          <w:sz w:val="24"/>
          <w:szCs w:val="24"/>
        </w:rPr>
        <w:t>RVO</w:t>
      </w:r>
      <w:proofErr w:type="spellEnd"/>
      <w:r>
        <w:rPr>
          <w:rFonts w:ascii="Times New Roman" w:eastAsia="Arial" w:hAnsi="Times New Roman" w:cs="Arial"/>
          <w:sz w:val="24"/>
          <w:szCs w:val="24"/>
        </w:rPr>
        <w:t>) emitido pela Fiscalização da obra, que acompanha o processo da Fatura;</w:t>
      </w:r>
    </w:p>
    <w:p w14:paraId="72649D74" w14:textId="77777777" w:rsidR="00124484" w:rsidRDefault="00C0104A">
      <w:pPr>
        <w:pStyle w:val="Standard"/>
        <w:shd w:val="clear" w:color="auto" w:fill="FFFFFF"/>
        <w:tabs>
          <w:tab w:val="left" w:pos="-7200"/>
        </w:tabs>
        <w:spacing w:before="57" w:after="57" w:line="240" w:lineRule="auto"/>
        <w:ind w:left="2552" w:hanging="992"/>
        <w:jc w:val="both"/>
      </w:pPr>
      <w:r>
        <w:rPr>
          <w:rFonts w:ascii="Times New Roman" w:eastAsia="Arial" w:hAnsi="Times New Roman" w:cs="Arial"/>
          <w:sz w:val="24"/>
          <w:szCs w:val="24"/>
        </w:rPr>
        <w:t>9.2.1.4.</w:t>
      </w:r>
      <w:r>
        <w:rPr>
          <w:rFonts w:ascii="Times New Roman" w:eastAsia="Arial" w:hAnsi="Times New Roman" w:cs="Arial"/>
          <w:sz w:val="24"/>
          <w:szCs w:val="24"/>
        </w:rPr>
        <w:tab/>
      </w:r>
      <w:r>
        <w:rPr>
          <w:rFonts w:ascii="Times New Roman" w:eastAsia="Arial" w:hAnsi="Times New Roman" w:cs="Arial"/>
          <w:b/>
          <w:sz w:val="24"/>
          <w:szCs w:val="24"/>
          <w:u w:val="single"/>
        </w:rPr>
        <w:t>ADITIVOS DE CONTRATO</w:t>
      </w:r>
      <w:r>
        <w:rPr>
          <w:rFonts w:ascii="Times New Roman" w:eastAsia="Arial" w:hAnsi="Times New Roman" w:cs="Arial"/>
          <w:sz w:val="24"/>
          <w:szCs w:val="24"/>
        </w:rPr>
        <w:t xml:space="preserve"> – Cópias de todos os termos aditivos ao contrato, firmados até a data do faturamento, se houver;</w:t>
      </w:r>
    </w:p>
    <w:p w14:paraId="18F9582A" w14:textId="77777777" w:rsidR="00124484" w:rsidRDefault="00C0104A">
      <w:pPr>
        <w:pStyle w:val="Standard"/>
        <w:shd w:val="clear" w:color="auto" w:fill="FFFFFF"/>
        <w:tabs>
          <w:tab w:val="left" w:pos="-7200"/>
        </w:tabs>
        <w:spacing w:before="57" w:after="57" w:line="240" w:lineRule="auto"/>
        <w:ind w:left="2552" w:hanging="992"/>
        <w:jc w:val="both"/>
      </w:pPr>
      <w:r>
        <w:rPr>
          <w:rFonts w:ascii="Times New Roman" w:hAnsi="Times New Roman"/>
          <w:sz w:val="24"/>
          <w:szCs w:val="24"/>
        </w:rPr>
        <w:t>9.2.1.5.</w:t>
      </w:r>
      <w:r>
        <w:rPr>
          <w:rFonts w:ascii="Times New Roman" w:hAnsi="Times New Roman"/>
          <w:sz w:val="24"/>
          <w:szCs w:val="24"/>
        </w:rPr>
        <w:tab/>
      </w:r>
      <w:r>
        <w:rPr>
          <w:rFonts w:ascii="Times New Roman" w:eastAsia="Arial" w:hAnsi="Times New Roman" w:cs="Arial"/>
          <w:b/>
          <w:sz w:val="24"/>
          <w:szCs w:val="24"/>
          <w:u w:val="single"/>
        </w:rPr>
        <w:t>CRONOGRAMA FÍSICO-FINANCEIRO</w:t>
      </w:r>
      <w:r>
        <w:rPr>
          <w:rFonts w:ascii="Times New Roman" w:eastAsia="Arial" w:hAnsi="Times New Roman" w:cs="Arial"/>
          <w:sz w:val="24"/>
          <w:szCs w:val="24"/>
        </w:rPr>
        <w:t xml:space="preserve"> – Cópia do cronograma físico-financeiro da obra, devidamente aprovado pelo </w:t>
      </w:r>
      <w:r>
        <w:rPr>
          <w:rFonts w:ascii="Times New Roman" w:eastAsia="Arial" w:hAnsi="Times New Roman" w:cs="Arial"/>
          <w:b/>
          <w:i/>
          <w:sz w:val="24"/>
          <w:szCs w:val="24"/>
        </w:rPr>
        <w:t>CONTRATANTE</w:t>
      </w:r>
      <w:r>
        <w:rPr>
          <w:rFonts w:ascii="Times New Roman" w:eastAsia="Arial" w:hAnsi="Times New Roman" w:cs="Arial"/>
          <w:sz w:val="24"/>
          <w:szCs w:val="24"/>
        </w:rPr>
        <w:t>;</w:t>
      </w:r>
    </w:p>
    <w:p w14:paraId="30B801D3" w14:textId="77777777" w:rsidR="00124484" w:rsidRDefault="00C0104A">
      <w:pPr>
        <w:pStyle w:val="Standard"/>
        <w:shd w:val="clear" w:color="auto" w:fill="FFFFFF"/>
        <w:tabs>
          <w:tab w:val="left" w:pos="-7200"/>
        </w:tabs>
        <w:spacing w:before="57" w:after="57" w:line="240" w:lineRule="auto"/>
        <w:ind w:left="2552" w:hanging="992"/>
        <w:jc w:val="both"/>
      </w:pPr>
      <w:r>
        <w:rPr>
          <w:rFonts w:ascii="Times New Roman" w:hAnsi="Times New Roman"/>
          <w:sz w:val="24"/>
          <w:szCs w:val="24"/>
        </w:rPr>
        <w:t>9.2.1.6.</w:t>
      </w:r>
      <w:r>
        <w:rPr>
          <w:rFonts w:ascii="Times New Roman" w:hAnsi="Times New Roman"/>
          <w:sz w:val="24"/>
          <w:szCs w:val="24"/>
        </w:rPr>
        <w:tab/>
      </w:r>
      <w:r>
        <w:rPr>
          <w:rFonts w:ascii="Times New Roman" w:eastAsia="Arial" w:hAnsi="Times New Roman" w:cs="Arial"/>
          <w:b/>
          <w:sz w:val="24"/>
          <w:szCs w:val="24"/>
          <w:u w:val="single"/>
        </w:rPr>
        <w:t xml:space="preserve">PROVA DE PAGAMENTO DO PESSOAL </w:t>
      </w:r>
      <w:r>
        <w:rPr>
          <w:rFonts w:ascii="Times New Roman" w:eastAsia="Arial" w:hAnsi="Times New Roman" w:cs="Arial"/>
          <w:sz w:val="24"/>
          <w:szCs w:val="24"/>
        </w:rPr>
        <w:t>– Folha de pagamento ou outro comprovante de pagamento, assinado pelos funcionários e devidamente autenticada pelo fiscal ou em outra forma admitida em Lei, referente ao período de medição;</w:t>
      </w:r>
    </w:p>
    <w:p w14:paraId="1E2AC8D5" w14:textId="77777777" w:rsidR="00124484" w:rsidRDefault="00C0104A">
      <w:pPr>
        <w:pStyle w:val="Standard"/>
        <w:shd w:val="clear" w:color="auto" w:fill="FFFFFF"/>
        <w:tabs>
          <w:tab w:val="left" w:pos="-7200"/>
        </w:tabs>
        <w:spacing w:before="57" w:after="57" w:line="240" w:lineRule="auto"/>
        <w:ind w:left="2552" w:hanging="992"/>
        <w:jc w:val="both"/>
      </w:pPr>
      <w:r>
        <w:rPr>
          <w:rFonts w:ascii="Times New Roman" w:hAnsi="Times New Roman"/>
          <w:sz w:val="24"/>
          <w:szCs w:val="24"/>
        </w:rPr>
        <w:t>9.2.1.7.</w:t>
      </w:r>
      <w:r>
        <w:rPr>
          <w:rFonts w:ascii="Times New Roman" w:hAnsi="Times New Roman"/>
          <w:sz w:val="24"/>
          <w:szCs w:val="24"/>
        </w:rPr>
        <w:tab/>
      </w:r>
      <w:r>
        <w:rPr>
          <w:rFonts w:ascii="Times New Roman" w:eastAsia="Arial" w:hAnsi="Times New Roman" w:cs="Arial"/>
          <w:b/>
          <w:sz w:val="24"/>
          <w:szCs w:val="24"/>
          <w:u w:val="single"/>
        </w:rPr>
        <w:t>PROVA DE RECOLHIMENTO JUNTO AO INSTITUTO NACIONAL DE SEGURIDADE SOCIAL – INSS</w:t>
      </w:r>
      <w:r>
        <w:rPr>
          <w:rFonts w:ascii="Times New Roman" w:eastAsia="Arial" w:hAnsi="Times New Roman" w:cs="Arial"/>
          <w:sz w:val="24"/>
          <w:szCs w:val="24"/>
        </w:rPr>
        <w:t xml:space="preserve"> – Recolhimentos vinculados à Matrícula da Obra, devidamente autenticado pelo fiscal ou em outra forma admitida em Lei, e Guia de Recolhimento Social – GPS, referente ao período de medição;</w:t>
      </w:r>
    </w:p>
    <w:p w14:paraId="6A674A4D" w14:textId="77777777" w:rsidR="00124484" w:rsidRDefault="00C0104A">
      <w:pPr>
        <w:pStyle w:val="Standard"/>
        <w:shd w:val="clear" w:color="auto" w:fill="FFFFFF"/>
        <w:tabs>
          <w:tab w:val="left" w:pos="-7200"/>
        </w:tabs>
        <w:spacing w:before="57" w:after="57" w:line="240" w:lineRule="auto"/>
        <w:ind w:left="2552" w:hanging="992"/>
        <w:jc w:val="both"/>
      </w:pPr>
      <w:r>
        <w:rPr>
          <w:rFonts w:ascii="Times New Roman" w:hAnsi="Times New Roman"/>
          <w:sz w:val="24"/>
          <w:szCs w:val="24"/>
        </w:rPr>
        <w:t>9.2.1.8.</w:t>
      </w:r>
      <w:r>
        <w:rPr>
          <w:rFonts w:ascii="Times New Roman" w:hAnsi="Times New Roman"/>
          <w:sz w:val="24"/>
          <w:szCs w:val="24"/>
        </w:rPr>
        <w:tab/>
      </w:r>
      <w:r>
        <w:rPr>
          <w:rFonts w:ascii="Times New Roman" w:eastAsia="Arial" w:hAnsi="Times New Roman" w:cs="Arial"/>
          <w:b/>
          <w:sz w:val="24"/>
          <w:szCs w:val="24"/>
          <w:u w:val="single"/>
        </w:rPr>
        <w:t>PROVA DE RECOLHIMENTO JUNTO AO FUNDO DE GARANTIA POR TEMPO DE SERVIÇO – FGTS</w:t>
      </w:r>
      <w:r>
        <w:rPr>
          <w:rFonts w:ascii="Times New Roman" w:eastAsia="Arial" w:hAnsi="Times New Roman" w:cs="Arial"/>
          <w:sz w:val="24"/>
          <w:szCs w:val="24"/>
        </w:rPr>
        <w:t xml:space="preserve"> – Recolhimentos vinculados ao CNPJ da Empresa, devidamente autenticado pelo fiscal ou em outra forma admitida em Lei, e Guia de Recolhimento do FGTS – </w:t>
      </w:r>
      <w:proofErr w:type="spellStart"/>
      <w:r>
        <w:rPr>
          <w:rFonts w:ascii="Times New Roman" w:eastAsia="Arial" w:hAnsi="Times New Roman" w:cs="Arial"/>
          <w:sz w:val="24"/>
          <w:szCs w:val="24"/>
        </w:rPr>
        <w:t>GFIP</w:t>
      </w:r>
      <w:proofErr w:type="spellEnd"/>
      <w:r>
        <w:rPr>
          <w:rFonts w:ascii="Times New Roman" w:eastAsia="Arial" w:hAnsi="Times New Roman" w:cs="Arial"/>
          <w:sz w:val="24"/>
          <w:szCs w:val="24"/>
        </w:rPr>
        <w:t xml:space="preserve"> e Informações a Previdência Social, referente ao período de medição;</w:t>
      </w:r>
    </w:p>
    <w:p w14:paraId="179A4B49" w14:textId="77777777" w:rsidR="00124484" w:rsidRDefault="00C0104A">
      <w:pPr>
        <w:pStyle w:val="Standard"/>
        <w:shd w:val="clear" w:color="auto" w:fill="FFFFFF"/>
        <w:tabs>
          <w:tab w:val="left" w:pos="-7200"/>
        </w:tabs>
        <w:spacing w:before="57" w:after="57" w:line="240" w:lineRule="auto"/>
        <w:ind w:left="2552" w:hanging="992"/>
        <w:jc w:val="both"/>
      </w:pPr>
      <w:r>
        <w:rPr>
          <w:rFonts w:ascii="Times New Roman" w:hAnsi="Times New Roman"/>
          <w:sz w:val="24"/>
          <w:szCs w:val="24"/>
        </w:rPr>
        <w:t>9.2.1.9.</w:t>
      </w:r>
      <w:r>
        <w:rPr>
          <w:rFonts w:ascii="Times New Roman" w:hAnsi="Times New Roman"/>
          <w:sz w:val="24"/>
          <w:szCs w:val="24"/>
        </w:rPr>
        <w:tab/>
      </w:r>
      <w:r>
        <w:rPr>
          <w:rFonts w:ascii="Times New Roman" w:eastAsia="Arial" w:hAnsi="Times New Roman" w:cs="Arial"/>
          <w:b/>
          <w:sz w:val="24"/>
          <w:szCs w:val="24"/>
          <w:u w:val="single"/>
        </w:rPr>
        <w:t>CERTIDÃO NEGATIVA DO INSS</w:t>
      </w:r>
      <w:r>
        <w:rPr>
          <w:rFonts w:ascii="Times New Roman" w:eastAsia="Arial" w:hAnsi="Times New Roman" w:cs="Arial"/>
          <w:sz w:val="24"/>
          <w:szCs w:val="24"/>
        </w:rPr>
        <w:t xml:space="preserve"> – </w:t>
      </w:r>
      <w:proofErr w:type="spellStart"/>
      <w:r>
        <w:rPr>
          <w:rFonts w:ascii="Times New Roman" w:eastAsia="Arial" w:hAnsi="Times New Roman" w:cs="Arial"/>
          <w:sz w:val="24"/>
          <w:szCs w:val="24"/>
          <w:u w:val="single"/>
        </w:rPr>
        <w:t>CND</w:t>
      </w:r>
      <w:proofErr w:type="spellEnd"/>
      <w:r>
        <w:rPr>
          <w:rFonts w:ascii="Times New Roman" w:eastAsia="Arial" w:hAnsi="Times New Roman" w:cs="Arial"/>
          <w:sz w:val="24"/>
          <w:szCs w:val="24"/>
          <w:u w:val="single"/>
        </w:rPr>
        <w:t xml:space="preserve"> – Certidão Negativa de Débitos da Empresa junto ao INSS</w:t>
      </w:r>
      <w:r>
        <w:rPr>
          <w:rFonts w:ascii="Times New Roman" w:eastAsia="Arial" w:hAnsi="Times New Roman" w:cs="Arial"/>
          <w:sz w:val="24"/>
          <w:szCs w:val="24"/>
        </w:rPr>
        <w:t>, em plena validade;</w:t>
      </w:r>
    </w:p>
    <w:p w14:paraId="1546E4CC" w14:textId="77777777" w:rsidR="00124484" w:rsidRDefault="00C0104A">
      <w:pPr>
        <w:pStyle w:val="Standard"/>
        <w:shd w:val="clear" w:color="auto" w:fill="FFFFFF"/>
        <w:tabs>
          <w:tab w:val="left" w:pos="-7200"/>
        </w:tabs>
        <w:spacing w:before="57" w:after="57" w:line="240" w:lineRule="auto"/>
        <w:ind w:left="2552" w:hanging="992"/>
        <w:jc w:val="both"/>
      </w:pPr>
      <w:r>
        <w:rPr>
          <w:rFonts w:ascii="Times New Roman" w:hAnsi="Times New Roman"/>
          <w:sz w:val="24"/>
          <w:szCs w:val="24"/>
        </w:rPr>
        <w:t>9.2.1.10.</w:t>
      </w:r>
      <w:r>
        <w:rPr>
          <w:rFonts w:ascii="Times New Roman" w:hAnsi="Times New Roman"/>
          <w:sz w:val="24"/>
          <w:szCs w:val="24"/>
        </w:rPr>
        <w:tab/>
      </w:r>
      <w:r>
        <w:rPr>
          <w:rFonts w:ascii="Times New Roman" w:eastAsia="Arial" w:hAnsi="Times New Roman" w:cs="Arial"/>
          <w:b/>
          <w:sz w:val="24"/>
          <w:szCs w:val="24"/>
          <w:u w:val="single"/>
        </w:rPr>
        <w:t>CERTIDÃO NEGATIVA DO FGTS</w:t>
      </w:r>
      <w:r>
        <w:rPr>
          <w:rFonts w:ascii="Times New Roman" w:eastAsia="Arial" w:hAnsi="Times New Roman" w:cs="Arial"/>
          <w:sz w:val="24"/>
          <w:szCs w:val="24"/>
        </w:rPr>
        <w:t xml:space="preserve"> – </w:t>
      </w:r>
      <w:r>
        <w:rPr>
          <w:rFonts w:ascii="Times New Roman" w:eastAsia="Arial" w:hAnsi="Times New Roman" w:cs="Arial"/>
          <w:sz w:val="24"/>
          <w:szCs w:val="24"/>
          <w:u w:val="single"/>
        </w:rPr>
        <w:t>CRF - Certidão Negativa de Débitos da Empresa junto ao FGTS</w:t>
      </w:r>
      <w:r>
        <w:rPr>
          <w:rFonts w:ascii="Times New Roman" w:eastAsia="Arial" w:hAnsi="Times New Roman" w:cs="Arial"/>
          <w:sz w:val="24"/>
          <w:szCs w:val="24"/>
        </w:rPr>
        <w:t>, em plena validade;</w:t>
      </w:r>
    </w:p>
    <w:p w14:paraId="5BC41F34" w14:textId="77777777" w:rsidR="00124484" w:rsidRDefault="00C0104A">
      <w:pPr>
        <w:pStyle w:val="Standard"/>
        <w:shd w:val="clear" w:color="auto" w:fill="FFFFFF"/>
        <w:tabs>
          <w:tab w:val="left" w:pos="-7200"/>
        </w:tabs>
        <w:spacing w:before="57" w:after="57" w:line="240" w:lineRule="auto"/>
        <w:ind w:left="2552" w:hanging="992"/>
        <w:jc w:val="both"/>
      </w:pPr>
      <w:r>
        <w:rPr>
          <w:rFonts w:ascii="Times New Roman" w:hAnsi="Times New Roman"/>
          <w:sz w:val="24"/>
          <w:szCs w:val="24"/>
        </w:rPr>
        <w:t>9.2.1.11.</w:t>
      </w:r>
      <w:r>
        <w:rPr>
          <w:rFonts w:ascii="Times New Roman" w:hAnsi="Times New Roman"/>
          <w:sz w:val="24"/>
          <w:szCs w:val="24"/>
        </w:rPr>
        <w:tab/>
      </w:r>
      <w:r>
        <w:rPr>
          <w:rFonts w:ascii="Times New Roman" w:eastAsia="Arial" w:hAnsi="Times New Roman" w:cs="Arial"/>
          <w:b/>
          <w:sz w:val="24"/>
          <w:szCs w:val="24"/>
          <w:u w:val="single"/>
        </w:rPr>
        <w:t>CERTIDÃO NEGATIVA DE TRIBUTOS, FEDERAIS, ESTADUAIS E MUNICIPAIS DA EMPRESA</w:t>
      </w:r>
      <w:r>
        <w:rPr>
          <w:rFonts w:ascii="Times New Roman" w:eastAsia="Arial" w:hAnsi="Times New Roman" w:cs="Arial"/>
          <w:sz w:val="24"/>
          <w:szCs w:val="24"/>
        </w:rPr>
        <w:t>, em plena validade;</w:t>
      </w:r>
    </w:p>
    <w:p w14:paraId="0DEDF778" w14:textId="77777777" w:rsidR="00124484" w:rsidRDefault="00C0104A">
      <w:pPr>
        <w:pStyle w:val="Standard"/>
        <w:shd w:val="clear" w:color="auto" w:fill="FFFFFF"/>
        <w:tabs>
          <w:tab w:val="left" w:pos="-7200"/>
        </w:tabs>
        <w:spacing w:before="57" w:after="57" w:line="240" w:lineRule="auto"/>
        <w:ind w:left="2552" w:hanging="992"/>
        <w:jc w:val="both"/>
      </w:pPr>
      <w:r>
        <w:rPr>
          <w:rFonts w:ascii="Times New Roman" w:hAnsi="Times New Roman"/>
          <w:sz w:val="24"/>
          <w:szCs w:val="24"/>
        </w:rPr>
        <w:t>9.2.1.12.</w:t>
      </w:r>
      <w:r>
        <w:rPr>
          <w:rFonts w:ascii="Times New Roman" w:hAnsi="Times New Roman"/>
          <w:sz w:val="24"/>
          <w:szCs w:val="24"/>
        </w:rPr>
        <w:tab/>
      </w:r>
      <w:r>
        <w:rPr>
          <w:rFonts w:ascii="Times New Roman" w:eastAsia="Arial" w:hAnsi="Times New Roman" w:cs="Arial"/>
          <w:b/>
          <w:sz w:val="24"/>
          <w:szCs w:val="24"/>
          <w:u w:val="single"/>
        </w:rPr>
        <w:t>CERTIDÃO NEGATIVA DE DÉBITOS TRABALHISTAS</w:t>
      </w:r>
      <w:r>
        <w:rPr>
          <w:rFonts w:ascii="Times New Roman" w:eastAsia="Arial" w:hAnsi="Times New Roman" w:cs="Arial"/>
          <w:sz w:val="24"/>
          <w:szCs w:val="24"/>
        </w:rPr>
        <w:t xml:space="preserve"> – </w:t>
      </w:r>
      <w:proofErr w:type="spellStart"/>
      <w:r>
        <w:rPr>
          <w:rFonts w:ascii="Times New Roman" w:eastAsia="Arial" w:hAnsi="Times New Roman" w:cs="Arial"/>
          <w:sz w:val="24"/>
          <w:szCs w:val="24"/>
        </w:rPr>
        <w:t>CNDT</w:t>
      </w:r>
      <w:proofErr w:type="spellEnd"/>
      <w:r>
        <w:rPr>
          <w:rFonts w:ascii="Times New Roman" w:eastAsia="Arial" w:hAnsi="Times New Roman" w:cs="Arial"/>
          <w:sz w:val="24"/>
          <w:szCs w:val="24"/>
        </w:rPr>
        <w:t>, conforme Lei nº 12.440 de 07 de julho de 2011;</w:t>
      </w:r>
    </w:p>
    <w:p w14:paraId="7D3B6772" w14:textId="77777777" w:rsidR="00124484" w:rsidRDefault="00C0104A">
      <w:pPr>
        <w:pStyle w:val="Standard"/>
        <w:shd w:val="clear" w:color="auto" w:fill="FFFFFF"/>
        <w:tabs>
          <w:tab w:val="left" w:pos="-10517"/>
        </w:tabs>
        <w:spacing w:before="57" w:after="57" w:line="240" w:lineRule="auto"/>
        <w:ind w:left="1560" w:hanging="851"/>
        <w:jc w:val="both"/>
      </w:pPr>
      <w:r>
        <w:rPr>
          <w:rFonts w:ascii="Times New Roman" w:eastAsia="Arial" w:hAnsi="Times New Roman" w:cs="Arial"/>
          <w:sz w:val="24"/>
          <w:szCs w:val="24"/>
        </w:rPr>
        <w:t xml:space="preserve">9.2.2. </w:t>
      </w:r>
      <w:r>
        <w:rPr>
          <w:rFonts w:ascii="Times New Roman" w:eastAsia="Arial" w:hAnsi="Times New Roman" w:cs="Arial"/>
          <w:sz w:val="24"/>
          <w:szCs w:val="24"/>
        </w:rPr>
        <w:tab/>
      </w:r>
      <w:r>
        <w:rPr>
          <w:rFonts w:ascii="Times New Roman" w:eastAsia="Arial" w:hAnsi="Times New Roman" w:cs="Arial"/>
          <w:b/>
          <w:sz w:val="24"/>
          <w:szCs w:val="24"/>
          <w:u w:val="single"/>
        </w:rPr>
        <w:t>Somente na primeira fatura:</w:t>
      </w:r>
    </w:p>
    <w:p w14:paraId="6AFC6ABC" w14:textId="77777777" w:rsidR="00124484" w:rsidRDefault="00C0104A">
      <w:pPr>
        <w:pStyle w:val="Standard"/>
        <w:shd w:val="clear" w:color="auto" w:fill="FFFFFF"/>
        <w:tabs>
          <w:tab w:val="left" w:pos="-10517"/>
        </w:tabs>
        <w:spacing w:before="57" w:after="57" w:line="240" w:lineRule="auto"/>
        <w:ind w:left="2552" w:hanging="992"/>
        <w:jc w:val="both"/>
      </w:pPr>
      <w:r>
        <w:rPr>
          <w:rFonts w:ascii="Times New Roman" w:eastAsia="Arial" w:hAnsi="Times New Roman"/>
          <w:sz w:val="24"/>
          <w:szCs w:val="24"/>
        </w:rPr>
        <w:t>9.</w:t>
      </w:r>
      <w:r>
        <w:rPr>
          <w:rFonts w:ascii="Times New Roman" w:hAnsi="Times New Roman"/>
          <w:sz w:val="24"/>
          <w:szCs w:val="24"/>
        </w:rPr>
        <w:t>2.2.1.</w:t>
      </w:r>
      <w:r>
        <w:rPr>
          <w:rFonts w:ascii="Times New Roman" w:hAnsi="Times New Roman"/>
          <w:sz w:val="24"/>
          <w:szCs w:val="24"/>
        </w:rPr>
        <w:tab/>
      </w:r>
      <w:r>
        <w:rPr>
          <w:rFonts w:ascii="Times New Roman" w:eastAsia="Arial" w:hAnsi="Times New Roman" w:cs="Arial"/>
          <w:b/>
          <w:sz w:val="24"/>
          <w:szCs w:val="24"/>
        </w:rPr>
        <w:t>CONTRATO</w:t>
      </w:r>
      <w:r>
        <w:rPr>
          <w:rFonts w:ascii="Times New Roman" w:eastAsia="Arial" w:hAnsi="Times New Roman" w:cs="Arial"/>
          <w:sz w:val="24"/>
          <w:szCs w:val="24"/>
        </w:rPr>
        <w:t xml:space="preserve"> – Cópia do Contrato relativo ao objeto;</w:t>
      </w:r>
    </w:p>
    <w:p w14:paraId="7097A4E8" w14:textId="77777777" w:rsidR="00124484" w:rsidRDefault="00C0104A">
      <w:pPr>
        <w:pStyle w:val="Standard"/>
        <w:shd w:val="clear" w:color="auto" w:fill="FFFFFF"/>
        <w:tabs>
          <w:tab w:val="left" w:pos="-10517"/>
        </w:tabs>
        <w:spacing w:before="57" w:after="57" w:line="240" w:lineRule="auto"/>
        <w:ind w:left="2552" w:hanging="992"/>
        <w:jc w:val="both"/>
      </w:pPr>
      <w:r>
        <w:rPr>
          <w:rFonts w:ascii="Times New Roman" w:eastAsia="Arial" w:hAnsi="Times New Roman"/>
          <w:sz w:val="24"/>
          <w:szCs w:val="24"/>
        </w:rPr>
        <w:t>9</w:t>
      </w:r>
      <w:r>
        <w:rPr>
          <w:rFonts w:ascii="Times New Roman" w:hAnsi="Times New Roman"/>
          <w:sz w:val="24"/>
          <w:szCs w:val="24"/>
        </w:rPr>
        <w:t>.2.2.2.</w:t>
      </w:r>
      <w:r>
        <w:rPr>
          <w:rFonts w:ascii="Times New Roman" w:hAnsi="Times New Roman"/>
          <w:sz w:val="24"/>
          <w:szCs w:val="24"/>
        </w:rPr>
        <w:tab/>
      </w:r>
      <w:r>
        <w:rPr>
          <w:rFonts w:ascii="Times New Roman" w:eastAsia="Arial" w:hAnsi="Times New Roman" w:cs="Arial"/>
          <w:b/>
          <w:sz w:val="24"/>
          <w:szCs w:val="24"/>
          <w:u w:val="single"/>
        </w:rPr>
        <w:t>ALVARÁ DE CONSTRUÇÃO</w:t>
      </w:r>
      <w:r>
        <w:rPr>
          <w:rFonts w:ascii="Times New Roman" w:eastAsia="Arial" w:hAnsi="Times New Roman" w:cs="Arial"/>
          <w:sz w:val="24"/>
          <w:szCs w:val="24"/>
        </w:rPr>
        <w:t>, quando exigido pelo Município do local da obra/serviço de engenharia ou arquitetura, ou documento de não obrigatoriedade emitido pelo Município em que se localiza a obra ou serviço;</w:t>
      </w:r>
    </w:p>
    <w:p w14:paraId="049E46CE" w14:textId="77777777" w:rsidR="00124484" w:rsidRDefault="00C0104A">
      <w:pPr>
        <w:pStyle w:val="Standard"/>
        <w:shd w:val="clear" w:color="auto" w:fill="FFFFFF"/>
        <w:tabs>
          <w:tab w:val="left" w:pos="-10517"/>
        </w:tabs>
        <w:spacing w:before="57" w:after="57" w:line="240" w:lineRule="auto"/>
        <w:ind w:left="2552" w:hanging="992"/>
        <w:jc w:val="both"/>
      </w:pPr>
      <w:r>
        <w:rPr>
          <w:rFonts w:ascii="Times New Roman" w:eastAsia="Arial" w:hAnsi="Times New Roman"/>
          <w:sz w:val="24"/>
          <w:szCs w:val="24"/>
        </w:rPr>
        <w:t>9.2.2.3.</w:t>
      </w:r>
      <w:r>
        <w:rPr>
          <w:rFonts w:ascii="Times New Roman" w:eastAsia="Arial" w:hAnsi="Times New Roman"/>
          <w:sz w:val="24"/>
          <w:szCs w:val="24"/>
        </w:rPr>
        <w:tab/>
      </w:r>
      <w:r>
        <w:rPr>
          <w:rFonts w:ascii="Times New Roman" w:eastAsia="Arial" w:hAnsi="Times New Roman" w:cs="Arial"/>
          <w:b/>
          <w:sz w:val="24"/>
          <w:szCs w:val="24"/>
          <w:u w:val="single"/>
        </w:rPr>
        <w:t>MATRÍCULA DA OBRA OU SERVIÇO JUNTO AO INSS</w:t>
      </w:r>
      <w:r>
        <w:rPr>
          <w:rFonts w:ascii="Times New Roman" w:eastAsia="Arial" w:hAnsi="Times New Roman" w:cs="Arial"/>
          <w:sz w:val="24"/>
          <w:szCs w:val="24"/>
        </w:rPr>
        <w:t xml:space="preserve"> – a matrícula CEI da obra deverá ser aberta junto ao INSS após a assinatura do contrato, independentemente da obra ser construção, reparos ou melhorias, salvo para obras de reparos de pequeno valor que não ultrapasse o valor de 20 (vinte) vezes o limite máximo de contribuição do INSS e os demais possíveis casos dispensados na forma da lei. Os recolhimentos ao INSS deverão ser obrigatoriamente feitos na matrícula da obra, conforme instrução normativa emitida pelo INSS;</w:t>
      </w:r>
    </w:p>
    <w:p w14:paraId="470EFD50" w14:textId="77777777" w:rsidR="00124484" w:rsidRDefault="00C0104A">
      <w:pPr>
        <w:pStyle w:val="Standard"/>
        <w:shd w:val="clear" w:color="auto" w:fill="FFFFFF"/>
        <w:tabs>
          <w:tab w:val="left" w:pos="-10234"/>
        </w:tabs>
        <w:spacing w:before="57" w:after="57" w:line="240" w:lineRule="auto"/>
        <w:ind w:left="1560" w:hanging="851"/>
        <w:jc w:val="both"/>
      </w:pPr>
      <w:r>
        <w:rPr>
          <w:rFonts w:ascii="Times New Roman" w:eastAsia="Arial" w:hAnsi="Times New Roman" w:cs="Arial"/>
          <w:sz w:val="24"/>
          <w:szCs w:val="24"/>
        </w:rPr>
        <w:t xml:space="preserve">9.2.3. </w:t>
      </w:r>
      <w:r>
        <w:rPr>
          <w:rFonts w:ascii="Times New Roman" w:eastAsia="Arial" w:hAnsi="Times New Roman" w:cs="Arial"/>
          <w:sz w:val="24"/>
          <w:szCs w:val="24"/>
        </w:rPr>
        <w:tab/>
      </w:r>
      <w:r>
        <w:rPr>
          <w:rFonts w:ascii="Times New Roman" w:eastAsia="Arial" w:hAnsi="Times New Roman" w:cs="Arial"/>
          <w:b/>
          <w:sz w:val="24"/>
          <w:szCs w:val="24"/>
          <w:u w:val="single"/>
        </w:rPr>
        <w:t>Somente na última fatura</w:t>
      </w:r>
      <w:r>
        <w:rPr>
          <w:rFonts w:ascii="Times New Roman" w:eastAsia="Arial" w:hAnsi="Times New Roman" w:cs="Arial"/>
          <w:b/>
          <w:sz w:val="24"/>
          <w:szCs w:val="24"/>
        </w:rPr>
        <w:t>:</w:t>
      </w:r>
    </w:p>
    <w:p w14:paraId="2518D3E9" w14:textId="77777777" w:rsidR="00124484" w:rsidRDefault="00C0104A">
      <w:pPr>
        <w:pStyle w:val="Standard"/>
        <w:shd w:val="clear" w:color="auto" w:fill="FFFFFF"/>
        <w:tabs>
          <w:tab w:val="left" w:pos="-10234"/>
        </w:tabs>
        <w:spacing w:before="57" w:after="57" w:line="240" w:lineRule="auto"/>
        <w:ind w:left="2552" w:hanging="992"/>
        <w:jc w:val="both"/>
      </w:pPr>
      <w:r>
        <w:rPr>
          <w:rFonts w:ascii="Times New Roman" w:eastAsia="Arial" w:hAnsi="Times New Roman"/>
          <w:sz w:val="24"/>
          <w:szCs w:val="24"/>
        </w:rPr>
        <w:t>9</w:t>
      </w:r>
      <w:r>
        <w:rPr>
          <w:rFonts w:ascii="Times New Roman" w:hAnsi="Times New Roman"/>
          <w:sz w:val="24"/>
          <w:szCs w:val="24"/>
        </w:rPr>
        <w:t>.2.3.1.</w:t>
      </w:r>
      <w:r>
        <w:rPr>
          <w:rFonts w:ascii="Times New Roman" w:hAnsi="Times New Roman"/>
          <w:sz w:val="24"/>
          <w:szCs w:val="24"/>
        </w:rPr>
        <w:tab/>
      </w:r>
      <w:r>
        <w:rPr>
          <w:rFonts w:ascii="Times New Roman" w:eastAsia="Arial" w:hAnsi="Times New Roman" w:cs="Arial"/>
          <w:b/>
          <w:sz w:val="24"/>
          <w:szCs w:val="24"/>
          <w:u w:val="single"/>
        </w:rPr>
        <w:t>CERTIDÃO DE CONCLUSÃO DE OBRA</w:t>
      </w:r>
      <w:r>
        <w:rPr>
          <w:rFonts w:ascii="Times New Roman" w:eastAsia="Arial" w:hAnsi="Times New Roman" w:cs="Arial"/>
          <w:sz w:val="24"/>
          <w:szCs w:val="24"/>
        </w:rPr>
        <w:t xml:space="preserve"> – Emitida pelo Município;</w:t>
      </w:r>
    </w:p>
    <w:p w14:paraId="4486500F" w14:textId="77777777" w:rsidR="00124484" w:rsidRDefault="00C0104A">
      <w:pPr>
        <w:pStyle w:val="Standard"/>
        <w:shd w:val="clear" w:color="auto" w:fill="FFFFFF"/>
        <w:tabs>
          <w:tab w:val="left" w:pos="-10234"/>
        </w:tabs>
        <w:spacing w:before="57" w:after="57" w:line="240" w:lineRule="auto"/>
        <w:ind w:left="2552" w:hanging="992"/>
        <w:jc w:val="both"/>
      </w:pPr>
      <w:r>
        <w:rPr>
          <w:rFonts w:ascii="Times New Roman" w:eastAsia="Arial" w:hAnsi="Times New Roman"/>
          <w:sz w:val="24"/>
          <w:szCs w:val="24"/>
        </w:rPr>
        <w:t>9</w:t>
      </w:r>
      <w:r>
        <w:rPr>
          <w:rFonts w:ascii="Times New Roman" w:hAnsi="Times New Roman"/>
          <w:sz w:val="24"/>
          <w:szCs w:val="24"/>
        </w:rPr>
        <w:t>.2.3.2.</w:t>
      </w:r>
      <w:r>
        <w:rPr>
          <w:rFonts w:ascii="Times New Roman" w:hAnsi="Times New Roman"/>
          <w:sz w:val="24"/>
          <w:szCs w:val="24"/>
        </w:rPr>
        <w:tab/>
      </w:r>
      <w:r>
        <w:rPr>
          <w:rFonts w:ascii="Times New Roman" w:eastAsia="Arial" w:hAnsi="Times New Roman" w:cs="Arial"/>
          <w:b/>
          <w:sz w:val="24"/>
          <w:szCs w:val="24"/>
          <w:u w:val="single"/>
        </w:rPr>
        <w:t>TERMO DE RECEBIMENTO PROVISÓRIO</w:t>
      </w:r>
      <w:r>
        <w:rPr>
          <w:rFonts w:ascii="Times New Roman" w:eastAsia="Arial" w:hAnsi="Times New Roman" w:cs="Arial"/>
          <w:sz w:val="24"/>
          <w:szCs w:val="24"/>
        </w:rPr>
        <w:t xml:space="preserve"> – Devidamente assinado pelos membros da Comissão de Recebimento da Obra;</w:t>
      </w:r>
    </w:p>
    <w:p w14:paraId="6FBA350D" w14:textId="77777777" w:rsidR="00124484" w:rsidRDefault="00C0104A">
      <w:pPr>
        <w:pStyle w:val="Standard"/>
        <w:shd w:val="clear" w:color="auto" w:fill="FFFFFF"/>
        <w:tabs>
          <w:tab w:val="left" w:pos="-10234"/>
        </w:tabs>
        <w:spacing w:before="57" w:after="57" w:line="240" w:lineRule="auto"/>
        <w:ind w:left="2552" w:hanging="992"/>
        <w:jc w:val="both"/>
      </w:pPr>
      <w:r>
        <w:rPr>
          <w:rFonts w:ascii="Times New Roman" w:eastAsia="Arial" w:hAnsi="Times New Roman"/>
          <w:sz w:val="24"/>
          <w:szCs w:val="24"/>
        </w:rPr>
        <w:t>9</w:t>
      </w:r>
      <w:r>
        <w:rPr>
          <w:rFonts w:ascii="Times New Roman" w:hAnsi="Times New Roman"/>
          <w:sz w:val="24"/>
          <w:szCs w:val="24"/>
        </w:rPr>
        <w:t>.2.3.3.</w:t>
      </w:r>
      <w:r>
        <w:rPr>
          <w:rFonts w:ascii="Times New Roman" w:hAnsi="Times New Roman"/>
          <w:sz w:val="24"/>
          <w:szCs w:val="24"/>
        </w:rPr>
        <w:tab/>
      </w:r>
      <w:r>
        <w:rPr>
          <w:rFonts w:ascii="Times New Roman" w:eastAsia="Arial" w:hAnsi="Times New Roman" w:cs="Arial"/>
          <w:b/>
          <w:sz w:val="24"/>
          <w:szCs w:val="24"/>
          <w:u w:val="single"/>
        </w:rPr>
        <w:t>CERTIDÃO NEGATIVA DE DÉBITOS DO INSS</w:t>
      </w:r>
      <w:r>
        <w:rPr>
          <w:rFonts w:ascii="Times New Roman" w:eastAsia="Arial" w:hAnsi="Times New Roman" w:cs="Arial"/>
          <w:sz w:val="24"/>
          <w:szCs w:val="24"/>
        </w:rPr>
        <w:t xml:space="preserve"> – Referente à obra objeto do contrato;</w:t>
      </w:r>
    </w:p>
    <w:p w14:paraId="55921940" w14:textId="77777777" w:rsidR="00124484" w:rsidRDefault="00C0104A">
      <w:pPr>
        <w:pStyle w:val="Standard"/>
        <w:shd w:val="clear" w:color="auto" w:fill="FFFFFF"/>
        <w:tabs>
          <w:tab w:val="left" w:pos="-10234"/>
        </w:tabs>
        <w:spacing w:before="57" w:after="57" w:line="240" w:lineRule="auto"/>
        <w:ind w:left="2552" w:hanging="992"/>
        <w:jc w:val="both"/>
      </w:pPr>
      <w:r>
        <w:rPr>
          <w:rFonts w:ascii="Times New Roman" w:eastAsia="Arial" w:hAnsi="Times New Roman"/>
          <w:sz w:val="24"/>
          <w:szCs w:val="24"/>
        </w:rPr>
        <w:t>9</w:t>
      </w:r>
      <w:r>
        <w:rPr>
          <w:rFonts w:ascii="Times New Roman" w:hAnsi="Times New Roman"/>
          <w:sz w:val="24"/>
          <w:szCs w:val="24"/>
        </w:rPr>
        <w:t>.2.3.4.</w:t>
      </w:r>
      <w:r>
        <w:rPr>
          <w:rFonts w:ascii="Times New Roman" w:hAnsi="Times New Roman"/>
          <w:sz w:val="24"/>
          <w:szCs w:val="24"/>
        </w:rPr>
        <w:tab/>
      </w:r>
      <w:r>
        <w:rPr>
          <w:rFonts w:ascii="Times New Roman" w:eastAsia="Arial" w:hAnsi="Times New Roman" w:cs="Arial"/>
          <w:b/>
          <w:sz w:val="24"/>
          <w:szCs w:val="24"/>
          <w:shd w:val="clear" w:color="auto" w:fill="FFFFFF"/>
        </w:rPr>
        <w:t>TERMO DE GARANTIA DO EQUIPAMENTO</w:t>
      </w:r>
      <w:r>
        <w:rPr>
          <w:rFonts w:ascii="Times New Roman" w:eastAsia="Arial" w:hAnsi="Times New Roman" w:cs="Arial"/>
          <w:sz w:val="24"/>
          <w:szCs w:val="24"/>
          <w:shd w:val="clear" w:color="auto" w:fill="FFFFFF"/>
        </w:rPr>
        <w:t xml:space="preserve"> – Fornecido e instalado compatível com os prazos do fabricante, contados a partir do Recebimento Provisório da obra;</w:t>
      </w:r>
    </w:p>
    <w:p w14:paraId="60DF8AE2" w14:textId="77777777" w:rsidR="00124484" w:rsidRDefault="00C0104A">
      <w:pPr>
        <w:pStyle w:val="Standard"/>
        <w:shd w:val="clear" w:color="auto" w:fill="FFFFFF"/>
        <w:tabs>
          <w:tab w:val="left" w:pos="-10234"/>
        </w:tabs>
        <w:spacing w:before="57" w:after="57" w:line="240" w:lineRule="auto"/>
        <w:ind w:left="2552" w:hanging="992"/>
        <w:jc w:val="both"/>
      </w:pPr>
      <w:r>
        <w:rPr>
          <w:rFonts w:ascii="Times New Roman" w:eastAsia="Arial" w:hAnsi="Times New Roman"/>
          <w:sz w:val="24"/>
          <w:szCs w:val="24"/>
          <w:shd w:val="clear" w:color="auto" w:fill="FFFFFF"/>
        </w:rPr>
        <w:t>9</w:t>
      </w:r>
      <w:r>
        <w:rPr>
          <w:rFonts w:ascii="Times New Roman" w:hAnsi="Times New Roman"/>
          <w:sz w:val="24"/>
          <w:szCs w:val="24"/>
          <w:shd w:val="clear" w:color="auto" w:fill="FFFFFF"/>
        </w:rPr>
        <w:t>.2.3.5.</w:t>
      </w:r>
      <w:r>
        <w:rPr>
          <w:rFonts w:ascii="Times New Roman" w:hAnsi="Times New Roman"/>
          <w:sz w:val="24"/>
          <w:szCs w:val="24"/>
          <w:shd w:val="clear" w:color="auto" w:fill="FFFFFF"/>
        </w:rPr>
        <w:tab/>
      </w:r>
      <w:r>
        <w:rPr>
          <w:rFonts w:ascii="Times New Roman" w:eastAsia="Arial" w:hAnsi="Times New Roman" w:cs="Arial"/>
          <w:b/>
          <w:sz w:val="24"/>
          <w:szCs w:val="24"/>
          <w:shd w:val="clear" w:color="auto" w:fill="FFFFFF"/>
        </w:rPr>
        <w:t xml:space="preserve">“AS </w:t>
      </w:r>
      <w:proofErr w:type="spellStart"/>
      <w:r>
        <w:rPr>
          <w:rFonts w:ascii="Times New Roman" w:eastAsia="Arial" w:hAnsi="Times New Roman" w:cs="Arial"/>
          <w:b/>
          <w:sz w:val="24"/>
          <w:szCs w:val="24"/>
          <w:shd w:val="clear" w:color="auto" w:fill="FFFFFF"/>
        </w:rPr>
        <w:t>BUILT</w:t>
      </w:r>
      <w:proofErr w:type="spellEnd"/>
      <w:r>
        <w:rPr>
          <w:rFonts w:ascii="Times New Roman" w:eastAsia="Arial" w:hAnsi="Times New Roman" w:cs="Arial"/>
          <w:b/>
          <w:sz w:val="24"/>
          <w:szCs w:val="24"/>
          <w:shd w:val="clear" w:color="auto" w:fill="FFFFFF"/>
        </w:rPr>
        <w:t>” – “COMO CONSTRUÍDO”</w:t>
      </w:r>
      <w:r>
        <w:rPr>
          <w:rFonts w:ascii="Times New Roman" w:eastAsia="Arial" w:hAnsi="Times New Roman" w:cs="Arial"/>
          <w:sz w:val="24"/>
          <w:szCs w:val="24"/>
          <w:shd w:val="clear" w:color="auto" w:fill="FFFFFF"/>
        </w:rPr>
        <w:t xml:space="preserve"> – </w:t>
      </w:r>
      <w:r>
        <w:rPr>
          <w:rFonts w:ascii="Times New Roman" w:eastAsia="Arial" w:hAnsi="Times New Roman" w:cs="Arial"/>
          <w:sz w:val="24"/>
          <w:szCs w:val="24"/>
          <w:u w:val="single"/>
          <w:shd w:val="clear" w:color="auto" w:fill="FFFFFF"/>
        </w:rPr>
        <w:t>quando houver necessidade</w:t>
      </w:r>
      <w:r>
        <w:rPr>
          <w:rFonts w:ascii="Times New Roman" w:eastAsia="Arial" w:hAnsi="Times New Roman" w:cs="Arial"/>
          <w:sz w:val="24"/>
          <w:szCs w:val="24"/>
          <w:shd w:val="clear" w:color="auto" w:fill="FFFFFF"/>
        </w:rPr>
        <w:t xml:space="preserve">, na forma </w:t>
      </w:r>
      <w:r>
        <w:rPr>
          <w:rFonts w:ascii="Times New Roman" w:eastAsia="Arial" w:hAnsi="Times New Roman" w:cs="Arial"/>
          <w:color w:val="000000"/>
          <w:sz w:val="24"/>
          <w:szCs w:val="24"/>
          <w:shd w:val="clear" w:color="auto" w:fill="FFFFFF"/>
        </w:rPr>
        <w:t xml:space="preserve">do item nº 16.3.7 </w:t>
      </w:r>
      <w:r>
        <w:rPr>
          <w:rFonts w:ascii="Times New Roman" w:eastAsia="Arial" w:hAnsi="Times New Roman" w:cs="Arial"/>
          <w:sz w:val="24"/>
          <w:szCs w:val="24"/>
          <w:shd w:val="clear" w:color="auto" w:fill="FFFFFF"/>
        </w:rPr>
        <w:t>deste Contrato;</w:t>
      </w:r>
    </w:p>
    <w:p w14:paraId="7ADFE9BF" w14:textId="77777777" w:rsidR="00124484" w:rsidRDefault="00C0104A">
      <w:pPr>
        <w:pStyle w:val="Standard"/>
        <w:shd w:val="clear" w:color="auto" w:fill="FFFFFF"/>
        <w:tabs>
          <w:tab w:val="left" w:pos="-10234"/>
        </w:tabs>
        <w:spacing w:before="57" w:after="57" w:line="240" w:lineRule="auto"/>
        <w:ind w:left="2552" w:hanging="992"/>
        <w:jc w:val="both"/>
      </w:pPr>
      <w:r>
        <w:rPr>
          <w:rFonts w:ascii="Times New Roman" w:eastAsia="Arial" w:hAnsi="Times New Roman"/>
          <w:sz w:val="24"/>
          <w:szCs w:val="24"/>
          <w:shd w:val="clear" w:color="auto" w:fill="FFFFFF"/>
        </w:rPr>
        <w:t>9</w:t>
      </w:r>
      <w:r>
        <w:rPr>
          <w:rFonts w:ascii="Times New Roman" w:hAnsi="Times New Roman"/>
          <w:sz w:val="24"/>
          <w:szCs w:val="24"/>
          <w:shd w:val="clear" w:color="auto" w:fill="FFFFFF"/>
        </w:rPr>
        <w:t>.2.3.6.</w:t>
      </w:r>
      <w:r>
        <w:rPr>
          <w:rFonts w:ascii="Times New Roman" w:hAnsi="Times New Roman"/>
          <w:sz w:val="24"/>
          <w:szCs w:val="24"/>
          <w:shd w:val="clear" w:color="auto" w:fill="FFFFFF"/>
        </w:rPr>
        <w:tab/>
      </w:r>
      <w:r>
        <w:rPr>
          <w:rFonts w:ascii="Times New Roman" w:eastAsia="Arial" w:hAnsi="Times New Roman" w:cs="Arial"/>
          <w:b/>
          <w:sz w:val="24"/>
          <w:szCs w:val="24"/>
          <w:shd w:val="clear" w:color="auto" w:fill="FFFFFF"/>
        </w:rPr>
        <w:t>MANUAL DE OPERAÇÃO</w:t>
      </w:r>
      <w:r>
        <w:rPr>
          <w:rFonts w:ascii="Times New Roman" w:eastAsia="Arial" w:hAnsi="Times New Roman" w:cs="Arial"/>
          <w:sz w:val="24"/>
          <w:szCs w:val="24"/>
          <w:shd w:val="clear" w:color="auto" w:fill="FFFFFF"/>
        </w:rPr>
        <w:t>, uso</w:t>
      </w:r>
      <w:r>
        <w:rPr>
          <w:rFonts w:ascii="Times New Roman" w:eastAsia="Arial" w:hAnsi="Times New Roman" w:cs="Arial"/>
          <w:sz w:val="24"/>
          <w:szCs w:val="24"/>
        </w:rPr>
        <w:t xml:space="preserve"> e manutenção da edificação, </w:t>
      </w:r>
      <w:r>
        <w:rPr>
          <w:rFonts w:ascii="Times New Roman" w:eastAsia="Arial" w:hAnsi="Times New Roman" w:cs="Arial"/>
          <w:sz w:val="24"/>
          <w:szCs w:val="24"/>
          <w:u w:val="single"/>
        </w:rPr>
        <w:t>quando for o caso</w:t>
      </w:r>
      <w:r>
        <w:rPr>
          <w:rFonts w:ascii="Times New Roman" w:eastAsia="Arial" w:hAnsi="Times New Roman" w:cs="Arial"/>
          <w:sz w:val="24"/>
          <w:szCs w:val="24"/>
        </w:rPr>
        <w:t>, conforme NBR específica;</w:t>
      </w:r>
    </w:p>
    <w:p w14:paraId="7B1748EE" w14:textId="77777777" w:rsidR="00124484" w:rsidRDefault="00124484">
      <w:pPr>
        <w:pStyle w:val="Standard"/>
        <w:shd w:val="clear" w:color="auto" w:fill="FFFFFF"/>
        <w:tabs>
          <w:tab w:val="left" w:pos="-10234"/>
        </w:tabs>
        <w:spacing w:before="57" w:after="57" w:line="240" w:lineRule="auto"/>
        <w:ind w:left="2552" w:hanging="992"/>
        <w:jc w:val="both"/>
        <w:rPr>
          <w:rFonts w:ascii="Times New Roman" w:hAnsi="Times New Roman"/>
          <w:sz w:val="24"/>
          <w:szCs w:val="24"/>
        </w:rPr>
      </w:pPr>
    </w:p>
    <w:p w14:paraId="4755DF1A" w14:textId="77777777" w:rsidR="00124484" w:rsidRDefault="00C0104A">
      <w:pPr>
        <w:pStyle w:val="Standard"/>
        <w:shd w:val="clear" w:color="auto" w:fill="FFFFFF"/>
        <w:tabs>
          <w:tab w:val="left" w:pos="-7200"/>
        </w:tabs>
        <w:spacing w:before="57" w:after="57" w:line="240" w:lineRule="auto"/>
        <w:ind w:left="709" w:hanging="709"/>
        <w:jc w:val="both"/>
      </w:pPr>
      <w:r>
        <w:rPr>
          <w:rFonts w:ascii="Times New Roman" w:eastAsia="Arial" w:hAnsi="Times New Roman" w:cs="Arial"/>
          <w:sz w:val="24"/>
          <w:szCs w:val="24"/>
          <w:shd w:val="clear" w:color="auto" w:fill="FFFFFF"/>
        </w:rPr>
        <w:t xml:space="preserve">9.3. </w:t>
      </w:r>
      <w:r>
        <w:rPr>
          <w:rFonts w:ascii="Times New Roman" w:eastAsia="Arial" w:hAnsi="Times New Roman" w:cs="Arial"/>
          <w:sz w:val="24"/>
          <w:szCs w:val="24"/>
          <w:shd w:val="clear" w:color="auto" w:fill="FFFFFF"/>
        </w:rPr>
        <w:tab/>
        <w:t xml:space="preserve">Somente se comprovada a impossibilidade técnica, administrativa ou legal de obtenção e apresentação dos documentos relacionados nos itens anteriores, justificada por escrito pelo </w:t>
      </w:r>
      <w:r>
        <w:rPr>
          <w:rFonts w:ascii="Times New Roman" w:eastAsia="Arial" w:hAnsi="Times New Roman" w:cs="Arial"/>
          <w:b/>
          <w:i/>
          <w:sz w:val="24"/>
          <w:szCs w:val="24"/>
          <w:shd w:val="clear" w:color="auto" w:fill="FFFFFF"/>
        </w:rPr>
        <w:t>CONTRATADO</w:t>
      </w:r>
      <w:r>
        <w:rPr>
          <w:rFonts w:ascii="Times New Roman" w:eastAsia="Arial" w:hAnsi="Times New Roman" w:cs="Arial"/>
          <w:sz w:val="24"/>
          <w:szCs w:val="24"/>
          <w:shd w:val="clear" w:color="auto" w:fill="FFFFFF"/>
        </w:rPr>
        <w:t xml:space="preserve">, motivará exceção, ainda assim condicional, aos requisitos de pagamento, sendo definida nova data para atendimento, devidamente justificado por escrito pelo </w:t>
      </w:r>
      <w:r>
        <w:rPr>
          <w:rFonts w:ascii="Times New Roman" w:eastAsia="Arial" w:hAnsi="Times New Roman" w:cs="Arial"/>
          <w:b/>
          <w:i/>
          <w:sz w:val="24"/>
          <w:szCs w:val="24"/>
          <w:shd w:val="clear" w:color="auto" w:fill="FFFFFF"/>
        </w:rPr>
        <w:t>CONTRATANTE</w:t>
      </w:r>
      <w:r>
        <w:rPr>
          <w:rFonts w:ascii="Times New Roman" w:eastAsia="Arial" w:hAnsi="Times New Roman" w:cs="Arial"/>
          <w:sz w:val="24"/>
          <w:szCs w:val="24"/>
          <w:shd w:val="clear" w:color="auto" w:fill="FFFFFF"/>
        </w:rPr>
        <w:t>;</w:t>
      </w:r>
    </w:p>
    <w:p w14:paraId="445CC009" w14:textId="77777777" w:rsidR="00124484" w:rsidRDefault="00124484">
      <w:pPr>
        <w:pStyle w:val="Standard"/>
        <w:shd w:val="clear" w:color="auto" w:fill="FFFFFF"/>
        <w:tabs>
          <w:tab w:val="left" w:pos="-7200"/>
        </w:tabs>
        <w:spacing w:before="57" w:after="57" w:line="240" w:lineRule="auto"/>
        <w:ind w:left="709" w:hanging="709"/>
        <w:jc w:val="both"/>
      </w:pPr>
    </w:p>
    <w:p w14:paraId="35400012" w14:textId="77777777" w:rsidR="00124484" w:rsidRDefault="00C0104A">
      <w:pPr>
        <w:pStyle w:val="Standard"/>
        <w:shd w:val="clear" w:color="auto" w:fill="FFFFFF"/>
        <w:tabs>
          <w:tab w:val="left" w:pos="-7200"/>
        </w:tabs>
        <w:spacing w:before="57" w:after="57" w:line="240" w:lineRule="auto"/>
        <w:ind w:left="709" w:hanging="709"/>
        <w:jc w:val="both"/>
      </w:pPr>
      <w:r>
        <w:rPr>
          <w:rFonts w:ascii="Times New Roman" w:eastAsia="Arial" w:hAnsi="Times New Roman" w:cs="Arial"/>
          <w:sz w:val="24"/>
          <w:szCs w:val="24"/>
          <w:shd w:val="clear" w:color="auto" w:fill="FFFFFF"/>
        </w:rPr>
        <w:t xml:space="preserve">9.4. </w:t>
      </w:r>
      <w:r>
        <w:rPr>
          <w:rFonts w:ascii="Times New Roman" w:eastAsia="Arial" w:hAnsi="Times New Roman" w:cs="Arial"/>
          <w:sz w:val="24"/>
          <w:szCs w:val="24"/>
          <w:shd w:val="clear" w:color="auto" w:fill="FFFFFF"/>
        </w:rPr>
        <w:tab/>
        <w:t xml:space="preserve">O </w:t>
      </w:r>
      <w:r>
        <w:rPr>
          <w:rFonts w:ascii="Times New Roman" w:eastAsia="Arial" w:hAnsi="Times New Roman" w:cs="Arial"/>
          <w:b/>
          <w:i/>
          <w:sz w:val="24"/>
          <w:szCs w:val="24"/>
          <w:shd w:val="clear" w:color="auto" w:fill="FFFFFF"/>
        </w:rPr>
        <w:t>CONTRATANTE</w:t>
      </w:r>
      <w:r>
        <w:rPr>
          <w:rFonts w:ascii="Times New Roman" w:eastAsia="Arial" w:hAnsi="Times New Roman" w:cs="Arial"/>
          <w:sz w:val="24"/>
          <w:szCs w:val="24"/>
          <w:shd w:val="clear" w:color="auto" w:fill="FFFFFF"/>
        </w:rPr>
        <w:t xml:space="preserve"> deverá observar a seguinte cronologia para o procedimento de pagamentos:</w:t>
      </w:r>
    </w:p>
    <w:p w14:paraId="734F9478" w14:textId="77777777" w:rsidR="00124484" w:rsidRDefault="00C0104A">
      <w:pPr>
        <w:pStyle w:val="Standard"/>
        <w:shd w:val="clear" w:color="auto" w:fill="FFFFFF"/>
        <w:tabs>
          <w:tab w:val="left" w:pos="-10234"/>
        </w:tabs>
        <w:spacing w:before="57" w:after="57" w:line="240" w:lineRule="auto"/>
        <w:ind w:left="1560" w:hanging="851"/>
        <w:jc w:val="both"/>
      </w:pPr>
      <w:r>
        <w:rPr>
          <w:rFonts w:ascii="Times New Roman" w:eastAsia="Arial" w:hAnsi="Times New Roman" w:cs="Arial"/>
          <w:sz w:val="24"/>
          <w:szCs w:val="24"/>
        </w:rPr>
        <w:t xml:space="preserve">9.4.1. </w:t>
      </w:r>
      <w:r>
        <w:rPr>
          <w:rFonts w:ascii="Times New Roman" w:eastAsia="Arial" w:hAnsi="Times New Roman" w:cs="Arial"/>
          <w:sz w:val="24"/>
          <w:szCs w:val="24"/>
        </w:rPr>
        <w:tab/>
        <w:t xml:space="preserve">Os procedimentos para pagamentos de faturas pelo </w:t>
      </w:r>
      <w:r>
        <w:rPr>
          <w:rFonts w:ascii="Times New Roman" w:eastAsia="Arial" w:hAnsi="Times New Roman" w:cs="Arial"/>
          <w:b/>
          <w:i/>
          <w:sz w:val="24"/>
          <w:szCs w:val="24"/>
        </w:rPr>
        <w:t>CONTRATANTE</w:t>
      </w:r>
      <w:r>
        <w:rPr>
          <w:rFonts w:ascii="Times New Roman" w:eastAsia="Arial" w:hAnsi="Times New Roman" w:cs="Arial"/>
          <w:sz w:val="24"/>
          <w:szCs w:val="24"/>
        </w:rPr>
        <w:t xml:space="preserve"> serão efetuados consoante ordem cronológica de protocolização. O </w:t>
      </w:r>
      <w:r>
        <w:rPr>
          <w:rFonts w:ascii="Times New Roman" w:eastAsia="Arial" w:hAnsi="Times New Roman" w:cs="Arial"/>
          <w:b/>
          <w:i/>
          <w:sz w:val="24"/>
          <w:szCs w:val="24"/>
        </w:rPr>
        <w:t>CONTRATANTE</w:t>
      </w:r>
      <w:r>
        <w:rPr>
          <w:rFonts w:ascii="Times New Roman" w:eastAsia="Arial" w:hAnsi="Times New Roman" w:cs="Arial"/>
          <w:sz w:val="24"/>
          <w:szCs w:val="24"/>
        </w:rPr>
        <w:t>, após processar a fatura, encaminhará a mesma ao órgão titular do crédito orçamentário;</w:t>
      </w:r>
    </w:p>
    <w:p w14:paraId="4EFFA8F1" w14:textId="77777777" w:rsidR="00124484" w:rsidRDefault="00C0104A">
      <w:pPr>
        <w:pStyle w:val="Standard"/>
        <w:shd w:val="clear" w:color="auto" w:fill="FFFFFF"/>
        <w:tabs>
          <w:tab w:val="left" w:pos="-10234"/>
        </w:tabs>
        <w:spacing w:before="57" w:after="57" w:line="240" w:lineRule="auto"/>
        <w:ind w:left="1560" w:hanging="851"/>
        <w:jc w:val="both"/>
      </w:pPr>
      <w:r>
        <w:rPr>
          <w:rFonts w:ascii="Times New Roman" w:eastAsia="Arial" w:hAnsi="Times New Roman" w:cs="Arial"/>
          <w:sz w:val="24"/>
          <w:szCs w:val="24"/>
        </w:rPr>
        <w:t xml:space="preserve">9.4.2. </w:t>
      </w:r>
      <w:r>
        <w:rPr>
          <w:rFonts w:ascii="Times New Roman" w:eastAsia="Arial" w:hAnsi="Times New Roman" w:cs="Arial"/>
          <w:sz w:val="24"/>
          <w:szCs w:val="24"/>
        </w:rPr>
        <w:tab/>
        <w:t xml:space="preserve">A data limite para a protocolização de faturas ao Protocolo Geral do </w:t>
      </w:r>
      <w:r>
        <w:rPr>
          <w:rFonts w:ascii="Times New Roman" w:eastAsia="Arial" w:hAnsi="Times New Roman" w:cs="Arial"/>
          <w:b/>
          <w:i/>
          <w:sz w:val="24"/>
          <w:szCs w:val="24"/>
        </w:rPr>
        <w:t>CONTRATANTE</w:t>
      </w:r>
      <w:r>
        <w:rPr>
          <w:rFonts w:ascii="Times New Roman" w:eastAsia="Arial" w:hAnsi="Times New Roman" w:cs="Arial"/>
          <w:sz w:val="24"/>
          <w:szCs w:val="24"/>
        </w:rPr>
        <w:t xml:space="preserve"> é o dia </w:t>
      </w:r>
      <w:r>
        <w:rPr>
          <w:rFonts w:ascii="Times New Roman" w:eastAsia="Arial" w:hAnsi="Times New Roman" w:cs="Arial"/>
          <w:b/>
          <w:sz w:val="24"/>
          <w:szCs w:val="24"/>
          <w:u w:val="single"/>
        </w:rPr>
        <w:t>20 (vinte) de cada mês</w:t>
      </w:r>
      <w:r>
        <w:rPr>
          <w:rFonts w:ascii="Times New Roman" w:eastAsia="Arial" w:hAnsi="Times New Roman" w:cs="Arial"/>
          <w:sz w:val="24"/>
          <w:szCs w:val="24"/>
        </w:rPr>
        <w:t>;</w:t>
      </w:r>
    </w:p>
    <w:p w14:paraId="41010E60" w14:textId="77777777" w:rsidR="00124484" w:rsidRDefault="00C0104A">
      <w:pPr>
        <w:pStyle w:val="Standard"/>
        <w:shd w:val="clear" w:color="auto" w:fill="FFFFFF"/>
        <w:tabs>
          <w:tab w:val="left" w:pos="-10234"/>
        </w:tabs>
        <w:spacing w:before="57" w:after="57" w:line="240" w:lineRule="auto"/>
        <w:ind w:left="1560" w:hanging="851"/>
        <w:jc w:val="both"/>
      </w:pPr>
      <w:r>
        <w:rPr>
          <w:rFonts w:ascii="Times New Roman" w:eastAsia="Arial" w:hAnsi="Times New Roman" w:cs="Arial"/>
          <w:sz w:val="24"/>
          <w:szCs w:val="24"/>
        </w:rPr>
        <w:t xml:space="preserve">9.4.3. </w:t>
      </w:r>
      <w:r>
        <w:rPr>
          <w:rFonts w:ascii="Times New Roman" w:eastAsia="Arial" w:hAnsi="Times New Roman" w:cs="Arial"/>
          <w:sz w:val="24"/>
          <w:szCs w:val="24"/>
        </w:rPr>
        <w:tab/>
        <w:t xml:space="preserve">No caso de divergência entre a planilha de medição e o faturamento ou na constatação de falta de documentação, por ato administrativo motivado da unidade responsável, o </w:t>
      </w:r>
      <w:r>
        <w:rPr>
          <w:rFonts w:ascii="Times New Roman" w:eastAsia="Arial" w:hAnsi="Times New Roman" w:cs="Arial"/>
          <w:b/>
          <w:i/>
          <w:sz w:val="24"/>
          <w:szCs w:val="24"/>
        </w:rPr>
        <w:t>CONTRATADO</w:t>
      </w:r>
      <w:r>
        <w:rPr>
          <w:rFonts w:ascii="Times New Roman" w:eastAsia="Arial" w:hAnsi="Times New Roman" w:cs="Arial"/>
          <w:sz w:val="24"/>
          <w:szCs w:val="24"/>
        </w:rPr>
        <w:t xml:space="preserve"> será notificada a proceder a regularização, sob pena do não recebimento da fatura até que seja sanada a irregularidade;</w:t>
      </w:r>
    </w:p>
    <w:p w14:paraId="60915722" w14:textId="77777777" w:rsidR="00124484" w:rsidRDefault="00124484">
      <w:pPr>
        <w:pStyle w:val="Standard"/>
        <w:shd w:val="clear" w:color="auto" w:fill="FFFFFF"/>
        <w:tabs>
          <w:tab w:val="left" w:pos="-10234"/>
        </w:tabs>
        <w:spacing w:before="57" w:after="57" w:line="240" w:lineRule="auto"/>
        <w:ind w:left="709" w:hanging="709"/>
        <w:jc w:val="both"/>
      </w:pPr>
    </w:p>
    <w:p w14:paraId="42C8A086" w14:textId="77777777" w:rsidR="00124484" w:rsidRDefault="00C0104A">
      <w:pPr>
        <w:pStyle w:val="Standard"/>
        <w:shd w:val="clear" w:color="auto" w:fill="FFFFFF"/>
        <w:tabs>
          <w:tab w:val="left" w:pos="-7200"/>
        </w:tabs>
        <w:spacing w:before="57" w:after="57" w:line="240" w:lineRule="auto"/>
        <w:ind w:left="709" w:hanging="709"/>
        <w:jc w:val="both"/>
      </w:pPr>
      <w:r>
        <w:rPr>
          <w:rFonts w:ascii="Times New Roman" w:eastAsia="Arial" w:hAnsi="Times New Roman" w:cs="Arial"/>
          <w:sz w:val="24"/>
          <w:szCs w:val="24"/>
          <w:shd w:val="clear" w:color="auto" w:fill="FFFFFF"/>
        </w:rPr>
        <w:t xml:space="preserve">9.5. </w:t>
      </w:r>
      <w:r>
        <w:rPr>
          <w:rFonts w:ascii="Times New Roman" w:eastAsia="Arial" w:hAnsi="Times New Roman" w:cs="Arial"/>
          <w:sz w:val="24"/>
          <w:szCs w:val="24"/>
          <w:shd w:val="clear" w:color="auto" w:fill="FFFFFF"/>
        </w:rPr>
        <w:tab/>
        <w:t>O prazo máximo para o pagamento das faturas regularmente processadas é de 30 (trinta) dias corridos contados da protocolização, observado o item 9.4.3;</w:t>
      </w:r>
    </w:p>
    <w:p w14:paraId="25C3011C" w14:textId="77777777" w:rsidR="00124484" w:rsidRDefault="00C0104A">
      <w:pPr>
        <w:pStyle w:val="Standard"/>
        <w:shd w:val="clear" w:color="auto" w:fill="FFFFFF"/>
        <w:tabs>
          <w:tab w:val="left" w:pos="-10234"/>
        </w:tabs>
        <w:spacing w:before="57" w:after="57" w:line="240" w:lineRule="auto"/>
        <w:ind w:left="1560" w:hanging="851"/>
        <w:jc w:val="both"/>
      </w:pPr>
      <w:r>
        <w:rPr>
          <w:rFonts w:ascii="Times New Roman" w:eastAsia="Arial" w:hAnsi="Times New Roman" w:cs="Arial"/>
          <w:sz w:val="24"/>
          <w:szCs w:val="24"/>
          <w:shd w:val="clear" w:color="auto" w:fill="FFFFFF"/>
        </w:rPr>
        <w:t xml:space="preserve">9.5.1. </w:t>
      </w:r>
      <w:r>
        <w:rPr>
          <w:rFonts w:ascii="Times New Roman" w:eastAsia="Arial" w:hAnsi="Times New Roman" w:cs="Arial"/>
          <w:sz w:val="24"/>
          <w:szCs w:val="24"/>
          <w:shd w:val="clear" w:color="auto" w:fill="FFFFFF"/>
        </w:rPr>
        <w:tab/>
        <w:t xml:space="preserve">Após 30 (trinta) dias da protocolização das faturas, incidirá sobre o valor faturado, cláusula de atualização monetária baseada na média aritmética simples do Índice Nacional de Preços ao Consumidor (INPC) da Fundação Instituto Brasileiro de Geografia e Estatística (IBGE) e Índice Geral de Preços – Disponibilidade Interna (IGP-DI) da Fundação Getúlio Vargas (FGV), </w:t>
      </w:r>
      <w:r>
        <w:rPr>
          <w:rFonts w:ascii="Times New Roman" w:eastAsia="Arial" w:hAnsi="Times New Roman" w:cs="Arial"/>
          <w:sz w:val="24"/>
          <w:szCs w:val="24"/>
          <w:u w:val="single"/>
          <w:shd w:val="clear" w:color="auto" w:fill="FFFFFF"/>
        </w:rPr>
        <w:t>proporcional aos dias em atraso.</w:t>
      </w:r>
    </w:p>
    <w:p w14:paraId="450E4D23" w14:textId="77777777" w:rsidR="00124484" w:rsidRDefault="00124484">
      <w:pPr>
        <w:pStyle w:val="Standard"/>
        <w:shd w:val="clear" w:color="auto" w:fill="FFFFFF"/>
        <w:tabs>
          <w:tab w:val="left" w:pos="-10234"/>
        </w:tabs>
        <w:spacing w:before="57" w:after="57" w:line="240" w:lineRule="auto"/>
        <w:jc w:val="both"/>
      </w:pPr>
    </w:p>
    <w:p w14:paraId="50B219DF" w14:textId="77777777" w:rsidR="00124484" w:rsidRDefault="00C0104A">
      <w:pPr>
        <w:pStyle w:val="Standard"/>
        <w:shd w:val="clear" w:color="auto" w:fill="FFFFFF"/>
        <w:tabs>
          <w:tab w:val="left" w:pos="-7200"/>
        </w:tabs>
        <w:spacing w:before="57" w:after="57" w:line="240" w:lineRule="auto"/>
        <w:ind w:left="709" w:hanging="709"/>
        <w:jc w:val="both"/>
      </w:pPr>
      <w:r>
        <w:rPr>
          <w:rFonts w:ascii="Times New Roman" w:eastAsia="Arial" w:hAnsi="Times New Roman" w:cs="Arial"/>
          <w:sz w:val="24"/>
          <w:szCs w:val="24"/>
          <w:shd w:val="clear" w:color="auto" w:fill="FFFFFF"/>
        </w:rPr>
        <w:t xml:space="preserve">9.6. </w:t>
      </w:r>
      <w:r>
        <w:rPr>
          <w:rFonts w:ascii="Times New Roman" w:eastAsia="Arial" w:hAnsi="Times New Roman" w:cs="Arial"/>
          <w:sz w:val="24"/>
          <w:szCs w:val="24"/>
          <w:shd w:val="clear" w:color="auto" w:fill="FFFFFF"/>
        </w:rPr>
        <w:tab/>
        <w:t>A comprovada infringência de disposição de contrato implicará retenção de pagamentos, até final solução, sem prejuízo de outras penalidades cabíveis.</w:t>
      </w:r>
    </w:p>
    <w:p w14:paraId="5B9757E7" w14:textId="77777777" w:rsidR="00124484" w:rsidRDefault="00124484">
      <w:pPr>
        <w:pStyle w:val="Standard"/>
        <w:shd w:val="clear" w:color="auto" w:fill="FFFFFF"/>
        <w:tabs>
          <w:tab w:val="left" w:pos="-7200"/>
        </w:tabs>
        <w:spacing w:before="57" w:after="57" w:line="240" w:lineRule="auto"/>
        <w:ind w:left="709" w:hanging="709"/>
        <w:jc w:val="both"/>
      </w:pPr>
    </w:p>
    <w:p w14:paraId="5814153A" w14:textId="77777777" w:rsidR="00124484" w:rsidRDefault="00C0104A">
      <w:pPr>
        <w:pStyle w:val="Standard"/>
        <w:shd w:val="clear" w:color="auto" w:fill="FFFFFF"/>
        <w:tabs>
          <w:tab w:val="left" w:pos="-7200"/>
        </w:tabs>
        <w:spacing w:before="57" w:after="57" w:line="240" w:lineRule="auto"/>
        <w:ind w:left="709" w:hanging="709"/>
        <w:jc w:val="both"/>
      </w:pPr>
      <w:r>
        <w:rPr>
          <w:rFonts w:ascii="Times New Roman" w:eastAsia="Arial" w:hAnsi="Times New Roman" w:cs="Arial"/>
          <w:sz w:val="24"/>
          <w:szCs w:val="24"/>
          <w:shd w:val="clear" w:color="auto" w:fill="FFFFFF"/>
        </w:rPr>
        <w:t xml:space="preserve">9.7. </w:t>
      </w:r>
      <w:r>
        <w:rPr>
          <w:rFonts w:ascii="Times New Roman" w:eastAsia="Arial" w:hAnsi="Times New Roman" w:cs="Arial"/>
          <w:sz w:val="24"/>
          <w:szCs w:val="24"/>
          <w:shd w:val="clear" w:color="auto" w:fill="FFFFFF"/>
        </w:rPr>
        <w:tab/>
        <w:t xml:space="preserve">Nenhum pagamento será efetuado ao </w:t>
      </w:r>
      <w:r>
        <w:rPr>
          <w:rFonts w:ascii="Times New Roman" w:eastAsia="Arial" w:hAnsi="Times New Roman" w:cs="Arial"/>
          <w:b/>
          <w:i/>
          <w:sz w:val="24"/>
          <w:szCs w:val="24"/>
          <w:shd w:val="clear" w:color="auto" w:fill="FFFFFF"/>
        </w:rPr>
        <w:t>CONTRATADO</w:t>
      </w:r>
      <w:r>
        <w:rPr>
          <w:rFonts w:ascii="Times New Roman" w:eastAsia="Arial" w:hAnsi="Times New Roman" w:cs="Arial"/>
          <w:sz w:val="24"/>
          <w:szCs w:val="24"/>
          <w:shd w:val="clear" w:color="auto" w:fill="FFFFFF"/>
        </w:rPr>
        <w:t xml:space="preserve"> que tenha sido multado, antes de paga ou relevada a multa. Reserva-se ao </w:t>
      </w:r>
      <w:r>
        <w:rPr>
          <w:rFonts w:ascii="Times New Roman" w:eastAsia="Arial" w:hAnsi="Times New Roman" w:cs="Arial"/>
          <w:b/>
          <w:i/>
          <w:sz w:val="24"/>
          <w:szCs w:val="24"/>
          <w:shd w:val="clear" w:color="auto" w:fill="FFFFFF"/>
        </w:rPr>
        <w:t>CONTRATANTE</w:t>
      </w:r>
      <w:r>
        <w:rPr>
          <w:rFonts w:ascii="Times New Roman" w:eastAsia="Arial" w:hAnsi="Times New Roman" w:cs="Arial"/>
          <w:sz w:val="24"/>
          <w:szCs w:val="24"/>
          <w:shd w:val="clear" w:color="auto" w:fill="FFFFFF"/>
        </w:rPr>
        <w:t xml:space="preserve"> o direito de descontar da das faturas ou da garantia quaisquer débitos do </w:t>
      </w:r>
      <w:r>
        <w:rPr>
          <w:rFonts w:ascii="Times New Roman" w:eastAsia="Arial" w:hAnsi="Times New Roman" w:cs="Arial"/>
          <w:b/>
          <w:i/>
          <w:sz w:val="24"/>
          <w:szCs w:val="24"/>
          <w:shd w:val="clear" w:color="auto" w:fill="FFFFFF"/>
        </w:rPr>
        <w:t>CONTRATADO</w:t>
      </w:r>
      <w:r>
        <w:rPr>
          <w:rFonts w:ascii="Times New Roman" w:eastAsia="Arial" w:hAnsi="Times New Roman" w:cs="Arial"/>
          <w:sz w:val="24"/>
          <w:szCs w:val="24"/>
          <w:shd w:val="clear" w:color="auto" w:fill="FFFFFF"/>
        </w:rPr>
        <w:t>.</w:t>
      </w:r>
    </w:p>
    <w:p w14:paraId="157F49E2" w14:textId="77777777" w:rsidR="00124484" w:rsidRDefault="00124484">
      <w:pPr>
        <w:pStyle w:val="Standard"/>
        <w:shd w:val="clear" w:color="auto" w:fill="FFFFFF"/>
        <w:tabs>
          <w:tab w:val="left" w:pos="-7200"/>
        </w:tabs>
        <w:spacing w:before="57" w:after="57" w:line="240" w:lineRule="auto"/>
        <w:jc w:val="both"/>
      </w:pPr>
    </w:p>
    <w:p w14:paraId="4F422796" w14:textId="77777777" w:rsidR="00124484" w:rsidRDefault="00124484">
      <w:pPr>
        <w:pStyle w:val="Standard"/>
        <w:shd w:val="clear" w:color="auto" w:fill="FFFFFF"/>
        <w:tabs>
          <w:tab w:val="left" w:pos="-7200"/>
        </w:tabs>
        <w:spacing w:before="57" w:after="57" w:line="240" w:lineRule="auto"/>
        <w:jc w:val="both"/>
      </w:pPr>
    </w:p>
    <w:p w14:paraId="37F58015" w14:textId="77777777" w:rsidR="00124484" w:rsidRDefault="00C0104A" w:rsidP="002635D5">
      <w:pPr>
        <w:pStyle w:val="Ttulo1"/>
        <w:spacing w:before="0" w:after="0"/>
        <w:ind w:left="709" w:hanging="709"/>
      </w:pPr>
      <w:r>
        <w:rPr>
          <w:rFonts w:eastAsia="Arial"/>
        </w:rPr>
        <w:t>CLÁUSULA DÉCIMA - FONTE DE RECURSOS:</w:t>
      </w:r>
    </w:p>
    <w:p w14:paraId="603F7041" w14:textId="77777777" w:rsidR="00124484" w:rsidRDefault="00124484">
      <w:pPr>
        <w:pStyle w:val="Standard"/>
        <w:shd w:val="clear" w:color="auto" w:fill="FFFFFF"/>
        <w:spacing w:before="57" w:after="57" w:line="240" w:lineRule="auto"/>
        <w:jc w:val="both"/>
        <w:rPr>
          <w:rFonts w:ascii="Times New Roman" w:eastAsia="Arial" w:hAnsi="Times New Roman" w:cs="Arial"/>
          <w:b/>
          <w:color w:val="000000"/>
          <w:sz w:val="24"/>
          <w:szCs w:val="24"/>
          <w:shd w:val="clear" w:color="auto" w:fill="FFFFFF"/>
        </w:rPr>
      </w:pPr>
    </w:p>
    <w:p w14:paraId="7CC26A84" w14:textId="77777777" w:rsidR="00124484" w:rsidRDefault="00C0104A">
      <w:pPr>
        <w:pStyle w:val="Standard"/>
        <w:shd w:val="clear" w:color="auto" w:fill="FFFFFF"/>
        <w:spacing w:before="57" w:after="57" w:line="240" w:lineRule="auto"/>
        <w:ind w:left="709" w:hanging="709"/>
        <w:jc w:val="both"/>
      </w:pPr>
      <w:r>
        <w:rPr>
          <w:rFonts w:ascii="Times New Roman" w:eastAsia="Arial" w:hAnsi="Times New Roman" w:cs="Arial"/>
          <w:color w:val="000000"/>
          <w:sz w:val="24"/>
          <w:szCs w:val="24"/>
          <w:shd w:val="clear" w:color="auto" w:fill="FFFFFF"/>
        </w:rPr>
        <w:t xml:space="preserve">10.1. </w:t>
      </w:r>
      <w:r>
        <w:rPr>
          <w:rFonts w:ascii="Times New Roman" w:eastAsia="Arial" w:hAnsi="Times New Roman" w:cs="Arial"/>
          <w:color w:val="000000"/>
          <w:sz w:val="24"/>
          <w:szCs w:val="24"/>
          <w:shd w:val="clear" w:color="auto" w:fill="FFFFFF"/>
        </w:rPr>
        <w:tab/>
        <w:t>A despesa correrá por conta da seguinte dotação orçamentária:</w:t>
      </w:r>
    </w:p>
    <w:p w14:paraId="497D424A" w14:textId="77777777" w:rsidR="00124484" w:rsidRDefault="00124484">
      <w:pPr>
        <w:pStyle w:val="Standard"/>
        <w:shd w:val="clear" w:color="auto" w:fill="FFFFFF"/>
        <w:tabs>
          <w:tab w:val="left" w:pos="1134"/>
        </w:tabs>
        <w:spacing w:after="57" w:line="240" w:lineRule="auto"/>
        <w:jc w:val="both"/>
        <w:rPr>
          <w:rFonts w:ascii="Times New Roman" w:eastAsia="Arial" w:hAnsi="Times New Roman" w:cs="Arial"/>
          <w:color w:val="000000"/>
          <w:sz w:val="24"/>
          <w:szCs w:val="24"/>
          <w:shd w:val="clear" w:color="auto" w:fill="FFFF00"/>
        </w:rPr>
      </w:pPr>
    </w:p>
    <w:p w14:paraId="6564DFEE" w14:textId="77777777" w:rsidR="00124484" w:rsidRDefault="00124484">
      <w:pPr>
        <w:pStyle w:val="Standard"/>
        <w:shd w:val="clear" w:color="auto" w:fill="FFFFFF"/>
        <w:tabs>
          <w:tab w:val="left" w:pos="1134"/>
        </w:tabs>
        <w:spacing w:after="57" w:line="240" w:lineRule="auto"/>
        <w:jc w:val="both"/>
        <w:rPr>
          <w:rFonts w:ascii="Times New Roman" w:eastAsia="Arial" w:hAnsi="Times New Roman" w:cs="Arial"/>
          <w:color w:val="000000"/>
          <w:sz w:val="24"/>
          <w:szCs w:val="24"/>
          <w:shd w:val="clear" w:color="auto" w:fill="FFFF00"/>
        </w:rPr>
      </w:pPr>
    </w:p>
    <w:p w14:paraId="69EF9F80" w14:textId="77777777" w:rsidR="00124484" w:rsidRDefault="00C0104A" w:rsidP="002635D5">
      <w:pPr>
        <w:pStyle w:val="Ttulo1"/>
        <w:spacing w:before="0" w:after="0"/>
        <w:ind w:left="709" w:hanging="709"/>
        <w:rPr>
          <w:rFonts w:eastAsia="Arial"/>
        </w:rPr>
      </w:pPr>
      <w:r>
        <w:rPr>
          <w:rFonts w:eastAsia="Arial"/>
        </w:rPr>
        <w:t>CLÁUSULA DÉCIMA PRIMEIRA – DO REAJUSTAMENTO DE PREÇOS</w:t>
      </w:r>
    </w:p>
    <w:p w14:paraId="28C6DCE0" w14:textId="77777777" w:rsidR="00124484" w:rsidRDefault="00124484">
      <w:pPr>
        <w:pStyle w:val="Standard"/>
        <w:shd w:val="clear" w:color="auto" w:fill="FFFFFF"/>
        <w:tabs>
          <w:tab w:val="left" w:pos="0"/>
        </w:tabs>
        <w:spacing w:before="57" w:after="57" w:line="240" w:lineRule="auto"/>
        <w:jc w:val="both"/>
        <w:rPr>
          <w:rFonts w:ascii="Times New Roman" w:eastAsia="Arial" w:hAnsi="Times New Roman" w:cs="Arial"/>
          <w:b/>
          <w:color w:val="000000"/>
          <w:sz w:val="24"/>
          <w:szCs w:val="24"/>
        </w:rPr>
      </w:pPr>
    </w:p>
    <w:p w14:paraId="70143C03" w14:textId="77777777" w:rsidR="00124484" w:rsidRDefault="00C0104A">
      <w:pPr>
        <w:pStyle w:val="Standard"/>
        <w:tabs>
          <w:tab w:val="left" w:pos="-6349"/>
        </w:tabs>
        <w:spacing w:before="57" w:after="57" w:line="240" w:lineRule="auto"/>
        <w:ind w:left="709" w:hanging="709"/>
        <w:jc w:val="both"/>
      </w:pPr>
      <w:r>
        <w:rPr>
          <w:rFonts w:ascii="Times New Roman" w:hAnsi="Times New Roman"/>
          <w:sz w:val="24"/>
          <w:szCs w:val="24"/>
          <w:shd w:val="clear" w:color="auto" w:fill="FFFFFF"/>
        </w:rPr>
        <w:t xml:space="preserve">11.1. </w:t>
      </w:r>
      <w:r>
        <w:rPr>
          <w:rFonts w:ascii="Times New Roman" w:hAnsi="Times New Roman"/>
          <w:sz w:val="24"/>
          <w:szCs w:val="24"/>
          <w:shd w:val="clear" w:color="auto" w:fill="FFFFFF"/>
        </w:rPr>
        <w:tab/>
      </w:r>
      <w:r>
        <w:rPr>
          <w:rFonts w:ascii="Times New Roman" w:hAnsi="Times New Roman"/>
          <w:sz w:val="24"/>
          <w:szCs w:val="24"/>
          <w:shd w:val="clear" w:color="auto" w:fill="FFFFFF"/>
        </w:rPr>
        <w:tab/>
        <w:t xml:space="preserve">Os preços contratuais dos serviços e obras poderão ser reajustados, em Reais, de acordo com o inciso </w:t>
      </w:r>
      <w:proofErr w:type="spellStart"/>
      <w:r>
        <w:rPr>
          <w:rFonts w:ascii="Times New Roman" w:hAnsi="Times New Roman"/>
          <w:sz w:val="24"/>
          <w:szCs w:val="24"/>
          <w:shd w:val="clear" w:color="auto" w:fill="FFFFFF"/>
        </w:rPr>
        <w:t>LVIII</w:t>
      </w:r>
      <w:proofErr w:type="spellEnd"/>
      <w:r>
        <w:rPr>
          <w:rFonts w:ascii="Times New Roman" w:hAnsi="Times New Roman"/>
          <w:sz w:val="24"/>
          <w:szCs w:val="24"/>
          <w:shd w:val="clear" w:color="auto" w:fill="FFFFFF"/>
        </w:rPr>
        <w:t xml:space="preserve"> do art. 6º da Lei Federal nº 14.133, de 2021 e com os art. 169 e 170 do </w:t>
      </w:r>
      <w:r>
        <w:rPr>
          <w:rFonts w:ascii="Times New Roman" w:hAnsi="Times New Roman"/>
          <w:sz w:val="24"/>
          <w:szCs w:val="24"/>
        </w:rPr>
        <w:t>Decreto Municipal nº 3.537/2023.</w:t>
      </w:r>
    </w:p>
    <w:p w14:paraId="534F3999" w14:textId="77777777" w:rsidR="00124484" w:rsidRDefault="00124484">
      <w:pPr>
        <w:pStyle w:val="Standard"/>
        <w:tabs>
          <w:tab w:val="left" w:pos="-6349"/>
        </w:tabs>
        <w:spacing w:before="57" w:after="57" w:line="240" w:lineRule="auto"/>
        <w:ind w:left="709" w:hanging="709"/>
        <w:jc w:val="both"/>
      </w:pPr>
    </w:p>
    <w:p w14:paraId="21617BD3" w14:textId="77777777" w:rsidR="00124484" w:rsidRDefault="00C0104A">
      <w:pPr>
        <w:pStyle w:val="Standard"/>
        <w:tabs>
          <w:tab w:val="left" w:pos="-7200"/>
        </w:tabs>
        <w:spacing w:before="57" w:after="57" w:line="240" w:lineRule="auto"/>
        <w:ind w:left="709" w:hanging="709"/>
        <w:jc w:val="both"/>
      </w:pPr>
      <w:r>
        <w:rPr>
          <w:rFonts w:ascii="Times New Roman" w:eastAsia="Arial" w:hAnsi="Times New Roman" w:cs="Arial"/>
          <w:color w:val="00000A"/>
          <w:sz w:val="24"/>
          <w:szCs w:val="24"/>
          <w:shd w:val="clear" w:color="auto" w:fill="FFFFFF"/>
        </w:rPr>
        <w:t xml:space="preserve">11.2. </w:t>
      </w:r>
      <w:r>
        <w:rPr>
          <w:rFonts w:ascii="Times New Roman" w:eastAsia="Arial" w:hAnsi="Times New Roman" w:cs="Arial"/>
          <w:color w:val="00000A"/>
          <w:sz w:val="24"/>
          <w:szCs w:val="24"/>
          <w:shd w:val="clear" w:color="auto" w:fill="FFFFFF"/>
        </w:rPr>
        <w:tab/>
        <w:t xml:space="preserve">O reajustamento de preços, quando e se for o caso, será efetuado observada a periodicidade prevista em lei nacional, considerando-se a variação ocorrida desde a data do orçamento, conforme estabelece o parágrafo único do art. 169 do </w:t>
      </w:r>
      <w:r>
        <w:rPr>
          <w:rFonts w:ascii="Times New Roman" w:eastAsia="Arial" w:hAnsi="Times New Roman" w:cs="Arial"/>
          <w:color w:val="00000A"/>
          <w:sz w:val="24"/>
          <w:szCs w:val="24"/>
        </w:rPr>
        <w:t xml:space="preserve">Decreto Municipal nº 3.537/2023, </w:t>
      </w:r>
      <w:r>
        <w:rPr>
          <w:rFonts w:ascii="Times New Roman" w:eastAsia="Arial" w:hAnsi="Times New Roman" w:cs="Arial"/>
          <w:color w:val="00000A"/>
          <w:sz w:val="24"/>
          <w:szCs w:val="24"/>
          <w:shd w:val="clear" w:color="auto" w:fill="FFFFFF"/>
        </w:rPr>
        <w:t>até a data do efetivo adimplemento da obrigação, calculada pelo índice definido neste Contrato;</w:t>
      </w:r>
    </w:p>
    <w:p w14:paraId="33D80DF1" w14:textId="77777777" w:rsidR="00124484" w:rsidRDefault="00C0104A">
      <w:pPr>
        <w:pStyle w:val="Standard"/>
        <w:tabs>
          <w:tab w:val="left" w:pos="-10517"/>
        </w:tabs>
        <w:spacing w:before="57" w:after="57" w:line="240" w:lineRule="auto"/>
        <w:ind w:left="1560" w:hanging="851"/>
        <w:jc w:val="both"/>
      </w:pPr>
      <w:r>
        <w:rPr>
          <w:rFonts w:ascii="Times New Roman" w:eastAsia="Arial" w:hAnsi="Times New Roman" w:cs="Arial"/>
          <w:sz w:val="24"/>
          <w:szCs w:val="24"/>
        </w:rPr>
        <w:t xml:space="preserve">11.2.1. </w:t>
      </w:r>
      <w:r>
        <w:rPr>
          <w:rFonts w:ascii="Times New Roman" w:eastAsia="Arial" w:hAnsi="Times New Roman" w:cs="Arial"/>
          <w:sz w:val="24"/>
          <w:szCs w:val="24"/>
        </w:rPr>
        <w:tab/>
        <w:t>Na hipótese em que, antes da data da concessão do reajustamento, já houver ocorrido a revisão do contrato para a manutenção do seu equilíbrio econômico-financeiro, a revisão será considerada à ocasião do reajuste, para evitar acumulação injustificada;</w:t>
      </w:r>
    </w:p>
    <w:p w14:paraId="029BAA8D" w14:textId="77777777" w:rsidR="00124484" w:rsidRDefault="00C0104A">
      <w:pPr>
        <w:pStyle w:val="Standard"/>
        <w:tabs>
          <w:tab w:val="left" w:pos="-10517"/>
        </w:tabs>
        <w:spacing w:before="57" w:after="57" w:line="240" w:lineRule="auto"/>
        <w:ind w:left="1560" w:hanging="851"/>
        <w:jc w:val="both"/>
      </w:pPr>
      <w:r>
        <w:rPr>
          <w:rFonts w:ascii="Times New Roman" w:eastAsia="Arial" w:hAnsi="Times New Roman" w:cs="Arial"/>
          <w:sz w:val="24"/>
          <w:szCs w:val="24"/>
        </w:rPr>
        <w:t xml:space="preserve">11.2.2. </w:t>
      </w:r>
      <w:r>
        <w:rPr>
          <w:rFonts w:ascii="Times New Roman" w:eastAsia="Arial" w:hAnsi="Times New Roman" w:cs="Arial"/>
          <w:sz w:val="24"/>
          <w:szCs w:val="24"/>
        </w:rPr>
        <w:tab/>
        <w:t xml:space="preserve">Se em consequência de culpa do </w:t>
      </w:r>
      <w:r>
        <w:rPr>
          <w:rFonts w:ascii="Times New Roman" w:eastAsia="Arial" w:hAnsi="Times New Roman" w:cs="Arial"/>
          <w:b/>
          <w:i/>
          <w:sz w:val="24"/>
          <w:szCs w:val="24"/>
        </w:rPr>
        <w:t>CONTRATADO</w:t>
      </w:r>
      <w:r>
        <w:rPr>
          <w:rFonts w:ascii="Times New Roman" w:eastAsia="Arial" w:hAnsi="Times New Roman" w:cs="Arial"/>
          <w:sz w:val="24"/>
          <w:szCs w:val="24"/>
        </w:rPr>
        <w:t xml:space="preserve"> forem ultrapassados os prazos, o reajustamento só será aplicado com índice correspondente ao respectivo período de execução previsto no cronograma físico-financeiro, sem prejuízo da aplicação das penalidades pertinentes;</w:t>
      </w:r>
    </w:p>
    <w:p w14:paraId="28EA8817" w14:textId="77777777" w:rsidR="00124484" w:rsidRDefault="00C0104A">
      <w:pPr>
        <w:pStyle w:val="Standard"/>
        <w:tabs>
          <w:tab w:val="left" w:pos="-10517"/>
        </w:tabs>
        <w:spacing w:before="57" w:after="57" w:line="240" w:lineRule="auto"/>
        <w:ind w:left="1560" w:hanging="851"/>
        <w:jc w:val="both"/>
      </w:pPr>
      <w:r>
        <w:rPr>
          <w:rFonts w:ascii="Times New Roman" w:eastAsia="Arial" w:hAnsi="Times New Roman" w:cs="Arial"/>
          <w:sz w:val="24"/>
          <w:szCs w:val="24"/>
        </w:rPr>
        <w:t xml:space="preserve">11.2.3. </w:t>
      </w:r>
      <w:r>
        <w:rPr>
          <w:rFonts w:ascii="Times New Roman" w:eastAsia="Arial" w:hAnsi="Times New Roman" w:cs="Arial"/>
          <w:sz w:val="24"/>
          <w:szCs w:val="24"/>
        </w:rPr>
        <w:tab/>
        <w:t xml:space="preserve">Se o </w:t>
      </w:r>
      <w:r>
        <w:rPr>
          <w:rFonts w:ascii="Times New Roman" w:eastAsia="Arial" w:hAnsi="Times New Roman" w:cs="Arial"/>
          <w:b/>
          <w:i/>
          <w:sz w:val="24"/>
          <w:szCs w:val="24"/>
        </w:rPr>
        <w:t>CONTRATADO</w:t>
      </w:r>
      <w:r>
        <w:rPr>
          <w:rFonts w:ascii="Times New Roman" w:eastAsia="Arial" w:hAnsi="Times New Roman" w:cs="Arial"/>
          <w:sz w:val="24"/>
          <w:szCs w:val="24"/>
        </w:rPr>
        <w:t xml:space="preserve"> antecipar o cronograma de execução, o reajustamento será aplicado com índice correspondente somente pelo período de execução efetiva do objeto contratado, conforme previstos na planilha de medição;</w:t>
      </w:r>
    </w:p>
    <w:p w14:paraId="48739BEB" w14:textId="77777777" w:rsidR="00124484" w:rsidRDefault="00C0104A">
      <w:pPr>
        <w:pStyle w:val="Standard"/>
        <w:tabs>
          <w:tab w:val="left" w:pos="-10517"/>
        </w:tabs>
        <w:spacing w:before="57" w:after="57" w:line="240" w:lineRule="auto"/>
        <w:ind w:left="1560" w:hanging="851"/>
        <w:jc w:val="both"/>
      </w:pPr>
      <w:r>
        <w:rPr>
          <w:rFonts w:ascii="Times New Roman" w:eastAsia="Arial" w:hAnsi="Times New Roman" w:cs="Arial"/>
          <w:sz w:val="24"/>
          <w:szCs w:val="24"/>
        </w:rPr>
        <w:t xml:space="preserve">11.2.4. </w:t>
      </w:r>
      <w:r>
        <w:rPr>
          <w:rFonts w:ascii="Times New Roman" w:eastAsia="Arial" w:hAnsi="Times New Roman" w:cs="Arial"/>
          <w:sz w:val="24"/>
          <w:szCs w:val="24"/>
        </w:rPr>
        <w:tab/>
        <w:t xml:space="preserve">O contrato será reajustado na forma da Lei e deste Contrato, independentemente de solicitação do </w:t>
      </w:r>
      <w:r>
        <w:rPr>
          <w:rFonts w:ascii="Times New Roman" w:eastAsia="Arial" w:hAnsi="Times New Roman" w:cs="Arial"/>
          <w:b/>
          <w:i/>
          <w:sz w:val="24"/>
          <w:szCs w:val="24"/>
        </w:rPr>
        <w:t>CONTRATADO</w:t>
      </w:r>
      <w:r>
        <w:rPr>
          <w:rFonts w:ascii="Times New Roman" w:eastAsia="Arial" w:hAnsi="Times New Roman" w:cs="Arial"/>
          <w:sz w:val="24"/>
          <w:szCs w:val="24"/>
        </w:rPr>
        <w:t xml:space="preserve">, salvo em caso de atraso do Cronograma físico-financeiro imputável ao </w:t>
      </w:r>
      <w:r>
        <w:rPr>
          <w:rFonts w:ascii="Times New Roman" w:eastAsia="Arial" w:hAnsi="Times New Roman" w:cs="Arial"/>
          <w:b/>
          <w:i/>
          <w:sz w:val="24"/>
          <w:szCs w:val="24"/>
        </w:rPr>
        <w:t>CONTRATADO</w:t>
      </w:r>
      <w:r>
        <w:rPr>
          <w:rFonts w:ascii="Times New Roman" w:eastAsia="Arial" w:hAnsi="Times New Roman" w:cs="Arial"/>
          <w:sz w:val="24"/>
          <w:szCs w:val="24"/>
        </w:rPr>
        <w:t>;</w:t>
      </w:r>
    </w:p>
    <w:p w14:paraId="163174BE" w14:textId="77777777" w:rsidR="00124484" w:rsidRDefault="00C0104A">
      <w:pPr>
        <w:pStyle w:val="Standard"/>
        <w:tabs>
          <w:tab w:val="left" w:pos="-10517"/>
        </w:tabs>
        <w:spacing w:before="57" w:after="57" w:line="240" w:lineRule="auto"/>
        <w:ind w:left="1560" w:hanging="851"/>
        <w:jc w:val="both"/>
      </w:pPr>
      <w:r>
        <w:rPr>
          <w:rFonts w:ascii="Times New Roman" w:eastAsia="Arial" w:hAnsi="Times New Roman" w:cs="Arial"/>
          <w:sz w:val="24"/>
          <w:szCs w:val="24"/>
        </w:rPr>
        <w:t xml:space="preserve">11.2.5. </w:t>
      </w:r>
      <w:r>
        <w:rPr>
          <w:rFonts w:ascii="Times New Roman" w:eastAsia="Arial" w:hAnsi="Times New Roman" w:cs="Arial"/>
          <w:sz w:val="24"/>
          <w:szCs w:val="24"/>
        </w:rPr>
        <w:tab/>
        <w:t>A variação do valor contratual para fazer face ao reajuste de preços previsto neste Contrato deve ser registrada por simples apostila, dispensando a celebração de termo aditivo.</w:t>
      </w:r>
    </w:p>
    <w:p w14:paraId="025865DC" w14:textId="77777777" w:rsidR="00124484" w:rsidRDefault="00124484">
      <w:pPr>
        <w:pStyle w:val="Standard"/>
        <w:tabs>
          <w:tab w:val="left" w:pos="-10517"/>
        </w:tabs>
        <w:spacing w:before="57" w:after="57" w:line="240" w:lineRule="auto"/>
        <w:ind w:left="709" w:hanging="709"/>
        <w:jc w:val="both"/>
      </w:pPr>
    </w:p>
    <w:p w14:paraId="14484B51" w14:textId="77777777" w:rsidR="00124484" w:rsidRDefault="00C0104A">
      <w:pPr>
        <w:pStyle w:val="Standard"/>
        <w:tabs>
          <w:tab w:val="left" w:pos="-10800"/>
        </w:tabs>
        <w:spacing w:before="57" w:after="57" w:line="240" w:lineRule="auto"/>
        <w:ind w:left="709" w:hanging="709"/>
        <w:jc w:val="both"/>
      </w:pPr>
      <w:r>
        <w:rPr>
          <w:rFonts w:ascii="Times New Roman" w:eastAsia="Arial" w:hAnsi="Times New Roman" w:cs="Arial"/>
          <w:sz w:val="24"/>
          <w:szCs w:val="20"/>
        </w:rPr>
        <w:t xml:space="preserve">11.3. </w:t>
      </w:r>
      <w:r>
        <w:rPr>
          <w:rFonts w:ascii="Times New Roman" w:eastAsia="Arial" w:hAnsi="Times New Roman" w:cs="Arial"/>
          <w:sz w:val="24"/>
          <w:szCs w:val="20"/>
        </w:rPr>
        <w:tab/>
        <w:t>O cálculo do reajustamento para os preços contratuais iniciais obedecerá a seguinte fórmula:</w:t>
      </w:r>
    </w:p>
    <w:p w14:paraId="347E2437" w14:textId="77777777" w:rsidR="00124484" w:rsidRDefault="00124484">
      <w:pPr>
        <w:pStyle w:val="Standard"/>
        <w:tabs>
          <w:tab w:val="left" w:pos="-10800"/>
        </w:tabs>
        <w:spacing w:before="57" w:after="57" w:line="240" w:lineRule="auto"/>
        <w:jc w:val="both"/>
      </w:pPr>
    </w:p>
    <w:tbl>
      <w:tblPr>
        <w:tblW w:w="4360" w:type="dxa"/>
        <w:tblInd w:w="1552" w:type="dxa"/>
        <w:tblLayout w:type="fixed"/>
        <w:tblCellMar>
          <w:left w:w="10" w:type="dxa"/>
          <w:right w:w="10" w:type="dxa"/>
        </w:tblCellMar>
        <w:tblLook w:val="0000" w:firstRow="0" w:lastRow="0" w:firstColumn="0" w:lastColumn="0" w:noHBand="0" w:noVBand="0"/>
      </w:tblPr>
      <w:tblGrid>
        <w:gridCol w:w="4360"/>
      </w:tblGrid>
      <w:tr w:rsidR="00124484" w14:paraId="4753C3A9" w14:textId="77777777">
        <w:trPr>
          <w:trHeight w:val="727"/>
        </w:trPr>
        <w:tc>
          <w:tcPr>
            <w:tcW w:w="4360" w:type="dxa"/>
            <w:tcBorders>
              <w:top w:val="single" w:sz="6" w:space="0" w:color="C0C0C0"/>
              <w:left w:val="single" w:sz="6" w:space="0" w:color="C0C0C0"/>
              <w:bottom w:val="single" w:sz="6" w:space="0" w:color="C0C0C0"/>
              <w:right w:val="single" w:sz="6" w:space="0" w:color="C0C0C0"/>
            </w:tcBorders>
            <w:shd w:val="clear" w:color="auto" w:fill="auto"/>
            <w:tcMar>
              <w:top w:w="0" w:type="dxa"/>
              <w:left w:w="108" w:type="dxa"/>
              <w:bottom w:w="0" w:type="dxa"/>
              <w:right w:w="108" w:type="dxa"/>
            </w:tcMar>
            <w:vAlign w:val="center"/>
          </w:tcPr>
          <w:p w14:paraId="66402EE4" w14:textId="77777777" w:rsidR="00124484" w:rsidRDefault="00C0104A">
            <w:pPr>
              <w:pStyle w:val="Standard"/>
              <w:shd w:val="clear" w:color="auto" w:fill="FFFF00"/>
              <w:spacing w:before="57" w:after="0" w:line="240" w:lineRule="auto"/>
              <w:jc w:val="both"/>
              <w:rPr>
                <w:rFonts w:ascii="Times New Roman" w:eastAsia="Arial" w:hAnsi="Times New Roman" w:cs="Arial"/>
                <w:sz w:val="20"/>
                <w:szCs w:val="20"/>
              </w:rPr>
            </w:pPr>
            <w:r>
              <w:rPr>
                <w:rFonts w:ascii="Times New Roman" w:eastAsia="Arial" w:hAnsi="Times New Roman" w:cs="Arial"/>
                <w:sz w:val="20"/>
                <w:szCs w:val="20"/>
              </w:rPr>
              <w:t xml:space="preserve"> </w:t>
            </w:r>
            <w:r w:rsidRPr="002635D5">
              <w:rPr>
                <w:rFonts w:ascii="Times New Roman" w:eastAsia="Arial" w:hAnsi="Times New Roman" w:cs="Arial"/>
                <w:sz w:val="20"/>
                <w:szCs w:val="20"/>
              </w:rPr>
              <w:t xml:space="preserve">R = K x </w:t>
            </w:r>
            <w:proofErr w:type="spellStart"/>
            <w:r w:rsidRPr="002635D5">
              <w:rPr>
                <w:rFonts w:ascii="Times New Roman" w:eastAsia="Arial" w:hAnsi="Times New Roman" w:cs="Arial"/>
                <w:sz w:val="20"/>
                <w:szCs w:val="20"/>
              </w:rPr>
              <w:t>Vr</w:t>
            </w:r>
            <w:proofErr w:type="spellEnd"/>
          </w:p>
        </w:tc>
      </w:tr>
      <w:tr w:rsidR="00124484" w14:paraId="0F5C115A" w14:textId="77777777">
        <w:trPr>
          <w:trHeight w:val="796"/>
        </w:trPr>
        <w:tc>
          <w:tcPr>
            <w:tcW w:w="4360" w:type="dxa"/>
            <w:tcBorders>
              <w:left w:val="single" w:sz="6" w:space="0" w:color="C0C0C0"/>
              <w:bottom w:val="single" w:sz="6" w:space="0" w:color="C0C0C0"/>
              <w:right w:val="single" w:sz="6" w:space="0" w:color="C0C0C0"/>
            </w:tcBorders>
            <w:shd w:val="clear" w:color="auto" w:fill="auto"/>
            <w:tcMar>
              <w:top w:w="0" w:type="dxa"/>
              <w:left w:w="108" w:type="dxa"/>
              <w:bottom w:w="0" w:type="dxa"/>
              <w:right w:w="108" w:type="dxa"/>
            </w:tcMar>
            <w:vAlign w:val="center"/>
          </w:tcPr>
          <w:p w14:paraId="7385F445" w14:textId="77777777" w:rsidR="00124484" w:rsidRDefault="00C0104A">
            <w:pPr>
              <w:pStyle w:val="Standard"/>
              <w:shd w:val="clear" w:color="auto" w:fill="FFFFFF"/>
              <w:spacing w:before="57" w:after="0" w:line="240" w:lineRule="auto"/>
              <w:jc w:val="both"/>
            </w:pPr>
            <w:r>
              <w:rPr>
                <w:rFonts w:ascii="Times New Roman" w:eastAsia="Arial" w:hAnsi="Times New Roman" w:cs="Arial"/>
                <w:b/>
                <w:color w:val="FF0000"/>
                <w:sz w:val="20"/>
                <w:szCs w:val="20"/>
              </w:rPr>
              <w:t xml:space="preserve"> </w:t>
            </w:r>
            <w:r>
              <w:rPr>
                <w:rFonts w:ascii="Times New Roman" w:eastAsia="Arial" w:hAnsi="Times New Roman" w:cs="Arial"/>
                <w:sz w:val="20"/>
                <w:szCs w:val="20"/>
              </w:rPr>
              <w:t xml:space="preserve">R = </w:t>
            </w:r>
            <w:proofErr w:type="gramStart"/>
            <w:r>
              <w:rPr>
                <w:rFonts w:ascii="Times New Roman" w:eastAsia="Arial" w:hAnsi="Times New Roman" w:cs="Arial"/>
                <w:sz w:val="20"/>
                <w:szCs w:val="20"/>
              </w:rPr>
              <w:t xml:space="preserve">( </w:t>
            </w:r>
            <w:r>
              <w:rPr>
                <w:rFonts w:ascii="Times New Roman" w:eastAsia="Arial" w:hAnsi="Times New Roman" w:cs="Arial"/>
                <w:sz w:val="20"/>
                <w:szCs w:val="20"/>
                <w:u w:val="single"/>
              </w:rPr>
              <w:t>li</w:t>
            </w:r>
            <w:proofErr w:type="gramEnd"/>
            <w:r>
              <w:rPr>
                <w:rFonts w:ascii="Times New Roman" w:eastAsia="Arial" w:hAnsi="Times New Roman" w:cs="Arial"/>
                <w:sz w:val="20"/>
                <w:szCs w:val="20"/>
                <w:u w:val="single"/>
              </w:rPr>
              <w:t xml:space="preserve"> </w:t>
            </w:r>
            <w:r>
              <w:rPr>
                <w:rFonts w:ascii="Times New Roman" w:eastAsia="Arial" w:hAnsi="Times New Roman" w:cs="Arial"/>
                <w:sz w:val="20"/>
                <w:szCs w:val="20"/>
              </w:rPr>
              <w:t xml:space="preserve">  - 1) x </w:t>
            </w:r>
            <w:proofErr w:type="spellStart"/>
            <w:r>
              <w:rPr>
                <w:rFonts w:ascii="Times New Roman" w:eastAsia="Arial" w:hAnsi="Times New Roman" w:cs="Arial"/>
                <w:sz w:val="20"/>
                <w:szCs w:val="20"/>
              </w:rPr>
              <w:t>Vr</w:t>
            </w:r>
            <w:proofErr w:type="spellEnd"/>
          </w:p>
          <w:p w14:paraId="74F8FF03" w14:textId="77777777" w:rsidR="00124484" w:rsidRDefault="00C0104A">
            <w:pPr>
              <w:pStyle w:val="Standard"/>
              <w:shd w:val="clear" w:color="auto" w:fill="FFFFFF"/>
              <w:spacing w:before="57" w:after="0" w:line="240" w:lineRule="auto"/>
              <w:jc w:val="both"/>
              <w:rPr>
                <w:rFonts w:ascii="Times New Roman" w:eastAsia="Arial" w:hAnsi="Times New Roman" w:cs="Arial"/>
                <w:sz w:val="20"/>
                <w:szCs w:val="20"/>
              </w:rPr>
            </w:pPr>
            <w:r>
              <w:rPr>
                <w:rFonts w:ascii="Times New Roman" w:eastAsia="Arial" w:hAnsi="Times New Roman" w:cs="Arial"/>
                <w:sz w:val="20"/>
                <w:szCs w:val="20"/>
              </w:rPr>
              <w:t xml:space="preserve">         </w:t>
            </w:r>
            <w:proofErr w:type="spellStart"/>
            <w:r>
              <w:rPr>
                <w:rFonts w:ascii="Times New Roman" w:eastAsia="Arial" w:hAnsi="Times New Roman" w:cs="Arial"/>
                <w:sz w:val="20"/>
                <w:szCs w:val="20"/>
              </w:rPr>
              <w:t>Io</w:t>
            </w:r>
            <w:proofErr w:type="spellEnd"/>
          </w:p>
        </w:tc>
      </w:tr>
      <w:tr w:rsidR="00124484" w14:paraId="7C2F78C6" w14:textId="77777777">
        <w:tc>
          <w:tcPr>
            <w:tcW w:w="4360" w:type="dxa"/>
            <w:tcBorders>
              <w:top w:val="single" w:sz="6" w:space="0" w:color="C0C0C0"/>
              <w:left w:val="single" w:sz="6" w:space="0" w:color="C0C0C0"/>
              <w:bottom w:val="single" w:sz="6" w:space="0" w:color="C0C0C0"/>
              <w:right w:val="single" w:sz="6" w:space="0" w:color="C0C0C0"/>
            </w:tcBorders>
            <w:shd w:val="clear" w:color="auto" w:fill="auto"/>
            <w:tcMar>
              <w:top w:w="0" w:type="dxa"/>
              <w:left w:w="108" w:type="dxa"/>
              <w:bottom w:w="0" w:type="dxa"/>
              <w:right w:w="108" w:type="dxa"/>
            </w:tcMar>
            <w:vAlign w:val="center"/>
          </w:tcPr>
          <w:p w14:paraId="5A125587" w14:textId="77777777" w:rsidR="00124484" w:rsidRDefault="00124484">
            <w:pPr>
              <w:pStyle w:val="Standard"/>
              <w:shd w:val="clear" w:color="auto" w:fill="FFFFFF"/>
              <w:spacing w:before="57" w:after="0" w:line="240" w:lineRule="auto"/>
              <w:jc w:val="both"/>
              <w:rPr>
                <w:rFonts w:ascii="Times New Roman" w:eastAsia="Arial" w:hAnsi="Times New Roman" w:cs="Arial"/>
                <w:sz w:val="20"/>
                <w:szCs w:val="20"/>
              </w:rPr>
            </w:pPr>
          </w:p>
          <w:p w14:paraId="0C67FFDA" w14:textId="77777777" w:rsidR="00124484" w:rsidRDefault="00C0104A">
            <w:pPr>
              <w:pStyle w:val="Standard"/>
              <w:shd w:val="clear" w:color="auto" w:fill="FFFFFF"/>
              <w:spacing w:before="57" w:after="0" w:line="240" w:lineRule="auto"/>
              <w:jc w:val="both"/>
            </w:pPr>
            <w:r>
              <w:rPr>
                <w:rFonts w:ascii="Times New Roman" w:eastAsia="Arial" w:hAnsi="Times New Roman" w:cs="Arial"/>
                <w:sz w:val="20"/>
                <w:szCs w:val="20"/>
              </w:rPr>
              <w:t xml:space="preserve">K = </w:t>
            </w:r>
            <w:proofErr w:type="gramStart"/>
            <w:r>
              <w:rPr>
                <w:rFonts w:ascii="Times New Roman" w:eastAsia="Arial" w:hAnsi="Times New Roman" w:cs="Arial"/>
                <w:sz w:val="20"/>
                <w:szCs w:val="20"/>
              </w:rPr>
              <w:t xml:space="preserve">( </w:t>
            </w:r>
            <w:r>
              <w:rPr>
                <w:rFonts w:ascii="Times New Roman" w:eastAsia="Arial" w:hAnsi="Times New Roman" w:cs="Arial"/>
                <w:sz w:val="20"/>
                <w:szCs w:val="20"/>
                <w:u w:val="single"/>
              </w:rPr>
              <w:t>li</w:t>
            </w:r>
            <w:proofErr w:type="gramEnd"/>
            <w:r>
              <w:rPr>
                <w:rFonts w:ascii="Times New Roman" w:eastAsia="Arial" w:hAnsi="Times New Roman" w:cs="Arial"/>
                <w:sz w:val="20"/>
                <w:szCs w:val="20"/>
                <w:u w:val="single"/>
              </w:rPr>
              <w:t xml:space="preserve"> </w:t>
            </w:r>
            <w:r>
              <w:rPr>
                <w:rFonts w:ascii="Times New Roman" w:eastAsia="Arial" w:hAnsi="Times New Roman" w:cs="Arial"/>
                <w:sz w:val="20"/>
                <w:szCs w:val="20"/>
              </w:rPr>
              <w:t xml:space="preserve"> - 1 )</w:t>
            </w:r>
          </w:p>
          <w:p w14:paraId="0CCEFF94" w14:textId="77777777" w:rsidR="00124484" w:rsidRDefault="00C0104A">
            <w:pPr>
              <w:pStyle w:val="Standard"/>
              <w:shd w:val="clear" w:color="auto" w:fill="FFFFFF"/>
              <w:spacing w:before="57" w:after="0" w:line="240" w:lineRule="auto"/>
              <w:jc w:val="both"/>
              <w:rPr>
                <w:rFonts w:ascii="Times New Roman" w:eastAsia="Arial" w:hAnsi="Times New Roman" w:cs="Arial"/>
                <w:sz w:val="20"/>
                <w:szCs w:val="20"/>
              </w:rPr>
            </w:pPr>
            <w:r>
              <w:rPr>
                <w:rFonts w:ascii="Times New Roman" w:eastAsia="Arial" w:hAnsi="Times New Roman" w:cs="Arial"/>
                <w:sz w:val="20"/>
                <w:szCs w:val="20"/>
              </w:rPr>
              <w:t xml:space="preserve">        </w:t>
            </w:r>
            <w:proofErr w:type="spellStart"/>
            <w:r>
              <w:rPr>
                <w:rFonts w:ascii="Times New Roman" w:eastAsia="Arial" w:hAnsi="Times New Roman" w:cs="Arial"/>
                <w:sz w:val="20"/>
                <w:szCs w:val="20"/>
              </w:rPr>
              <w:t>Io</w:t>
            </w:r>
            <w:proofErr w:type="spellEnd"/>
          </w:p>
        </w:tc>
      </w:tr>
    </w:tbl>
    <w:p w14:paraId="443943FB" w14:textId="77777777" w:rsidR="00124484" w:rsidRDefault="00C0104A">
      <w:pPr>
        <w:pStyle w:val="Standard"/>
        <w:shd w:val="clear" w:color="auto" w:fill="FFFFFF"/>
        <w:spacing w:before="57" w:after="0" w:line="240" w:lineRule="auto"/>
        <w:ind w:left="1560"/>
        <w:jc w:val="both"/>
        <w:rPr>
          <w:rFonts w:ascii="Times New Roman" w:eastAsia="Arial" w:hAnsi="Times New Roman" w:cs="Arial"/>
          <w:sz w:val="20"/>
          <w:szCs w:val="20"/>
        </w:rPr>
      </w:pPr>
      <w:r>
        <w:rPr>
          <w:rFonts w:ascii="Times New Roman" w:eastAsia="Arial" w:hAnsi="Times New Roman" w:cs="Arial"/>
          <w:sz w:val="20"/>
          <w:szCs w:val="20"/>
        </w:rPr>
        <w:br/>
        <w:t>R = valor do reajustamento procurado,</w:t>
      </w:r>
    </w:p>
    <w:p w14:paraId="63F1DE5B" w14:textId="77777777" w:rsidR="00124484" w:rsidRDefault="00C0104A">
      <w:pPr>
        <w:pStyle w:val="Standard"/>
        <w:shd w:val="clear" w:color="auto" w:fill="FFFFFF"/>
        <w:spacing w:before="57" w:after="0" w:line="240" w:lineRule="auto"/>
        <w:ind w:left="1560"/>
        <w:jc w:val="both"/>
        <w:rPr>
          <w:rFonts w:ascii="Times New Roman" w:eastAsia="Arial" w:hAnsi="Times New Roman" w:cs="Arial"/>
          <w:sz w:val="20"/>
          <w:szCs w:val="20"/>
        </w:rPr>
      </w:pPr>
      <w:r>
        <w:rPr>
          <w:rFonts w:ascii="Times New Roman" w:eastAsia="Arial" w:hAnsi="Times New Roman" w:cs="Arial"/>
          <w:sz w:val="20"/>
          <w:szCs w:val="20"/>
        </w:rPr>
        <w:t>K = Fator de reajustamento</w:t>
      </w:r>
    </w:p>
    <w:p w14:paraId="50EC31A8" w14:textId="77777777" w:rsidR="00124484" w:rsidRDefault="00C0104A">
      <w:pPr>
        <w:pStyle w:val="Standard"/>
        <w:shd w:val="clear" w:color="auto" w:fill="FFFFFF"/>
        <w:spacing w:before="57" w:after="0" w:line="240" w:lineRule="auto"/>
        <w:ind w:left="1560"/>
        <w:jc w:val="both"/>
        <w:rPr>
          <w:rFonts w:ascii="Times New Roman" w:eastAsia="Arial" w:hAnsi="Times New Roman" w:cs="Arial"/>
          <w:sz w:val="20"/>
          <w:szCs w:val="20"/>
        </w:rPr>
      </w:pPr>
      <w:proofErr w:type="spellStart"/>
      <w:r>
        <w:rPr>
          <w:rFonts w:ascii="Times New Roman" w:eastAsia="Arial" w:hAnsi="Times New Roman" w:cs="Arial"/>
          <w:sz w:val="20"/>
          <w:szCs w:val="20"/>
        </w:rPr>
        <w:t>Vr</w:t>
      </w:r>
      <w:proofErr w:type="spellEnd"/>
      <w:r>
        <w:rPr>
          <w:rFonts w:ascii="Times New Roman" w:eastAsia="Arial" w:hAnsi="Times New Roman" w:cs="Arial"/>
          <w:sz w:val="20"/>
          <w:szCs w:val="20"/>
        </w:rPr>
        <w:t xml:space="preserve"> = Valor da fatura a ser reajustada</w:t>
      </w:r>
    </w:p>
    <w:p w14:paraId="1039E9C1" w14:textId="77777777" w:rsidR="00124484" w:rsidRDefault="00C0104A">
      <w:pPr>
        <w:pStyle w:val="Standard"/>
        <w:spacing w:before="57" w:after="0" w:line="240" w:lineRule="auto"/>
        <w:ind w:left="1560"/>
        <w:jc w:val="both"/>
      </w:pPr>
      <w:proofErr w:type="spellStart"/>
      <w:r>
        <w:rPr>
          <w:rFonts w:ascii="Times New Roman" w:eastAsia="Arial" w:hAnsi="Times New Roman" w:cs="Arial"/>
          <w:sz w:val="20"/>
          <w:szCs w:val="20"/>
        </w:rPr>
        <w:t>lo</w:t>
      </w:r>
      <w:proofErr w:type="spellEnd"/>
      <w:r>
        <w:rPr>
          <w:rFonts w:ascii="Times New Roman" w:eastAsia="Arial" w:hAnsi="Times New Roman" w:cs="Arial"/>
          <w:sz w:val="20"/>
          <w:szCs w:val="20"/>
        </w:rPr>
        <w:t xml:space="preserve"> = O índice de preços inicial (</w:t>
      </w:r>
      <w:proofErr w:type="spellStart"/>
      <w:r>
        <w:rPr>
          <w:rFonts w:ascii="Times New Roman" w:eastAsia="Arial" w:hAnsi="Times New Roman" w:cs="Arial"/>
          <w:sz w:val="20"/>
          <w:szCs w:val="20"/>
        </w:rPr>
        <w:t>lo</w:t>
      </w:r>
      <w:proofErr w:type="spellEnd"/>
      <w:r>
        <w:rPr>
          <w:rFonts w:ascii="Times New Roman" w:eastAsia="Arial" w:hAnsi="Times New Roman" w:cs="Arial"/>
          <w:sz w:val="20"/>
          <w:szCs w:val="20"/>
        </w:rPr>
        <w:t xml:space="preserve">) será o índice econômico vigente na data do orçamento, conforme estabelece o parágrafo único do art. 169 do Decreto </w:t>
      </w:r>
      <w:r w:rsidRPr="002635D5">
        <w:rPr>
          <w:rFonts w:ascii="Times New Roman" w:eastAsia="Arial" w:hAnsi="Times New Roman" w:cs="Arial"/>
          <w:sz w:val="20"/>
          <w:szCs w:val="20"/>
        </w:rPr>
        <w:t>Municipal nº 3.537/2023.</w:t>
      </w:r>
    </w:p>
    <w:p w14:paraId="18C93DEC" w14:textId="77777777" w:rsidR="00124484" w:rsidRDefault="00C0104A" w:rsidP="002635D5">
      <w:pPr>
        <w:pStyle w:val="Standard"/>
        <w:spacing w:before="57" w:after="0" w:line="240" w:lineRule="auto"/>
        <w:ind w:left="1560"/>
        <w:jc w:val="both"/>
      </w:pPr>
      <w:proofErr w:type="spellStart"/>
      <w:r>
        <w:rPr>
          <w:rFonts w:ascii="Times New Roman" w:eastAsia="Arial" w:hAnsi="Times New Roman" w:cs="Arial"/>
          <w:sz w:val="20"/>
          <w:szCs w:val="20"/>
        </w:rPr>
        <w:t>Ii</w:t>
      </w:r>
      <w:proofErr w:type="spellEnd"/>
      <w:r>
        <w:rPr>
          <w:rFonts w:ascii="Times New Roman" w:eastAsia="Arial" w:hAnsi="Times New Roman" w:cs="Arial"/>
          <w:sz w:val="20"/>
          <w:szCs w:val="20"/>
        </w:rPr>
        <w:t xml:space="preserve"> = O índice de preços (li) será o índice econômico vigente no mês do vencimento de cada período de 365 (trezentos e sessenta e cinco) dias da data do orçamento conforme estabelece o parágrafo único do art. 169 do Decreto </w:t>
      </w:r>
      <w:r w:rsidRPr="002635D5">
        <w:rPr>
          <w:rFonts w:ascii="Times New Roman" w:eastAsia="Arial" w:hAnsi="Times New Roman" w:cs="Arial"/>
          <w:sz w:val="20"/>
          <w:szCs w:val="20"/>
        </w:rPr>
        <w:t>Municipal nº 3.537/2023.</w:t>
      </w:r>
    </w:p>
    <w:p w14:paraId="7B595209" w14:textId="77777777" w:rsidR="00124484" w:rsidRDefault="00C0104A">
      <w:pPr>
        <w:pStyle w:val="Standard"/>
        <w:shd w:val="clear" w:color="auto" w:fill="FFFFFF"/>
        <w:tabs>
          <w:tab w:val="left" w:pos="-10517"/>
        </w:tabs>
        <w:spacing w:before="57" w:after="0" w:line="240" w:lineRule="auto"/>
        <w:ind w:left="1560" w:hanging="851"/>
        <w:jc w:val="both"/>
      </w:pPr>
      <w:r>
        <w:rPr>
          <w:rFonts w:ascii="Times New Roman" w:eastAsia="Arial" w:hAnsi="Times New Roman" w:cs="Arial"/>
          <w:sz w:val="24"/>
          <w:szCs w:val="24"/>
        </w:rPr>
        <w:t xml:space="preserve">11.3.1. </w:t>
      </w:r>
      <w:r>
        <w:rPr>
          <w:rFonts w:ascii="Times New Roman" w:eastAsia="Arial" w:hAnsi="Times New Roman" w:cs="Arial"/>
          <w:sz w:val="24"/>
          <w:szCs w:val="24"/>
        </w:rPr>
        <w:tab/>
        <w:t>Os reajustamentos terão fator constante em cada período de 365 (trezentos e sessenta e cinco) dias. E, decorrido esse interregno, proceder-se-á a novo reajustamento de acordo com a metodologia constante neste Contrato.</w:t>
      </w:r>
    </w:p>
    <w:p w14:paraId="2CAD122A" w14:textId="77777777" w:rsidR="00124484" w:rsidRDefault="00C0104A">
      <w:pPr>
        <w:pStyle w:val="Standard"/>
        <w:shd w:val="clear" w:color="auto" w:fill="FFFFFF"/>
        <w:tabs>
          <w:tab w:val="left" w:pos="-10517"/>
        </w:tabs>
        <w:spacing w:before="57" w:after="0" w:line="240" w:lineRule="auto"/>
        <w:ind w:left="1560" w:hanging="851"/>
        <w:jc w:val="both"/>
      </w:pPr>
      <w:r>
        <w:rPr>
          <w:rFonts w:ascii="Times New Roman" w:eastAsia="Arial" w:hAnsi="Times New Roman" w:cs="Arial"/>
          <w:sz w:val="24"/>
          <w:szCs w:val="24"/>
        </w:rPr>
        <w:t xml:space="preserve">11.3.2. </w:t>
      </w:r>
      <w:r>
        <w:rPr>
          <w:rFonts w:ascii="Times New Roman" w:eastAsia="Arial" w:hAnsi="Times New Roman" w:cs="Arial"/>
          <w:sz w:val="24"/>
          <w:szCs w:val="24"/>
        </w:rPr>
        <w:tab/>
        <w:t>A periodicidade do reajustamento poderá ser reduzida por meio de legislação superveniente.</w:t>
      </w:r>
    </w:p>
    <w:p w14:paraId="069EA882" w14:textId="77777777" w:rsidR="00124484" w:rsidRDefault="00C0104A">
      <w:pPr>
        <w:pStyle w:val="Standard"/>
        <w:shd w:val="clear" w:color="auto" w:fill="FFFFFF"/>
        <w:tabs>
          <w:tab w:val="left" w:pos="-10517"/>
        </w:tabs>
        <w:spacing w:before="57" w:after="0" w:line="240" w:lineRule="auto"/>
        <w:ind w:left="1560" w:hanging="851"/>
        <w:jc w:val="both"/>
      </w:pPr>
      <w:r>
        <w:rPr>
          <w:rFonts w:ascii="Times New Roman" w:eastAsia="Arial" w:hAnsi="Times New Roman" w:cs="Arial"/>
          <w:sz w:val="24"/>
          <w:szCs w:val="24"/>
        </w:rPr>
        <w:t xml:space="preserve">11.3.3. </w:t>
      </w:r>
      <w:r>
        <w:rPr>
          <w:rFonts w:ascii="Times New Roman" w:eastAsia="Arial" w:hAnsi="Times New Roman" w:cs="Arial"/>
          <w:sz w:val="24"/>
          <w:szCs w:val="24"/>
        </w:rPr>
        <w:tab/>
        <w:t xml:space="preserve">O primeiro reajustamento, quando couber, será concedido após decorrido o período de 365 (trezentos e sessenta e cinco) dias da data do orçamento, conforme estabelece o parágrafo único do art. 169 do </w:t>
      </w:r>
      <w:r>
        <w:rPr>
          <w:rFonts w:ascii="Times New Roman" w:eastAsia="Arial" w:hAnsi="Times New Roman" w:cs="Arial"/>
          <w:sz w:val="24"/>
          <w:szCs w:val="24"/>
          <w:shd w:val="clear" w:color="auto" w:fill="FFFFFF"/>
        </w:rPr>
        <w:t xml:space="preserve">Decreto Municipal nº 3.537/2023, </w:t>
      </w:r>
      <w:r>
        <w:rPr>
          <w:rFonts w:ascii="Times New Roman" w:eastAsia="Arial" w:hAnsi="Times New Roman" w:cs="Arial"/>
          <w:sz w:val="24"/>
          <w:szCs w:val="24"/>
        </w:rPr>
        <w:t>desde que preenchidos os requisitos legais.</w:t>
      </w:r>
    </w:p>
    <w:p w14:paraId="0FB32F23" w14:textId="77777777" w:rsidR="00124484" w:rsidRDefault="00C0104A">
      <w:pPr>
        <w:pStyle w:val="Standard"/>
        <w:shd w:val="clear" w:color="auto" w:fill="FFFFFF"/>
        <w:tabs>
          <w:tab w:val="left" w:pos="-10517"/>
        </w:tabs>
        <w:spacing w:before="57" w:after="0" w:line="240" w:lineRule="auto"/>
        <w:ind w:left="1560" w:hanging="851"/>
        <w:jc w:val="both"/>
      </w:pPr>
      <w:r>
        <w:rPr>
          <w:rFonts w:ascii="Times New Roman" w:eastAsia="Arial" w:hAnsi="Times New Roman" w:cs="Arial"/>
          <w:sz w:val="24"/>
          <w:szCs w:val="24"/>
        </w:rPr>
        <w:t>11.3.4.</w:t>
      </w:r>
      <w:r>
        <w:rPr>
          <w:rFonts w:ascii="Times New Roman" w:eastAsia="Arial" w:hAnsi="Times New Roman" w:cs="Arial"/>
          <w:sz w:val="24"/>
          <w:szCs w:val="24"/>
        </w:rPr>
        <w:tab/>
        <w:t xml:space="preserve">Caso o contrato seja assinado após o decurso do período de 365 (trezentos e sessenta e cinco) dias data do orçamento, conforme estabelece o parágrafo único do art. 169 do </w:t>
      </w:r>
      <w:r>
        <w:rPr>
          <w:rFonts w:ascii="Times New Roman" w:eastAsia="Arial" w:hAnsi="Times New Roman" w:cs="Arial"/>
          <w:sz w:val="24"/>
          <w:szCs w:val="24"/>
          <w:shd w:val="clear" w:color="auto" w:fill="FFFFFF"/>
        </w:rPr>
        <w:t>Decreto</w:t>
      </w:r>
      <w:r>
        <w:rPr>
          <w:rFonts w:ascii="Times New Roman" w:eastAsia="Arial" w:hAnsi="Times New Roman" w:cs="Arial"/>
          <w:sz w:val="24"/>
          <w:szCs w:val="24"/>
          <w:shd w:val="clear" w:color="auto" w:fill="FFFF00"/>
        </w:rPr>
        <w:t xml:space="preserve"> </w:t>
      </w:r>
      <w:r>
        <w:rPr>
          <w:rFonts w:ascii="Times New Roman" w:eastAsia="Arial" w:hAnsi="Times New Roman" w:cs="Arial"/>
          <w:sz w:val="24"/>
          <w:szCs w:val="24"/>
          <w:shd w:val="clear" w:color="auto" w:fill="FFFFFF"/>
        </w:rPr>
        <w:t>Municipal nº 3.537/2023</w:t>
      </w:r>
      <w:r>
        <w:rPr>
          <w:rFonts w:ascii="Times New Roman" w:eastAsia="Arial" w:hAnsi="Times New Roman" w:cs="Arial"/>
          <w:sz w:val="24"/>
          <w:szCs w:val="24"/>
        </w:rPr>
        <w:t>, o valor contratual deverá ser reajustado até a data do primeiro aniversário do orçamento;</w:t>
      </w:r>
    </w:p>
    <w:p w14:paraId="6824161F" w14:textId="77777777" w:rsidR="00124484" w:rsidRDefault="00C0104A">
      <w:pPr>
        <w:pStyle w:val="Standard"/>
        <w:shd w:val="clear" w:color="auto" w:fill="FFFFFF"/>
        <w:tabs>
          <w:tab w:val="left" w:pos="-10517"/>
        </w:tabs>
        <w:spacing w:before="57" w:after="0" w:line="240" w:lineRule="auto"/>
        <w:ind w:left="1560" w:hanging="851"/>
        <w:jc w:val="both"/>
      </w:pPr>
      <w:r>
        <w:rPr>
          <w:rFonts w:ascii="Times New Roman" w:eastAsia="Arial" w:hAnsi="Times New Roman" w:cs="Arial"/>
          <w:sz w:val="24"/>
          <w:szCs w:val="24"/>
        </w:rPr>
        <w:t>11.3.5. Para o reajustamento será utilizado o “Índice Nacional de Custo da Construção – Disponibilidade Interna – INCC-DI”, elaborado pela Fundação Getúlio Vargas – FGV.</w:t>
      </w:r>
    </w:p>
    <w:p w14:paraId="4B719D3F" w14:textId="77777777" w:rsidR="00124484" w:rsidRDefault="00C0104A">
      <w:pPr>
        <w:pStyle w:val="Standard"/>
        <w:shd w:val="clear" w:color="auto" w:fill="FFFFFF"/>
        <w:tabs>
          <w:tab w:val="left" w:pos="-4293"/>
        </w:tabs>
        <w:spacing w:before="57" w:after="57" w:line="240" w:lineRule="auto"/>
        <w:ind w:left="2552" w:hanging="992"/>
        <w:jc w:val="both"/>
        <w:rPr>
          <w:rFonts w:ascii="Times New Roman" w:eastAsia="Arial" w:hAnsi="Times New Roman" w:cs="Arial"/>
          <w:sz w:val="24"/>
          <w:szCs w:val="24"/>
        </w:rPr>
      </w:pPr>
      <w:r>
        <w:rPr>
          <w:rFonts w:ascii="Times New Roman" w:eastAsia="Arial" w:hAnsi="Times New Roman" w:cs="Arial"/>
          <w:sz w:val="24"/>
          <w:szCs w:val="24"/>
        </w:rPr>
        <w:t>11.3.5.1.</w:t>
      </w:r>
      <w:r>
        <w:rPr>
          <w:rFonts w:ascii="Times New Roman" w:eastAsia="Arial" w:hAnsi="Times New Roman" w:cs="Arial"/>
          <w:sz w:val="24"/>
          <w:szCs w:val="24"/>
        </w:rPr>
        <w:tab/>
        <w:t>Caso o índice estabelecido para reajustamento venha a ser extinto ou de qualquer forma não possa mais ser utilizado, será adotado em substituição o que vier a ser determinado pela legislação então em vigor.</w:t>
      </w:r>
    </w:p>
    <w:p w14:paraId="60AA48A2" w14:textId="77777777" w:rsidR="00124484" w:rsidRDefault="00C0104A">
      <w:pPr>
        <w:pStyle w:val="Standard"/>
        <w:shd w:val="clear" w:color="auto" w:fill="FFFFFF"/>
        <w:tabs>
          <w:tab w:val="left" w:pos="-4293"/>
        </w:tabs>
        <w:spacing w:before="57" w:after="57" w:line="240" w:lineRule="auto"/>
        <w:ind w:left="2552" w:hanging="992"/>
        <w:jc w:val="both"/>
        <w:rPr>
          <w:rFonts w:ascii="Times New Roman" w:eastAsia="Arial" w:hAnsi="Times New Roman" w:cs="Arial"/>
          <w:sz w:val="24"/>
          <w:szCs w:val="24"/>
        </w:rPr>
      </w:pPr>
      <w:r>
        <w:rPr>
          <w:rFonts w:ascii="Times New Roman" w:eastAsia="Arial" w:hAnsi="Times New Roman" w:cs="Arial"/>
          <w:sz w:val="24"/>
          <w:szCs w:val="24"/>
        </w:rPr>
        <w:t>11.3.5.2.</w:t>
      </w:r>
      <w:r>
        <w:rPr>
          <w:rFonts w:ascii="Times New Roman" w:eastAsia="Arial" w:hAnsi="Times New Roman" w:cs="Arial"/>
          <w:sz w:val="24"/>
          <w:szCs w:val="24"/>
        </w:rPr>
        <w:tab/>
        <w:t>Na ausência dos índices específicos ou setoriais, previstos no artigo anterior, adotar-se-á o índice geral de preços mais vantajoso para a Administração, calculado por instituição oficial que retrate a variação do poder aquisitivo da moeda.</w:t>
      </w:r>
    </w:p>
    <w:p w14:paraId="7FB16B61" w14:textId="77777777" w:rsidR="00124484" w:rsidRDefault="00124484">
      <w:pPr>
        <w:pStyle w:val="Standard"/>
        <w:shd w:val="clear" w:color="auto" w:fill="FFFFFF"/>
        <w:spacing w:before="57" w:after="0" w:line="240" w:lineRule="auto"/>
        <w:ind w:left="709" w:hanging="709"/>
        <w:jc w:val="both"/>
        <w:rPr>
          <w:rFonts w:ascii="Times New Roman" w:eastAsia="Arial" w:hAnsi="Times New Roman" w:cs="Arial"/>
          <w:color w:val="00000A"/>
          <w:sz w:val="24"/>
          <w:szCs w:val="24"/>
          <w:shd w:val="clear" w:color="auto" w:fill="FFFFFF"/>
        </w:rPr>
      </w:pPr>
    </w:p>
    <w:p w14:paraId="54716418" w14:textId="77777777" w:rsidR="00124484" w:rsidRDefault="00C0104A">
      <w:pPr>
        <w:pStyle w:val="Standard"/>
        <w:shd w:val="clear" w:color="auto" w:fill="FFFFFF"/>
        <w:spacing w:before="57" w:after="0" w:line="240" w:lineRule="auto"/>
        <w:ind w:left="709" w:hanging="709"/>
        <w:jc w:val="both"/>
      </w:pPr>
      <w:r>
        <w:rPr>
          <w:rFonts w:ascii="Times New Roman" w:eastAsia="Arial" w:hAnsi="Times New Roman" w:cs="Arial"/>
          <w:color w:val="00000A"/>
          <w:sz w:val="24"/>
          <w:szCs w:val="24"/>
          <w:shd w:val="clear" w:color="auto" w:fill="FFFFFF"/>
        </w:rPr>
        <w:t xml:space="preserve">11.4. </w:t>
      </w:r>
      <w:r>
        <w:rPr>
          <w:rFonts w:ascii="Times New Roman" w:eastAsia="Arial" w:hAnsi="Times New Roman" w:cs="Arial"/>
          <w:color w:val="00000A"/>
          <w:sz w:val="24"/>
          <w:szCs w:val="24"/>
          <w:shd w:val="clear" w:color="auto" w:fill="FFFFFF"/>
        </w:rPr>
        <w:tab/>
        <w:t>Considerar-se-á até a quarta casa decimal, sem arredondamento, o quociente de reajuste.</w:t>
      </w:r>
    </w:p>
    <w:p w14:paraId="1D19D04D" w14:textId="77777777" w:rsidR="00124484" w:rsidRDefault="00124484">
      <w:pPr>
        <w:pStyle w:val="Standard"/>
        <w:shd w:val="clear" w:color="auto" w:fill="FFFFFF"/>
        <w:tabs>
          <w:tab w:val="left" w:pos="1620"/>
        </w:tabs>
        <w:spacing w:before="57" w:after="0" w:line="240" w:lineRule="auto"/>
        <w:jc w:val="both"/>
        <w:rPr>
          <w:rFonts w:ascii="Times New Roman" w:eastAsia="Arial" w:hAnsi="Times New Roman" w:cs="Arial"/>
          <w:color w:val="00000A"/>
          <w:sz w:val="24"/>
          <w:szCs w:val="24"/>
          <w:shd w:val="clear" w:color="auto" w:fill="FFFFFF"/>
        </w:rPr>
      </w:pPr>
    </w:p>
    <w:p w14:paraId="0258DCD0" w14:textId="77777777" w:rsidR="00124484" w:rsidRDefault="00124484">
      <w:pPr>
        <w:pStyle w:val="Standard"/>
        <w:shd w:val="clear" w:color="auto" w:fill="FFFFFF"/>
        <w:tabs>
          <w:tab w:val="left" w:pos="1620"/>
        </w:tabs>
        <w:spacing w:before="57" w:after="0" w:line="240" w:lineRule="auto"/>
        <w:jc w:val="both"/>
        <w:rPr>
          <w:rFonts w:ascii="Times New Roman" w:eastAsia="Arial" w:hAnsi="Times New Roman" w:cs="Arial"/>
          <w:color w:val="00000A"/>
          <w:sz w:val="24"/>
          <w:szCs w:val="24"/>
          <w:shd w:val="clear" w:color="auto" w:fill="FFFFFF"/>
        </w:rPr>
      </w:pPr>
    </w:p>
    <w:p w14:paraId="261BCBF0" w14:textId="77777777" w:rsidR="00124484" w:rsidRDefault="00C0104A" w:rsidP="002635D5">
      <w:pPr>
        <w:pStyle w:val="Standard"/>
        <w:shd w:val="clear" w:color="auto" w:fill="A6A6A6"/>
        <w:spacing w:before="57" w:after="0" w:line="240" w:lineRule="auto"/>
        <w:ind w:left="709" w:hanging="709"/>
        <w:rPr>
          <w:rFonts w:ascii="Times New Roman" w:eastAsia="Arial" w:hAnsi="Times New Roman" w:cs="Arial"/>
          <w:b/>
          <w:color w:val="000000"/>
          <w:sz w:val="24"/>
          <w:szCs w:val="24"/>
        </w:rPr>
      </w:pPr>
      <w:r w:rsidRPr="002635D5">
        <w:rPr>
          <w:rFonts w:ascii="Times New Roman" w:eastAsia="Arial" w:hAnsi="Times New Roman" w:cs="Arial"/>
          <w:b/>
          <w:color w:val="000000"/>
          <w:sz w:val="28"/>
          <w:szCs w:val="28"/>
        </w:rPr>
        <w:t>12.</w:t>
      </w:r>
      <w:r>
        <w:rPr>
          <w:rFonts w:ascii="Times New Roman" w:eastAsia="Arial" w:hAnsi="Times New Roman" w:cs="Arial"/>
          <w:b/>
          <w:color w:val="000000"/>
          <w:sz w:val="24"/>
          <w:szCs w:val="24"/>
        </w:rPr>
        <w:t xml:space="preserve"> </w:t>
      </w:r>
      <w:r w:rsidR="002635D5">
        <w:rPr>
          <w:rFonts w:ascii="Times New Roman" w:eastAsia="Arial" w:hAnsi="Times New Roman" w:cs="Arial"/>
          <w:b/>
          <w:i/>
          <w:iCs/>
          <w:color w:val="000000"/>
          <w:sz w:val="28"/>
          <w:szCs w:val="28"/>
        </w:rPr>
        <w:tab/>
      </w:r>
      <w:r w:rsidRPr="002635D5">
        <w:rPr>
          <w:rFonts w:ascii="Times New Roman" w:eastAsia="Arial" w:hAnsi="Times New Roman" w:cs="Arial"/>
          <w:b/>
          <w:i/>
          <w:iCs/>
          <w:color w:val="000000"/>
          <w:sz w:val="28"/>
          <w:szCs w:val="28"/>
        </w:rPr>
        <w:t>CLÁUSULA DÉCIMA SEGUNDA – DAS GARANTIAS</w:t>
      </w:r>
    </w:p>
    <w:p w14:paraId="136B8EC2" w14:textId="77777777" w:rsidR="00124484" w:rsidRDefault="00124484">
      <w:pPr>
        <w:pStyle w:val="Standard"/>
        <w:shd w:val="clear" w:color="auto" w:fill="FFFFFF"/>
        <w:tabs>
          <w:tab w:val="left" w:pos="0"/>
        </w:tabs>
        <w:spacing w:before="57" w:after="0" w:line="240" w:lineRule="auto"/>
        <w:rPr>
          <w:rFonts w:ascii="Times New Roman" w:eastAsia="Arial" w:hAnsi="Times New Roman" w:cs="Arial"/>
          <w:b/>
          <w:color w:val="000000"/>
          <w:sz w:val="24"/>
          <w:szCs w:val="24"/>
        </w:rPr>
      </w:pPr>
    </w:p>
    <w:p w14:paraId="2050676B" w14:textId="77777777" w:rsidR="00124484" w:rsidRDefault="00C0104A">
      <w:pPr>
        <w:pStyle w:val="Standard"/>
        <w:shd w:val="clear" w:color="auto" w:fill="FFFFFF"/>
        <w:spacing w:before="57" w:after="0" w:line="240" w:lineRule="auto"/>
        <w:ind w:left="709" w:hanging="709"/>
      </w:pPr>
      <w:r>
        <w:rPr>
          <w:rFonts w:ascii="Times New Roman" w:eastAsia="Arial" w:hAnsi="Times New Roman" w:cs="Arial"/>
          <w:sz w:val="24"/>
          <w:szCs w:val="24"/>
          <w:shd w:val="clear" w:color="auto" w:fill="FFFFFF"/>
        </w:rPr>
        <w:t xml:space="preserve">12.1. </w:t>
      </w:r>
      <w:r>
        <w:rPr>
          <w:rFonts w:ascii="Times New Roman" w:eastAsia="Arial" w:hAnsi="Times New Roman" w:cs="Arial"/>
          <w:sz w:val="24"/>
          <w:szCs w:val="24"/>
          <w:shd w:val="clear" w:color="auto" w:fill="FFFFFF"/>
        </w:rPr>
        <w:tab/>
        <w:t xml:space="preserve">Caberá ao </w:t>
      </w:r>
      <w:r>
        <w:rPr>
          <w:rFonts w:ascii="Times New Roman" w:eastAsia="Arial" w:hAnsi="Times New Roman" w:cs="Arial"/>
          <w:b/>
          <w:i/>
          <w:sz w:val="24"/>
          <w:szCs w:val="24"/>
          <w:shd w:val="clear" w:color="auto" w:fill="FFFFFF"/>
        </w:rPr>
        <w:t>CONTRATADO</w:t>
      </w:r>
      <w:r>
        <w:rPr>
          <w:rFonts w:ascii="Times New Roman" w:eastAsia="Arial" w:hAnsi="Times New Roman" w:cs="Arial"/>
          <w:sz w:val="24"/>
          <w:szCs w:val="24"/>
          <w:shd w:val="clear" w:color="auto" w:fill="FFFFFF"/>
        </w:rPr>
        <w:t xml:space="preserve"> optar por uma das seguintes modalidades de garantia:</w:t>
      </w:r>
    </w:p>
    <w:p w14:paraId="479C3D87" w14:textId="77777777" w:rsidR="00124484" w:rsidRDefault="00C0104A">
      <w:pPr>
        <w:pStyle w:val="Standard"/>
        <w:shd w:val="clear" w:color="auto" w:fill="FFFFFF"/>
        <w:spacing w:before="57" w:after="57" w:line="240" w:lineRule="auto"/>
        <w:ind w:left="1560" w:hanging="851"/>
        <w:jc w:val="both"/>
      </w:pPr>
      <w:r>
        <w:rPr>
          <w:rFonts w:ascii="Times New Roman" w:eastAsia="Arial" w:hAnsi="Times New Roman" w:cs="Arial"/>
          <w:sz w:val="24"/>
          <w:szCs w:val="24"/>
        </w:rPr>
        <w:t xml:space="preserve">12.1.1. </w:t>
      </w:r>
      <w:r>
        <w:rPr>
          <w:rFonts w:ascii="Times New Roman" w:eastAsia="Arial" w:hAnsi="Times New Roman" w:cs="Arial"/>
          <w:sz w:val="24"/>
          <w:szCs w:val="24"/>
        </w:rPr>
        <w:tab/>
      </w:r>
      <w:r>
        <w:rPr>
          <w:rFonts w:ascii="Times New Roman" w:eastAsia="Arial" w:hAnsi="Times New Roman" w:cs="Arial"/>
          <w:b/>
          <w:sz w:val="24"/>
          <w:szCs w:val="24"/>
          <w:u w:val="single"/>
        </w:rPr>
        <w:t>Caução em dinheiro ou em títulos de dívida pública</w:t>
      </w:r>
      <w:r>
        <w:rPr>
          <w:rFonts w:ascii="Times New Roman" w:eastAsia="Arial" w:hAnsi="Times New Roman" w:cs="Arial"/>
          <w:sz w:val="24"/>
          <w:szCs w:val="24"/>
        </w:rPr>
        <w:t>, devendo estes ter sido emitidos sob a forma escritural, mediante registro em sistema centralizado de liquidação e de custódia autorizado pelo Banco Central do Brasil e avaliados pelos seus valores econômicos, conforme definido pelo Ministério da Fazenda;</w:t>
      </w:r>
    </w:p>
    <w:p w14:paraId="4FF12CB9" w14:textId="77777777" w:rsidR="00124484" w:rsidRDefault="00C0104A">
      <w:pPr>
        <w:pStyle w:val="Standard"/>
        <w:shd w:val="clear" w:color="auto" w:fill="FFFFFF"/>
        <w:spacing w:before="57" w:after="57" w:line="240" w:lineRule="auto"/>
        <w:ind w:left="1560" w:hanging="851"/>
        <w:jc w:val="both"/>
      </w:pPr>
      <w:r>
        <w:rPr>
          <w:rFonts w:ascii="Times New Roman" w:eastAsia="Arial" w:hAnsi="Times New Roman" w:cs="Arial"/>
          <w:sz w:val="24"/>
          <w:szCs w:val="24"/>
        </w:rPr>
        <w:t>12.1.2.</w:t>
      </w:r>
      <w:r>
        <w:rPr>
          <w:rFonts w:ascii="Times New Roman" w:eastAsia="Arial" w:hAnsi="Times New Roman" w:cs="Arial"/>
          <w:sz w:val="24"/>
          <w:szCs w:val="24"/>
        </w:rPr>
        <w:tab/>
      </w:r>
      <w:r>
        <w:rPr>
          <w:rFonts w:ascii="Times New Roman" w:eastAsia="Arial" w:hAnsi="Times New Roman" w:cs="Arial"/>
          <w:b/>
          <w:sz w:val="24"/>
          <w:szCs w:val="24"/>
          <w:u w:val="single"/>
        </w:rPr>
        <w:t>Fiança bancária</w:t>
      </w:r>
      <w:r>
        <w:rPr>
          <w:rFonts w:ascii="Times New Roman" w:eastAsia="Arial" w:hAnsi="Times New Roman" w:cs="Arial"/>
          <w:sz w:val="24"/>
          <w:szCs w:val="24"/>
        </w:rPr>
        <w:t>;</w:t>
      </w:r>
    </w:p>
    <w:p w14:paraId="724D9663" w14:textId="77777777" w:rsidR="00124484" w:rsidRDefault="00C0104A">
      <w:pPr>
        <w:pStyle w:val="Standard"/>
        <w:shd w:val="clear" w:color="auto" w:fill="FFFFFF"/>
        <w:spacing w:before="57" w:after="57" w:line="240" w:lineRule="auto"/>
        <w:ind w:left="1560" w:hanging="851"/>
        <w:jc w:val="both"/>
      </w:pPr>
      <w:r>
        <w:rPr>
          <w:rFonts w:ascii="Times New Roman" w:eastAsia="Arial" w:hAnsi="Times New Roman" w:cs="Arial"/>
          <w:sz w:val="24"/>
          <w:szCs w:val="24"/>
        </w:rPr>
        <w:t>12.1.3.</w:t>
      </w:r>
      <w:r>
        <w:rPr>
          <w:rFonts w:ascii="Times New Roman" w:eastAsia="Arial" w:hAnsi="Times New Roman" w:cs="Arial"/>
          <w:sz w:val="24"/>
          <w:szCs w:val="24"/>
        </w:rPr>
        <w:tab/>
      </w:r>
      <w:r>
        <w:rPr>
          <w:rFonts w:ascii="Times New Roman" w:eastAsia="Arial" w:hAnsi="Times New Roman" w:cs="Arial"/>
          <w:b/>
          <w:sz w:val="24"/>
          <w:szCs w:val="24"/>
          <w:u w:val="single"/>
        </w:rPr>
        <w:t>Seguro-garantia</w:t>
      </w:r>
      <w:r>
        <w:rPr>
          <w:rFonts w:ascii="Times New Roman" w:eastAsia="Arial" w:hAnsi="Times New Roman" w:cs="Arial"/>
          <w:sz w:val="24"/>
          <w:szCs w:val="24"/>
        </w:rPr>
        <w:t>.</w:t>
      </w:r>
    </w:p>
    <w:p w14:paraId="258F445C" w14:textId="77777777" w:rsidR="00124484" w:rsidRDefault="00124484">
      <w:pPr>
        <w:pStyle w:val="Standard"/>
        <w:shd w:val="clear" w:color="auto" w:fill="FFFFFF"/>
        <w:spacing w:before="57" w:after="57" w:line="240" w:lineRule="auto"/>
        <w:ind w:left="1560" w:hanging="851"/>
        <w:jc w:val="both"/>
        <w:rPr>
          <w:rFonts w:ascii="Times New Roman" w:eastAsia="Arial" w:hAnsi="Times New Roman" w:cs="Arial"/>
          <w:sz w:val="24"/>
          <w:szCs w:val="24"/>
        </w:rPr>
      </w:pPr>
    </w:p>
    <w:p w14:paraId="043E4296" w14:textId="77777777" w:rsidR="00124484" w:rsidRDefault="00C0104A">
      <w:pPr>
        <w:pStyle w:val="Standard"/>
        <w:shd w:val="clear" w:color="auto" w:fill="FFFFFF"/>
        <w:spacing w:before="57" w:after="57" w:line="240" w:lineRule="auto"/>
        <w:ind w:left="709" w:hanging="709"/>
        <w:jc w:val="both"/>
      </w:pPr>
      <w:r>
        <w:rPr>
          <w:rFonts w:ascii="Times New Roman" w:eastAsia="Arial" w:hAnsi="Times New Roman" w:cs="Arial"/>
          <w:sz w:val="24"/>
          <w:szCs w:val="24"/>
          <w:shd w:val="clear" w:color="auto" w:fill="FFFFFF"/>
        </w:rPr>
        <w:t>12.2.</w:t>
      </w:r>
      <w:r>
        <w:rPr>
          <w:rFonts w:ascii="Times New Roman" w:eastAsia="Arial" w:hAnsi="Times New Roman" w:cs="Arial"/>
          <w:sz w:val="24"/>
          <w:szCs w:val="24"/>
          <w:shd w:val="clear" w:color="auto" w:fill="FFFFFF"/>
        </w:rPr>
        <w:tab/>
        <w:t xml:space="preserve">As garantias serão equivalentes a </w:t>
      </w:r>
      <w:r>
        <w:rPr>
          <w:rFonts w:ascii="Times New Roman" w:eastAsia="Arial" w:hAnsi="Times New Roman" w:cs="Arial"/>
          <w:b/>
          <w:sz w:val="24"/>
          <w:szCs w:val="24"/>
          <w:u w:val="single"/>
          <w:shd w:val="clear" w:color="auto" w:fill="FFFFFF"/>
        </w:rPr>
        <w:t>5% (cinco por cento) do valor do contrato</w:t>
      </w:r>
      <w:r>
        <w:rPr>
          <w:rFonts w:ascii="Times New Roman" w:eastAsia="Arial" w:hAnsi="Times New Roman" w:cs="Arial"/>
          <w:sz w:val="24"/>
          <w:szCs w:val="24"/>
          <w:shd w:val="clear" w:color="auto" w:fill="FFFFFF"/>
        </w:rPr>
        <w:t>, incluído, no que couber, o reajustamento de preços.</w:t>
      </w:r>
    </w:p>
    <w:p w14:paraId="638D1AB4" w14:textId="77777777" w:rsidR="00124484" w:rsidRDefault="00124484">
      <w:pPr>
        <w:pStyle w:val="Standard"/>
        <w:shd w:val="clear" w:color="auto" w:fill="FFFFFF"/>
        <w:spacing w:before="57" w:after="57" w:line="240" w:lineRule="auto"/>
        <w:ind w:left="709" w:hanging="709"/>
        <w:jc w:val="both"/>
      </w:pPr>
    </w:p>
    <w:p w14:paraId="37465DA8" w14:textId="77777777" w:rsidR="00124484" w:rsidRDefault="00C0104A">
      <w:pPr>
        <w:pStyle w:val="Standard"/>
        <w:shd w:val="clear" w:color="auto" w:fill="FFFFFF"/>
        <w:tabs>
          <w:tab w:val="left" w:pos="-9666"/>
          <w:tab w:val="left" w:pos="-9383"/>
        </w:tabs>
        <w:spacing w:before="57" w:after="57" w:line="240" w:lineRule="auto"/>
        <w:ind w:left="709" w:hanging="709"/>
        <w:jc w:val="both"/>
      </w:pPr>
      <w:r>
        <w:rPr>
          <w:rFonts w:ascii="Times New Roman" w:hAnsi="Times New Roman"/>
          <w:color w:val="000000"/>
          <w:sz w:val="24"/>
          <w:szCs w:val="24"/>
          <w:shd w:val="clear" w:color="auto" w:fill="FFFFFF"/>
        </w:rPr>
        <w:t>12.3.</w:t>
      </w:r>
      <w:r>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ab/>
        <w:t xml:space="preserve">No caso de garantia em dinheiro, o </w:t>
      </w:r>
      <w:r>
        <w:rPr>
          <w:rFonts w:ascii="Times New Roman" w:hAnsi="Times New Roman"/>
          <w:b/>
          <w:i/>
          <w:sz w:val="24"/>
          <w:szCs w:val="24"/>
          <w:shd w:val="clear" w:color="auto" w:fill="FFFFFF"/>
        </w:rPr>
        <w:t>CONTRATADO</w:t>
      </w:r>
      <w:r>
        <w:rPr>
          <w:rFonts w:ascii="Times New Roman" w:hAnsi="Times New Roman"/>
          <w:sz w:val="24"/>
          <w:szCs w:val="24"/>
          <w:shd w:val="clear" w:color="auto" w:fill="FFFFFF"/>
        </w:rPr>
        <w:t xml:space="preserve"> depositará em conta bancária específica, informada pelo </w:t>
      </w:r>
      <w:r>
        <w:rPr>
          <w:rFonts w:ascii="Times New Roman" w:hAnsi="Times New Roman"/>
          <w:b/>
          <w:i/>
          <w:sz w:val="24"/>
          <w:szCs w:val="24"/>
          <w:shd w:val="clear" w:color="auto" w:fill="FFFFFF"/>
        </w:rPr>
        <w:t>CONTRATANTE</w:t>
      </w:r>
      <w:r>
        <w:rPr>
          <w:rFonts w:ascii="Times New Roman" w:hAnsi="Times New Roman"/>
          <w:sz w:val="24"/>
          <w:szCs w:val="24"/>
          <w:shd w:val="clear" w:color="auto" w:fill="FFFFFF"/>
        </w:rPr>
        <w:t>, a importância correspondente a 5% (cinco por cento) do valor do contrato, a qual será aplicada em Instituição Financeira, conforme Lei Estadual n.º 11.685 de 11/02/87.</w:t>
      </w:r>
    </w:p>
    <w:p w14:paraId="2183CFF3" w14:textId="77777777" w:rsidR="00124484" w:rsidRDefault="00124484">
      <w:pPr>
        <w:pStyle w:val="Standard"/>
        <w:shd w:val="clear" w:color="auto" w:fill="FFFFFF"/>
        <w:tabs>
          <w:tab w:val="left" w:pos="-9666"/>
          <w:tab w:val="left" w:pos="-9383"/>
        </w:tabs>
        <w:spacing w:before="57" w:after="57" w:line="240" w:lineRule="auto"/>
        <w:ind w:left="709" w:hanging="709"/>
        <w:jc w:val="both"/>
      </w:pPr>
    </w:p>
    <w:p w14:paraId="58CD4F8E" w14:textId="77777777" w:rsidR="00124484" w:rsidRDefault="00C0104A">
      <w:pPr>
        <w:pStyle w:val="Standard"/>
        <w:shd w:val="clear" w:color="auto" w:fill="FFFFFF"/>
        <w:tabs>
          <w:tab w:val="left" w:pos="-9666"/>
          <w:tab w:val="left" w:pos="-9383"/>
        </w:tabs>
        <w:spacing w:before="57" w:after="57" w:line="240" w:lineRule="auto"/>
        <w:ind w:left="709" w:hanging="709"/>
        <w:jc w:val="both"/>
      </w:pPr>
      <w:r>
        <w:rPr>
          <w:rFonts w:ascii="Times New Roman" w:hAnsi="Times New Roman"/>
          <w:sz w:val="24"/>
          <w:szCs w:val="24"/>
          <w:shd w:val="clear" w:color="auto" w:fill="FFFFFF"/>
        </w:rPr>
        <w:t xml:space="preserve">12.4. No caso de garantia em cheque, somente será aceito pelo </w:t>
      </w:r>
      <w:r>
        <w:rPr>
          <w:rFonts w:ascii="Times New Roman" w:hAnsi="Times New Roman"/>
          <w:b/>
          <w:i/>
          <w:sz w:val="24"/>
          <w:szCs w:val="24"/>
          <w:shd w:val="clear" w:color="auto" w:fill="FFFFFF"/>
        </w:rPr>
        <w:t>CONTRATANTE</w:t>
      </w:r>
      <w:r>
        <w:rPr>
          <w:rFonts w:ascii="Times New Roman" w:hAnsi="Times New Roman"/>
          <w:sz w:val="24"/>
          <w:szCs w:val="24"/>
          <w:shd w:val="clear" w:color="auto" w:fill="FFFFFF"/>
        </w:rPr>
        <w:t>, cheque administrativo.</w:t>
      </w:r>
    </w:p>
    <w:p w14:paraId="5771CFDA" w14:textId="77777777" w:rsidR="00124484" w:rsidRDefault="00124484">
      <w:pPr>
        <w:pStyle w:val="Standard"/>
        <w:shd w:val="clear" w:color="auto" w:fill="FFFFFF"/>
        <w:tabs>
          <w:tab w:val="left" w:pos="-9666"/>
          <w:tab w:val="left" w:pos="-9383"/>
        </w:tabs>
        <w:spacing w:before="57" w:after="57" w:line="240" w:lineRule="auto"/>
        <w:ind w:left="709" w:hanging="709"/>
        <w:jc w:val="both"/>
      </w:pPr>
    </w:p>
    <w:p w14:paraId="443FD329" w14:textId="77777777" w:rsidR="00124484" w:rsidRDefault="00C0104A">
      <w:pPr>
        <w:pStyle w:val="Standard"/>
        <w:shd w:val="clear" w:color="auto" w:fill="FFFFFF"/>
        <w:tabs>
          <w:tab w:val="left" w:pos="-9666"/>
          <w:tab w:val="left" w:pos="-9383"/>
        </w:tabs>
        <w:spacing w:before="57" w:after="57" w:line="240" w:lineRule="auto"/>
        <w:ind w:left="709" w:hanging="709"/>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12.5. </w:t>
      </w:r>
      <w:r>
        <w:rPr>
          <w:rFonts w:ascii="Times New Roman" w:hAnsi="Times New Roman"/>
          <w:sz w:val="24"/>
          <w:szCs w:val="24"/>
          <w:shd w:val="clear" w:color="auto" w:fill="FFFFFF"/>
        </w:rPr>
        <w:tab/>
        <w:t>No caso de garantia prestada na modalidade de seguro-garantia, deverá vir acompanhada, obrigatoriamente, da Certidão de Regularidade Operacional junto à SUSEP – Superintendência de Seguros Privados, em nome da Seguradora que emitir a apólice.</w:t>
      </w:r>
    </w:p>
    <w:p w14:paraId="5F949420" w14:textId="77777777" w:rsidR="00124484" w:rsidRDefault="00124484">
      <w:pPr>
        <w:pStyle w:val="Standard"/>
        <w:shd w:val="clear" w:color="auto" w:fill="FFFFFF"/>
        <w:tabs>
          <w:tab w:val="left" w:pos="-9666"/>
          <w:tab w:val="left" w:pos="-9383"/>
        </w:tabs>
        <w:spacing w:before="57" w:after="57" w:line="240" w:lineRule="auto"/>
        <w:ind w:left="709" w:hanging="709"/>
        <w:jc w:val="both"/>
      </w:pPr>
    </w:p>
    <w:p w14:paraId="62036D5C" w14:textId="77777777" w:rsidR="00124484" w:rsidRDefault="00C0104A">
      <w:pPr>
        <w:pStyle w:val="Standard"/>
        <w:shd w:val="clear" w:color="auto" w:fill="FFFFFF"/>
        <w:tabs>
          <w:tab w:val="left" w:pos="-9666"/>
          <w:tab w:val="left" w:pos="-9383"/>
        </w:tabs>
        <w:spacing w:before="57" w:after="57" w:line="240" w:lineRule="auto"/>
        <w:ind w:left="709" w:hanging="709"/>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12.6. </w:t>
      </w:r>
      <w:r>
        <w:rPr>
          <w:rFonts w:ascii="Times New Roman" w:hAnsi="Times New Roman"/>
          <w:sz w:val="24"/>
          <w:szCs w:val="24"/>
          <w:shd w:val="clear" w:color="auto" w:fill="FFFFFF"/>
        </w:rPr>
        <w:tab/>
        <w:t>A garantia prestada em carta fiança emitida por cooperativa de crédito deverá vir acompanhada da autorização de funcionamento emitida pelo Banco Central do Brasil.</w:t>
      </w:r>
    </w:p>
    <w:p w14:paraId="3887452E" w14:textId="77777777" w:rsidR="00124484" w:rsidRDefault="00124484">
      <w:pPr>
        <w:pStyle w:val="Standard"/>
        <w:shd w:val="clear" w:color="auto" w:fill="FFFFFF"/>
        <w:tabs>
          <w:tab w:val="left" w:pos="-9666"/>
          <w:tab w:val="left" w:pos="-9383"/>
        </w:tabs>
        <w:spacing w:before="57" w:after="57" w:line="240" w:lineRule="auto"/>
        <w:ind w:left="709" w:hanging="709"/>
        <w:jc w:val="both"/>
      </w:pPr>
    </w:p>
    <w:p w14:paraId="3875B89F" w14:textId="77777777" w:rsidR="00124484" w:rsidRDefault="00C0104A">
      <w:pPr>
        <w:pStyle w:val="Standard"/>
        <w:shd w:val="clear" w:color="auto" w:fill="FFFFFF"/>
        <w:tabs>
          <w:tab w:val="left" w:pos="-9666"/>
          <w:tab w:val="left" w:pos="-9383"/>
        </w:tabs>
        <w:spacing w:before="57" w:after="57" w:line="240" w:lineRule="auto"/>
        <w:ind w:left="709" w:hanging="709"/>
        <w:jc w:val="both"/>
      </w:pPr>
      <w:r>
        <w:rPr>
          <w:rFonts w:ascii="Times New Roman" w:hAnsi="Times New Roman"/>
          <w:sz w:val="24"/>
          <w:szCs w:val="24"/>
          <w:shd w:val="clear" w:color="auto" w:fill="FFFFFF"/>
        </w:rPr>
        <w:t xml:space="preserve">12.7. </w:t>
      </w:r>
      <w:r>
        <w:rPr>
          <w:rFonts w:ascii="Times New Roman" w:hAnsi="Times New Roman"/>
          <w:sz w:val="24"/>
          <w:szCs w:val="24"/>
          <w:shd w:val="clear" w:color="auto" w:fill="FFFFFF"/>
        </w:rPr>
        <w:tab/>
        <w:t xml:space="preserve">Quando a garantia se processar sob a forma de Seguro-Garantia ou Fiança Bancária, a mesma não poderá ser prestada de forma proporcional ao período contratual, devendo sua validade coincidir com o </w:t>
      </w:r>
      <w:r>
        <w:rPr>
          <w:rFonts w:ascii="Times New Roman" w:hAnsi="Times New Roman"/>
          <w:sz w:val="24"/>
          <w:szCs w:val="24"/>
          <w:u w:val="single"/>
          <w:shd w:val="clear" w:color="auto" w:fill="FFFFFF"/>
        </w:rPr>
        <w:t>prazo de vigência do contrato</w:t>
      </w:r>
      <w:r>
        <w:rPr>
          <w:rFonts w:ascii="Times New Roman" w:hAnsi="Times New Roman"/>
          <w:sz w:val="24"/>
          <w:szCs w:val="24"/>
          <w:shd w:val="clear" w:color="auto" w:fill="FFFFFF"/>
        </w:rPr>
        <w:t>. Caso ocorra prorrogação do contrato, a garantia apresentada deverá ser prorrogada.</w:t>
      </w:r>
    </w:p>
    <w:p w14:paraId="17388D79" w14:textId="77777777" w:rsidR="00124484" w:rsidRDefault="00124484">
      <w:pPr>
        <w:pStyle w:val="Standard"/>
        <w:shd w:val="clear" w:color="auto" w:fill="FFFFFF"/>
        <w:tabs>
          <w:tab w:val="left" w:pos="-9666"/>
          <w:tab w:val="left" w:pos="-9383"/>
        </w:tabs>
        <w:spacing w:before="57" w:after="57" w:line="240" w:lineRule="auto"/>
        <w:ind w:left="709" w:hanging="709"/>
        <w:jc w:val="both"/>
      </w:pPr>
    </w:p>
    <w:p w14:paraId="6F980909" w14:textId="77777777" w:rsidR="00124484" w:rsidRDefault="00C0104A">
      <w:pPr>
        <w:pStyle w:val="Standard"/>
        <w:shd w:val="clear" w:color="auto" w:fill="FFFFFF"/>
        <w:tabs>
          <w:tab w:val="left" w:pos="-9666"/>
          <w:tab w:val="left" w:pos="-9383"/>
        </w:tabs>
        <w:spacing w:before="57" w:after="57" w:line="240" w:lineRule="auto"/>
        <w:ind w:left="709" w:hanging="709"/>
        <w:jc w:val="both"/>
      </w:pPr>
      <w:r>
        <w:rPr>
          <w:rFonts w:ascii="Times New Roman" w:hAnsi="Times New Roman"/>
          <w:sz w:val="24"/>
          <w:szCs w:val="24"/>
        </w:rPr>
        <w:t>12.8.</w:t>
      </w:r>
      <w:r>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ab/>
        <w:t>No caso de garantia prestada em títulos da dívida pública, deverá vir acompanhada, obrigatoriamente, das seguintes comprovações:</w:t>
      </w:r>
    </w:p>
    <w:p w14:paraId="369F934F" w14:textId="77777777" w:rsidR="00124484" w:rsidRDefault="00C0104A">
      <w:pPr>
        <w:pStyle w:val="Standard"/>
        <w:shd w:val="clear" w:color="auto" w:fill="FFFFFF"/>
        <w:tabs>
          <w:tab w:val="left" w:pos="-9666"/>
          <w:tab w:val="left" w:pos="-9383"/>
        </w:tabs>
        <w:spacing w:before="57" w:after="57" w:line="240" w:lineRule="auto"/>
        <w:ind w:left="1560" w:hanging="851"/>
        <w:jc w:val="both"/>
      </w:pPr>
      <w:r>
        <w:rPr>
          <w:rFonts w:ascii="Times New Roman" w:hAnsi="Times New Roman"/>
          <w:sz w:val="24"/>
          <w:szCs w:val="24"/>
        </w:rPr>
        <w:t>12.8.1.</w:t>
      </w:r>
      <w:r>
        <w:rPr>
          <w:rFonts w:ascii="Times New Roman" w:hAnsi="Times New Roman"/>
          <w:sz w:val="24"/>
          <w:szCs w:val="24"/>
        </w:rPr>
        <w:tab/>
        <w:t xml:space="preserve">Origem/aquisição mediante documento respectivo e lançamento contábil por meio de registros no balanço patrimonial do </w:t>
      </w:r>
      <w:r>
        <w:rPr>
          <w:rFonts w:ascii="Times New Roman" w:hAnsi="Times New Roman"/>
          <w:b/>
          <w:i/>
          <w:sz w:val="24"/>
          <w:szCs w:val="24"/>
        </w:rPr>
        <w:t>CONTRATADO</w:t>
      </w:r>
      <w:r>
        <w:rPr>
          <w:rFonts w:ascii="Times New Roman" w:hAnsi="Times New Roman"/>
          <w:sz w:val="24"/>
          <w:szCs w:val="24"/>
        </w:rPr>
        <w:t>;</w:t>
      </w:r>
    </w:p>
    <w:p w14:paraId="22E30D0D" w14:textId="77777777" w:rsidR="00124484" w:rsidRDefault="00C0104A">
      <w:pPr>
        <w:pStyle w:val="Standard"/>
        <w:shd w:val="clear" w:color="auto" w:fill="FFFFFF"/>
        <w:tabs>
          <w:tab w:val="left" w:pos="-9666"/>
          <w:tab w:val="left" w:pos="-9383"/>
        </w:tabs>
        <w:spacing w:before="57" w:after="57" w:line="240" w:lineRule="auto"/>
        <w:ind w:left="1560" w:hanging="851"/>
        <w:jc w:val="both"/>
        <w:rPr>
          <w:rFonts w:ascii="Times New Roman" w:hAnsi="Times New Roman"/>
          <w:sz w:val="24"/>
          <w:szCs w:val="24"/>
        </w:rPr>
      </w:pPr>
      <w:r>
        <w:rPr>
          <w:rFonts w:ascii="Times New Roman" w:hAnsi="Times New Roman"/>
          <w:sz w:val="24"/>
          <w:szCs w:val="24"/>
        </w:rPr>
        <w:t>12.8.2.</w:t>
      </w:r>
      <w:r>
        <w:rPr>
          <w:rFonts w:ascii="Times New Roman" w:hAnsi="Times New Roman"/>
          <w:sz w:val="24"/>
          <w:szCs w:val="24"/>
        </w:rPr>
        <w:tab/>
        <w:t>Documento emitido por entidade ou organismo oficial, dotado de fé pública, demonstrando o valor do título atualizado monetariamente.</w:t>
      </w:r>
    </w:p>
    <w:p w14:paraId="7B786CE8" w14:textId="77777777" w:rsidR="00124484" w:rsidRDefault="00C0104A">
      <w:pPr>
        <w:pStyle w:val="Standard"/>
        <w:shd w:val="clear" w:color="auto" w:fill="FFFFFF"/>
        <w:tabs>
          <w:tab w:val="left" w:pos="-9666"/>
          <w:tab w:val="left" w:pos="-9383"/>
        </w:tabs>
        <w:spacing w:before="57" w:after="57" w:line="240" w:lineRule="auto"/>
        <w:ind w:left="1560" w:hanging="851"/>
        <w:jc w:val="both"/>
        <w:rPr>
          <w:rFonts w:ascii="Times New Roman" w:hAnsi="Times New Roman"/>
          <w:sz w:val="24"/>
          <w:szCs w:val="24"/>
        </w:rPr>
      </w:pPr>
      <w:r>
        <w:rPr>
          <w:rFonts w:ascii="Times New Roman" w:hAnsi="Times New Roman"/>
          <w:sz w:val="24"/>
          <w:szCs w:val="24"/>
        </w:rPr>
        <w:t>12.8.3.</w:t>
      </w:r>
      <w:r>
        <w:rPr>
          <w:rFonts w:ascii="Times New Roman" w:hAnsi="Times New Roman"/>
          <w:sz w:val="24"/>
          <w:szCs w:val="24"/>
        </w:rPr>
        <w:tab/>
        <w:t>Memória de cálculo da correção atualizada do valor do título realizada por profissional legalmente habilitado;</w:t>
      </w:r>
    </w:p>
    <w:p w14:paraId="55F70188" w14:textId="77777777" w:rsidR="00124484" w:rsidRDefault="00C0104A">
      <w:pPr>
        <w:pStyle w:val="Standard"/>
        <w:shd w:val="clear" w:color="auto" w:fill="FFFFFF"/>
        <w:tabs>
          <w:tab w:val="left" w:pos="-9666"/>
          <w:tab w:val="left" w:pos="-9383"/>
        </w:tabs>
        <w:spacing w:before="57" w:after="57" w:line="240" w:lineRule="auto"/>
        <w:ind w:left="1560" w:hanging="851"/>
        <w:jc w:val="both"/>
      </w:pPr>
      <w:r>
        <w:rPr>
          <w:rFonts w:ascii="Times New Roman" w:hAnsi="Times New Roman"/>
          <w:sz w:val="24"/>
          <w:szCs w:val="24"/>
        </w:rPr>
        <w:t xml:space="preserve">12.1.4. </w:t>
      </w:r>
      <w:r>
        <w:rPr>
          <w:rFonts w:ascii="Times New Roman" w:hAnsi="Times New Roman"/>
          <w:sz w:val="24"/>
          <w:szCs w:val="24"/>
        </w:rPr>
        <w:tab/>
      </w:r>
      <w:r>
        <w:rPr>
          <w:rFonts w:ascii="Times New Roman" w:hAnsi="Times New Roman"/>
          <w:sz w:val="24"/>
          <w:szCs w:val="24"/>
          <w:shd w:val="clear" w:color="auto" w:fill="FFFFFF"/>
        </w:rPr>
        <w:t xml:space="preserve">Serão aceitos pelo </w:t>
      </w:r>
      <w:r>
        <w:rPr>
          <w:rFonts w:ascii="Times New Roman" w:hAnsi="Times New Roman"/>
          <w:b/>
          <w:i/>
          <w:sz w:val="24"/>
          <w:szCs w:val="24"/>
          <w:shd w:val="clear" w:color="auto" w:fill="FFFFFF"/>
        </w:rPr>
        <w:t>CONTRATANTE</w:t>
      </w:r>
      <w:r>
        <w:rPr>
          <w:rFonts w:ascii="Times New Roman" w:hAnsi="Times New Roman"/>
          <w:sz w:val="24"/>
          <w:szCs w:val="24"/>
          <w:shd w:val="clear" w:color="auto" w:fill="FFFFFF"/>
        </w:rPr>
        <w:t xml:space="preserve"> apenas e tão somente títulos passíveis de resgate incontestável sob qualquer aspecto e com prazos de resgate de no máximo 90 dias após o prazo contratual.</w:t>
      </w:r>
    </w:p>
    <w:p w14:paraId="0002A4FD" w14:textId="77777777" w:rsidR="00124484" w:rsidRDefault="00C0104A">
      <w:pPr>
        <w:pStyle w:val="Standard"/>
        <w:shd w:val="clear" w:color="auto" w:fill="FFFFFF"/>
        <w:tabs>
          <w:tab w:val="left" w:pos="-9666"/>
          <w:tab w:val="left" w:pos="-9383"/>
        </w:tabs>
        <w:spacing w:before="57" w:after="57" w:line="240" w:lineRule="auto"/>
        <w:ind w:left="1560" w:hanging="851"/>
        <w:jc w:val="both"/>
      </w:pPr>
      <w:r>
        <w:rPr>
          <w:rFonts w:ascii="Times New Roman" w:hAnsi="Times New Roman"/>
          <w:sz w:val="24"/>
          <w:szCs w:val="24"/>
        </w:rPr>
        <w:t>12.</w:t>
      </w:r>
      <w:proofErr w:type="gramStart"/>
      <w:r>
        <w:rPr>
          <w:rFonts w:ascii="Times New Roman" w:hAnsi="Times New Roman"/>
          <w:sz w:val="24"/>
          <w:szCs w:val="24"/>
        </w:rPr>
        <w:t>1..</w:t>
      </w:r>
      <w:proofErr w:type="gramEnd"/>
      <w:r>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ab/>
        <w:t xml:space="preserve">O </w:t>
      </w:r>
      <w:r>
        <w:rPr>
          <w:rFonts w:ascii="Times New Roman" w:hAnsi="Times New Roman"/>
          <w:b/>
          <w:i/>
          <w:sz w:val="24"/>
          <w:szCs w:val="24"/>
          <w:shd w:val="clear" w:color="auto" w:fill="FFFFFF"/>
        </w:rPr>
        <w:t>CONTRATANTE</w:t>
      </w:r>
      <w:r>
        <w:rPr>
          <w:rFonts w:ascii="Times New Roman" w:hAnsi="Times New Roman"/>
          <w:sz w:val="24"/>
          <w:szCs w:val="24"/>
          <w:shd w:val="clear" w:color="auto" w:fill="FFFFFF"/>
        </w:rPr>
        <w:t xml:space="preserve"> se reserva ao direito de averiguar, de acordo com as cautelas de estilo, a autenticidade do(s) título(s). Em se constatando indícios de fraude, o </w:t>
      </w:r>
      <w:r>
        <w:rPr>
          <w:rFonts w:ascii="Times New Roman" w:hAnsi="Times New Roman"/>
          <w:b/>
          <w:i/>
          <w:sz w:val="24"/>
          <w:szCs w:val="24"/>
          <w:shd w:val="clear" w:color="auto" w:fill="FFFFFF"/>
        </w:rPr>
        <w:t>CONTRATANTE</w:t>
      </w:r>
      <w:r>
        <w:rPr>
          <w:rFonts w:ascii="Times New Roman" w:hAnsi="Times New Roman"/>
          <w:b/>
          <w:sz w:val="24"/>
          <w:szCs w:val="24"/>
          <w:shd w:val="clear" w:color="auto" w:fill="FFFFFF"/>
        </w:rPr>
        <w:t xml:space="preserve"> </w:t>
      </w:r>
      <w:r>
        <w:rPr>
          <w:rFonts w:ascii="Times New Roman" w:hAnsi="Times New Roman"/>
          <w:sz w:val="24"/>
          <w:szCs w:val="24"/>
          <w:shd w:val="clear" w:color="auto" w:fill="FFFFFF"/>
        </w:rPr>
        <w:t>deverá oferecer denúncia ao Ministério Público.</w:t>
      </w:r>
    </w:p>
    <w:p w14:paraId="00802494" w14:textId="77777777" w:rsidR="00124484" w:rsidRDefault="00124484">
      <w:pPr>
        <w:pStyle w:val="Standard"/>
        <w:shd w:val="clear" w:color="auto" w:fill="FFFFFF"/>
        <w:tabs>
          <w:tab w:val="left" w:pos="-9666"/>
          <w:tab w:val="left" w:pos="-9383"/>
        </w:tabs>
        <w:spacing w:before="57" w:after="57" w:line="240" w:lineRule="auto"/>
        <w:ind w:left="1560" w:hanging="851"/>
        <w:jc w:val="both"/>
      </w:pPr>
    </w:p>
    <w:p w14:paraId="4F07EAC1" w14:textId="77777777" w:rsidR="00124484" w:rsidRDefault="00C0104A">
      <w:pPr>
        <w:pStyle w:val="Standard"/>
        <w:shd w:val="clear" w:color="auto" w:fill="FFFFFF"/>
        <w:tabs>
          <w:tab w:val="left" w:pos="-9666"/>
          <w:tab w:val="left" w:pos="-9383"/>
        </w:tabs>
        <w:spacing w:before="57" w:after="57" w:line="240" w:lineRule="auto"/>
        <w:ind w:left="709" w:hanging="709"/>
        <w:jc w:val="both"/>
      </w:pPr>
      <w:r>
        <w:rPr>
          <w:rFonts w:ascii="Times New Roman" w:hAnsi="Times New Roman"/>
          <w:sz w:val="24"/>
          <w:szCs w:val="24"/>
        </w:rPr>
        <w:t>12.9</w:t>
      </w:r>
      <w:r>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ab/>
        <w:t>A validade do seguro-garantia e fiança bancária será de 12 (doze) meses além do prazo de execução dos serviços. Caso ocorra prorrogação do contrato, a garantia apresentada deverá ser prorrogada.</w:t>
      </w:r>
    </w:p>
    <w:p w14:paraId="7DC5BD22" w14:textId="77777777" w:rsidR="00124484" w:rsidRDefault="00124484">
      <w:pPr>
        <w:pStyle w:val="Standard"/>
        <w:shd w:val="clear" w:color="auto" w:fill="FFFFFF"/>
        <w:tabs>
          <w:tab w:val="left" w:pos="-9666"/>
          <w:tab w:val="left" w:pos="-9383"/>
        </w:tabs>
        <w:spacing w:before="57" w:after="57" w:line="240" w:lineRule="auto"/>
        <w:ind w:left="709" w:hanging="709"/>
        <w:jc w:val="both"/>
      </w:pPr>
    </w:p>
    <w:p w14:paraId="25F5B784" w14:textId="77777777" w:rsidR="00124484" w:rsidRDefault="00C0104A">
      <w:pPr>
        <w:pStyle w:val="Standard"/>
        <w:shd w:val="clear" w:color="auto" w:fill="FFFFFF"/>
        <w:tabs>
          <w:tab w:val="left" w:pos="-9666"/>
          <w:tab w:val="left" w:pos="-9383"/>
        </w:tabs>
        <w:spacing w:before="57" w:after="57" w:line="240" w:lineRule="auto"/>
        <w:ind w:left="709" w:hanging="709"/>
        <w:jc w:val="both"/>
      </w:pPr>
      <w:r>
        <w:rPr>
          <w:rFonts w:ascii="Times New Roman" w:hAnsi="Times New Roman"/>
          <w:sz w:val="24"/>
          <w:szCs w:val="24"/>
        </w:rPr>
        <w:t>12.10.</w:t>
      </w:r>
      <w:r>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ab/>
        <w:t xml:space="preserve">Uma das garantias previstas nos itens 12.1.1, 12.1.2 e 12.1.3, deverá ser apresentada previamente à assinatura do contrato a ser celebrado com o </w:t>
      </w:r>
      <w:r>
        <w:rPr>
          <w:rFonts w:ascii="Times New Roman" w:hAnsi="Times New Roman"/>
          <w:b/>
          <w:i/>
          <w:sz w:val="24"/>
          <w:szCs w:val="24"/>
          <w:shd w:val="clear" w:color="auto" w:fill="FFFFFF"/>
        </w:rPr>
        <w:t>CONTRATANTE</w:t>
      </w:r>
      <w:r>
        <w:rPr>
          <w:rFonts w:ascii="Times New Roman" w:hAnsi="Times New Roman"/>
          <w:sz w:val="24"/>
          <w:szCs w:val="24"/>
          <w:shd w:val="clear" w:color="auto" w:fill="FFFFFF"/>
        </w:rPr>
        <w:t>. O atendimento a esta determinação é requisito para a assinatura do contrato.</w:t>
      </w:r>
    </w:p>
    <w:p w14:paraId="5E8E07A9" w14:textId="77777777" w:rsidR="00124484" w:rsidRDefault="00C0104A">
      <w:pPr>
        <w:pStyle w:val="Standard"/>
        <w:shd w:val="clear" w:color="auto" w:fill="FFFFFF"/>
        <w:tabs>
          <w:tab w:val="left" w:pos="-9666"/>
          <w:tab w:val="left" w:pos="-9383"/>
        </w:tabs>
        <w:spacing w:before="57" w:after="57" w:line="240" w:lineRule="auto"/>
        <w:ind w:left="1560" w:hanging="851"/>
        <w:jc w:val="both"/>
      </w:pPr>
      <w:r>
        <w:rPr>
          <w:rFonts w:ascii="Times New Roman" w:hAnsi="Times New Roman"/>
          <w:sz w:val="24"/>
          <w:szCs w:val="24"/>
          <w:shd w:val="clear" w:color="auto" w:fill="FFFFFF"/>
        </w:rPr>
        <w:t xml:space="preserve">12.10.1. </w:t>
      </w:r>
      <w:r>
        <w:rPr>
          <w:rFonts w:ascii="Times New Roman" w:hAnsi="Times New Roman"/>
          <w:sz w:val="24"/>
          <w:szCs w:val="24"/>
          <w:shd w:val="clear" w:color="auto" w:fill="FFFFFF"/>
        </w:rPr>
        <w:tab/>
      </w:r>
      <w:r>
        <w:rPr>
          <w:rFonts w:ascii="Times New Roman" w:hAnsi="Times New Roman"/>
          <w:sz w:val="24"/>
          <w:szCs w:val="24"/>
        </w:rPr>
        <w:t xml:space="preserve">No caso de </w:t>
      </w:r>
      <w:r>
        <w:rPr>
          <w:rFonts w:ascii="Times New Roman" w:hAnsi="Times New Roman"/>
          <w:color w:val="000000"/>
          <w:sz w:val="24"/>
          <w:szCs w:val="24"/>
        </w:rPr>
        <w:t>o contratado optar pela modalidade seguro-garantia, deverá apresentá-lo no prazo mínimo de 1 (um) mês, contado da data de homologação da licitação e anterior à assinatura do contrato.</w:t>
      </w:r>
    </w:p>
    <w:p w14:paraId="09C8CDE4" w14:textId="77777777" w:rsidR="00124484" w:rsidRDefault="00C0104A">
      <w:pPr>
        <w:pStyle w:val="Standard"/>
        <w:shd w:val="clear" w:color="auto" w:fill="FFFFFF"/>
        <w:tabs>
          <w:tab w:val="left" w:pos="-9666"/>
          <w:tab w:val="left" w:pos="-9383"/>
        </w:tabs>
        <w:spacing w:before="57" w:after="57" w:line="240" w:lineRule="auto"/>
        <w:ind w:left="1560" w:hanging="851"/>
        <w:jc w:val="both"/>
      </w:pPr>
      <w:r>
        <w:rPr>
          <w:rFonts w:ascii="Times New Roman" w:hAnsi="Times New Roman"/>
          <w:sz w:val="24"/>
          <w:szCs w:val="24"/>
        </w:rPr>
        <w:t>12.10.2.</w:t>
      </w:r>
      <w:r>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ab/>
        <w:t xml:space="preserve">A garantia do contrato acompanhará os eventuais ajustes do valor contratual, devendo ser complementada pelo </w:t>
      </w:r>
      <w:r>
        <w:rPr>
          <w:rFonts w:ascii="Times New Roman" w:hAnsi="Times New Roman"/>
          <w:b/>
          <w:i/>
          <w:sz w:val="24"/>
          <w:szCs w:val="24"/>
          <w:shd w:val="clear" w:color="auto" w:fill="FFFFFF"/>
        </w:rPr>
        <w:t>CONTRATADO</w:t>
      </w:r>
      <w:r>
        <w:rPr>
          <w:rFonts w:ascii="Times New Roman" w:hAnsi="Times New Roman"/>
          <w:sz w:val="24"/>
          <w:szCs w:val="24"/>
          <w:shd w:val="clear" w:color="auto" w:fill="FFFFFF"/>
        </w:rPr>
        <w:t>, quando da celebração de Termos Aditivos ou apostilamentos ao contrato original, quando couber.</w:t>
      </w:r>
    </w:p>
    <w:p w14:paraId="778F6217" w14:textId="77777777" w:rsidR="00124484" w:rsidRDefault="00C0104A">
      <w:pPr>
        <w:pStyle w:val="Standard"/>
        <w:shd w:val="clear" w:color="auto" w:fill="FFFFFF"/>
        <w:tabs>
          <w:tab w:val="left" w:pos="-9666"/>
          <w:tab w:val="left" w:pos="-9383"/>
        </w:tabs>
        <w:spacing w:before="57" w:after="57" w:line="240" w:lineRule="auto"/>
        <w:ind w:left="1560" w:hanging="851"/>
        <w:jc w:val="both"/>
      </w:pPr>
      <w:r>
        <w:rPr>
          <w:rFonts w:ascii="Times New Roman" w:hAnsi="Times New Roman"/>
          <w:sz w:val="24"/>
          <w:szCs w:val="24"/>
          <w:shd w:val="clear" w:color="auto" w:fill="FFFFFF"/>
        </w:rPr>
        <w:t xml:space="preserve">12.10.3. </w:t>
      </w:r>
      <w:r>
        <w:rPr>
          <w:rFonts w:ascii="Times New Roman" w:hAnsi="Times New Roman"/>
          <w:sz w:val="24"/>
          <w:szCs w:val="24"/>
          <w:shd w:val="clear" w:color="auto" w:fill="FFFFFF"/>
        </w:rPr>
        <w:tab/>
      </w:r>
      <w:r>
        <w:rPr>
          <w:rFonts w:ascii="Times New Roman" w:hAnsi="Times New Roman"/>
          <w:sz w:val="24"/>
          <w:szCs w:val="24"/>
        </w:rPr>
        <w:t xml:space="preserve">Como condição para assinatura do contrato, </w:t>
      </w:r>
      <w:r>
        <w:rPr>
          <w:rFonts w:ascii="Times New Roman" w:hAnsi="Times New Roman"/>
          <w:color w:val="000000"/>
          <w:sz w:val="24"/>
          <w:szCs w:val="24"/>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 Federal nº 14.133/2021.</w:t>
      </w:r>
    </w:p>
    <w:p w14:paraId="52B30A62" w14:textId="77777777" w:rsidR="00124484" w:rsidRDefault="00124484">
      <w:pPr>
        <w:pStyle w:val="Standard"/>
        <w:shd w:val="clear" w:color="auto" w:fill="FFFFFF"/>
        <w:tabs>
          <w:tab w:val="left" w:pos="-9666"/>
          <w:tab w:val="left" w:pos="-9383"/>
        </w:tabs>
        <w:spacing w:before="57" w:after="57" w:line="240" w:lineRule="auto"/>
        <w:jc w:val="both"/>
      </w:pPr>
    </w:p>
    <w:p w14:paraId="39A23F86" w14:textId="77777777" w:rsidR="00124484" w:rsidRDefault="00C0104A">
      <w:pPr>
        <w:pStyle w:val="Standard"/>
        <w:shd w:val="clear" w:color="auto" w:fill="FFFFFF"/>
        <w:tabs>
          <w:tab w:val="left" w:pos="-6349"/>
        </w:tabs>
        <w:spacing w:before="57" w:after="57" w:line="240" w:lineRule="auto"/>
        <w:ind w:left="709" w:hanging="709"/>
        <w:jc w:val="both"/>
      </w:pPr>
      <w:r>
        <w:rPr>
          <w:rFonts w:ascii="Times New Roman" w:hAnsi="Times New Roman"/>
          <w:sz w:val="24"/>
          <w:szCs w:val="24"/>
          <w:shd w:val="clear" w:color="auto" w:fill="FFFFFF"/>
        </w:rPr>
        <w:t>12.2.</w:t>
      </w:r>
      <w:r>
        <w:rPr>
          <w:rFonts w:ascii="Times New Roman" w:hAnsi="Times New Roman"/>
          <w:sz w:val="24"/>
          <w:szCs w:val="24"/>
          <w:shd w:val="clear" w:color="auto" w:fill="FFFFFF"/>
        </w:rPr>
        <w:tab/>
        <w:t xml:space="preserve">A caução referente ao reajuste, será retida pelo </w:t>
      </w:r>
      <w:r>
        <w:rPr>
          <w:rFonts w:ascii="Times New Roman" w:hAnsi="Times New Roman"/>
          <w:b/>
          <w:i/>
          <w:sz w:val="24"/>
          <w:szCs w:val="24"/>
          <w:shd w:val="clear" w:color="auto" w:fill="FFFFFF"/>
        </w:rPr>
        <w:t>CONTRATANTE</w:t>
      </w:r>
      <w:r>
        <w:rPr>
          <w:rFonts w:ascii="Times New Roman" w:hAnsi="Times New Roman"/>
          <w:sz w:val="24"/>
          <w:szCs w:val="24"/>
          <w:shd w:val="clear" w:color="auto" w:fill="FFFFFF"/>
        </w:rPr>
        <w:t>, quando devida, por ocasião do pagamento das parcelas.</w:t>
      </w:r>
    </w:p>
    <w:p w14:paraId="206BBD11" w14:textId="77777777" w:rsidR="00124484" w:rsidRDefault="00124484">
      <w:pPr>
        <w:pStyle w:val="Standard"/>
        <w:shd w:val="clear" w:color="auto" w:fill="FFFFFF"/>
        <w:tabs>
          <w:tab w:val="left" w:pos="-6349"/>
        </w:tabs>
        <w:spacing w:before="57" w:after="57" w:line="240" w:lineRule="auto"/>
        <w:ind w:left="709" w:hanging="709"/>
        <w:jc w:val="both"/>
      </w:pPr>
    </w:p>
    <w:p w14:paraId="6040F04B" w14:textId="77777777" w:rsidR="00124484" w:rsidRDefault="00C0104A">
      <w:pPr>
        <w:pStyle w:val="Standard"/>
        <w:shd w:val="clear" w:color="auto" w:fill="FFFFFF"/>
        <w:tabs>
          <w:tab w:val="left" w:pos="-6349"/>
        </w:tabs>
        <w:spacing w:before="57" w:after="57" w:line="240" w:lineRule="auto"/>
        <w:ind w:left="709" w:hanging="709"/>
        <w:jc w:val="both"/>
      </w:pPr>
      <w:r>
        <w:rPr>
          <w:rFonts w:ascii="Times New Roman" w:hAnsi="Times New Roman"/>
          <w:sz w:val="24"/>
          <w:szCs w:val="24"/>
          <w:shd w:val="clear" w:color="auto" w:fill="FFFFFF"/>
        </w:rPr>
        <w:t xml:space="preserve">12.3. </w:t>
      </w:r>
      <w:r>
        <w:rPr>
          <w:rFonts w:ascii="Times New Roman" w:hAnsi="Times New Roman"/>
          <w:sz w:val="24"/>
          <w:szCs w:val="24"/>
          <w:shd w:val="clear" w:color="auto" w:fill="FFFFFF"/>
        </w:rPr>
        <w:tab/>
        <w:t xml:space="preserve">Havendo acréscimo no valor contratual, o </w:t>
      </w:r>
      <w:r>
        <w:rPr>
          <w:rFonts w:ascii="Times New Roman" w:hAnsi="Times New Roman"/>
          <w:b/>
          <w:i/>
          <w:sz w:val="24"/>
          <w:szCs w:val="24"/>
          <w:shd w:val="clear" w:color="auto" w:fill="FFFFFF"/>
        </w:rPr>
        <w:t>CONTRATADO</w:t>
      </w:r>
      <w:r>
        <w:rPr>
          <w:rFonts w:ascii="Times New Roman" w:hAnsi="Times New Roman"/>
          <w:sz w:val="24"/>
          <w:szCs w:val="24"/>
          <w:shd w:val="clear" w:color="auto" w:fill="FFFFFF"/>
        </w:rPr>
        <w:t xml:space="preserve"> deverá proceder o reforço proporcional da garantia. O não atendimento autoriza o </w:t>
      </w:r>
      <w:r>
        <w:rPr>
          <w:rFonts w:ascii="Times New Roman" w:hAnsi="Times New Roman"/>
          <w:b/>
          <w:i/>
          <w:sz w:val="24"/>
          <w:szCs w:val="24"/>
          <w:shd w:val="clear" w:color="auto" w:fill="FFFFFF"/>
        </w:rPr>
        <w:t>CONTRATANTE</w:t>
      </w:r>
      <w:r>
        <w:rPr>
          <w:rFonts w:ascii="Times New Roman" w:hAnsi="Times New Roman"/>
          <w:sz w:val="24"/>
          <w:szCs w:val="24"/>
          <w:shd w:val="clear" w:color="auto" w:fill="FFFFFF"/>
        </w:rPr>
        <w:t xml:space="preserve"> a descontar das faturas o valor correspondente.</w:t>
      </w:r>
    </w:p>
    <w:p w14:paraId="364F5326" w14:textId="77777777" w:rsidR="00124484" w:rsidRDefault="00C0104A">
      <w:pPr>
        <w:pStyle w:val="Standard"/>
        <w:shd w:val="clear" w:color="auto" w:fill="FFFFFF"/>
        <w:tabs>
          <w:tab w:val="left" w:pos="-6349"/>
        </w:tabs>
        <w:spacing w:before="57" w:after="57" w:line="240" w:lineRule="auto"/>
        <w:ind w:left="709" w:hanging="709"/>
        <w:jc w:val="both"/>
      </w:pPr>
      <w:r>
        <w:rPr>
          <w:rFonts w:ascii="Times New Roman" w:hAnsi="Times New Roman"/>
          <w:sz w:val="24"/>
          <w:szCs w:val="24"/>
          <w:shd w:val="clear" w:color="auto" w:fill="FFFFFF"/>
        </w:rPr>
        <w:t xml:space="preserve">12.4. </w:t>
      </w:r>
      <w:r>
        <w:rPr>
          <w:rFonts w:ascii="Times New Roman" w:hAnsi="Times New Roman"/>
          <w:sz w:val="24"/>
          <w:szCs w:val="24"/>
          <w:shd w:val="clear" w:color="auto" w:fill="FFFFFF"/>
        </w:rPr>
        <w:tab/>
        <w:t xml:space="preserve">As garantias serão devolvidas ao </w:t>
      </w:r>
      <w:r>
        <w:rPr>
          <w:rFonts w:ascii="Times New Roman" w:hAnsi="Times New Roman"/>
          <w:b/>
          <w:i/>
          <w:sz w:val="24"/>
          <w:szCs w:val="24"/>
          <w:shd w:val="clear" w:color="auto" w:fill="FFFFFF"/>
        </w:rPr>
        <w:t>CONTRATADO</w:t>
      </w:r>
      <w:r>
        <w:rPr>
          <w:rFonts w:ascii="Times New Roman" w:hAnsi="Times New Roman"/>
          <w:sz w:val="24"/>
          <w:szCs w:val="24"/>
          <w:shd w:val="clear" w:color="auto" w:fill="FFFFFF"/>
        </w:rPr>
        <w:t>, após a lavratura do termo de recebimento definitivo e da apuração dos haveres, devidamente atualizados e da apresentação dos documentos exigidos no item 19.5 deste contrato.</w:t>
      </w:r>
    </w:p>
    <w:p w14:paraId="1C35B3D8" w14:textId="77777777" w:rsidR="00124484" w:rsidRDefault="00124484">
      <w:pPr>
        <w:pStyle w:val="Standard"/>
        <w:shd w:val="clear" w:color="auto" w:fill="FFFFFF"/>
        <w:tabs>
          <w:tab w:val="left" w:pos="-6349"/>
        </w:tabs>
        <w:spacing w:before="57" w:after="0" w:line="240" w:lineRule="auto"/>
        <w:jc w:val="both"/>
        <w:rPr>
          <w:rFonts w:ascii="Times New Roman" w:hAnsi="Times New Roman"/>
          <w:sz w:val="24"/>
          <w:szCs w:val="24"/>
          <w:shd w:val="clear" w:color="auto" w:fill="FFFFFF"/>
        </w:rPr>
      </w:pPr>
    </w:p>
    <w:p w14:paraId="5341338B" w14:textId="77777777" w:rsidR="00124484" w:rsidRDefault="00124484">
      <w:pPr>
        <w:pStyle w:val="Standard"/>
        <w:shd w:val="clear" w:color="auto" w:fill="FFFFFF"/>
        <w:tabs>
          <w:tab w:val="left" w:pos="-6349"/>
        </w:tabs>
        <w:spacing w:before="57" w:after="0" w:line="240" w:lineRule="auto"/>
        <w:jc w:val="both"/>
        <w:rPr>
          <w:rFonts w:ascii="Times New Roman" w:hAnsi="Times New Roman"/>
          <w:sz w:val="24"/>
          <w:szCs w:val="24"/>
          <w:shd w:val="clear" w:color="auto" w:fill="FFFFFF"/>
        </w:rPr>
      </w:pPr>
    </w:p>
    <w:p w14:paraId="07633FAE" w14:textId="77777777" w:rsidR="00124484" w:rsidRDefault="00C0104A" w:rsidP="002635D5">
      <w:pPr>
        <w:shd w:val="clear" w:color="auto" w:fill="BFBFBF"/>
        <w:ind w:left="709" w:hanging="709"/>
      </w:pPr>
      <w:r>
        <w:rPr>
          <w:rFonts w:ascii="Times New Roman" w:eastAsia="Arial" w:hAnsi="Times New Roman"/>
          <w:b/>
          <w:i/>
          <w:sz w:val="28"/>
          <w:szCs w:val="28"/>
        </w:rPr>
        <w:t xml:space="preserve">13. </w:t>
      </w:r>
      <w:r w:rsidR="002635D5">
        <w:rPr>
          <w:rFonts w:ascii="Times New Roman" w:eastAsia="Arial" w:hAnsi="Times New Roman"/>
          <w:b/>
          <w:i/>
          <w:sz w:val="28"/>
          <w:szCs w:val="28"/>
        </w:rPr>
        <w:tab/>
      </w:r>
      <w:r>
        <w:rPr>
          <w:rFonts w:ascii="Times New Roman" w:eastAsia="Arial" w:hAnsi="Times New Roman"/>
          <w:b/>
          <w:i/>
          <w:sz w:val="28"/>
          <w:szCs w:val="28"/>
        </w:rPr>
        <w:t>CLÁUSULA DÉCIMA TERCEIRA – DOS PRAZOS</w:t>
      </w:r>
    </w:p>
    <w:p w14:paraId="058EA412" w14:textId="77777777" w:rsidR="00124484" w:rsidRDefault="00124484">
      <w:pPr>
        <w:pStyle w:val="Standard"/>
        <w:shd w:val="clear" w:color="auto" w:fill="FFFFFF"/>
        <w:tabs>
          <w:tab w:val="left" w:pos="0"/>
        </w:tabs>
        <w:spacing w:before="57" w:after="57" w:line="240" w:lineRule="auto"/>
        <w:rPr>
          <w:rFonts w:ascii="Times New Roman" w:eastAsia="Arial" w:hAnsi="Times New Roman" w:cs="Arial"/>
          <w:b/>
          <w:color w:val="000000"/>
          <w:sz w:val="24"/>
          <w:szCs w:val="24"/>
        </w:rPr>
      </w:pPr>
    </w:p>
    <w:p w14:paraId="4C39004F" w14:textId="77777777" w:rsidR="00124484" w:rsidRDefault="00C0104A">
      <w:pPr>
        <w:pStyle w:val="Standard"/>
        <w:shd w:val="clear" w:color="auto" w:fill="FFFFFF"/>
        <w:tabs>
          <w:tab w:val="left" w:pos="-6349"/>
        </w:tabs>
        <w:spacing w:before="57" w:after="57" w:line="240" w:lineRule="auto"/>
        <w:ind w:left="709" w:hanging="709"/>
        <w:jc w:val="both"/>
      </w:pPr>
      <w:r>
        <w:rPr>
          <w:rFonts w:ascii="Times New Roman" w:hAnsi="Times New Roman"/>
          <w:sz w:val="24"/>
          <w:szCs w:val="24"/>
          <w:shd w:val="clear" w:color="auto" w:fill="FFFFFF"/>
        </w:rPr>
        <w:t xml:space="preserve">13.1. </w:t>
      </w:r>
      <w:r>
        <w:rPr>
          <w:rFonts w:ascii="Times New Roman" w:hAnsi="Times New Roman"/>
          <w:sz w:val="24"/>
          <w:szCs w:val="24"/>
          <w:shd w:val="clear" w:color="auto" w:fill="FFFFFF"/>
        </w:rPr>
        <w:tab/>
      </w:r>
      <w:r>
        <w:rPr>
          <w:rFonts w:ascii="Times New Roman" w:hAnsi="Times New Roman"/>
          <w:b/>
          <w:sz w:val="24"/>
          <w:szCs w:val="24"/>
          <w:u w:val="single"/>
          <w:shd w:val="clear" w:color="auto" w:fill="FFFFFF"/>
        </w:rPr>
        <w:t>Os serviços deverão ser iniciados na data estabelecida na Ordem de Serviço referente ao contrato</w:t>
      </w:r>
      <w:r>
        <w:rPr>
          <w:rFonts w:ascii="Times New Roman" w:hAnsi="Times New Roman"/>
          <w:sz w:val="24"/>
          <w:szCs w:val="24"/>
          <w:shd w:val="clear" w:color="auto" w:fill="FFFFFF"/>
        </w:rPr>
        <w:t xml:space="preserve">, sob pena do </w:t>
      </w:r>
      <w:r>
        <w:rPr>
          <w:rFonts w:ascii="Times New Roman" w:hAnsi="Times New Roman"/>
          <w:b/>
          <w:i/>
          <w:sz w:val="24"/>
          <w:szCs w:val="24"/>
          <w:shd w:val="clear" w:color="auto" w:fill="FFFFFF"/>
        </w:rPr>
        <w:t>CONTRATADO</w:t>
      </w:r>
      <w:r>
        <w:rPr>
          <w:rFonts w:ascii="Times New Roman" w:hAnsi="Times New Roman"/>
          <w:sz w:val="24"/>
          <w:szCs w:val="24"/>
          <w:shd w:val="clear" w:color="auto" w:fill="FFFFFF"/>
        </w:rPr>
        <w:t xml:space="preserve"> ser penalizada com base no item</w:t>
      </w:r>
      <w:r>
        <w:rPr>
          <w:rFonts w:ascii="Times New Roman" w:hAnsi="Times New Roman"/>
          <w:sz w:val="24"/>
          <w:szCs w:val="24"/>
        </w:rPr>
        <w:t xml:space="preserve"> 18.15 d</w:t>
      </w:r>
      <w:r>
        <w:rPr>
          <w:rFonts w:ascii="Times New Roman" w:hAnsi="Times New Roman"/>
          <w:sz w:val="24"/>
          <w:szCs w:val="24"/>
          <w:shd w:val="clear" w:color="auto" w:fill="FFFFFF"/>
        </w:rPr>
        <w:t xml:space="preserve">este Contrato. O prazo de execução dos serviços terá início a partir da data determinada na Ordem de Serviço referente ao contrato e será igual ao número de dias estipulados no </w:t>
      </w:r>
      <w:r>
        <w:rPr>
          <w:rFonts w:ascii="Times New Roman" w:hAnsi="Times New Roman"/>
          <w:b/>
          <w:sz w:val="24"/>
          <w:szCs w:val="24"/>
          <w:u w:val="single"/>
          <w:shd w:val="clear" w:color="auto" w:fill="FFFFFF"/>
        </w:rPr>
        <w:t>Cronograma Físico-Financeiro</w:t>
      </w:r>
      <w:r>
        <w:rPr>
          <w:rFonts w:ascii="Times New Roman" w:hAnsi="Times New Roman"/>
          <w:sz w:val="24"/>
          <w:szCs w:val="24"/>
          <w:shd w:val="clear" w:color="auto" w:fill="FFFFFF"/>
        </w:rPr>
        <w:t>, documento anexo do edital.</w:t>
      </w:r>
    </w:p>
    <w:p w14:paraId="41CDB243" w14:textId="77777777" w:rsidR="00124484" w:rsidRDefault="00C0104A">
      <w:pPr>
        <w:pStyle w:val="Standard"/>
        <w:shd w:val="clear" w:color="auto" w:fill="FFFFFF"/>
        <w:tabs>
          <w:tab w:val="left" w:pos="-9383"/>
        </w:tabs>
        <w:spacing w:before="57" w:after="57" w:line="240" w:lineRule="auto"/>
        <w:ind w:left="1560" w:hanging="851"/>
        <w:jc w:val="both"/>
      </w:pPr>
      <w:r>
        <w:rPr>
          <w:rFonts w:ascii="Times New Roman" w:hAnsi="Times New Roman"/>
          <w:sz w:val="24"/>
          <w:szCs w:val="24"/>
        </w:rPr>
        <w:t xml:space="preserve">13.2.1. </w:t>
      </w:r>
      <w:r>
        <w:rPr>
          <w:rFonts w:ascii="Times New Roman" w:hAnsi="Times New Roman"/>
          <w:sz w:val="24"/>
          <w:szCs w:val="24"/>
        </w:rPr>
        <w:tab/>
        <w:t xml:space="preserve">Para a assinatura da Ordem de Serviço, o </w:t>
      </w:r>
      <w:r>
        <w:rPr>
          <w:rFonts w:ascii="Times New Roman" w:hAnsi="Times New Roman"/>
          <w:b/>
          <w:i/>
          <w:sz w:val="24"/>
          <w:szCs w:val="24"/>
        </w:rPr>
        <w:t>CONTRATADO</w:t>
      </w:r>
      <w:r>
        <w:rPr>
          <w:rFonts w:ascii="Times New Roman" w:hAnsi="Times New Roman"/>
          <w:sz w:val="24"/>
          <w:szCs w:val="24"/>
        </w:rPr>
        <w:t xml:space="preserve"> deverá apresentar os seguintes documentos:</w:t>
      </w:r>
    </w:p>
    <w:p w14:paraId="0B3C8CD5" w14:textId="77777777" w:rsidR="00124484" w:rsidRDefault="00C0104A">
      <w:pPr>
        <w:pStyle w:val="Standard"/>
        <w:shd w:val="clear" w:color="auto" w:fill="FFFFFF"/>
        <w:tabs>
          <w:tab w:val="left" w:pos="-9383"/>
        </w:tabs>
        <w:spacing w:before="57" w:after="57" w:line="240" w:lineRule="auto"/>
        <w:ind w:left="2694" w:hanging="1134"/>
        <w:jc w:val="both"/>
      </w:pPr>
      <w:r>
        <w:rPr>
          <w:rFonts w:ascii="Times New Roman" w:hAnsi="Times New Roman"/>
          <w:sz w:val="24"/>
          <w:szCs w:val="24"/>
        </w:rPr>
        <w:t>13.2.1.1.</w:t>
      </w:r>
      <w:r>
        <w:rPr>
          <w:rFonts w:ascii="Times New Roman" w:hAnsi="Times New Roman"/>
          <w:sz w:val="24"/>
          <w:szCs w:val="24"/>
        </w:rPr>
        <w:tab/>
      </w:r>
      <w:r>
        <w:rPr>
          <w:rFonts w:ascii="Times New Roman" w:eastAsia="Arial" w:hAnsi="Times New Roman" w:cs="Arial"/>
          <w:b/>
          <w:sz w:val="24"/>
          <w:szCs w:val="24"/>
        </w:rPr>
        <w:t xml:space="preserve">Anotação de Responsabilidade Técnica - ART do CREA </w:t>
      </w:r>
      <w:r>
        <w:rPr>
          <w:rFonts w:ascii="Times New Roman" w:eastAsia="Arial" w:hAnsi="Times New Roman" w:cs="Arial"/>
          <w:sz w:val="24"/>
          <w:szCs w:val="24"/>
        </w:rPr>
        <w:t>ou</w:t>
      </w:r>
      <w:r>
        <w:rPr>
          <w:rFonts w:ascii="Times New Roman" w:eastAsia="Arial" w:hAnsi="Times New Roman" w:cs="Arial"/>
          <w:b/>
          <w:sz w:val="24"/>
          <w:szCs w:val="24"/>
        </w:rPr>
        <w:t xml:space="preserve"> Registro de Responsabilidade Técnica - </w:t>
      </w:r>
      <w:proofErr w:type="spellStart"/>
      <w:r>
        <w:rPr>
          <w:rFonts w:ascii="Times New Roman" w:eastAsia="Arial" w:hAnsi="Times New Roman" w:cs="Arial"/>
          <w:b/>
          <w:sz w:val="24"/>
          <w:szCs w:val="24"/>
        </w:rPr>
        <w:t>RRT</w:t>
      </w:r>
      <w:proofErr w:type="spellEnd"/>
      <w:r>
        <w:rPr>
          <w:rFonts w:ascii="Times New Roman" w:eastAsia="Arial" w:hAnsi="Times New Roman" w:cs="Arial"/>
          <w:b/>
          <w:sz w:val="24"/>
          <w:szCs w:val="24"/>
        </w:rPr>
        <w:t xml:space="preserve"> do </w:t>
      </w:r>
      <w:proofErr w:type="spellStart"/>
      <w:r>
        <w:rPr>
          <w:rFonts w:ascii="Times New Roman" w:eastAsia="Arial" w:hAnsi="Times New Roman" w:cs="Arial"/>
          <w:b/>
          <w:sz w:val="24"/>
          <w:szCs w:val="24"/>
        </w:rPr>
        <w:t>CAU</w:t>
      </w:r>
      <w:proofErr w:type="spellEnd"/>
      <w:r>
        <w:rPr>
          <w:rFonts w:ascii="Times New Roman" w:eastAsia="Arial" w:hAnsi="Times New Roman" w:cs="Arial"/>
          <w:sz w:val="24"/>
          <w:szCs w:val="24"/>
        </w:rPr>
        <w:t>;</w:t>
      </w:r>
    </w:p>
    <w:p w14:paraId="2CF38EB6" w14:textId="77777777" w:rsidR="00124484" w:rsidRDefault="00C0104A">
      <w:pPr>
        <w:pStyle w:val="Standard"/>
        <w:shd w:val="clear" w:color="auto" w:fill="FFFFFF"/>
        <w:tabs>
          <w:tab w:val="left" w:pos="-9383"/>
        </w:tabs>
        <w:spacing w:before="57" w:after="57" w:line="240" w:lineRule="auto"/>
        <w:ind w:left="2694" w:hanging="1134"/>
        <w:jc w:val="both"/>
      </w:pPr>
      <w:r>
        <w:rPr>
          <w:rFonts w:ascii="Times New Roman" w:hAnsi="Times New Roman"/>
          <w:sz w:val="24"/>
          <w:szCs w:val="24"/>
        </w:rPr>
        <w:t>13.2.1.2.</w:t>
      </w:r>
      <w:r>
        <w:tab/>
      </w:r>
      <w:r>
        <w:rPr>
          <w:rFonts w:ascii="Times New Roman" w:eastAsia="Arial" w:hAnsi="Times New Roman" w:cs="Arial"/>
          <w:b/>
          <w:sz w:val="24"/>
          <w:szCs w:val="24"/>
        </w:rPr>
        <w:t>ALVARÁ DE CONSTRUÇÃO</w:t>
      </w:r>
      <w:r>
        <w:rPr>
          <w:rFonts w:ascii="Times New Roman" w:eastAsia="Arial" w:hAnsi="Times New Roman" w:cs="Arial"/>
          <w:sz w:val="24"/>
          <w:szCs w:val="24"/>
        </w:rPr>
        <w:t>, quando exigido pelo Município do local da obra/serviço de engenharia ou arquitetura, ou documento de não obrigatoriedade emitido pelo Município em que se localiza a obra ou serviço;</w:t>
      </w:r>
    </w:p>
    <w:p w14:paraId="16B6B2F6" w14:textId="77777777" w:rsidR="00124484" w:rsidRDefault="00C0104A">
      <w:pPr>
        <w:pStyle w:val="Standard"/>
        <w:shd w:val="clear" w:color="auto" w:fill="FFFFFF"/>
        <w:tabs>
          <w:tab w:val="left" w:pos="-9383"/>
        </w:tabs>
        <w:spacing w:before="57" w:after="57" w:line="240" w:lineRule="auto"/>
        <w:ind w:left="2694" w:hanging="1134"/>
        <w:jc w:val="both"/>
      </w:pPr>
      <w:r>
        <w:rPr>
          <w:rFonts w:ascii="Times New Roman" w:hAnsi="Times New Roman"/>
          <w:sz w:val="24"/>
          <w:szCs w:val="24"/>
        </w:rPr>
        <w:t>13.2.1.3.</w:t>
      </w:r>
      <w:r>
        <w:tab/>
      </w:r>
      <w:r>
        <w:rPr>
          <w:rFonts w:ascii="Times New Roman" w:eastAsia="Arial" w:hAnsi="Times New Roman" w:cs="Arial"/>
          <w:b/>
          <w:sz w:val="24"/>
          <w:szCs w:val="24"/>
        </w:rPr>
        <w:t xml:space="preserve">MATRÍCULA DA OBRA </w:t>
      </w:r>
      <w:r>
        <w:rPr>
          <w:rFonts w:ascii="Times New Roman" w:eastAsia="Arial" w:hAnsi="Times New Roman" w:cs="Arial"/>
          <w:sz w:val="24"/>
          <w:szCs w:val="24"/>
        </w:rPr>
        <w:t>ou</w:t>
      </w:r>
      <w:r>
        <w:rPr>
          <w:rFonts w:ascii="Times New Roman" w:eastAsia="Arial" w:hAnsi="Times New Roman" w:cs="Arial"/>
          <w:b/>
          <w:sz w:val="24"/>
          <w:szCs w:val="24"/>
        </w:rPr>
        <w:t xml:space="preserve"> SERVIÇO JUNTO À RECEITA FEDERAL</w:t>
      </w:r>
      <w:r>
        <w:rPr>
          <w:rFonts w:ascii="Times New Roman" w:eastAsia="Arial" w:hAnsi="Times New Roman" w:cs="Arial"/>
          <w:sz w:val="24"/>
          <w:szCs w:val="24"/>
        </w:rPr>
        <w:t xml:space="preserve"> – a matrícula </w:t>
      </w:r>
      <w:proofErr w:type="spellStart"/>
      <w:r>
        <w:rPr>
          <w:rFonts w:ascii="Times New Roman" w:eastAsia="Arial" w:hAnsi="Times New Roman" w:cs="Arial"/>
          <w:sz w:val="24"/>
          <w:szCs w:val="24"/>
        </w:rPr>
        <w:t>CNO</w:t>
      </w:r>
      <w:proofErr w:type="spellEnd"/>
      <w:r>
        <w:rPr>
          <w:rFonts w:ascii="Times New Roman" w:eastAsia="Arial" w:hAnsi="Times New Roman" w:cs="Arial"/>
          <w:sz w:val="24"/>
          <w:szCs w:val="24"/>
        </w:rPr>
        <w:t xml:space="preserve"> da obra deverá ser aberta junto à Receita Federal após a assinatura do contrato, independentemente </w:t>
      </w:r>
      <w:proofErr w:type="gramStart"/>
      <w:r>
        <w:rPr>
          <w:rFonts w:ascii="Times New Roman" w:eastAsia="Arial" w:hAnsi="Times New Roman" w:cs="Arial"/>
          <w:sz w:val="24"/>
          <w:szCs w:val="24"/>
        </w:rPr>
        <w:t>da</w:t>
      </w:r>
      <w:proofErr w:type="gramEnd"/>
      <w:r>
        <w:rPr>
          <w:rFonts w:ascii="Times New Roman" w:eastAsia="Arial" w:hAnsi="Times New Roman" w:cs="Arial"/>
          <w:sz w:val="24"/>
          <w:szCs w:val="24"/>
        </w:rPr>
        <w:t xml:space="preserve"> obra ser construção reparos ou melhorias, salvo para obras de reparos de pequeno valor e os demais possíveis casos dispensados na forma da lei. Os recolhimentos de tributos deverão ser obrigatoriamente feitos na matrícula da obra, conforme Instrução Normativa emitida pela Receita Federal do Brasil;</w:t>
      </w:r>
    </w:p>
    <w:p w14:paraId="79FC4ED8" w14:textId="77777777" w:rsidR="00124484" w:rsidRDefault="00C0104A">
      <w:pPr>
        <w:pStyle w:val="Standard"/>
        <w:shd w:val="clear" w:color="auto" w:fill="FFFFFF"/>
        <w:tabs>
          <w:tab w:val="left" w:pos="-9383"/>
        </w:tabs>
        <w:spacing w:before="57" w:after="57" w:line="240" w:lineRule="auto"/>
        <w:ind w:left="2694" w:hanging="1134"/>
        <w:jc w:val="both"/>
      </w:pPr>
      <w:r>
        <w:rPr>
          <w:rFonts w:ascii="Times New Roman" w:hAnsi="Times New Roman"/>
          <w:sz w:val="24"/>
          <w:szCs w:val="24"/>
        </w:rPr>
        <w:t>13.2.1.4.</w:t>
      </w:r>
      <w:r>
        <w:rPr>
          <w:rFonts w:ascii="Times New Roman" w:hAnsi="Times New Roman"/>
          <w:sz w:val="24"/>
          <w:szCs w:val="24"/>
        </w:rPr>
        <w:tab/>
      </w:r>
      <w:r>
        <w:rPr>
          <w:rFonts w:ascii="Times New Roman" w:eastAsia="Arial" w:hAnsi="Times New Roman" w:cs="Arial"/>
          <w:b/>
          <w:sz w:val="24"/>
          <w:szCs w:val="24"/>
        </w:rPr>
        <w:t>APÓLICE DE SEGURO DE RISCOS DE ENGENHARIA</w:t>
      </w:r>
      <w:r>
        <w:rPr>
          <w:rFonts w:ascii="Times New Roman" w:eastAsia="Arial" w:hAnsi="Times New Roman" w:cs="Arial"/>
          <w:sz w:val="24"/>
          <w:szCs w:val="24"/>
        </w:rPr>
        <w:t>, no caso de construções e ampliações;</w:t>
      </w:r>
    </w:p>
    <w:p w14:paraId="5F69BF9C" w14:textId="77777777" w:rsidR="00124484" w:rsidRDefault="00C0104A">
      <w:pPr>
        <w:pStyle w:val="Standard"/>
        <w:shd w:val="clear" w:color="auto" w:fill="FFFFFF"/>
        <w:tabs>
          <w:tab w:val="left" w:pos="-9383"/>
        </w:tabs>
        <w:spacing w:before="57" w:after="57" w:line="240" w:lineRule="auto"/>
        <w:ind w:left="1560" w:hanging="851"/>
        <w:jc w:val="both"/>
      </w:pPr>
      <w:r>
        <w:rPr>
          <w:rFonts w:ascii="Times New Roman" w:hAnsi="Times New Roman"/>
          <w:sz w:val="24"/>
          <w:szCs w:val="24"/>
        </w:rPr>
        <w:t>13.2.2.</w:t>
      </w:r>
      <w:r>
        <w:rPr>
          <w:rFonts w:ascii="Times New Roman" w:hAnsi="Times New Roman"/>
          <w:sz w:val="24"/>
          <w:szCs w:val="24"/>
        </w:rPr>
        <w:tab/>
        <w:t xml:space="preserve">No caso de paralisação dos serviços por motivos de força maior ou caso fortuito, o prazo de execução do contrato, ficará suspenso pelo prazo máximo de 3 (três) meses sem que se atribua a quaisquer das partes a responsabilidade pelos atrasos correspondentes, devendo o </w:t>
      </w:r>
      <w:r>
        <w:rPr>
          <w:rFonts w:ascii="Times New Roman" w:hAnsi="Times New Roman"/>
          <w:b/>
          <w:i/>
          <w:sz w:val="24"/>
          <w:szCs w:val="24"/>
        </w:rPr>
        <w:t>CONTRATADO</w:t>
      </w:r>
      <w:r>
        <w:rPr>
          <w:rFonts w:ascii="Times New Roman" w:hAnsi="Times New Roman"/>
          <w:sz w:val="24"/>
          <w:szCs w:val="24"/>
        </w:rPr>
        <w:t xml:space="preserve"> manter a vigilância, manutenção e segurança da obra. Ao término deste prazo, poderá ser repactuada entre as partes a continuidade da suspensão, desde que subsistentes os motivos que ensejaram a paralisação, a qual será formalizada mediante documento próprio.</w:t>
      </w:r>
    </w:p>
    <w:p w14:paraId="76E8A959" w14:textId="77777777" w:rsidR="00124484" w:rsidRDefault="00C0104A">
      <w:pPr>
        <w:pStyle w:val="Standard"/>
        <w:shd w:val="clear" w:color="auto" w:fill="FFFFFF"/>
        <w:tabs>
          <w:tab w:val="left" w:pos="-9383"/>
        </w:tabs>
        <w:spacing w:before="57" w:after="57" w:line="240" w:lineRule="auto"/>
        <w:ind w:left="1560" w:hanging="851"/>
        <w:jc w:val="both"/>
      </w:pPr>
      <w:r>
        <w:rPr>
          <w:rFonts w:ascii="Times New Roman" w:hAnsi="Times New Roman"/>
          <w:sz w:val="24"/>
          <w:szCs w:val="24"/>
        </w:rPr>
        <w:t xml:space="preserve">13.2.3. </w:t>
      </w:r>
      <w:r>
        <w:rPr>
          <w:rFonts w:ascii="Times New Roman" w:hAnsi="Times New Roman"/>
          <w:sz w:val="24"/>
          <w:szCs w:val="24"/>
        </w:rPr>
        <w:tab/>
        <w:t>Os motivos de força maior ou caso fortuito serão comunicados formalmente pelas partes e devidamente comprovados no prazo máximo de 48 (quarenta e oito) horas após a ocorrência.</w:t>
      </w:r>
    </w:p>
    <w:p w14:paraId="56B5A7D4" w14:textId="77777777" w:rsidR="00124484" w:rsidRDefault="00C0104A">
      <w:pPr>
        <w:pStyle w:val="Standard"/>
        <w:shd w:val="clear" w:color="auto" w:fill="FFFFFF"/>
        <w:tabs>
          <w:tab w:val="left" w:pos="-9383"/>
        </w:tabs>
        <w:spacing w:before="57" w:after="57" w:line="240" w:lineRule="auto"/>
        <w:ind w:left="1560" w:hanging="851"/>
        <w:jc w:val="both"/>
      </w:pPr>
      <w:r>
        <w:rPr>
          <w:rFonts w:ascii="Times New Roman" w:hAnsi="Times New Roman"/>
          <w:sz w:val="24"/>
          <w:szCs w:val="24"/>
        </w:rPr>
        <w:t xml:space="preserve">13.2.4. </w:t>
      </w:r>
      <w:r>
        <w:rPr>
          <w:rFonts w:ascii="Times New Roman" w:hAnsi="Times New Roman"/>
          <w:sz w:val="24"/>
          <w:szCs w:val="24"/>
        </w:rPr>
        <w:tab/>
        <w:t xml:space="preserve">Os motivos de força maior ou caso fortuito serão analisados pela autoridade competente do </w:t>
      </w:r>
      <w:r>
        <w:rPr>
          <w:rFonts w:ascii="Times New Roman" w:hAnsi="Times New Roman"/>
          <w:b/>
          <w:i/>
          <w:sz w:val="24"/>
          <w:szCs w:val="24"/>
        </w:rPr>
        <w:t>CONTRATANTE</w:t>
      </w:r>
      <w:r>
        <w:rPr>
          <w:rFonts w:ascii="Times New Roman" w:hAnsi="Times New Roman"/>
          <w:sz w:val="24"/>
          <w:szCs w:val="24"/>
        </w:rPr>
        <w:t>.</w:t>
      </w:r>
    </w:p>
    <w:p w14:paraId="11F44A75" w14:textId="77777777" w:rsidR="00124484" w:rsidRDefault="00C0104A">
      <w:pPr>
        <w:pStyle w:val="Standard"/>
        <w:shd w:val="clear" w:color="auto" w:fill="FFFFFF"/>
        <w:tabs>
          <w:tab w:val="left" w:pos="-9383"/>
        </w:tabs>
        <w:spacing w:before="57" w:after="57" w:line="240" w:lineRule="auto"/>
        <w:ind w:left="1560" w:hanging="851"/>
        <w:jc w:val="both"/>
      </w:pPr>
      <w:r>
        <w:rPr>
          <w:rFonts w:ascii="Times New Roman" w:hAnsi="Times New Roman"/>
          <w:sz w:val="24"/>
          <w:szCs w:val="24"/>
        </w:rPr>
        <w:t xml:space="preserve">13.2.5. </w:t>
      </w:r>
      <w:r>
        <w:rPr>
          <w:rFonts w:ascii="Times New Roman" w:hAnsi="Times New Roman"/>
          <w:sz w:val="24"/>
          <w:szCs w:val="24"/>
        </w:rPr>
        <w:tab/>
        <w:t>Reconhecidos os motivos de força maior ou caso fortuito que deram ensejo à paralisação, ocorrerá a suspensão do contrato, restituindo-se os prazos contratuais após a cessação dos motivos que suspenderam a execução do contrato.</w:t>
      </w:r>
    </w:p>
    <w:p w14:paraId="63D92732" w14:textId="77777777" w:rsidR="00124484" w:rsidRDefault="00124484">
      <w:pPr>
        <w:pStyle w:val="Standard"/>
        <w:shd w:val="clear" w:color="auto" w:fill="FFFFFF"/>
        <w:tabs>
          <w:tab w:val="left" w:pos="-9383"/>
        </w:tabs>
        <w:spacing w:before="57" w:after="57" w:line="240" w:lineRule="auto"/>
        <w:ind w:left="709" w:hanging="709"/>
        <w:jc w:val="both"/>
      </w:pPr>
    </w:p>
    <w:p w14:paraId="1CC187F3" w14:textId="77777777" w:rsidR="00124484" w:rsidRDefault="00C0104A">
      <w:pPr>
        <w:pStyle w:val="Standard"/>
        <w:shd w:val="clear" w:color="auto" w:fill="FFFFFF"/>
        <w:tabs>
          <w:tab w:val="left" w:pos="-6349"/>
        </w:tabs>
        <w:spacing w:before="57" w:after="57" w:line="240" w:lineRule="auto"/>
        <w:ind w:left="709" w:hanging="709"/>
        <w:jc w:val="both"/>
      </w:pPr>
      <w:r>
        <w:rPr>
          <w:rFonts w:ascii="Times New Roman" w:hAnsi="Times New Roman"/>
          <w:sz w:val="24"/>
          <w:szCs w:val="24"/>
          <w:shd w:val="clear" w:color="auto" w:fill="FFFFFF"/>
        </w:rPr>
        <w:t xml:space="preserve">13.3. </w:t>
      </w:r>
      <w:r>
        <w:rPr>
          <w:rFonts w:ascii="Times New Roman" w:hAnsi="Times New Roman"/>
          <w:sz w:val="24"/>
          <w:szCs w:val="24"/>
          <w:shd w:val="clear" w:color="auto" w:fill="FFFFFF"/>
        </w:rPr>
        <w:tab/>
        <w:t xml:space="preserve">O </w:t>
      </w:r>
      <w:r>
        <w:rPr>
          <w:rFonts w:ascii="Times New Roman" w:hAnsi="Times New Roman"/>
          <w:b/>
          <w:i/>
          <w:sz w:val="24"/>
          <w:szCs w:val="24"/>
          <w:shd w:val="clear" w:color="auto" w:fill="FFFFFF"/>
        </w:rPr>
        <w:t>CONTRATANTE</w:t>
      </w:r>
      <w:r>
        <w:rPr>
          <w:rFonts w:ascii="Times New Roman" w:hAnsi="Times New Roman"/>
          <w:sz w:val="24"/>
          <w:szCs w:val="24"/>
          <w:shd w:val="clear" w:color="auto" w:fill="FFFFFF"/>
        </w:rPr>
        <w:t xml:space="preserve"> estabelecerá, para a execução dos contratos, prazo máximo, contado em dias corridos, conforme previsão no instrumento convocatório e/ou contratual.</w:t>
      </w:r>
    </w:p>
    <w:p w14:paraId="47894680" w14:textId="77777777" w:rsidR="00124484" w:rsidRDefault="00C0104A">
      <w:pPr>
        <w:pStyle w:val="Standard"/>
        <w:shd w:val="clear" w:color="auto" w:fill="FFFFFF"/>
        <w:tabs>
          <w:tab w:val="left" w:pos="-9383"/>
        </w:tabs>
        <w:spacing w:before="57" w:after="57" w:line="240" w:lineRule="auto"/>
        <w:ind w:left="1560" w:hanging="851"/>
        <w:jc w:val="both"/>
      </w:pPr>
      <w:r>
        <w:rPr>
          <w:rFonts w:ascii="Times New Roman" w:hAnsi="Times New Roman"/>
          <w:sz w:val="24"/>
          <w:szCs w:val="24"/>
          <w:shd w:val="clear" w:color="auto" w:fill="FFFFFF"/>
        </w:rPr>
        <w:t xml:space="preserve">13.3.1. </w:t>
      </w:r>
      <w:r>
        <w:rPr>
          <w:rFonts w:ascii="Times New Roman" w:hAnsi="Times New Roman"/>
          <w:sz w:val="24"/>
          <w:szCs w:val="24"/>
          <w:shd w:val="clear" w:color="auto" w:fill="FFFFFF"/>
        </w:rPr>
        <w:tab/>
        <w:t>O prazo de execução inicia-se na data estabelecida na Ordem de Serviço.</w:t>
      </w:r>
    </w:p>
    <w:p w14:paraId="78627271" w14:textId="77777777" w:rsidR="00124484" w:rsidRDefault="00C0104A">
      <w:pPr>
        <w:pStyle w:val="Standard"/>
        <w:shd w:val="clear" w:color="auto" w:fill="FFFFFF"/>
        <w:tabs>
          <w:tab w:val="left" w:pos="-9383"/>
        </w:tabs>
        <w:spacing w:before="57" w:after="57" w:line="240" w:lineRule="auto"/>
        <w:ind w:left="1560" w:hanging="851"/>
        <w:jc w:val="both"/>
      </w:pPr>
      <w:r>
        <w:rPr>
          <w:rFonts w:ascii="Times New Roman" w:hAnsi="Times New Roman"/>
          <w:sz w:val="24"/>
          <w:szCs w:val="24"/>
          <w:shd w:val="clear" w:color="auto" w:fill="FFFFFF"/>
        </w:rPr>
        <w:t xml:space="preserve">13.3.2. </w:t>
      </w:r>
      <w:r>
        <w:rPr>
          <w:rFonts w:ascii="Times New Roman" w:hAnsi="Times New Roman"/>
          <w:sz w:val="24"/>
          <w:szCs w:val="24"/>
          <w:shd w:val="clear" w:color="auto" w:fill="FFFFFF"/>
        </w:rPr>
        <w:tab/>
        <w:t xml:space="preserve">Pelo atraso no prazo de execução, ficará o </w:t>
      </w:r>
      <w:r>
        <w:rPr>
          <w:rFonts w:ascii="Times New Roman" w:hAnsi="Times New Roman"/>
          <w:b/>
          <w:i/>
          <w:sz w:val="24"/>
          <w:szCs w:val="24"/>
          <w:shd w:val="clear" w:color="auto" w:fill="FFFFFF"/>
        </w:rPr>
        <w:t>CONTRATADO</w:t>
      </w:r>
      <w:r>
        <w:rPr>
          <w:rFonts w:ascii="Times New Roman" w:hAnsi="Times New Roman"/>
          <w:sz w:val="24"/>
          <w:szCs w:val="24"/>
          <w:shd w:val="clear" w:color="auto" w:fill="FFFFFF"/>
        </w:rPr>
        <w:t xml:space="preserve"> sujeito às penalidades fixadas na </w:t>
      </w:r>
      <w:r>
        <w:rPr>
          <w:rFonts w:ascii="Times New Roman" w:hAnsi="Times New Roman"/>
          <w:sz w:val="24"/>
          <w:szCs w:val="24"/>
        </w:rPr>
        <w:t>Cláusula Décima Oitava</w:t>
      </w:r>
      <w:r>
        <w:rPr>
          <w:rFonts w:ascii="Times New Roman" w:hAnsi="Times New Roman"/>
          <w:sz w:val="24"/>
          <w:szCs w:val="24"/>
          <w:shd w:val="clear" w:color="auto" w:fill="FFFFFF"/>
        </w:rPr>
        <w:t xml:space="preserve"> deste contrato, independentemente de aviso extrajudicial ou interpelação judicial.</w:t>
      </w:r>
    </w:p>
    <w:p w14:paraId="73CD4000" w14:textId="77777777" w:rsidR="00124484" w:rsidRDefault="00C0104A">
      <w:pPr>
        <w:pStyle w:val="Standard"/>
        <w:shd w:val="clear" w:color="auto" w:fill="FFFFFF"/>
        <w:tabs>
          <w:tab w:val="left" w:pos="-9383"/>
        </w:tabs>
        <w:spacing w:before="57" w:after="57" w:line="240" w:lineRule="auto"/>
        <w:ind w:left="1560" w:hanging="851"/>
        <w:jc w:val="both"/>
      </w:pPr>
      <w:r>
        <w:rPr>
          <w:rFonts w:ascii="Times New Roman" w:hAnsi="Times New Roman"/>
          <w:sz w:val="24"/>
          <w:szCs w:val="24"/>
          <w:shd w:val="clear" w:color="auto" w:fill="FFFFFF"/>
        </w:rPr>
        <w:t xml:space="preserve">13.3.3. </w:t>
      </w:r>
      <w:r>
        <w:rPr>
          <w:rFonts w:ascii="Times New Roman" w:hAnsi="Times New Roman"/>
          <w:sz w:val="24"/>
          <w:szCs w:val="24"/>
          <w:shd w:val="clear" w:color="auto" w:fill="FFFFFF"/>
        </w:rPr>
        <w:tab/>
        <w:t xml:space="preserve">Se o </w:t>
      </w:r>
      <w:r>
        <w:rPr>
          <w:rFonts w:ascii="Times New Roman" w:hAnsi="Times New Roman"/>
          <w:b/>
          <w:i/>
          <w:sz w:val="24"/>
          <w:szCs w:val="24"/>
          <w:shd w:val="clear" w:color="auto" w:fill="FFFFFF"/>
        </w:rPr>
        <w:t>CONTRATADO</w:t>
      </w:r>
      <w:r>
        <w:rPr>
          <w:rFonts w:ascii="Times New Roman" w:hAnsi="Times New Roman"/>
          <w:sz w:val="24"/>
          <w:szCs w:val="24"/>
          <w:shd w:val="clear" w:color="auto" w:fill="FFFFFF"/>
        </w:rPr>
        <w:t xml:space="preserve"> deixar de assinar o aceite na Ordem de Serviço após 15 (quinze) dias, contados da data da convocação para assinatura, dar-se-á início à contagem do prazo de execução.</w:t>
      </w:r>
    </w:p>
    <w:p w14:paraId="241D3005" w14:textId="77777777" w:rsidR="00124484" w:rsidRDefault="00C0104A">
      <w:pPr>
        <w:pStyle w:val="Standard"/>
        <w:shd w:val="clear" w:color="auto" w:fill="FFFFFF"/>
        <w:tabs>
          <w:tab w:val="left" w:pos="-9383"/>
        </w:tabs>
        <w:spacing w:before="57" w:after="57" w:line="240" w:lineRule="auto"/>
        <w:ind w:left="1560" w:hanging="851"/>
        <w:jc w:val="both"/>
      </w:pPr>
      <w:r>
        <w:rPr>
          <w:rFonts w:ascii="Times New Roman" w:hAnsi="Times New Roman"/>
          <w:sz w:val="24"/>
          <w:szCs w:val="24"/>
          <w:shd w:val="clear" w:color="auto" w:fill="FFFFFF"/>
        </w:rPr>
        <w:t xml:space="preserve">13.3.4. </w:t>
      </w:r>
      <w:r>
        <w:rPr>
          <w:rFonts w:ascii="Times New Roman" w:hAnsi="Times New Roman"/>
          <w:sz w:val="24"/>
          <w:szCs w:val="24"/>
          <w:shd w:val="clear" w:color="auto" w:fill="FFFFFF"/>
        </w:rPr>
        <w:tab/>
        <w:t xml:space="preserve">O prazo para assinar o aceite da Ordem de Serviço poderá ser prorrogado por até 15 (quinze) dias mediante justificativa idônea aprovada pelo </w:t>
      </w:r>
      <w:r>
        <w:rPr>
          <w:rFonts w:ascii="Times New Roman" w:hAnsi="Times New Roman"/>
          <w:b/>
          <w:i/>
          <w:sz w:val="24"/>
          <w:szCs w:val="24"/>
          <w:shd w:val="clear" w:color="auto" w:fill="FFFFFF"/>
        </w:rPr>
        <w:t>CONTRATANTE</w:t>
      </w:r>
      <w:r>
        <w:rPr>
          <w:rFonts w:ascii="Times New Roman" w:hAnsi="Times New Roman"/>
          <w:sz w:val="24"/>
          <w:szCs w:val="24"/>
          <w:shd w:val="clear" w:color="auto" w:fill="FFFFFF"/>
        </w:rPr>
        <w:t>.</w:t>
      </w:r>
    </w:p>
    <w:p w14:paraId="0EC7F893" w14:textId="77777777" w:rsidR="00124484" w:rsidRDefault="00C0104A">
      <w:pPr>
        <w:pStyle w:val="Standard"/>
        <w:shd w:val="clear" w:color="auto" w:fill="FFFFFF"/>
        <w:tabs>
          <w:tab w:val="left" w:pos="-9383"/>
        </w:tabs>
        <w:spacing w:before="57" w:after="57" w:line="240" w:lineRule="auto"/>
        <w:ind w:left="1560" w:hanging="851"/>
        <w:jc w:val="both"/>
      </w:pPr>
      <w:r>
        <w:rPr>
          <w:rFonts w:ascii="Times New Roman" w:hAnsi="Times New Roman"/>
          <w:sz w:val="24"/>
          <w:szCs w:val="24"/>
          <w:shd w:val="clear" w:color="auto" w:fill="FFFFFF"/>
        </w:rPr>
        <w:t xml:space="preserve">13.3.5. </w:t>
      </w:r>
      <w:r>
        <w:rPr>
          <w:rFonts w:ascii="Times New Roman" w:hAnsi="Times New Roman"/>
          <w:sz w:val="24"/>
          <w:szCs w:val="24"/>
          <w:shd w:val="clear" w:color="auto" w:fill="FFFFFF"/>
        </w:rPr>
        <w:tab/>
        <w:t xml:space="preserve">Se, imotivadamente, o </w:t>
      </w:r>
      <w:r>
        <w:rPr>
          <w:rFonts w:ascii="Times New Roman" w:hAnsi="Times New Roman"/>
          <w:b/>
          <w:i/>
          <w:sz w:val="24"/>
          <w:szCs w:val="24"/>
          <w:shd w:val="clear" w:color="auto" w:fill="FFFFFF"/>
        </w:rPr>
        <w:t>CONTRATADO</w:t>
      </w:r>
      <w:r>
        <w:rPr>
          <w:rFonts w:ascii="Times New Roman" w:hAnsi="Times New Roman"/>
          <w:sz w:val="24"/>
          <w:szCs w:val="24"/>
          <w:shd w:val="clear" w:color="auto" w:fill="FFFFFF"/>
        </w:rPr>
        <w:t xml:space="preserve"> não iniciar os serviços em até 30 (trinta) dias da data estabelecida na Ordem de Serviço pela autoridade competente do </w:t>
      </w:r>
      <w:r>
        <w:rPr>
          <w:rFonts w:ascii="Times New Roman" w:hAnsi="Times New Roman"/>
          <w:b/>
          <w:i/>
          <w:sz w:val="24"/>
          <w:szCs w:val="24"/>
          <w:shd w:val="clear" w:color="auto" w:fill="FFFFFF"/>
        </w:rPr>
        <w:t>CONTRATANTE</w:t>
      </w:r>
      <w:r>
        <w:rPr>
          <w:rFonts w:ascii="Times New Roman" w:hAnsi="Times New Roman"/>
          <w:sz w:val="24"/>
          <w:szCs w:val="24"/>
          <w:shd w:val="clear" w:color="auto" w:fill="FFFFFF"/>
        </w:rPr>
        <w:t xml:space="preserve"> o contrato poderá ser rescindido, sem prejuízo das penalidades cabíveis.</w:t>
      </w:r>
    </w:p>
    <w:p w14:paraId="2897E131" w14:textId="77777777" w:rsidR="00124484" w:rsidRDefault="00124484">
      <w:pPr>
        <w:pStyle w:val="Standard"/>
        <w:shd w:val="clear" w:color="auto" w:fill="FFFFFF"/>
        <w:tabs>
          <w:tab w:val="left" w:pos="-9383"/>
        </w:tabs>
        <w:spacing w:before="57" w:after="57" w:line="240" w:lineRule="auto"/>
        <w:jc w:val="both"/>
      </w:pPr>
    </w:p>
    <w:p w14:paraId="65A6DAB5" w14:textId="77777777" w:rsidR="00124484" w:rsidRDefault="00C0104A">
      <w:pPr>
        <w:pStyle w:val="Standard"/>
        <w:shd w:val="clear" w:color="auto" w:fill="FFFFFF"/>
        <w:tabs>
          <w:tab w:val="left" w:pos="-6349"/>
        </w:tabs>
        <w:spacing w:before="57" w:after="57" w:line="240" w:lineRule="auto"/>
        <w:ind w:left="709" w:hanging="709"/>
        <w:jc w:val="both"/>
      </w:pPr>
      <w:r>
        <w:rPr>
          <w:rFonts w:ascii="Times New Roman" w:hAnsi="Times New Roman"/>
          <w:sz w:val="24"/>
          <w:szCs w:val="24"/>
          <w:shd w:val="clear" w:color="auto" w:fill="FFFFFF"/>
        </w:rPr>
        <w:t xml:space="preserve">13.4. </w:t>
      </w:r>
      <w:r>
        <w:rPr>
          <w:rFonts w:ascii="Times New Roman" w:hAnsi="Times New Roman"/>
          <w:sz w:val="24"/>
          <w:szCs w:val="24"/>
          <w:shd w:val="clear" w:color="auto" w:fill="FFFFFF"/>
        </w:rPr>
        <w:tab/>
        <w:t>O prazo de execução do contrato é contado da data estabelecida na Ordem de Serviço e o de vigência inicia-se com a assinatura do contrato, sendo seu termo final 12 (doze) meses após o término do prazo de execução, observados os iten</w:t>
      </w:r>
      <w:r>
        <w:rPr>
          <w:rFonts w:ascii="Times New Roman" w:hAnsi="Times New Roman"/>
          <w:sz w:val="24"/>
          <w:szCs w:val="24"/>
        </w:rPr>
        <w:t>s 5.2 e 5.3 deste contrato.</w:t>
      </w:r>
    </w:p>
    <w:p w14:paraId="4D213DA6" w14:textId="77777777" w:rsidR="00124484" w:rsidRDefault="00124484">
      <w:pPr>
        <w:pStyle w:val="Standard"/>
        <w:shd w:val="clear" w:color="auto" w:fill="FFFFFF"/>
        <w:tabs>
          <w:tab w:val="left" w:pos="-6349"/>
        </w:tabs>
        <w:spacing w:before="57" w:after="57" w:line="240" w:lineRule="auto"/>
        <w:ind w:left="709" w:hanging="709"/>
        <w:jc w:val="both"/>
      </w:pPr>
    </w:p>
    <w:p w14:paraId="0F46F8BA" w14:textId="77777777" w:rsidR="00124484" w:rsidRDefault="00C0104A">
      <w:pPr>
        <w:pStyle w:val="Standard"/>
        <w:shd w:val="clear" w:color="auto" w:fill="FFFFFF"/>
        <w:tabs>
          <w:tab w:val="left" w:pos="-6349"/>
        </w:tabs>
        <w:spacing w:before="57" w:after="57" w:line="240" w:lineRule="auto"/>
        <w:ind w:left="709" w:hanging="709"/>
        <w:jc w:val="both"/>
      </w:pPr>
      <w:r>
        <w:rPr>
          <w:rFonts w:ascii="Times New Roman" w:hAnsi="Times New Roman"/>
          <w:sz w:val="24"/>
          <w:szCs w:val="24"/>
          <w:shd w:val="clear" w:color="auto" w:fill="FFFFFF"/>
        </w:rPr>
        <w:t xml:space="preserve">13.5. </w:t>
      </w:r>
      <w:r>
        <w:rPr>
          <w:rFonts w:ascii="Times New Roman" w:hAnsi="Times New Roman"/>
          <w:sz w:val="24"/>
          <w:szCs w:val="24"/>
          <w:shd w:val="clear" w:color="auto" w:fill="FFFFFF"/>
        </w:rPr>
        <w:tab/>
        <w:t xml:space="preserve">Caso o </w:t>
      </w:r>
      <w:r>
        <w:rPr>
          <w:rFonts w:ascii="Times New Roman" w:hAnsi="Times New Roman"/>
          <w:b/>
          <w:i/>
          <w:sz w:val="24"/>
          <w:szCs w:val="24"/>
          <w:shd w:val="clear" w:color="auto" w:fill="FFFFFF"/>
        </w:rPr>
        <w:t>CONTRATANTE</w:t>
      </w:r>
      <w:r>
        <w:rPr>
          <w:rFonts w:ascii="Times New Roman" w:hAnsi="Times New Roman"/>
          <w:sz w:val="24"/>
          <w:szCs w:val="24"/>
          <w:shd w:val="clear" w:color="auto" w:fill="FFFFFF"/>
        </w:rPr>
        <w:t xml:space="preserve"> não convoque o </w:t>
      </w:r>
      <w:r>
        <w:rPr>
          <w:rFonts w:ascii="Times New Roman" w:hAnsi="Times New Roman"/>
          <w:b/>
          <w:i/>
          <w:sz w:val="24"/>
          <w:szCs w:val="24"/>
          <w:shd w:val="clear" w:color="auto" w:fill="FFFFFF"/>
        </w:rPr>
        <w:t>CONTRATADO</w:t>
      </w:r>
      <w:r>
        <w:rPr>
          <w:rFonts w:ascii="Times New Roman" w:hAnsi="Times New Roman"/>
          <w:sz w:val="24"/>
          <w:szCs w:val="24"/>
          <w:shd w:val="clear" w:color="auto" w:fill="FFFFFF"/>
        </w:rPr>
        <w:t xml:space="preserve"> para assinatura do aceite da Ordem do Serviço, o termo final do prazo de vigência dar-se-á 12 (doze) meses contados da assinatura do contrato.</w:t>
      </w:r>
    </w:p>
    <w:p w14:paraId="30C0AEDE" w14:textId="77777777" w:rsidR="00124484" w:rsidRDefault="00124484">
      <w:pPr>
        <w:pStyle w:val="Standard"/>
        <w:shd w:val="clear" w:color="auto" w:fill="FFFFFF"/>
        <w:tabs>
          <w:tab w:val="left" w:pos="-6349"/>
        </w:tabs>
        <w:spacing w:before="57" w:after="57" w:line="240" w:lineRule="auto"/>
        <w:ind w:left="709" w:hanging="709"/>
        <w:jc w:val="both"/>
      </w:pPr>
    </w:p>
    <w:p w14:paraId="6B01566F" w14:textId="77777777" w:rsidR="00124484" w:rsidRDefault="00C0104A">
      <w:pPr>
        <w:pStyle w:val="Standard"/>
        <w:shd w:val="clear" w:color="auto" w:fill="FFFFFF"/>
        <w:tabs>
          <w:tab w:val="left" w:pos="-6349"/>
        </w:tabs>
        <w:spacing w:before="57" w:after="57" w:line="240" w:lineRule="auto"/>
        <w:ind w:left="709" w:hanging="709"/>
        <w:jc w:val="both"/>
      </w:pPr>
      <w:r>
        <w:rPr>
          <w:rFonts w:ascii="Times New Roman" w:hAnsi="Times New Roman"/>
          <w:sz w:val="24"/>
          <w:szCs w:val="24"/>
          <w:shd w:val="clear" w:color="auto" w:fill="FFFFFF"/>
        </w:rPr>
        <w:t xml:space="preserve">13.6. </w:t>
      </w:r>
      <w:r>
        <w:rPr>
          <w:rFonts w:ascii="Times New Roman" w:hAnsi="Times New Roman"/>
          <w:sz w:val="24"/>
          <w:szCs w:val="24"/>
          <w:shd w:val="clear" w:color="auto" w:fill="FFFFFF"/>
        </w:rPr>
        <w:tab/>
        <w:t>Os prazos de início de etapas de execução, de conclusão e de entrega admitem prorrogação, mantidas as demais cláusulas do contrato e assegurada a manutenção do equilíbrio econômico-financeiro, desde que ocorra algum dos seguintes motivos, devidamente autuados em processo:</w:t>
      </w:r>
    </w:p>
    <w:p w14:paraId="2D5DCDB9" w14:textId="77777777" w:rsidR="00124484" w:rsidRDefault="00C0104A">
      <w:pPr>
        <w:pStyle w:val="Standard"/>
        <w:shd w:val="clear" w:color="auto" w:fill="FFFFFF"/>
        <w:tabs>
          <w:tab w:val="left" w:pos="-9666"/>
        </w:tabs>
        <w:spacing w:before="57" w:after="0" w:line="240" w:lineRule="auto"/>
        <w:ind w:left="1560" w:hanging="851"/>
        <w:jc w:val="both"/>
      </w:pPr>
      <w:r>
        <w:rPr>
          <w:rFonts w:ascii="Times New Roman" w:hAnsi="Times New Roman"/>
          <w:sz w:val="24"/>
          <w:szCs w:val="24"/>
          <w:shd w:val="clear" w:color="auto" w:fill="FFFFFF"/>
        </w:rPr>
        <w:t xml:space="preserve">13.6.1. </w:t>
      </w:r>
      <w:r>
        <w:rPr>
          <w:rFonts w:ascii="Times New Roman" w:hAnsi="Times New Roman"/>
          <w:sz w:val="24"/>
          <w:szCs w:val="24"/>
          <w:shd w:val="clear" w:color="auto" w:fill="FFFFFF"/>
        </w:rPr>
        <w:tab/>
        <w:t xml:space="preserve">Alteração do projeto ou especificações pelo </w:t>
      </w:r>
      <w:r>
        <w:rPr>
          <w:rFonts w:ascii="Times New Roman" w:hAnsi="Times New Roman"/>
          <w:b/>
          <w:i/>
          <w:sz w:val="24"/>
          <w:szCs w:val="24"/>
          <w:shd w:val="clear" w:color="auto" w:fill="FFFFFF"/>
        </w:rPr>
        <w:t>CONTRATANTE</w:t>
      </w:r>
      <w:r>
        <w:rPr>
          <w:rFonts w:ascii="Times New Roman" w:hAnsi="Times New Roman"/>
          <w:sz w:val="24"/>
          <w:szCs w:val="24"/>
          <w:shd w:val="clear" w:color="auto" w:fill="FFFFFF"/>
        </w:rPr>
        <w:t>;</w:t>
      </w:r>
    </w:p>
    <w:p w14:paraId="02A9ED2E" w14:textId="77777777" w:rsidR="00124484" w:rsidRDefault="00C0104A">
      <w:pPr>
        <w:pStyle w:val="Standard"/>
        <w:shd w:val="clear" w:color="auto" w:fill="FFFFFF"/>
        <w:tabs>
          <w:tab w:val="left" w:pos="-9666"/>
        </w:tabs>
        <w:spacing w:before="57" w:after="0" w:line="240" w:lineRule="auto"/>
        <w:ind w:left="1560" w:hanging="851"/>
        <w:jc w:val="both"/>
      </w:pPr>
      <w:r>
        <w:rPr>
          <w:rFonts w:ascii="Times New Roman" w:hAnsi="Times New Roman"/>
          <w:sz w:val="24"/>
          <w:szCs w:val="24"/>
          <w:shd w:val="clear" w:color="auto" w:fill="FFFFFF"/>
        </w:rPr>
        <w:t xml:space="preserve">13.6.2. </w:t>
      </w:r>
      <w:r>
        <w:rPr>
          <w:rFonts w:ascii="Times New Roman" w:hAnsi="Times New Roman"/>
          <w:sz w:val="24"/>
          <w:szCs w:val="24"/>
          <w:shd w:val="clear" w:color="auto" w:fill="FFFFFF"/>
        </w:rPr>
        <w:tab/>
        <w:t>Superveniência de fato excepcional ou imprevisível, estranho à vontade das partes, que altere fundamentalmente as condições de execução do contrato;</w:t>
      </w:r>
    </w:p>
    <w:p w14:paraId="4BFCAF50" w14:textId="77777777" w:rsidR="00124484" w:rsidRDefault="00C0104A">
      <w:pPr>
        <w:pStyle w:val="Standard"/>
        <w:shd w:val="clear" w:color="auto" w:fill="FFFFFF"/>
        <w:tabs>
          <w:tab w:val="left" w:pos="-9666"/>
        </w:tabs>
        <w:spacing w:before="57" w:after="0" w:line="240" w:lineRule="auto"/>
        <w:ind w:left="1560" w:hanging="851"/>
        <w:jc w:val="both"/>
      </w:pPr>
      <w:r>
        <w:rPr>
          <w:rFonts w:ascii="Times New Roman" w:hAnsi="Times New Roman"/>
          <w:sz w:val="24"/>
          <w:szCs w:val="24"/>
          <w:shd w:val="clear" w:color="auto" w:fill="FFFFFF"/>
        </w:rPr>
        <w:t xml:space="preserve">13.6.3. </w:t>
      </w:r>
      <w:r>
        <w:rPr>
          <w:rFonts w:ascii="Times New Roman" w:hAnsi="Times New Roman"/>
          <w:sz w:val="24"/>
          <w:szCs w:val="24"/>
          <w:shd w:val="clear" w:color="auto" w:fill="FFFFFF"/>
        </w:rPr>
        <w:tab/>
        <w:t xml:space="preserve">Interrupção da execução do contrato ou diminuição do ritmo de trabalho, por ordem e no interesse do </w:t>
      </w:r>
      <w:r>
        <w:rPr>
          <w:rFonts w:ascii="Times New Roman" w:hAnsi="Times New Roman"/>
          <w:b/>
          <w:i/>
          <w:sz w:val="24"/>
          <w:szCs w:val="24"/>
          <w:shd w:val="clear" w:color="auto" w:fill="FFFFFF"/>
        </w:rPr>
        <w:t>CONTRATANTE</w:t>
      </w:r>
      <w:r>
        <w:rPr>
          <w:rFonts w:ascii="Times New Roman" w:hAnsi="Times New Roman"/>
          <w:sz w:val="24"/>
          <w:szCs w:val="24"/>
          <w:shd w:val="clear" w:color="auto" w:fill="FFFFFF"/>
        </w:rPr>
        <w:t>;</w:t>
      </w:r>
    </w:p>
    <w:p w14:paraId="37DE7358" w14:textId="77777777" w:rsidR="00124484" w:rsidRDefault="00C0104A">
      <w:pPr>
        <w:pStyle w:val="Standard"/>
        <w:shd w:val="clear" w:color="auto" w:fill="FFFFFF"/>
        <w:tabs>
          <w:tab w:val="left" w:pos="-9666"/>
        </w:tabs>
        <w:spacing w:before="57" w:after="0" w:line="240" w:lineRule="auto"/>
        <w:ind w:left="1560" w:hanging="851"/>
        <w:jc w:val="both"/>
      </w:pPr>
      <w:r>
        <w:rPr>
          <w:rFonts w:ascii="Times New Roman" w:hAnsi="Times New Roman"/>
          <w:sz w:val="24"/>
          <w:szCs w:val="24"/>
          <w:shd w:val="clear" w:color="auto" w:fill="FFFFFF"/>
        </w:rPr>
        <w:t xml:space="preserve">13.6.4. </w:t>
      </w:r>
      <w:r>
        <w:rPr>
          <w:rFonts w:ascii="Times New Roman" w:hAnsi="Times New Roman"/>
          <w:sz w:val="24"/>
          <w:szCs w:val="24"/>
          <w:shd w:val="clear" w:color="auto" w:fill="FFFFFF"/>
        </w:rPr>
        <w:tab/>
        <w:t>Alteração das quantidades inicialmente previstas no contrato nos limites permitidos pela Lei;</w:t>
      </w:r>
    </w:p>
    <w:p w14:paraId="6BFBDB4C" w14:textId="77777777" w:rsidR="00124484" w:rsidRDefault="00C0104A">
      <w:pPr>
        <w:pStyle w:val="Standard"/>
        <w:shd w:val="clear" w:color="auto" w:fill="FFFFFF"/>
        <w:tabs>
          <w:tab w:val="left" w:pos="-9666"/>
        </w:tabs>
        <w:spacing w:before="57" w:after="0" w:line="240" w:lineRule="auto"/>
        <w:ind w:left="1560" w:hanging="851"/>
        <w:jc w:val="both"/>
      </w:pPr>
      <w:r>
        <w:rPr>
          <w:rFonts w:ascii="Times New Roman" w:hAnsi="Times New Roman"/>
          <w:sz w:val="24"/>
          <w:szCs w:val="24"/>
          <w:shd w:val="clear" w:color="auto" w:fill="FFFFFF"/>
        </w:rPr>
        <w:t xml:space="preserve">13.6.5. </w:t>
      </w:r>
      <w:r>
        <w:rPr>
          <w:rFonts w:ascii="Times New Roman" w:hAnsi="Times New Roman"/>
          <w:sz w:val="24"/>
          <w:szCs w:val="24"/>
          <w:shd w:val="clear" w:color="auto" w:fill="FFFFFF"/>
        </w:rPr>
        <w:tab/>
        <w:t xml:space="preserve">Impedimento de execução do contrato, por fato ou ato de terceiro, reconhecido pelo </w:t>
      </w:r>
      <w:r>
        <w:rPr>
          <w:rFonts w:ascii="Times New Roman" w:hAnsi="Times New Roman"/>
          <w:b/>
          <w:i/>
          <w:sz w:val="24"/>
          <w:szCs w:val="24"/>
          <w:shd w:val="clear" w:color="auto" w:fill="FFFFFF"/>
        </w:rPr>
        <w:t>CONTRATANTE</w:t>
      </w:r>
      <w:r>
        <w:rPr>
          <w:rFonts w:ascii="Times New Roman" w:hAnsi="Times New Roman"/>
          <w:sz w:val="24"/>
          <w:szCs w:val="24"/>
          <w:shd w:val="clear" w:color="auto" w:fill="FFFFFF"/>
        </w:rPr>
        <w:t xml:space="preserve"> em documento contemporâneo à sua ocorrência;</w:t>
      </w:r>
    </w:p>
    <w:p w14:paraId="3818D4C4" w14:textId="77777777" w:rsidR="00124484" w:rsidRDefault="00C0104A">
      <w:pPr>
        <w:pStyle w:val="Standard"/>
        <w:shd w:val="clear" w:color="auto" w:fill="FFFFFF"/>
        <w:tabs>
          <w:tab w:val="left" w:pos="-9666"/>
        </w:tabs>
        <w:spacing w:before="57" w:after="0" w:line="240" w:lineRule="auto"/>
        <w:ind w:left="1560" w:hanging="851"/>
        <w:jc w:val="both"/>
      </w:pPr>
      <w:r>
        <w:rPr>
          <w:rFonts w:ascii="Times New Roman" w:hAnsi="Times New Roman"/>
          <w:sz w:val="24"/>
          <w:szCs w:val="24"/>
          <w:shd w:val="clear" w:color="auto" w:fill="FFFFFF"/>
        </w:rPr>
        <w:t xml:space="preserve">13.6.6. </w:t>
      </w:r>
      <w:r>
        <w:rPr>
          <w:rFonts w:ascii="Times New Roman" w:hAnsi="Times New Roman"/>
          <w:sz w:val="24"/>
          <w:szCs w:val="24"/>
          <w:shd w:val="clear" w:color="auto" w:fill="FFFFFF"/>
        </w:rPr>
        <w:tab/>
        <w:t xml:space="preserve">Omissão ou atraso de providências a cargo do </w:t>
      </w:r>
      <w:r>
        <w:rPr>
          <w:rFonts w:ascii="Times New Roman" w:hAnsi="Times New Roman"/>
          <w:b/>
          <w:i/>
          <w:sz w:val="24"/>
          <w:szCs w:val="24"/>
          <w:shd w:val="clear" w:color="auto" w:fill="FFFFFF"/>
        </w:rPr>
        <w:t>CONTRATANTE</w:t>
      </w:r>
      <w:r>
        <w:rPr>
          <w:rFonts w:ascii="Times New Roman" w:hAnsi="Times New Roman"/>
          <w:sz w:val="24"/>
          <w:szCs w:val="24"/>
          <w:shd w:val="clear" w:color="auto" w:fill="FFFFFF"/>
        </w:rPr>
        <w:t>, inclusive quanto aos pagamentos previstos, de que resulte, diretamente, impedimento ou retardamento na execução do contrato.</w:t>
      </w:r>
    </w:p>
    <w:p w14:paraId="2BA73B3F" w14:textId="77777777" w:rsidR="00124484" w:rsidRDefault="00124484">
      <w:pPr>
        <w:pStyle w:val="Standard"/>
        <w:shd w:val="clear" w:color="auto" w:fill="FFFFFF"/>
        <w:tabs>
          <w:tab w:val="left" w:pos="-9666"/>
        </w:tabs>
        <w:spacing w:before="57" w:after="0" w:line="240" w:lineRule="auto"/>
        <w:ind w:left="1560" w:hanging="851"/>
        <w:jc w:val="both"/>
      </w:pPr>
    </w:p>
    <w:p w14:paraId="4998A3C6" w14:textId="77777777" w:rsidR="00124484" w:rsidRDefault="00C0104A">
      <w:pPr>
        <w:pStyle w:val="Standard"/>
        <w:shd w:val="clear" w:color="auto" w:fill="FFFFFF"/>
        <w:tabs>
          <w:tab w:val="left" w:pos="-9949"/>
        </w:tabs>
        <w:spacing w:before="57" w:after="57" w:line="240" w:lineRule="auto"/>
        <w:ind w:left="709" w:hanging="709"/>
        <w:jc w:val="both"/>
      </w:pPr>
      <w:r>
        <w:rPr>
          <w:rFonts w:ascii="Times New Roman" w:hAnsi="Times New Roman"/>
          <w:sz w:val="24"/>
          <w:szCs w:val="24"/>
          <w:shd w:val="clear" w:color="auto" w:fill="FFFFFF"/>
        </w:rPr>
        <w:t xml:space="preserve">13.7. </w:t>
      </w:r>
      <w:r>
        <w:rPr>
          <w:rFonts w:ascii="Times New Roman" w:hAnsi="Times New Roman"/>
          <w:sz w:val="24"/>
          <w:szCs w:val="24"/>
          <w:shd w:val="clear" w:color="auto" w:fill="FFFFFF"/>
        </w:rPr>
        <w:tab/>
        <w:t xml:space="preserve">Toda solicitação de prorrogação de prazo de execução deverá ser efetivada no período de execução do contrato, bem como toda solicitação de prorrogação da vigência contratual deverá ser efetivada durante sua vigência, devidamente justificadas e previamente autorizadas pelo </w:t>
      </w:r>
      <w:r>
        <w:rPr>
          <w:rFonts w:ascii="Times New Roman" w:hAnsi="Times New Roman"/>
          <w:b/>
          <w:i/>
          <w:sz w:val="24"/>
          <w:szCs w:val="24"/>
          <w:shd w:val="clear" w:color="auto" w:fill="FFFFFF"/>
        </w:rPr>
        <w:t>CONTRATANTE</w:t>
      </w:r>
      <w:r>
        <w:rPr>
          <w:rFonts w:ascii="Times New Roman" w:hAnsi="Times New Roman"/>
          <w:sz w:val="24"/>
          <w:szCs w:val="24"/>
          <w:shd w:val="clear" w:color="auto" w:fill="FFFFFF"/>
        </w:rPr>
        <w:t>, em ambos os casos.</w:t>
      </w:r>
    </w:p>
    <w:p w14:paraId="7FCFAC22" w14:textId="77777777" w:rsidR="00124484" w:rsidRDefault="00C0104A">
      <w:pPr>
        <w:pStyle w:val="Standard"/>
        <w:shd w:val="clear" w:color="auto" w:fill="FFFFFF"/>
        <w:tabs>
          <w:tab w:val="left" w:pos="-9666"/>
        </w:tabs>
        <w:spacing w:before="57" w:after="57" w:line="240" w:lineRule="auto"/>
        <w:ind w:left="1560" w:hanging="851"/>
        <w:jc w:val="both"/>
      </w:pPr>
      <w:r>
        <w:rPr>
          <w:rFonts w:ascii="Times New Roman" w:hAnsi="Times New Roman"/>
          <w:sz w:val="24"/>
          <w:szCs w:val="24"/>
          <w:shd w:val="clear" w:color="auto" w:fill="FFFFFF"/>
        </w:rPr>
        <w:t xml:space="preserve">13.7.1. </w:t>
      </w:r>
      <w:r>
        <w:rPr>
          <w:rFonts w:ascii="Times New Roman" w:hAnsi="Times New Roman"/>
          <w:sz w:val="24"/>
          <w:szCs w:val="24"/>
          <w:shd w:val="clear" w:color="auto" w:fill="FFFFFF"/>
        </w:rPr>
        <w:tab/>
        <w:t xml:space="preserve">Requerido aditivo contratual </w:t>
      </w:r>
      <w:r>
        <w:rPr>
          <w:rFonts w:ascii="Times New Roman" w:hAnsi="Times New Roman"/>
          <w:sz w:val="24"/>
          <w:shd w:val="clear" w:color="auto" w:fill="FFFFFF"/>
        </w:rPr>
        <w:t>em que seja necessária readequação do cronograma físico-financeiro, o prazo de execução ficará automaticamente suspenso da data do encerramento do prazo a aditar até a assinatura do Termo Aditivo, devendo ser documentada a suspensão no cronograma físico-financeiro constante nos autos do processo administrativo;</w:t>
      </w:r>
    </w:p>
    <w:p w14:paraId="5D0B7FF2" w14:textId="77777777" w:rsidR="00124484" w:rsidRDefault="00C0104A">
      <w:pPr>
        <w:pStyle w:val="Standard"/>
        <w:shd w:val="clear" w:color="auto" w:fill="FFFFFF"/>
        <w:tabs>
          <w:tab w:val="left" w:pos="-9666"/>
        </w:tabs>
        <w:spacing w:before="57" w:after="57" w:line="240" w:lineRule="auto"/>
        <w:ind w:left="1560" w:hanging="851"/>
        <w:jc w:val="both"/>
      </w:pPr>
      <w:r>
        <w:rPr>
          <w:rFonts w:ascii="Times New Roman" w:hAnsi="Times New Roman"/>
          <w:sz w:val="24"/>
          <w:szCs w:val="24"/>
          <w:shd w:val="clear" w:color="auto" w:fill="FFFFFF"/>
        </w:rPr>
        <w:t xml:space="preserve">13.7.2. </w:t>
      </w:r>
      <w:r>
        <w:rPr>
          <w:rFonts w:ascii="Times New Roman" w:hAnsi="Times New Roman"/>
          <w:sz w:val="24"/>
          <w:szCs w:val="24"/>
          <w:shd w:val="clear" w:color="auto" w:fill="FFFFFF"/>
        </w:rPr>
        <w:tab/>
        <w:t>A mera solicitação de aditivo contratual não suspende o prazo de vigência;</w:t>
      </w:r>
    </w:p>
    <w:p w14:paraId="1D3860D3" w14:textId="77777777" w:rsidR="00124484" w:rsidRDefault="00C0104A">
      <w:pPr>
        <w:pStyle w:val="Standard"/>
        <w:shd w:val="clear" w:color="auto" w:fill="FFFFFF"/>
        <w:tabs>
          <w:tab w:val="left" w:pos="-9666"/>
        </w:tabs>
        <w:spacing w:before="57" w:after="57" w:line="240" w:lineRule="auto"/>
        <w:ind w:left="1560" w:hanging="851"/>
        <w:jc w:val="both"/>
      </w:pPr>
      <w:r>
        <w:rPr>
          <w:rFonts w:ascii="Times New Roman" w:hAnsi="Times New Roman"/>
          <w:sz w:val="24"/>
          <w:szCs w:val="24"/>
          <w:shd w:val="clear" w:color="auto" w:fill="FFFFFF"/>
        </w:rPr>
        <w:t xml:space="preserve">13.7.3. </w:t>
      </w:r>
      <w:r>
        <w:rPr>
          <w:rFonts w:ascii="Times New Roman" w:hAnsi="Times New Roman"/>
          <w:sz w:val="24"/>
          <w:szCs w:val="24"/>
          <w:shd w:val="clear" w:color="auto" w:fill="FFFFFF"/>
        </w:rPr>
        <w:tab/>
        <w:t>No caso do subitem 13.6.1, caso seja indeferido o pedido de aditamento do contrato, o prazo não se considerará suspenso;</w:t>
      </w:r>
    </w:p>
    <w:p w14:paraId="16E74670" w14:textId="77777777" w:rsidR="00124484" w:rsidRDefault="00C0104A">
      <w:pPr>
        <w:pStyle w:val="Standard"/>
        <w:shd w:val="clear" w:color="auto" w:fill="FFFFFF"/>
        <w:tabs>
          <w:tab w:val="left" w:pos="-9666"/>
        </w:tabs>
        <w:spacing w:before="57" w:after="57" w:line="240" w:lineRule="auto"/>
        <w:ind w:left="1560" w:hanging="851"/>
        <w:jc w:val="both"/>
      </w:pPr>
      <w:r>
        <w:rPr>
          <w:rFonts w:ascii="Times New Roman" w:hAnsi="Times New Roman"/>
          <w:sz w:val="24"/>
          <w:szCs w:val="24"/>
          <w:shd w:val="clear" w:color="auto" w:fill="FFFFFF"/>
        </w:rPr>
        <w:t xml:space="preserve">13.7.4. </w:t>
      </w:r>
      <w:r>
        <w:rPr>
          <w:rFonts w:ascii="Times New Roman" w:hAnsi="Times New Roman"/>
          <w:sz w:val="24"/>
          <w:szCs w:val="24"/>
          <w:shd w:val="clear" w:color="auto" w:fill="FFFFFF"/>
        </w:rPr>
        <w:tab/>
        <w:t xml:space="preserve">No caso de prorrogação do prazo de execução, deverá ser elaborado novo cronograma físico-financeiro pelo </w:t>
      </w:r>
      <w:r>
        <w:rPr>
          <w:rFonts w:ascii="Times New Roman" w:hAnsi="Times New Roman"/>
          <w:b/>
          <w:i/>
          <w:sz w:val="24"/>
          <w:szCs w:val="24"/>
          <w:shd w:val="clear" w:color="auto" w:fill="FFFFFF"/>
        </w:rPr>
        <w:t>CONTRATADO</w:t>
      </w:r>
      <w:r>
        <w:rPr>
          <w:rFonts w:ascii="Times New Roman" w:hAnsi="Times New Roman"/>
          <w:sz w:val="24"/>
          <w:szCs w:val="24"/>
          <w:shd w:val="clear" w:color="auto" w:fill="FFFFFF"/>
        </w:rPr>
        <w:t xml:space="preserve">, com as alterações necessárias, incluindo-se as parcelas faturadas e a faturar, condicionado à análise e aprovação do </w:t>
      </w:r>
      <w:r>
        <w:rPr>
          <w:rFonts w:ascii="Times New Roman" w:hAnsi="Times New Roman"/>
          <w:b/>
          <w:i/>
          <w:sz w:val="24"/>
          <w:szCs w:val="24"/>
          <w:shd w:val="clear" w:color="auto" w:fill="FFFFFF"/>
        </w:rPr>
        <w:t>CONTRATANTE</w:t>
      </w:r>
      <w:r>
        <w:rPr>
          <w:rFonts w:ascii="Times New Roman" w:hAnsi="Times New Roman"/>
          <w:sz w:val="24"/>
          <w:szCs w:val="24"/>
          <w:shd w:val="clear" w:color="auto" w:fill="FFFFFF"/>
        </w:rPr>
        <w:t>.</w:t>
      </w:r>
    </w:p>
    <w:p w14:paraId="4185EA9D" w14:textId="77777777" w:rsidR="00124484" w:rsidRDefault="00124484">
      <w:pPr>
        <w:pStyle w:val="Standard"/>
        <w:shd w:val="clear" w:color="auto" w:fill="FFFFFF"/>
        <w:tabs>
          <w:tab w:val="left" w:pos="-9666"/>
        </w:tabs>
        <w:spacing w:before="57" w:after="57" w:line="240" w:lineRule="auto"/>
        <w:jc w:val="both"/>
      </w:pPr>
    </w:p>
    <w:p w14:paraId="49865E27" w14:textId="77777777" w:rsidR="00124484" w:rsidRDefault="00124484">
      <w:pPr>
        <w:pStyle w:val="Standard"/>
        <w:shd w:val="clear" w:color="auto" w:fill="FFFFFF"/>
        <w:tabs>
          <w:tab w:val="left" w:pos="-9666"/>
        </w:tabs>
        <w:spacing w:before="57" w:after="57" w:line="240" w:lineRule="auto"/>
        <w:jc w:val="both"/>
      </w:pPr>
    </w:p>
    <w:p w14:paraId="42D6E532" w14:textId="77777777" w:rsidR="00124484" w:rsidRDefault="00C0104A">
      <w:pPr>
        <w:pStyle w:val="Standard"/>
        <w:shd w:val="clear" w:color="auto" w:fill="A6A6A6"/>
        <w:spacing w:before="57" w:after="57" w:line="240" w:lineRule="auto"/>
        <w:ind w:left="567" w:hanging="567"/>
        <w:rPr>
          <w:rFonts w:ascii="Times New Roman" w:eastAsia="Arial" w:hAnsi="Times New Roman" w:cs="Arial"/>
          <w:b/>
          <w:i/>
          <w:color w:val="000000"/>
          <w:sz w:val="28"/>
          <w:szCs w:val="28"/>
        </w:rPr>
      </w:pPr>
      <w:r>
        <w:rPr>
          <w:rFonts w:ascii="Times New Roman" w:eastAsia="Arial" w:hAnsi="Times New Roman" w:cs="Arial"/>
          <w:b/>
          <w:i/>
          <w:color w:val="000000"/>
          <w:sz w:val="28"/>
          <w:szCs w:val="28"/>
        </w:rPr>
        <w:t xml:space="preserve">14. </w:t>
      </w:r>
      <w:r>
        <w:rPr>
          <w:rFonts w:ascii="Times New Roman" w:eastAsia="Arial" w:hAnsi="Times New Roman" w:cs="Arial"/>
          <w:b/>
          <w:i/>
          <w:color w:val="000000"/>
          <w:sz w:val="28"/>
          <w:szCs w:val="28"/>
        </w:rPr>
        <w:tab/>
        <w:t>CLÁUSULA DÉCIMA QUARTA – DA RESPONSABILIDADE TÉCNICA</w:t>
      </w:r>
    </w:p>
    <w:p w14:paraId="49237FA3" w14:textId="77777777" w:rsidR="00124484" w:rsidRDefault="00124484">
      <w:pPr>
        <w:pStyle w:val="Standard"/>
        <w:shd w:val="clear" w:color="auto" w:fill="FFFFFF"/>
        <w:tabs>
          <w:tab w:val="left" w:pos="0"/>
        </w:tabs>
        <w:spacing w:before="57" w:after="57" w:line="240" w:lineRule="auto"/>
        <w:rPr>
          <w:rFonts w:ascii="Times New Roman" w:eastAsia="Arial" w:hAnsi="Times New Roman" w:cs="Arial"/>
          <w:b/>
          <w:color w:val="000000"/>
          <w:sz w:val="24"/>
          <w:szCs w:val="24"/>
        </w:rPr>
      </w:pPr>
    </w:p>
    <w:p w14:paraId="71E46D33" w14:textId="77777777" w:rsidR="00124484" w:rsidRDefault="00C0104A">
      <w:pPr>
        <w:pStyle w:val="Standard"/>
        <w:tabs>
          <w:tab w:val="left" w:pos="-7200"/>
          <w:tab w:val="left" w:pos="-6207"/>
        </w:tabs>
        <w:spacing w:before="57" w:after="57" w:line="240" w:lineRule="auto"/>
        <w:ind w:left="709" w:hanging="709"/>
        <w:jc w:val="both"/>
      </w:pPr>
      <w:r>
        <w:rPr>
          <w:rFonts w:ascii="Times New Roman" w:eastAsia="Arial" w:hAnsi="Times New Roman" w:cs="Arial"/>
          <w:color w:val="000000"/>
          <w:sz w:val="24"/>
          <w:szCs w:val="24"/>
        </w:rPr>
        <w:t xml:space="preserve">14.1. </w:t>
      </w:r>
      <w:r>
        <w:rPr>
          <w:rFonts w:ascii="Times New Roman" w:eastAsia="Arial" w:hAnsi="Times New Roman" w:cs="Arial"/>
          <w:color w:val="000000"/>
          <w:sz w:val="24"/>
          <w:szCs w:val="24"/>
        </w:rPr>
        <w:tab/>
        <w:t xml:space="preserve">O </w:t>
      </w:r>
      <w:r>
        <w:rPr>
          <w:rFonts w:ascii="Times New Roman" w:eastAsia="Arial" w:hAnsi="Times New Roman" w:cs="Arial"/>
          <w:b/>
          <w:i/>
          <w:color w:val="000000"/>
          <w:sz w:val="24"/>
          <w:szCs w:val="24"/>
        </w:rPr>
        <w:t>CONTRATADO</w:t>
      </w:r>
      <w:r>
        <w:rPr>
          <w:rFonts w:ascii="Times New Roman" w:eastAsia="Arial" w:hAnsi="Times New Roman" w:cs="Arial"/>
          <w:color w:val="000000"/>
          <w:sz w:val="24"/>
          <w:szCs w:val="24"/>
        </w:rPr>
        <w:t xml:space="preserve"> deverá apresentar ao </w:t>
      </w:r>
      <w:r>
        <w:rPr>
          <w:rFonts w:ascii="Times New Roman" w:eastAsia="Arial" w:hAnsi="Times New Roman" w:cs="Arial"/>
          <w:b/>
          <w:i/>
          <w:color w:val="000000"/>
          <w:sz w:val="24"/>
          <w:szCs w:val="24"/>
        </w:rPr>
        <w:t>CONTRATANTE</w:t>
      </w:r>
      <w:r>
        <w:rPr>
          <w:rFonts w:ascii="Times New Roman" w:eastAsia="Arial" w:hAnsi="Times New Roman" w:cs="Arial"/>
          <w:color w:val="000000"/>
          <w:sz w:val="24"/>
          <w:szCs w:val="24"/>
        </w:rPr>
        <w:t xml:space="preserve"> as Anotações de Responsabilidade Técnica – </w:t>
      </w:r>
      <w:proofErr w:type="spellStart"/>
      <w:r>
        <w:rPr>
          <w:rFonts w:ascii="Times New Roman" w:eastAsia="Arial" w:hAnsi="Times New Roman" w:cs="Arial"/>
          <w:color w:val="000000"/>
          <w:sz w:val="24"/>
          <w:szCs w:val="24"/>
        </w:rPr>
        <w:t>ART's</w:t>
      </w:r>
      <w:proofErr w:type="spellEnd"/>
      <w:r>
        <w:rPr>
          <w:rFonts w:ascii="Times New Roman" w:eastAsia="Arial" w:hAnsi="Times New Roman" w:cs="Arial"/>
          <w:color w:val="000000"/>
          <w:sz w:val="24"/>
          <w:szCs w:val="24"/>
        </w:rPr>
        <w:t xml:space="preserve">, ou Registro de Responsabilidade Técnica – </w:t>
      </w:r>
      <w:proofErr w:type="spellStart"/>
      <w:r>
        <w:rPr>
          <w:rFonts w:ascii="Times New Roman" w:eastAsia="Arial" w:hAnsi="Times New Roman" w:cs="Arial"/>
          <w:color w:val="000000"/>
          <w:sz w:val="24"/>
          <w:szCs w:val="24"/>
        </w:rPr>
        <w:t>RRT’s</w:t>
      </w:r>
      <w:proofErr w:type="spellEnd"/>
      <w:r>
        <w:rPr>
          <w:rFonts w:ascii="Times New Roman" w:eastAsia="Arial" w:hAnsi="Times New Roman" w:cs="Arial"/>
          <w:color w:val="000000"/>
          <w:sz w:val="24"/>
          <w:szCs w:val="24"/>
        </w:rPr>
        <w:t>, dos responsáveis técnicos pela execução da obra ou serviço contratados antes do início do prazo de execução;</w:t>
      </w:r>
    </w:p>
    <w:p w14:paraId="633E2753" w14:textId="77777777" w:rsidR="00124484" w:rsidRDefault="00124484">
      <w:pPr>
        <w:pStyle w:val="Standard"/>
        <w:shd w:val="clear" w:color="auto" w:fill="FFFFFF"/>
        <w:tabs>
          <w:tab w:val="left" w:pos="-7200"/>
          <w:tab w:val="left" w:pos="-6207"/>
        </w:tabs>
        <w:spacing w:before="57" w:after="57" w:line="240" w:lineRule="auto"/>
        <w:ind w:left="709" w:hanging="709"/>
        <w:jc w:val="both"/>
      </w:pPr>
    </w:p>
    <w:p w14:paraId="62778746" w14:textId="77777777" w:rsidR="00124484" w:rsidRDefault="00C0104A">
      <w:pPr>
        <w:pStyle w:val="Standard"/>
        <w:shd w:val="clear" w:color="auto" w:fill="FFFFFF"/>
        <w:tabs>
          <w:tab w:val="left" w:pos="-7200"/>
          <w:tab w:val="left" w:pos="-6207"/>
        </w:tabs>
        <w:spacing w:before="57" w:after="57" w:line="240" w:lineRule="auto"/>
        <w:ind w:left="709" w:hanging="709"/>
        <w:jc w:val="both"/>
      </w:pPr>
      <w:r>
        <w:rPr>
          <w:rFonts w:ascii="Times New Roman" w:eastAsia="Arial" w:hAnsi="Times New Roman" w:cs="Arial"/>
          <w:color w:val="000000"/>
          <w:sz w:val="24"/>
          <w:szCs w:val="24"/>
          <w:shd w:val="clear" w:color="auto" w:fill="FFFFFF"/>
        </w:rPr>
        <w:t xml:space="preserve">14.2. </w:t>
      </w:r>
      <w:r>
        <w:rPr>
          <w:rFonts w:ascii="Times New Roman" w:eastAsia="Arial" w:hAnsi="Times New Roman" w:cs="Arial"/>
          <w:color w:val="000000"/>
          <w:sz w:val="24"/>
          <w:szCs w:val="24"/>
          <w:shd w:val="clear" w:color="auto" w:fill="FFFFFF"/>
        </w:rPr>
        <w:tab/>
        <w:t xml:space="preserve">A substituição do responsável técnico somente poderá ocorrer mediante prévia autorização por escrito do </w:t>
      </w:r>
      <w:r>
        <w:rPr>
          <w:rFonts w:ascii="Times New Roman" w:eastAsia="Arial" w:hAnsi="Times New Roman" w:cs="Arial"/>
          <w:b/>
          <w:i/>
          <w:color w:val="000000"/>
          <w:sz w:val="24"/>
          <w:szCs w:val="24"/>
          <w:shd w:val="clear" w:color="auto" w:fill="FFFFFF"/>
        </w:rPr>
        <w:t>CONTRATANTE</w:t>
      </w:r>
      <w:r>
        <w:rPr>
          <w:rFonts w:ascii="Times New Roman" w:eastAsia="Arial" w:hAnsi="Times New Roman" w:cs="Arial"/>
          <w:color w:val="000000"/>
          <w:sz w:val="24"/>
          <w:szCs w:val="24"/>
          <w:shd w:val="clear" w:color="auto" w:fill="FFFFFF"/>
        </w:rPr>
        <w:t>, devendo o novo responsável técnico atender às exigências editalícias.</w:t>
      </w:r>
    </w:p>
    <w:p w14:paraId="1E8D6664" w14:textId="77777777" w:rsidR="00124484" w:rsidRDefault="00124484">
      <w:pPr>
        <w:pStyle w:val="Standard"/>
        <w:shd w:val="clear" w:color="auto" w:fill="FFFFFF"/>
        <w:tabs>
          <w:tab w:val="left" w:pos="0"/>
          <w:tab w:val="left" w:pos="993"/>
        </w:tabs>
        <w:spacing w:before="57" w:after="57" w:line="240" w:lineRule="auto"/>
        <w:rPr>
          <w:rFonts w:ascii="Times New Roman" w:eastAsia="Arial" w:hAnsi="Times New Roman" w:cs="Arial"/>
          <w:sz w:val="24"/>
          <w:szCs w:val="24"/>
          <w:shd w:val="clear" w:color="auto" w:fill="FFFFFF"/>
        </w:rPr>
      </w:pPr>
    </w:p>
    <w:p w14:paraId="319DDBA0" w14:textId="77777777" w:rsidR="00124484" w:rsidRDefault="00124484">
      <w:pPr>
        <w:pStyle w:val="Standard"/>
        <w:shd w:val="clear" w:color="auto" w:fill="FFFFFF"/>
        <w:tabs>
          <w:tab w:val="left" w:pos="0"/>
          <w:tab w:val="left" w:pos="993"/>
        </w:tabs>
        <w:spacing w:before="57" w:after="57" w:line="240" w:lineRule="auto"/>
        <w:rPr>
          <w:rFonts w:ascii="Times New Roman" w:eastAsia="Arial" w:hAnsi="Times New Roman" w:cs="Arial"/>
          <w:sz w:val="24"/>
          <w:szCs w:val="24"/>
          <w:shd w:val="clear" w:color="auto" w:fill="FFFFFF"/>
        </w:rPr>
      </w:pPr>
    </w:p>
    <w:p w14:paraId="0FFF660A" w14:textId="77777777" w:rsidR="00124484" w:rsidRDefault="00C0104A">
      <w:pPr>
        <w:shd w:val="clear" w:color="auto" w:fill="A6A6A6"/>
      </w:pPr>
      <w:r>
        <w:rPr>
          <w:rFonts w:ascii="Times New Roman" w:eastAsia="Arial" w:hAnsi="Times New Roman"/>
          <w:b/>
          <w:i/>
          <w:sz w:val="28"/>
          <w:szCs w:val="28"/>
        </w:rPr>
        <w:t xml:space="preserve">15. </w:t>
      </w:r>
      <w:r>
        <w:rPr>
          <w:rFonts w:ascii="Times New Roman" w:eastAsia="Arial" w:hAnsi="Times New Roman"/>
          <w:b/>
          <w:i/>
          <w:sz w:val="28"/>
          <w:szCs w:val="28"/>
        </w:rPr>
        <w:tab/>
        <w:t>CLÁUSULA DÉCIMA QUINTA – DA SEGURANÇA DO TRABALHO</w:t>
      </w:r>
    </w:p>
    <w:p w14:paraId="53FA4A19" w14:textId="77777777" w:rsidR="00124484" w:rsidRDefault="00124484">
      <w:pPr>
        <w:pStyle w:val="Standard"/>
        <w:shd w:val="clear" w:color="auto" w:fill="FFFFFF"/>
        <w:tabs>
          <w:tab w:val="left" w:pos="0"/>
        </w:tabs>
        <w:spacing w:before="57" w:after="57" w:line="240" w:lineRule="auto"/>
        <w:jc w:val="both"/>
        <w:rPr>
          <w:rFonts w:ascii="Times New Roman" w:eastAsia="Arial" w:hAnsi="Times New Roman" w:cs="Arial"/>
          <w:b/>
          <w:color w:val="000000"/>
          <w:sz w:val="24"/>
          <w:szCs w:val="24"/>
        </w:rPr>
      </w:pPr>
    </w:p>
    <w:p w14:paraId="43F99153" w14:textId="77777777" w:rsidR="00124484" w:rsidRDefault="00C0104A">
      <w:pPr>
        <w:pStyle w:val="Standard"/>
        <w:shd w:val="clear" w:color="auto" w:fill="FFFFFF"/>
        <w:spacing w:before="57" w:after="57" w:line="240" w:lineRule="auto"/>
        <w:ind w:left="709" w:hanging="709"/>
        <w:jc w:val="both"/>
      </w:pPr>
      <w:r>
        <w:rPr>
          <w:rFonts w:ascii="Times New Roman" w:eastAsia="Arial" w:hAnsi="Times New Roman" w:cs="Arial"/>
          <w:sz w:val="24"/>
          <w:szCs w:val="24"/>
          <w:shd w:val="clear" w:color="auto" w:fill="FFFFFF"/>
        </w:rPr>
        <w:t xml:space="preserve">15.1. </w:t>
      </w:r>
      <w:r>
        <w:rPr>
          <w:rFonts w:ascii="Times New Roman" w:eastAsia="Arial" w:hAnsi="Times New Roman" w:cs="Arial"/>
          <w:sz w:val="24"/>
          <w:szCs w:val="24"/>
          <w:shd w:val="clear" w:color="auto" w:fill="FFFFFF"/>
        </w:rPr>
        <w:tab/>
        <w:t xml:space="preserve">Deverão ser observadas pelo </w:t>
      </w:r>
      <w:r>
        <w:rPr>
          <w:rFonts w:ascii="Times New Roman" w:eastAsia="Arial" w:hAnsi="Times New Roman" w:cs="Arial"/>
          <w:b/>
          <w:i/>
          <w:sz w:val="24"/>
          <w:szCs w:val="24"/>
          <w:shd w:val="clear" w:color="auto" w:fill="FFFFFF"/>
        </w:rPr>
        <w:t>CONTRATADO</w:t>
      </w:r>
      <w:r>
        <w:rPr>
          <w:rFonts w:ascii="Times New Roman" w:eastAsia="Arial" w:hAnsi="Times New Roman" w:cs="Arial"/>
          <w:sz w:val="24"/>
          <w:szCs w:val="24"/>
          <w:shd w:val="clear" w:color="auto" w:fill="FFFFFF"/>
        </w:rPr>
        <w:t xml:space="preserve"> todas as condições de higiene e segurança necessárias à preservação da integridade física de seus empregados, ao patrimônio do Estado e aos materiais envolvidos na obra, de acordo com as Normas Regulamentares do Ministério do Trabalho;</w:t>
      </w:r>
    </w:p>
    <w:p w14:paraId="5848FABD" w14:textId="77777777" w:rsidR="00124484" w:rsidRDefault="00124484">
      <w:pPr>
        <w:pStyle w:val="Standard"/>
        <w:shd w:val="clear" w:color="auto" w:fill="FFFFFF"/>
        <w:spacing w:before="57" w:after="57" w:line="240" w:lineRule="auto"/>
        <w:ind w:left="709" w:hanging="709"/>
        <w:jc w:val="both"/>
      </w:pPr>
    </w:p>
    <w:p w14:paraId="02C7F97C" w14:textId="77777777" w:rsidR="00124484" w:rsidRDefault="00C0104A">
      <w:pPr>
        <w:pStyle w:val="Standard"/>
        <w:shd w:val="clear" w:color="auto" w:fill="FFFFFF"/>
        <w:spacing w:before="57" w:after="57" w:line="240" w:lineRule="auto"/>
        <w:ind w:left="709" w:hanging="709"/>
        <w:jc w:val="both"/>
      </w:pPr>
      <w:r>
        <w:rPr>
          <w:rFonts w:ascii="Times New Roman" w:eastAsia="Arial" w:hAnsi="Times New Roman" w:cs="Arial"/>
          <w:sz w:val="24"/>
          <w:szCs w:val="24"/>
          <w:shd w:val="clear" w:color="auto" w:fill="FFFFFF"/>
        </w:rPr>
        <w:t xml:space="preserve">15.2. </w:t>
      </w:r>
      <w:r>
        <w:rPr>
          <w:rFonts w:ascii="Times New Roman" w:eastAsia="Arial" w:hAnsi="Times New Roman" w:cs="Arial"/>
          <w:sz w:val="24"/>
          <w:szCs w:val="24"/>
          <w:shd w:val="clear" w:color="auto" w:fill="FFFFFF"/>
        </w:rPr>
        <w:tab/>
        <w:t xml:space="preserve">O </w:t>
      </w:r>
      <w:r>
        <w:rPr>
          <w:rFonts w:ascii="Times New Roman" w:eastAsia="Arial" w:hAnsi="Times New Roman" w:cs="Arial"/>
          <w:b/>
          <w:i/>
          <w:sz w:val="24"/>
          <w:szCs w:val="24"/>
          <w:shd w:val="clear" w:color="auto" w:fill="FFFFFF"/>
        </w:rPr>
        <w:t>CONTRATANTE</w:t>
      </w:r>
      <w:r>
        <w:rPr>
          <w:rFonts w:ascii="Times New Roman" w:eastAsia="Arial" w:hAnsi="Times New Roman" w:cs="Arial"/>
          <w:sz w:val="24"/>
          <w:szCs w:val="24"/>
          <w:shd w:val="clear" w:color="auto" w:fill="FFFFFF"/>
        </w:rPr>
        <w:t xml:space="preserve"> poderá, a seu critério, determinar a paralisação da obra quando julgar que as condições mínimas de segurança e higiene do trabalho não estão sendo observadas pelo </w:t>
      </w:r>
      <w:r>
        <w:rPr>
          <w:rFonts w:ascii="Times New Roman" w:eastAsia="Arial" w:hAnsi="Times New Roman" w:cs="Arial"/>
          <w:b/>
          <w:i/>
          <w:sz w:val="24"/>
          <w:szCs w:val="24"/>
          <w:shd w:val="clear" w:color="auto" w:fill="FFFFFF"/>
        </w:rPr>
        <w:t>CONTRATADO</w:t>
      </w:r>
      <w:r>
        <w:rPr>
          <w:rFonts w:ascii="Times New Roman" w:eastAsia="Arial" w:hAnsi="Times New Roman" w:cs="Arial"/>
          <w:sz w:val="24"/>
          <w:szCs w:val="24"/>
          <w:shd w:val="clear" w:color="auto" w:fill="FFFFFF"/>
        </w:rPr>
        <w:t>. Este procedimento não servirá como justificativa para eventuais atrasos.</w:t>
      </w:r>
    </w:p>
    <w:p w14:paraId="4CBAAED6" w14:textId="77777777" w:rsidR="00124484" w:rsidRDefault="00124484">
      <w:pPr>
        <w:pStyle w:val="Standard"/>
        <w:shd w:val="clear" w:color="auto" w:fill="FFFFFF"/>
        <w:tabs>
          <w:tab w:val="left" w:pos="0"/>
          <w:tab w:val="left" w:pos="993"/>
        </w:tabs>
        <w:spacing w:before="57" w:after="0" w:line="240" w:lineRule="auto"/>
        <w:rPr>
          <w:rFonts w:ascii="Times New Roman" w:eastAsia="Arial" w:hAnsi="Times New Roman" w:cs="Arial"/>
          <w:sz w:val="24"/>
          <w:szCs w:val="24"/>
          <w:shd w:val="clear" w:color="auto" w:fill="FFFFFF"/>
        </w:rPr>
      </w:pPr>
    </w:p>
    <w:p w14:paraId="30D228B4" w14:textId="77777777" w:rsidR="00124484" w:rsidRDefault="00124484">
      <w:pPr>
        <w:pStyle w:val="Standard"/>
        <w:shd w:val="clear" w:color="auto" w:fill="FFFFFF"/>
        <w:tabs>
          <w:tab w:val="left" w:pos="0"/>
          <w:tab w:val="left" w:pos="993"/>
        </w:tabs>
        <w:spacing w:before="57" w:after="0" w:line="240" w:lineRule="auto"/>
        <w:rPr>
          <w:rFonts w:ascii="Times New Roman" w:eastAsia="Arial" w:hAnsi="Times New Roman" w:cs="Arial"/>
          <w:sz w:val="24"/>
          <w:szCs w:val="24"/>
          <w:shd w:val="clear" w:color="auto" w:fill="FFFFFF"/>
        </w:rPr>
      </w:pPr>
    </w:p>
    <w:p w14:paraId="09704D85" w14:textId="77777777" w:rsidR="00124484" w:rsidRDefault="00C0104A">
      <w:pPr>
        <w:pStyle w:val="Standard"/>
        <w:shd w:val="clear" w:color="auto" w:fill="A6A6A6"/>
        <w:spacing w:before="57" w:after="57" w:line="240" w:lineRule="auto"/>
        <w:ind w:left="567" w:hanging="567"/>
        <w:jc w:val="both"/>
        <w:rPr>
          <w:rFonts w:ascii="Times New Roman" w:eastAsia="Arial" w:hAnsi="Times New Roman" w:cs="Arial"/>
          <w:b/>
          <w:i/>
          <w:color w:val="000000"/>
          <w:sz w:val="28"/>
          <w:szCs w:val="28"/>
        </w:rPr>
      </w:pPr>
      <w:r>
        <w:rPr>
          <w:rFonts w:ascii="Times New Roman" w:eastAsia="Arial" w:hAnsi="Times New Roman" w:cs="Arial"/>
          <w:b/>
          <w:i/>
          <w:color w:val="000000"/>
          <w:sz w:val="28"/>
          <w:szCs w:val="28"/>
        </w:rPr>
        <w:t xml:space="preserve">16. </w:t>
      </w:r>
      <w:r>
        <w:rPr>
          <w:rFonts w:ascii="Times New Roman" w:eastAsia="Arial" w:hAnsi="Times New Roman" w:cs="Arial"/>
          <w:b/>
          <w:i/>
          <w:color w:val="000000"/>
          <w:sz w:val="28"/>
          <w:szCs w:val="28"/>
        </w:rPr>
        <w:tab/>
        <w:t>CLÁUSULA DÉCIMA SEXTA – DA EXECUÇÃO</w:t>
      </w:r>
    </w:p>
    <w:p w14:paraId="345AAFC6" w14:textId="77777777" w:rsidR="00124484" w:rsidRDefault="00124484">
      <w:pPr>
        <w:pStyle w:val="Standard"/>
        <w:shd w:val="clear" w:color="auto" w:fill="FFFFFF"/>
        <w:tabs>
          <w:tab w:val="left" w:pos="0"/>
        </w:tabs>
        <w:spacing w:before="57" w:after="57" w:line="240" w:lineRule="auto"/>
        <w:jc w:val="both"/>
        <w:rPr>
          <w:rFonts w:ascii="Times New Roman" w:eastAsia="Arial" w:hAnsi="Times New Roman" w:cs="Arial"/>
          <w:b/>
          <w:color w:val="000000"/>
          <w:sz w:val="24"/>
          <w:szCs w:val="24"/>
        </w:rPr>
      </w:pPr>
    </w:p>
    <w:p w14:paraId="16160B36" w14:textId="77777777" w:rsidR="00124484" w:rsidRDefault="00C0104A">
      <w:pPr>
        <w:pStyle w:val="Standard"/>
        <w:shd w:val="clear" w:color="auto" w:fill="FFFFFF"/>
        <w:tabs>
          <w:tab w:val="left" w:pos="-7200"/>
          <w:tab w:val="left" w:pos="-6207"/>
        </w:tabs>
        <w:spacing w:before="57" w:after="57" w:line="240" w:lineRule="auto"/>
        <w:ind w:left="709" w:hanging="709"/>
        <w:jc w:val="both"/>
      </w:pPr>
      <w:r>
        <w:rPr>
          <w:rFonts w:ascii="Times New Roman" w:eastAsia="Arial" w:hAnsi="Times New Roman" w:cs="Arial"/>
          <w:sz w:val="24"/>
          <w:szCs w:val="24"/>
          <w:shd w:val="clear" w:color="auto" w:fill="FFFFFF"/>
        </w:rPr>
        <w:t xml:space="preserve">16.1. </w:t>
      </w:r>
      <w:r>
        <w:rPr>
          <w:rFonts w:ascii="Times New Roman" w:eastAsia="Arial" w:hAnsi="Times New Roman" w:cs="Arial"/>
          <w:sz w:val="24"/>
          <w:szCs w:val="24"/>
          <w:shd w:val="clear" w:color="auto" w:fill="FFFFFF"/>
        </w:rPr>
        <w:tab/>
        <w:t xml:space="preserve">O </w:t>
      </w:r>
      <w:r>
        <w:rPr>
          <w:rFonts w:ascii="Times New Roman" w:eastAsia="Arial" w:hAnsi="Times New Roman" w:cs="Arial"/>
          <w:b/>
          <w:i/>
          <w:sz w:val="24"/>
          <w:szCs w:val="24"/>
          <w:shd w:val="clear" w:color="auto" w:fill="FFFFFF"/>
        </w:rPr>
        <w:t>CONTRATADO</w:t>
      </w:r>
      <w:r>
        <w:rPr>
          <w:rFonts w:ascii="Times New Roman" w:eastAsia="Arial" w:hAnsi="Times New Roman" w:cs="Arial"/>
          <w:sz w:val="24"/>
          <w:szCs w:val="24"/>
          <w:shd w:val="clear" w:color="auto" w:fill="FFFFFF"/>
        </w:rPr>
        <w:t xml:space="preserve"> deverá atender rigorosamente ao disposto no contrato e será responsável pela segurança, eficiência e adequação dos métodos, mão de obra, materiais e equipamentos utilizados na execução das obras ou serviços, bem como deverá atender às normas técnicas definidas pela Associação Brasileira de Normas Técnicas (ABNT).</w:t>
      </w:r>
    </w:p>
    <w:p w14:paraId="66B8C6A5" w14:textId="77777777" w:rsidR="00124484" w:rsidRDefault="00124484">
      <w:pPr>
        <w:pStyle w:val="Standard"/>
        <w:shd w:val="clear" w:color="auto" w:fill="FFFFFF"/>
        <w:tabs>
          <w:tab w:val="left" w:pos="-7200"/>
          <w:tab w:val="left" w:pos="-6207"/>
        </w:tabs>
        <w:spacing w:before="57" w:after="57" w:line="240" w:lineRule="auto"/>
        <w:ind w:left="709" w:hanging="709"/>
        <w:jc w:val="both"/>
      </w:pPr>
    </w:p>
    <w:p w14:paraId="59A99257" w14:textId="77777777" w:rsidR="00124484" w:rsidRDefault="00C0104A">
      <w:pPr>
        <w:pStyle w:val="Standard"/>
        <w:shd w:val="clear" w:color="auto" w:fill="FFFFFF"/>
        <w:tabs>
          <w:tab w:val="left" w:pos="-7200"/>
          <w:tab w:val="left" w:pos="-6207"/>
        </w:tabs>
        <w:spacing w:before="57" w:after="57" w:line="240" w:lineRule="auto"/>
        <w:ind w:left="709" w:hanging="709"/>
        <w:jc w:val="both"/>
      </w:pPr>
      <w:r>
        <w:rPr>
          <w:rFonts w:ascii="Times New Roman" w:eastAsia="Arial" w:hAnsi="Times New Roman" w:cs="Arial"/>
          <w:sz w:val="24"/>
          <w:szCs w:val="24"/>
          <w:shd w:val="clear" w:color="auto" w:fill="FFFFFF"/>
        </w:rPr>
        <w:t xml:space="preserve">16.2. </w:t>
      </w:r>
      <w:r>
        <w:rPr>
          <w:rFonts w:ascii="Times New Roman" w:eastAsia="Arial" w:hAnsi="Times New Roman" w:cs="Arial"/>
          <w:sz w:val="24"/>
          <w:szCs w:val="24"/>
          <w:shd w:val="clear" w:color="auto" w:fill="FFFFFF"/>
        </w:rPr>
        <w:tab/>
        <w:t xml:space="preserve">O </w:t>
      </w:r>
      <w:r>
        <w:rPr>
          <w:rFonts w:ascii="Times New Roman" w:eastAsia="Arial" w:hAnsi="Times New Roman" w:cs="Arial"/>
          <w:b/>
          <w:i/>
          <w:sz w:val="24"/>
          <w:szCs w:val="24"/>
          <w:shd w:val="clear" w:color="auto" w:fill="FFFFFF"/>
        </w:rPr>
        <w:t>CONTRATADO</w:t>
      </w:r>
      <w:r>
        <w:rPr>
          <w:rFonts w:ascii="Times New Roman" w:eastAsia="Arial" w:hAnsi="Times New Roman" w:cs="Arial"/>
          <w:sz w:val="24"/>
          <w:szCs w:val="24"/>
          <w:shd w:val="clear" w:color="auto" w:fill="FFFFFF"/>
        </w:rPr>
        <w:t xml:space="preserve"> deverá, às suas expensas, reparar, corrigir, reconstruir, substituir, demolir ou refazer quaisquer partes da obra ou serviços que, a juízo da fiscalização, não tenham sido executadas de acordo com o estipulado no contrato.</w:t>
      </w:r>
    </w:p>
    <w:p w14:paraId="595FEABF" w14:textId="77777777" w:rsidR="00124484" w:rsidRDefault="00124484">
      <w:pPr>
        <w:pStyle w:val="Standard"/>
        <w:shd w:val="clear" w:color="auto" w:fill="FFFFFF"/>
        <w:tabs>
          <w:tab w:val="left" w:pos="-7200"/>
          <w:tab w:val="left" w:pos="-6207"/>
        </w:tabs>
        <w:spacing w:before="57" w:after="57" w:line="240" w:lineRule="auto"/>
        <w:ind w:left="709" w:hanging="709"/>
        <w:jc w:val="both"/>
      </w:pPr>
    </w:p>
    <w:p w14:paraId="4FBD84BE" w14:textId="77777777" w:rsidR="00124484" w:rsidRDefault="00C0104A">
      <w:pPr>
        <w:pStyle w:val="Standard"/>
        <w:shd w:val="clear" w:color="auto" w:fill="FFFFFF"/>
        <w:tabs>
          <w:tab w:val="left" w:pos="-7200"/>
          <w:tab w:val="left" w:pos="-6207"/>
        </w:tabs>
        <w:spacing w:before="57" w:after="57" w:line="240" w:lineRule="auto"/>
        <w:ind w:left="709" w:hanging="709"/>
        <w:jc w:val="both"/>
      </w:pPr>
      <w:r>
        <w:rPr>
          <w:rFonts w:ascii="Times New Roman" w:eastAsia="Arial" w:hAnsi="Times New Roman" w:cs="Arial"/>
          <w:sz w:val="24"/>
          <w:szCs w:val="24"/>
          <w:shd w:val="clear" w:color="auto" w:fill="FFFFFF"/>
        </w:rPr>
        <w:t xml:space="preserve">16.3. </w:t>
      </w:r>
      <w:r>
        <w:rPr>
          <w:rFonts w:ascii="Times New Roman" w:eastAsia="Arial" w:hAnsi="Times New Roman" w:cs="Arial"/>
          <w:sz w:val="24"/>
          <w:szCs w:val="24"/>
          <w:shd w:val="clear" w:color="auto" w:fill="FFFFFF"/>
        </w:rPr>
        <w:tab/>
      </w:r>
      <w:r>
        <w:rPr>
          <w:rFonts w:ascii="Times New Roman" w:eastAsia="Arial" w:hAnsi="Times New Roman" w:cs="Arial"/>
          <w:b/>
          <w:sz w:val="24"/>
          <w:szCs w:val="24"/>
          <w:u w:val="single"/>
          <w:shd w:val="clear" w:color="auto" w:fill="FFFFFF"/>
        </w:rPr>
        <w:t>O CONTRATADO se obriga a:</w:t>
      </w:r>
    </w:p>
    <w:p w14:paraId="349A4152" w14:textId="77777777" w:rsidR="00124484" w:rsidRDefault="00C0104A">
      <w:pPr>
        <w:pStyle w:val="Standard"/>
        <w:shd w:val="clear" w:color="auto" w:fill="FFFFFF"/>
        <w:tabs>
          <w:tab w:val="left" w:pos="-10517"/>
          <w:tab w:val="left" w:pos="-9524"/>
        </w:tabs>
        <w:spacing w:before="57" w:after="57" w:line="240" w:lineRule="auto"/>
        <w:ind w:left="1560" w:hanging="851"/>
        <w:jc w:val="both"/>
      </w:pPr>
      <w:r>
        <w:rPr>
          <w:rFonts w:ascii="Times New Roman" w:eastAsia="Arial" w:hAnsi="Times New Roman" w:cs="Arial"/>
          <w:sz w:val="24"/>
          <w:szCs w:val="24"/>
          <w:shd w:val="clear" w:color="auto" w:fill="FFFFFF"/>
        </w:rPr>
        <w:t xml:space="preserve">16.3.1. </w:t>
      </w:r>
      <w:r>
        <w:rPr>
          <w:rFonts w:ascii="Times New Roman" w:eastAsia="Arial" w:hAnsi="Times New Roman" w:cs="Arial"/>
          <w:sz w:val="24"/>
          <w:szCs w:val="24"/>
          <w:shd w:val="clear" w:color="auto" w:fill="FFFFFF"/>
        </w:rPr>
        <w:tab/>
        <w:t>Assegurar, durante a execução da obra ou serviços, proteção e conservação dos serviços executados, de forma que seja mantida sua integridade;</w:t>
      </w:r>
    </w:p>
    <w:p w14:paraId="1CC8A788" w14:textId="77777777" w:rsidR="00124484" w:rsidRDefault="00C0104A">
      <w:pPr>
        <w:pStyle w:val="Standard"/>
        <w:shd w:val="clear" w:color="auto" w:fill="FFFFFF"/>
        <w:tabs>
          <w:tab w:val="left" w:pos="-10517"/>
          <w:tab w:val="left" w:pos="-9524"/>
        </w:tabs>
        <w:spacing w:before="57" w:after="57" w:line="240" w:lineRule="auto"/>
        <w:ind w:left="1560" w:hanging="851"/>
        <w:jc w:val="both"/>
      </w:pPr>
      <w:r>
        <w:rPr>
          <w:rFonts w:ascii="Times New Roman" w:eastAsia="Arial" w:hAnsi="Times New Roman" w:cs="Arial"/>
          <w:sz w:val="24"/>
          <w:szCs w:val="24"/>
          <w:shd w:val="clear" w:color="auto" w:fill="FFFFFF"/>
        </w:rPr>
        <w:t xml:space="preserve">16.3.2. </w:t>
      </w:r>
      <w:r>
        <w:rPr>
          <w:rFonts w:ascii="Times New Roman" w:eastAsia="Arial" w:hAnsi="Times New Roman" w:cs="Arial"/>
          <w:sz w:val="24"/>
          <w:szCs w:val="24"/>
          <w:shd w:val="clear" w:color="auto" w:fill="FFFFFF"/>
        </w:rPr>
        <w:tab/>
        <w:t>Executar imediatamente os reparos que se fizerem necessários nos serviços de sua responsabilidade, independentemente das penalidades cabíveis;</w:t>
      </w:r>
    </w:p>
    <w:p w14:paraId="58CFBD7C" w14:textId="77777777" w:rsidR="00124484" w:rsidRDefault="00C0104A">
      <w:pPr>
        <w:pStyle w:val="Standard"/>
        <w:shd w:val="clear" w:color="auto" w:fill="FFFFFF"/>
        <w:tabs>
          <w:tab w:val="left" w:pos="-10517"/>
          <w:tab w:val="left" w:pos="-9524"/>
        </w:tabs>
        <w:spacing w:before="57" w:after="57" w:line="240" w:lineRule="auto"/>
        <w:ind w:left="1560" w:hanging="851"/>
        <w:jc w:val="both"/>
      </w:pPr>
      <w:r>
        <w:rPr>
          <w:rFonts w:ascii="Times New Roman" w:eastAsia="Arial" w:hAnsi="Times New Roman" w:cs="Arial"/>
          <w:sz w:val="24"/>
          <w:szCs w:val="24"/>
          <w:shd w:val="clear" w:color="auto" w:fill="FFFFFF"/>
        </w:rPr>
        <w:t xml:space="preserve">16.3.3. </w:t>
      </w:r>
      <w:r>
        <w:rPr>
          <w:rFonts w:ascii="Times New Roman" w:eastAsia="Arial" w:hAnsi="Times New Roman" w:cs="Arial"/>
          <w:sz w:val="24"/>
          <w:szCs w:val="24"/>
          <w:shd w:val="clear" w:color="auto" w:fill="FFFFFF"/>
        </w:rPr>
        <w:tab/>
        <w:t xml:space="preserve">Permitir e facilitar à fiscalização a inspeção do local da obra a qualquer dia ou hora, devendo prestar todos os informes e esclarecimentos solicitados por esta, pertençam seus fiscalizadores ao </w:t>
      </w:r>
      <w:r>
        <w:rPr>
          <w:rFonts w:ascii="Times New Roman" w:eastAsia="Arial" w:hAnsi="Times New Roman" w:cs="Arial"/>
          <w:b/>
          <w:i/>
          <w:sz w:val="24"/>
          <w:szCs w:val="24"/>
          <w:shd w:val="clear" w:color="auto" w:fill="FFFFFF"/>
        </w:rPr>
        <w:t>CONTRATANTE</w:t>
      </w:r>
      <w:r>
        <w:rPr>
          <w:rFonts w:ascii="Times New Roman" w:eastAsia="Arial" w:hAnsi="Times New Roman" w:cs="Arial"/>
          <w:sz w:val="24"/>
          <w:szCs w:val="24"/>
          <w:shd w:val="clear" w:color="auto" w:fill="FFFFFF"/>
        </w:rPr>
        <w:t xml:space="preserve"> ou a terceiros por estes credenciados;</w:t>
      </w:r>
    </w:p>
    <w:p w14:paraId="34A516EA" w14:textId="77777777" w:rsidR="00124484" w:rsidRDefault="00C0104A">
      <w:pPr>
        <w:pStyle w:val="Standard"/>
        <w:shd w:val="clear" w:color="auto" w:fill="FFFFFF"/>
        <w:tabs>
          <w:tab w:val="left" w:pos="-10517"/>
          <w:tab w:val="left" w:pos="-9524"/>
        </w:tabs>
        <w:spacing w:before="57" w:after="57" w:line="240" w:lineRule="auto"/>
        <w:ind w:left="1560" w:hanging="851"/>
        <w:jc w:val="both"/>
      </w:pPr>
      <w:r>
        <w:rPr>
          <w:rFonts w:ascii="Times New Roman" w:eastAsia="Arial" w:hAnsi="Times New Roman" w:cs="Arial"/>
          <w:sz w:val="24"/>
          <w:szCs w:val="24"/>
          <w:shd w:val="clear" w:color="auto" w:fill="FFFFFF"/>
        </w:rPr>
        <w:t xml:space="preserve">16.3.4. </w:t>
      </w:r>
      <w:r>
        <w:rPr>
          <w:rFonts w:ascii="Times New Roman" w:eastAsia="Arial" w:hAnsi="Times New Roman" w:cs="Arial"/>
          <w:sz w:val="24"/>
          <w:szCs w:val="24"/>
          <w:shd w:val="clear" w:color="auto" w:fill="FFFFFF"/>
        </w:rPr>
        <w:tab/>
        <w:t>Notificar a fiscalização, com 48 (quarenta e oito) horas de antecedência, no mínimo, da concretagem de fundações ou de elementos armados de estrutura, e do início dos testes de operação das instalações elétricas, mecânicas e hidráulicas;</w:t>
      </w:r>
    </w:p>
    <w:p w14:paraId="3C6CD2D2" w14:textId="77777777" w:rsidR="00124484" w:rsidRDefault="00C0104A">
      <w:pPr>
        <w:pStyle w:val="Standard"/>
        <w:shd w:val="clear" w:color="auto" w:fill="FFFFFF"/>
        <w:tabs>
          <w:tab w:val="left" w:pos="-10517"/>
          <w:tab w:val="left" w:pos="-9524"/>
        </w:tabs>
        <w:spacing w:before="57" w:after="57" w:line="240" w:lineRule="auto"/>
        <w:ind w:left="1560" w:hanging="851"/>
        <w:jc w:val="both"/>
      </w:pPr>
      <w:r>
        <w:rPr>
          <w:rFonts w:ascii="Times New Roman" w:eastAsia="Arial" w:hAnsi="Times New Roman" w:cs="Arial"/>
          <w:sz w:val="24"/>
          <w:szCs w:val="24"/>
          <w:shd w:val="clear" w:color="auto" w:fill="FFFFFF"/>
        </w:rPr>
        <w:t>16.3.5.</w:t>
      </w:r>
      <w:r>
        <w:rPr>
          <w:rFonts w:ascii="Times New Roman" w:eastAsia="Arial" w:hAnsi="Times New Roman" w:cs="Arial"/>
          <w:sz w:val="24"/>
          <w:szCs w:val="24"/>
          <w:shd w:val="clear" w:color="auto" w:fill="FFFFFF"/>
        </w:rPr>
        <w:tab/>
        <w:t>Providenciar a legalização das obras ou serviços junto aos órgãos competentes, por sua conta e responsabilidade, quando necessário;</w:t>
      </w:r>
    </w:p>
    <w:p w14:paraId="35E08487" w14:textId="77777777" w:rsidR="00124484" w:rsidRDefault="00C0104A">
      <w:pPr>
        <w:pStyle w:val="Standard"/>
        <w:shd w:val="clear" w:color="auto" w:fill="FFFFFF"/>
        <w:tabs>
          <w:tab w:val="left" w:pos="-10517"/>
          <w:tab w:val="left" w:pos="-9524"/>
        </w:tabs>
        <w:spacing w:before="57" w:after="57" w:line="240" w:lineRule="auto"/>
        <w:ind w:left="1560" w:hanging="851"/>
        <w:jc w:val="both"/>
      </w:pPr>
      <w:r>
        <w:rPr>
          <w:rFonts w:ascii="Times New Roman" w:eastAsia="Arial" w:hAnsi="Times New Roman" w:cs="Arial"/>
          <w:sz w:val="24"/>
          <w:szCs w:val="24"/>
          <w:shd w:val="clear" w:color="auto" w:fill="FFFFFF"/>
        </w:rPr>
        <w:t xml:space="preserve">16.3.6. </w:t>
      </w:r>
      <w:r>
        <w:rPr>
          <w:rFonts w:ascii="Times New Roman" w:eastAsia="Arial" w:hAnsi="Times New Roman" w:cs="Arial"/>
          <w:sz w:val="24"/>
          <w:szCs w:val="24"/>
          <w:shd w:val="clear" w:color="auto" w:fill="FFFFFF"/>
        </w:rPr>
        <w:tab/>
        <w:t xml:space="preserve">Colocar, às suas expensas, em local do canteiro de obras, e que propicie fácil visualização, placas indicativas, conforme modelos fornecidos pelo </w:t>
      </w:r>
      <w:r>
        <w:rPr>
          <w:rFonts w:ascii="Times New Roman" w:eastAsia="Arial" w:hAnsi="Times New Roman" w:cs="Arial"/>
          <w:b/>
          <w:i/>
          <w:sz w:val="24"/>
          <w:szCs w:val="24"/>
          <w:shd w:val="clear" w:color="auto" w:fill="FFFFFF"/>
        </w:rPr>
        <w:t>CONTRATANTE</w:t>
      </w:r>
      <w:r>
        <w:rPr>
          <w:rFonts w:ascii="Times New Roman" w:eastAsia="Arial" w:hAnsi="Times New Roman" w:cs="Arial"/>
          <w:sz w:val="24"/>
          <w:szCs w:val="24"/>
          <w:shd w:val="clear" w:color="auto" w:fill="FFFFFF"/>
        </w:rPr>
        <w:t>, com as referências necessárias à divulgação do empreendimento e cumprimento da legislação;</w:t>
      </w:r>
    </w:p>
    <w:p w14:paraId="0148F867" w14:textId="77777777" w:rsidR="00124484" w:rsidRDefault="00C0104A">
      <w:pPr>
        <w:pStyle w:val="Standard"/>
        <w:shd w:val="clear" w:color="auto" w:fill="FFFFFF"/>
        <w:tabs>
          <w:tab w:val="left" w:pos="-10517"/>
          <w:tab w:val="left" w:pos="-9524"/>
        </w:tabs>
        <w:spacing w:before="57" w:after="57" w:line="240" w:lineRule="auto"/>
        <w:ind w:left="1560" w:hanging="851"/>
        <w:jc w:val="both"/>
      </w:pPr>
      <w:r>
        <w:rPr>
          <w:rFonts w:ascii="Times New Roman" w:eastAsia="Arial" w:hAnsi="Times New Roman" w:cs="Arial"/>
          <w:sz w:val="24"/>
          <w:szCs w:val="24"/>
          <w:shd w:val="clear" w:color="auto" w:fill="FFFFFF"/>
        </w:rPr>
        <w:t xml:space="preserve">16.3.7. </w:t>
      </w:r>
      <w:r>
        <w:rPr>
          <w:rFonts w:ascii="Times New Roman" w:eastAsia="Arial" w:hAnsi="Times New Roman" w:cs="Arial"/>
          <w:sz w:val="24"/>
          <w:szCs w:val="24"/>
          <w:shd w:val="clear" w:color="auto" w:fill="FFFFFF"/>
        </w:rPr>
        <w:tab/>
        <w:t>Proceder, às suas expensas, quando couber, o “</w:t>
      </w:r>
      <w:r>
        <w:rPr>
          <w:rFonts w:ascii="Times New Roman" w:eastAsia="Arial" w:hAnsi="Times New Roman" w:cs="Arial"/>
          <w:i/>
          <w:sz w:val="24"/>
          <w:szCs w:val="24"/>
          <w:shd w:val="clear" w:color="auto" w:fill="FFFFFF"/>
        </w:rPr>
        <w:t xml:space="preserve">as </w:t>
      </w:r>
      <w:proofErr w:type="spellStart"/>
      <w:r>
        <w:rPr>
          <w:rFonts w:ascii="Times New Roman" w:eastAsia="Arial" w:hAnsi="Times New Roman" w:cs="Arial"/>
          <w:i/>
          <w:sz w:val="24"/>
          <w:szCs w:val="24"/>
          <w:shd w:val="clear" w:color="auto" w:fill="FFFFFF"/>
        </w:rPr>
        <w:t>built</w:t>
      </w:r>
      <w:proofErr w:type="spellEnd"/>
      <w:r>
        <w:rPr>
          <w:rFonts w:ascii="Times New Roman" w:eastAsia="Arial" w:hAnsi="Times New Roman" w:cs="Arial"/>
          <w:sz w:val="24"/>
          <w:szCs w:val="24"/>
          <w:shd w:val="clear" w:color="auto" w:fill="FFFFFF"/>
        </w:rPr>
        <w:t xml:space="preserve">” (como construído), isto é, as anotações e registros nos projetos originais das alterações havidas na execução da obra, conforme NBR 14645-3, para fins de ordenação do cadastro técnico do </w:t>
      </w:r>
      <w:r>
        <w:rPr>
          <w:rFonts w:ascii="Times New Roman" w:eastAsia="Arial" w:hAnsi="Times New Roman" w:cs="Arial"/>
          <w:b/>
          <w:i/>
          <w:sz w:val="24"/>
          <w:szCs w:val="24"/>
          <w:shd w:val="clear" w:color="auto" w:fill="FFFFFF"/>
        </w:rPr>
        <w:t>CONTRATANTE</w:t>
      </w:r>
      <w:r>
        <w:rPr>
          <w:rFonts w:ascii="Times New Roman" w:eastAsia="Arial" w:hAnsi="Times New Roman" w:cs="Arial"/>
          <w:sz w:val="24"/>
          <w:szCs w:val="24"/>
          <w:shd w:val="clear" w:color="auto" w:fill="FFFFFF"/>
        </w:rPr>
        <w:t>;</w:t>
      </w:r>
    </w:p>
    <w:p w14:paraId="676E3439" w14:textId="77777777" w:rsidR="00124484" w:rsidRDefault="00C0104A">
      <w:pPr>
        <w:pStyle w:val="Standard"/>
        <w:shd w:val="clear" w:color="auto" w:fill="FFFFFF"/>
        <w:tabs>
          <w:tab w:val="left" w:pos="-10517"/>
          <w:tab w:val="left" w:pos="-9524"/>
        </w:tabs>
        <w:spacing w:before="57" w:after="57" w:line="240" w:lineRule="auto"/>
        <w:ind w:left="1560" w:hanging="851"/>
        <w:jc w:val="both"/>
      </w:pPr>
      <w:r>
        <w:rPr>
          <w:rFonts w:ascii="Times New Roman" w:eastAsia="Arial" w:hAnsi="Times New Roman" w:cs="Arial"/>
          <w:sz w:val="24"/>
          <w:szCs w:val="24"/>
          <w:shd w:val="clear" w:color="auto" w:fill="FFFFFF"/>
        </w:rPr>
        <w:t xml:space="preserve">16.3.8. </w:t>
      </w:r>
      <w:r>
        <w:rPr>
          <w:rFonts w:ascii="Times New Roman" w:eastAsia="Arial" w:hAnsi="Times New Roman" w:cs="Arial"/>
          <w:sz w:val="24"/>
          <w:szCs w:val="24"/>
          <w:shd w:val="clear" w:color="auto" w:fill="FFFFFF"/>
        </w:rPr>
        <w:tab/>
        <w:t>Zelar pela integridade dos bens vinculados às atividades de obra e/ou prestação de serviços.</w:t>
      </w:r>
    </w:p>
    <w:p w14:paraId="09D66061" w14:textId="77777777" w:rsidR="00124484" w:rsidRDefault="00C0104A">
      <w:pPr>
        <w:pStyle w:val="Standard"/>
        <w:shd w:val="clear" w:color="auto" w:fill="FFFFFF"/>
        <w:tabs>
          <w:tab w:val="left" w:pos="-10517"/>
          <w:tab w:val="left" w:pos="-9524"/>
        </w:tabs>
        <w:spacing w:before="57" w:after="57" w:line="240" w:lineRule="auto"/>
        <w:ind w:left="1560" w:hanging="851"/>
        <w:jc w:val="both"/>
      </w:pPr>
      <w:r>
        <w:rPr>
          <w:rFonts w:ascii="Times New Roman" w:eastAsia="Arial" w:hAnsi="Times New Roman" w:cs="Arial"/>
          <w:sz w:val="24"/>
          <w:szCs w:val="24"/>
          <w:shd w:val="clear" w:color="auto" w:fill="FFFFFF"/>
        </w:rPr>
        <w:t xml:space="preserve">16.3.9. </w:t>
      </w:r>
      <w:r>
        <w:rPr>
          <w:rFonts w:ascii="Times New Roman" w:eastAsia="Arial" w:hAnsi="Times New Roman" w:cs="Arial"/>
          <w:sz w:val="24"/>
          <w:szCs w:val="24"/>
          <w:shd w:val="clear" w:color="auto" w:fill="FFFFFF"/>
        </w:rPr>
        <w:tab/>
        <w:t>Cumprir as exigências de reserva de cargos prevista em lei, bem como em outras normas específicas, para pessoa com deficiência, para reabilitado da Previdência Social e para aprendiz.</w:t>
      </w:r>
    </w:p>
    <w:p w14:paraId="003C16E0" w14:textId="77777777" w:rsidR="00124484" w:rsidRDefault="00124484">
      <w:pPr>
        <w:pStyle w:val="Standard"/>
        <w:shd w:val="clear" w:color="auto" w:fill="FFFFFF"/>
        <w:tabs>
          <w:tab w:val="left" w:pos="-10517"/>
          <w:tab w:val="left" w:pos="-9524"/>
        </w:tabs>
        <w:spacing w:before="57" w:after="57" w:line="240" w:lineRule="auto"/>
        <w:jc w:val="both"/>
      </w:pPr>
    </w:p>
    <w:p w14:paraId="1C46343E" w14:textId="77777777" w:rsidR="00124484" w:rsidRDefault="00C0104A">
      <w:pPr>
        <w:pStyle w:val="Standard"/>
        <w:shd w:val="clear" w:color="auto" w:fill="FFFFFF"/>
        <w:tabs>
          <w:tab w:val="left" w:pos="-7200"/>
          <w:tab w:val="left" w:pos="-6207"/>
        </w:tabs>
        <w:spacing w:before="57" w:after="57" w:line="240" w:lineRule="auto"/>
        <w:ind w:left="709" w:hanging="709"/>
        <w:jc w:val="both"/>
      </w:pPr>
      <w:r>
        <w:rPr>
          <w:rFonts w:ascii="Times New Roman" w:eastAsia="Arial" w:hAnsi="Times New Roman" w:cs="Arial"/>
          <w:sz w:val="24"/>
          <w:szCs w:val="24"/>
          <w:shd w:val="clear" w:color="auto" w:fill="FFFFFF"/>
        </w:rPr>
        <w:t xml:space="preserve">16.4. </w:t>
      </w:r>
      <w:r>
        <w:rPr>
          <w:rFonts w:ascii="Times New Roman" w:eastAsia="Arial" w:hAnsi="Times New Roman" w:cs="Arial"/>
          <w:sz w:val="24"/>
          <w:szCs w:val="24"/>
          <w:shd w:val="clear" w:color="auto" w:fill="FFFFFF"/>
        </w:rPr>
        <w:tab/>
        <w:t xml:space="preserve">O </w:t>
      </w:r>
      <w:r>
        <w:rPr>
          <w:rFonts w:ascii="Times New Roman" w:eastAsia="Arial" w:hAnsi="Times New Roman" w:cs="Arial"/>
          <w:b/>
          <w:i/>
          <w:sz w:val="24"/>
          <w:szCs w:val="24"/>
          <w:shd w:val="clear" w:color="auto" w:fill="FFFFFF"/>
        </w:rPr>
        <w:t>CONTRATADO</w:t>
      </w:r>
      <w:r>
        <w:rPr>
          <w:rFonts w:ascii="Times New Roman" w:eastAsia="Arial" w:hAnsi="Times New Roman" w:cs="Arial"/>
          <w:sz w:val="24"/>
          <w:szCs w:val="24"/>
          <w:shd w:val="clear" w:color="auto" w:fill="FFFFFF"/>
        </w:rPr>
        <w:t xml:space="preserve"> é responsável pelos danos causados decorrentes de sua culpa ou dolo na execução do contrato.</w:t>
      </w:r>
    </w:p>
    <w:p w14:paraId="4C4EF016" w14:textId="77777777" w:rsidR="00124484" w:rsidRDefault="00C0104A">
      <w:pPr>
        <w:pStyle w:val="Standard"/>
        <w:shd w:val="clear" w:color="auto" w:fill="FFFFFF"/>
        <w:tabs>
          <w:tab w:val="left" w:pos="-10517"/>
          <w:tab w:val="left" w:pos="-9524"/>
        </w:tabs>
        <w:spacing w:before="57" w:after="57" w:line="240" w:lineRule="auto"/>
        <w:ind w:left="1560" w:hanging="851"/>
        <w:jc w:val="both"/>
      </w:pPr>
      <w:r>
        <w:rPr>
          <w:rFonts w:ascii="Times New Roman" w:eastAsia="Arial" w:hAnsi="Times New Roman" w:cs="Arial"/>
          <w:sz w:val="24"/>
          <w:szCs w:val="24"/>
        </w:rPr>
        <w:t xml:space="preserve">16.4.1. </w:t>
      </w:r>
      <w:r>
        <w:rPr>
          <w:rFonts w:ascii="Times New Roman" w:eastAsia="Arial" w:hAnsi="Times New Roman" w:cs="Arial"/>
          <w:sz w:val="24"/>
          <w:szCs w:val="24"/>
        </w:rPr>
        <w:tab/>
        <w:t xml:space="preserve">O </w:t>
      </w:r>
      <w:r>
        <w:rPr>
          <w:rFonts w:ascii="Times New Roman" w:eastAsia="Arial" w:hAnsi="Times New Roman" w:cs="Arial"/>
          <w:b/>
          <w:i/>
          <w:sz w:val="24"/>
          <w:szCs w:val="24"/>
        </w:rPr>
        <w:t>CONTRATADO</w:t>
      </w:r>
      <w:r>
        <w:rPr>
          <w:rFonts w:ascii="Times New Roman" w:eastAsia="Arial" w:hAnsi="Times New Roman" w:cs="Arial"/>
          <w:sz w:val="24"/>
          <w:szCs w:val="24"/>
        </w:rPr>
        <w:t xml:space="preserve"> responderá durante 5 (cinco) anos pela solidez e segurança do trabalho, assim em razão dos materiais, nos termos do artigo 618 do Código Civil Brasileiro.</w:t>
      </w:r>
    </w:p>
    <w:p w14:paraId="0B5D61C0" w14:textId="77777777" w:rsidR="00124484" w:rsidRDefault="00124484">
      <w:pPr>
        <w:pStyle w:val="Standard"/>
        <w:shd w:val="clear" w:color="auto" w:fill="FFFFFF"/>
        <w:tabs>
          <w:tab w:val="left" w:pos="-7200"/>
          <w:tab w:val="left" w:pos="-6207"/>
        </w:tabs>
        <w:spacing w:before="57" w:after="57" w:line="240" w:lineRule="auto"/>
        <w:ind w:left="709" w:hanging="709"/>
        <w:jc w:val="both"/>
        <w:rPr>
          <w:rFonts w:ascii="Times New Roman" w:eastAsia="Arial" w:hAnsi="Times New Roman" w:cs="Arial"/>
          <w:sz w:val="24"/>
          <w:szCs w:val="24"/>
          <w:shd w:val="clear" w:color="auto" w:fill="FFFFFF"/>
        </w:rPr>
      </w:pPr>
    </w:p>
    <w:p w14:paraId="187BA97E" w14:textId="77777777" w:rsidR="00124484" w:rsidRDefault="00C0104A">
      <w:pPr>
        <w:pStyle w:val="Standard"/>
        <w:shd w:val="clear" w:color="auto" w:fill="FFFFFF"/>
        <w:tabs>
          <w:tab w:val="left" w:pos="-7200"/>
          <w:tab w:val="left" w:pos="-6207"/>
        </w:tabs>
        <w:spacing w:before="57" w:after="57" w:line="240" w:lineRule="auto"/>
        <w:ind w:left="709" w:hanging="709"/>
        <w:jc w:val="both"/>
      </w:pPr>
      <w:r>
        <w:rPr>
          <w:rFonts w:ascii="Times New Roman" w:eastAsia="Arial" w:hAnsi="Times New Roman" w:cs="Arial"/>
          <w:sz w:val="24"/>
          <w:szCs w:val="24"/>
          <w:shd w:val="clear" w:color="auto" w:fill="FFFFFF"/>
        </w:rPr>
        <w:t xml:space="preserve">16.5. </w:t>
      </w:r>
      <w:r>
        <w:rPr>
          <w:rFonts w:ascii="Times New Roman" w:eastAsia="Arial" w:hAnsi="Times New Roman" w:cs="Arial"/>
          <w:sz w:val="24"/>
          <w:szCs w:val="24"/>
          <w:shd w:val="clear" w:color="auto" w:fill="FFFFFF"/>
        </w:rPr>
        <w:tab/>
        <w:t xml:space="preserve">O </w:t>
      </w:r>
      <w:r>
        <w:rPr>
          <w:rFonts w:ascii="Times New Roman" w:eastAsia="Arial" w:hAnsi="Times New Roman" w:cs="Arial"/>
          <w:b/>
          <w:i/>
          <w:sz w:val="24"/>
          <w:szCs w:val="24"/>
          <w:shd w:val="clear" w:color="auto" w:fill="FFFFFF"/>
        </w:rPr>
        <w:t>CONTRATADO</w:t>
      </w:r>
      <w:r>
        <w:rPr>
          <w:rFonts w:ascii="Times New Roman" w:eastAsia="Arial" w:hAnsi="Times New Roman" w:cs="Arial"/>
          <w:sz w:val="24"/>
          <w:szCs w:val="24"/>
          <w:shd w:val="clear" w:color="auto" w:fill="FFFFFF"/>
        </w:rPr>
        <w:t xml:space="preserve"> é responsável pelos encargos trabalhistas, previdenciários, fiscais e comerciais resultantes do contrato.</w:t>
      </w:r>
    </w:p>
    <w:p w14:paraId="5B21F6BA" w14:textId="77777777" w:rsidR="00124484" w:rsidRDefault="00C0104A">
      <w:pPr>
        <w:pStyle w:val="Standard"/>
        <w:shd w:val="clear" w:color="auto" w:fill="FFFFFF"/>
        <w:tabs>
          <w:tab w:val="left" w:pos="-10517"/>
          <w:tab w:val="left" w:pos="-9524"/>
        </w:tabs>
        <w:spacing w:before="57" w:after="57" w:line="240" w:lineRule="auto"/>
        <w:ind w:left="1560" w:hanging="851"/>
        <w:jc w:val="both"/>
      </w:pPr>
      <w:r>
        <w:rPr>
          <w:rFonts w:ascii="Times New Roman" w:eastAsia="Arial" w:hAnsi="Times New Roman" w:cs="Arial"/>
          <w:sz w:val="24"/>
          <w:szCs w:val="24"/>
          <w:shd w:val="clear" w:color="auto" w:fill="FFFFFF"/>
        </w:rPr>
        <w:t xml:space="preserve">16.5.1. A inadimplência do </w:t>
      </w:r>
      <w:r>
        <w:rPr>
          <w:rFonts w:ascii="Times New Roman" w:eastAsia="Arial" w:hAnsi="Times New Roman" w:cs="Arial"/>
          <w:b/>
          <w:i/>
          <w:sz w:val="24"/>
          <w:szCs w:val="24"/>
          <w:shd w:val="clear" w:color="auto" w:fill="FFFFFF"/>
        </w:rPr>
        <w:t>CONTRATADO</w:t>
      </w:r>
      <w:r>
        <w:rPr>
          <w:rFonts w:ascii="Times New Roman" w:eastAsia="Arial" w:hAnsi="Times New Roman" w:cs="Arial"/>
          <w:sz w:val="24"/>
          <w:szCs w:val="24"/>
          <w:shd w:val="clear" w:color="auto" w:fill="FFFFFF"/>
        </w:rPr>
        <w:t xml:space="preserve"> quanto a esses encargos não transfere ao </w:t>
      </w:r>
      <w:r>
        <w:rPr>
          <w:rFonts w:ascii="Times New Roman" w:eastAsia="Arial" w:hAnsi="Times New Roman" w:cs="Arial"/>
          <w:b/>
          <w:i/>
          <w:sz w:val="24"/>
          <w:szCs w:val="24"/>
          <w:shd w:val="clear" w:color="auto" w:fill="FFFFFF"/>
        </w:rPr>
        <w:t>CONTRATANTE</w:t>
      </w:r>
      <w:r>
        <w:rPr>
          <w:rFonts w:ascii="Times New Roman" w:eastAsia="Arial" w:hAnsi="Times New Roman" w:cs="Arial"/>
          <w:sz w:val="24"/>
          <w:szCs w:val="24"/>
          <w:shd w:val="clear" w:color="auto" w:fill="FFFFFF"/>
        </w:rPr>
        <w:t xml:space="preserve"> a responsabilidade por seu pagamento, nem poderá onerar o objeto ajustado ou restringir a regularização e uso das edificações, inclusive perante o Registro de Imóveis.</w:t>
      </w:r>
    </w:p>
    <w:p w14:paraId="41032100" w14:textId="77777777" w:rsidR="00124484" w:rsidRDefault="00C0104A">
      <w:pPr>
        <w:pStyle w:val="Standard"/>
        <w:shd w:val="clear" w:color="auto" w:fill="FFFFFF"/>
        <w:tabs>
          <w:tab w:val="left" w:pos="-10517"/>
          <w:tab w:val="left" w:pos="-9524"/>
        </w:tabs>
        <w:spacing w:before="57" w:after="57" w:line="240" w:lineRule="auto"/>
        <w:ind w:left="1560" w:hanging="851"/>
        <w:jc w:val="both"/>
      </w:pPr>
      <w:r>
        <w:rPr>
          <w:rFonts w:ascii="Times New Roman" w:eastAsia="Arial" w:hAnsi="Times New Roman" w:cs="Arial"/>
          <w:sz w:val="24"/>
          <w:szCs w:val="24"/>
          <w:shd w:val="clear" w:color="auto" w:fill="FFFFFF"/>
        </w:rPr>
        <w:t xml:space="preserve">16.5.2. </w:t>
      </w:r>
      <w:r>
        <w:rPr>
          <w:rFonts w:ascii="Times New Roman" w:eastAsia="Arial" w:hAnsi="Times New Roman" w:cs="Arial"/>
          <w:sz w:val="24"/>
          <w:szCs w:val="24"/>
          <w:shd w:val="clear" w:color="auto" w:fill="FFFFFF"/>
        </w:rPr>
        <w:tab/>
        <w:t xml:space="preserve">Correrá por conta exclusiva do </w:t>
      </w:r>
      <w:r>
        <w:rPr>
          <w:rFonts w:ascii="Times New Roman" w:eastAsia="Arial" w:hAnsi="Times New Roman" w:cs="Arial"/>
          <w:b/>
          <w:i/>
          <w:sz w:val="24"/>
          <w:szCs w:val="24"/>
          <w:shd w:val="clear" w:color="auto" w:fill="FFFFFF"/>
        </w:rPr>
        <w:t>CONTRATADO</w:t>
      </w:r>
      <w:r>
        <w:rPr>
          <w:rFonts w:ascii="Times New Roman" w:eastAsia="Arial" w:hAnsi="Times New Roman" w:cs="Arial"/>
          <w:sz w:val="24"/>
          <w:szCs w:val="24"/>
          <w:shd w:val="clear" w:color="auto" w:fill="FFFFFF"/>
        </w:rPr>
        <w:t xml:space="preserve"> a responsabilidade por quaisquer acidentes decorrentes da execução das obras e serviços, uso indevido de patentes registradas e, ainda que resultante de caso fortuito e por qualquer outra causa, a destruição ou danificação da obra em construção até a definitiva aceitação da mesma pelo </w:t>
      </w:r>
      <w:r>
        <w:rPr>
          <w:rFonts w:ascii="Times New Roman" w:eastAsia="Arial" w:hAnsi="Times New Roman" w:cs="Arial"/>
          <w:b/>
          <w:i/>
          <w:sz w:val="24"/>
          <w:szCs w:val="24"/>
          <w:shd w:val="clear" w:color="auto" w:fill="FFFFFF"/>
        </w:rPr>
        <w:t>CONTRATANTE</w:t>
      </w:r>
      <w:r>
        <w:rPr>
          <w:rFonts w:ascii="Times New Roman" w:eastAsia="Arial" w:hAnsi="Times New Roman" w:cs="Arial"/>
          <w:sz w:val="24"/>
          <w:szCs w:val="24"/>
          <w:shd w:val="clear" w:color="auto" w:fill="FFFFFF"/>
        </w:rPr>
        <w:t>, bem como as indenizações que possam vir a ser devidas a terceiros por fatos oriundos dos serviços contratados, ainda que ocorridos na via pública.</w:t>
      </w:r>
    </w:p>
    <w:p w14:paraId="3015D844" w14:textId="77777777" w:rsidR="00124484" w:rsidRDefault="00C0104A">
      <w:pPr>
        <w:pStyle w:val="Standard"/>
        <w:shd w:val="clear" w:color="auto" w:fill="FFFFFF"/>
        <w:tabs>
          <w:tab w:val="left" w:pos="-10517"/>
          <w:tab w:val="left" w:pos="-9524"/>
        </w:tabs>
        <w:spacing w:before="57" w:after="57" w:line="240" w:lineRule="auto"/>
        <w:ind w:left="1560" w:hanging="851"/>
        <w:jc w:val="both"/>
      </w:pPr>
      <w:r>
        <w:rPr>
          <w:rFonts w:ascii="Times New Roman" w:eastAsia="Arial" w:hAnsi="Times New Roman" w:cs="Arial"/>
          <w:sz w:val="24"/>
          <w:szCs w:val="24"/>
          <w:shd w:val="clear" w:color="auto" w:fill="FFFFFF"/>
        </w:rPr>
        <w:t xml:space="preserve">16.5.3. </w:t>
      </w:r>
      <w:r>
        <w:rPr>
          <w:rFonts w:ascii="Times New Roman" w:eastAsia="Arial" w:hAnsi="Times New Roman" w:cs="Arial"/>
          <w:sz w:val="24"/>
          <w:szCs w:val="24"/>
          <w:shd w:val="clear" w:color="auto" w:fill="FFFFFF"/>
        </w:rPr>
        <w:tab/>
        <w:t xml:space="preserve">Para garantir os riscos contra sinistros, o </w:t>
      </w:r>
      <w:r>
        <w:rPr>
          <w:rFonts w:ascii="Times New Roman" w:eastAsia="Arial" w:hAnsi="Times New Roman" w:cs="Arial"/>
          <w:b/>
          <w:i/>
          <w:sz w:val="24"/>
          <w:szCs w:val="24"/>
          <w:shd w:val="clear" w:color="auto" w:fill="FFFFFF"/>
        </w:rPr>
        <w:t>CONTRATADO</w:t>
      </w:r>
      <w:r>
        <w:rPr>
          <w:rFonts w:ascii="Times New Roman" w:eastAsia="Arial" w:hAnsi="Times New Roman" w:cs="Arial"/>
          <w:sz w:val="24"/>
          <w:szCs w:val="24"/>
          <w:shd w:val="clear" w:color="auto" w:fill="FFFFFF"/>
        </w:rPr>
        <w:t xml:space="preserve"> segurará a obra nova e as ampliações, majorando, progressivamente, o valor desse seguro, antes de cada prestação e entregará a apólice inicial e as adicionais ao </w:t>
      </w:r>
      <w:r>
        <w:rPr>
          <w:rFonts w:ascii="Times New Roman" w:eastAsia="Arial" w:hAnsi="Times New Roman" w:cs="Arial"/>
          <w:b/>
          <w:i/>
          <w:sz w:val="24"/>
          <w:szCs w:val="24"/>
          <w:shd w:val="clear" w:color="auto" w:fill="FFFFFF"/>
        </w:rPr>
        <w:t>CONTRATANTE</w:t>
      </w:r>
      <w:r>
        <w:rPr>
          <w:rFonts w:ascii="Times New Roman" w:eastAsia="Arial" w:hAnsi="Times New Roman" w:cs="Arial"/>
          <w:sz w:val="24"/>
          <w:szCs w:val="24"/>
          <w:shd w:val="clear" w:color="auto" w:fill="FFFFFF"/>
        </w:rPr>
        <w:t>, a qual ficará investida de poderes "</w:t>
      </w:r>
      <w:r>
        <w:rPr>
          <w:rFonts w:ascii="Times New Roman" w:eastAsia="Arial" w:hAnsi="Times New Roman" w:cs="Arial"/>
          <w:i/>
          <w:sz w:val="24"/>
          <w:szCs w:val="24"/>
          <w:shd w:val="clear" w:color="auto" w:fill="FFFFFF"/>
        </w:rPr>
        <w:t xml:space="preserve">in </w:t>
      </w:r>
      <w:proofErr w:type="spellStart"/>
      <w:r>
        <w:rPr>
          <w:rFonts w:ascii="Times New Roman" w:eastAsia="Arial" w:hAnsi="Times New Roman" w:cs="Arial"/>
          <w:i/>
          <w:sz w:val="24"/>
          <w:szCs w:val="24"/>
          <w:shd w:val="clear" w:color="auto" w:fill="FFFFFF"/>
        </w:rPr>
        <w:t>ren</w:t>
      </w:r>
      <w:proofErr w:type="spellEnd"/>
      <w:r>
        <w:rPr>
          <w:rFonts w:ascii="Times New Roman" w:eastAsia="Arial" w:hAnsi="Times New Roman" w:cs="Arial"/>
          <w:i/>
          <w:sz w:val="24"/>
          <w:szCs w:val="24"/>
          <w:shd w:val="clear" w:color="auto" w:fill="FFFFFF"/>
        </w:rPr>
        <w:t xml:space="preserve"> </w:t>
      </w:r>
      <w:proofErr w:type="spellStart"/>
      <w:r>
        <w:rPr>
          <w:rFonts w:ascii="Times New Roman" w:eastAsia="Arial" w:hAnsi="Times New Roman" w:cs="Arial"/>
          <w:i/>
          <w:sz w:val="24"/>
          <w:szCs w:val="24"/>
          <w:shd w:val="clear" w:color="auto" w:fill="FFFFFF"/>
        </w:rPr>
        <w:t>propriam</w:t>
      </w:r>
      <w:proofErr w:type="spellEnd"/>
      <w:r>
        <w:rPr>
          <w:rFonts w:ascii="Times New Roman" w:eastAsia="Arial" w:hAnsi="Times New Roman" w:cs="Arial"/>
          <w:i/>
          <w:sz w:val="24"/>
          <w:szCs w:val="24"/>
          <w:shd w:val="clear" w:color="auto" w:fill="FFFFFF"/>
        </w:rPr>
        <w:t>"</w:t>
      </w:r>
      <w:r>
        <w:rPr>
          <w:rFonts w:ascii="Times New Roman" w:eastAsia="Arial" w:hAnsi="Times New Roman" w:cs="Arial"/>
          <w:sz w:val="24"/>
          <w:szCs w:val="24"/>
          <w:shd w:val="clear" w:color="auto" w:fill="FFFFFF"/>
        </w:rPr>
        <w:t xml:space="preserve">, para receber da companhia seguradora a indenização em caso de sinistro, reembolsando-se das prestações já entregues ao </w:t>
      </w:r>
      <w:r>
        <w:rPr>
          <w:rFonts w:ascii="Times New Roman" w:eastAsia="Arial" w:hAnsi="Times New Roman" w:cs="Arial"/>
          <w:b/>
          <w:i/>
          <w:sz w:val="24"/>
          <w:szCs w:val="24"/>
          <w:shd w:val="clear" w:color="auto" w:fill="FFFFFF"/>
        </w:rPr>
        <w:t>CONTRATADO</w:t>
      </w:r>
      <w:r>
        <w:rPr>
          <w:rFonts w:ascii="Times New Roman" w:eastAsia="Arial" w:hAnsi="Times New Roman" w:cs="Arial"/>
          <w:sz w:val="24"/>
          <w:szCs w:val="24"/>
          <w:shd w:val="clear" w:color="auto" w:fill="FFFFFF"/>
        </w:rPr>
        <w:t xml:space="preserve"> e restituindo-lhe o remanescente, se houver.</w:t>
      </w:r>
    </w:p>
    <w:p w14:paraId="51166552" w14:textId="77777777" w:rsidR="00124484" w:rsidRDefault="00C0104A">
      <w:pPr>
        <w:pStyle w:val="Standard"/>
        <w:shd w:val="clear" w:color="auto" w:fill="FFFFFF"/>
        <w:tabs>
          <w:tab w:val="left" w:pos="-10517"/>
          <w:tab w:val="left" w:pos="-9524"/>
        </w:tabs>
        <w:spacing w:before="57" w:after="57" w:line="240" w:lineRule="auto"/>
        <w:ind w:left="1560" w:hanging="851"/>
        <w:jc w:val="both"/>
      </w:pPr>
      <w:r>
        <w:rPr>
          <w:rFonts w:ascii="Times New Roman" w:eastAsia="Arial" w:hAnsi="Times New Roman" w:cs="Arial"/>
          <w:sz w:val="24"/>
          <w:szCs w:val="24"/>
          <w:shd w:val="clear" w:color="auto" w:fill="FFFFFF"/>
        </w:rPr>
        <w:t xml:space="preserve">16.5.4. </w:t>
      </w:r>
      <w:r>
        <w:rPr>
          <w:rFonts w:ascii="Times New Roman" w:eastAsia="Arial" w:hAnsi="Times New Roman" w:cs="Arial"/>
          <w:sz w:val="24"/>
          <w:szCs w:val="24"/>
          <w:shd w:val="clear" w:color="auto" w:fill="FFFFFF"/>
        </w:rPr>
        <w:tab/>
        <w:t xml:space="preserve">O seguro será contratado pelo valor de reposição das obras, aí considerados quaisquer valores que o </w:t>
      </w:r>
      <w:r>
        <w:rPr>
          <w:rFonts w:ascii="Times New Roman" w:eastAsia="Arial" w:hAnsi="Times New Roman" w:cs="Arial"/>
          <w:b/>
          <w:i/>
          <w:sz w:val="24"/>
          <w:szCs w:val="24"/>
          <w:shd w:val="clear" w:color="auto" w:fill="FFFFFF"/>
        </w:rPr>
        <w:t>CONTRATANTE</w:t>
      </w:r>
      <w:r>
        <w:rPr>
          <w:rFonts w:ascii="Times New Roman" w:eastAsia="Arial" w:hAnsi="Times New Roman" w:cs="Arial"/>
          <w:sz w:val="24"/>
          <w:szCs w:val="24"/>
          <w:shd w:val="clear" w:color="auto" w:fill="FFFFFF"/>
        </w:rPr>
        <w:t xml:space="preserve"> já houver pago ao </w:t>
      </w:r>
      <w:r>
        <w:rPr>
          <w:rFonts w:ascii="Times New Roman" w:eastAsia="Arial" w:hAnsi="Times New Roman" w:cs="Arial"/>
          <w:b/>
          <w:i/>
          <w:sz w:val="24"/>
          <w:szCs w:val="24"/>
          <w:shd w:val="clear" w:color="auto" w:fill="FFFFFF"/>
        </w:rPr>
        <w:t>CONTRATADO</w:t>
      </w:r>
      <w:r>
        <w:rPr>
          <w:rFonts w:ascii="Times New Roman" w:eastAsia="Arial" w:hAnsi="Times New Roman" w:cs="Arial"/>
          <w:sz w:val="24"/>
          <w:szCs w:val="24"/>
          <w:shd w:val="clear" w:color="auto" w:fill="FFFFFF"/>
        </w:rPr>
        <w:t>, a qualquer título, não só as parcelas contratuais, mas também eventuais reajustamentos e serviços extraordinários.</w:t>
      </w:r>
    </w:p>
    <w:p w14:paraId="6339D29A" w14:textId="77777777" w:rsidR="00124484" w:rsidRDefault="00C0104A">
      <w:pPr>
        <w:pStyle w:val="Standard"/>
        <w:shd w:val="clear" w:color="auto" w:fill="FFFFFF"/>
        <w:tabs>
          <w:tab w:val="left" w:pos="-7200"/>
          <w:tab w:val="left" w:pos="-6207"/>
        </w:tabs>
        <w:spacing w:before="57" w:after="57" w:line="240" w:lineRule="auto"/>
        <w:ind w:left="709" w:hanging="709"/>
        <w:jc w:val="both"/>
      </w:pPr>
      <w:r>
        <w:rPr>
          <w:rFonts w:ascii="Times New Roman" w:eastAsia="Arial" w:hAnsi="Times New Roman" w:cs="Arial"/>
          <w:sz w:val="24"/>
          <w:szCs w:val="24"/>
          <w:shd w:val="clear" w:color="auto" w:fill="FFFFFF"/>
        </w:rPr>
        <w:t xml:space="preserve">16.6. </w:t>
      </w:r>
      <w:r>
        <w:rPr>
          <w:rFonts w:ascii="Times New Roman" w:eastAsia="Arial" w:hAnsi="Times New Roman" w:cs="Arial"/>
          <w:sz w:val="24"/>
          <w:szCs w:val="24"/>
          <w:shd w:val="clear" w:color="auto" w:fill="FFFFFF"/>
        </w:rPr>
        <w:tab/>
        <w:t xml:space="preserve">O </w:t>
      </w:r>
      <w:r>
        <w:rPr>
          <w:rFonts w:ascii="Times New Roman" w:eastAsia="Arial" w:hAnsi="Times New Roman" w:cs="Arial"/>
          <w:b/>
          <w:i/>
          <w:sz w:val="24"/>
          <w:szCs w:val="24"/>
          <w:shd w:val="clear" w:color="auto" w:fill="FFFFFF"/>
        </w:rPr>
        <w:t>CONTRATADO</w:t>
      </w:r>
      <w:r>
        <w:rPr>
          <w:rFonts w:ascii="Times New Roman" w:eastAsia="Arial" w:hAnsi="Times New Roman" w:cs="Arial"/>
          <w:sz w:val="24"/>
          <w:szCs w:val="24"/>
          <w:shd w:val="clear" w:color="auto" w:fill="FFFFFF"/>
        </w:rPr>
        <w:t xml:space="preserve"> poderá subcontratar parte da obra ou serviços, mediante consulta e aprovação prévia do </w:t>
      </w:r>
      <w:r>
        <w:rPr>
          <w:rFonts w:ascii="Times New Roman" w:eastAsia="Arial" w:hAnsi="Times New Roman" w:cs="Arial"/>
          <w:b/>
          <w:i/>
          <w:sz w:val="24"/>
          <w:szCs w:val="24"/>
          <w:shd w:val="clear" w:color="auto" w:fill="FFFFFF"/>
        </w:rPr>
        <w:t>CONTRATANTE</w:t>
      </w:r>
      <w:r>
        <w:rPr>
          <w:rFonts w:ascii="Times New Roman" w:eastAsia="Arial" w:hAnsi="Times New Roman" w:cs="Arial"/>
          <w:sz w:val="24"/>
          <w:szCs w:val="24"/>
          <w:shd w:val="clear" w:color="auto" w:fill="FFFFFF"/>
        </w:rPr>
        <w:t>, sem que tal aprovação implique qualquer aceitação de transferência de responsabilidade.</w:t>
      </w:r>
    </w:p>
    <w:p w14:paraId="3C5159A7" w14:textId="77777777" w:rsidR="00124484" w:rsidRDefault="00C0104A">
      <w:pPr>
        <w:pStyle w:val="Standard"/>
        <w:shd w:val="clear" w:color="auto" w:fill="FFFFFF"/>
        <w:tabs>
          <w:tab w:val="left" w:pos="-10517"/>
          <w:tab w:val="left" w:pos="-9524"/>
        </w:tabs>
        <w:spacing w:before="57" w:after="57" w:line="240" w:lineRule="auto"/>
        <w:ind w:left="1560" w:hanging="851"/>
        <w:jc w:val="both"/>
      </w:pPr>
      <w:r>
        <w:rPr>
          <w:rFonts w:ascii="Times New Roman" w:eastAsia="Arial" w:hAnsi="Times New Roman" w:cs="Arial"/>
          <w:color w:val="000000"/>
          <w:sz w:val="24"/>
          <w:szCs w:val="24"/>
        </w:rPr>
        <w:t xml:space="preserve">16.6.1. </w:t>
      </w:r>
      <w:r>
        <w:rPr>
          <w:rFonts w:ascii="Times New Roman" w:eastAsia="Arial" w:hAnsi="Times New Roman" w:cs="Arial"/>
          <w:color w:val="000000"/>
          <w:sz w:val="24"/>
          <w:szCs w:val="24"/>
        </w:rPr>
        <w:tab/>
        <w:t xml:space="preserve">O </w:t>
      </w:r>
      <w:r>
        <w:rPr>
          <w:rFonts w:ascii="Times New Roman" w:eastAsia="Arial" w:hAnsi="Times New Roman" w:cs="Arial"/>
          <w:b/>
          <w:i/>
          <w:color w:val="000000"/>
          <w:sz w:val="24"/>
          <w:szCs w:val="24"/>
        </w:rPr>
        <w:t>CONTRATADO</w:t>
      </w:r>
      <w:r>
        <w:rPr>
          <w:rFonts w:ascii="Times New Roman" w:eastAsia="Arial" w:hAnsi="Times New Roman" w:cs="Arial"/>
          <w:color w:val="000000"/>
          <w:sz w:val="24"/>
          <w:szCs w:val="24"/>
        </w:rPr>
        <w:t xml:space="preserve"> deverá apresentar ao </w:t>
      </w:r>
      <w:r>
        <w:rPr>
          <w:rFonts w:ascii="Times New Roman" w:eastAsia="Arial" w:hAnsi="Times New Roman" w:cs="Arial"/>
          <w:b/>
          <w:i/>
          <w:color w:val="000000"/>
          <w:sz w:val="24"/>
          <w:szCs w:val="24"/>
        </w:rPr>
        <w:t>CONTRATANTE</w:t>
      </w:r>
      <w:r>
        <w:rPr>
          <w:rFonts w:ascii="Times New Roman" w:eastAsia="Arial" w:hAnsi="Times New Roman" w:cs="Arial"/>
          <w:color w:val="000000"/>
          <w:sz w:val="24"/>
          <w:szCs w:val="24"/>
        </w:rPr>
        <w:t>, documentação que comprove a capacidade técnica do subcontratado, que será avaliada e juntada aos autos do processo correspondente.</w:t>
      </w:r>
    </w:p>
    <w:p w14:paraId="17E9313D" w14:textId="77777777" w:rsidR="00124484" w:rsidRDefault="00C0104A">
      <w:pPr>
        <w:pStyle w:val="Standard"/>
        <w:shd w:val="clear" w:color="auto" w:fill="FFFFFF"/>
        <w:tabs>
          <w:tab w:val="left" w:pos="-10517"/>
          <w:tab w:val="left" w:pos="-9524"/>
        </w:tabs>
        <w:spacing w:before="57" w:after="57" w:line="240" w:lineRule="auto"/>
        <w:ind w:left="1560" w:hanging="851"/>
        <w:jc w:val="both"/>
      </w:pPr>
      <w:r>
        <w:rPr>
          <w:rFonts w:ascii="Times New Roman" w:eastAsia="Arial" w:hAnsi="Times New Roman" w:cs="Arial"/>
          <w:color w:val="000000"/>
          <w:sz w:val="24"/>
          <w:szCs w:val="24"/>
        </w:rPr>
        <w:t xml:space="preserve">16.6.2. </w:t>
      </w:r>
      <w:r>
        <w:rPr>
          <w:rFonts w:ascii="Times New Roman" w:eastAsia="Arial" w:hAnsi="Times New Roman" w:cs="Arial"/>
          <w:color w:val="000000"/>
          <w:sz w:val="24"/>
          <w:szCs w:val="24"/>
        </w:rPr>
        <w:tab/>
        <w:t>A subcontratação poderá ser feita quando se identifique que não é usual no mercado a existência de empresas que executem de forma integral o objeto pretendido pela Administração, ou quando for usual no mercado próprio a subcontratação de determinados serviços.</w:t>
      </w:r>
    </w:p>
    <w:p w14:paraId="6812B545" w14:textId="77777777" w:rsidR="00124484" w:rsidRDefault="00C0104A">
      <w:pPr>
        <w:pStyle w:val="Standard"/>
        <w:shd w:val="clear" w:color="auto" w:fill="FFFFFF"/>
        <w:tabs>
          <w:tab w:val="left" w:pos="-10517"/>
          <w:tab w:val="left" w:pos="-9524"/>
        </w:tabs>
        <w:spacing w:before="57" w:after="57" w:line="240" w:lineRule="auto"/>
        <w:ind w:left="1560" w:hanging="851"/>
        <w:jc w:val="both"/>
      </w:pPr>
      <w:r>
        <w:rPr>
          <w:rFonts w:ascii="Times New Roman" w:eastAsia="Arial" w:hAnsi="Times New Roman" w:cs="Arial"/>
          <w:sz w:val="24"/>
          <w:szCs w:val="24"/>
          <w:shd w:val="clear" w:color="auto" w:fill="FFFFFF"/>
        </w:rPr>
        <w:t xml:space="preserve">16.6.3. </w:t>
      </w:r>
      <w:r>
        <w:rPr>
          <w:rFonts w:ascii="Times New Roman" w:eastAsia="Arial" w:hAnsi="Times New Roman" w:cs="Arial"/>
          <w:sz w:val="24"/>
          <w:szCs w:val="24"/>
          <w:shd w:val="clear" w:color="auto" w:fill="FFFFFF"/>
        </w:rPr>
        <w:tab/>
        <w:t>Não poderão ser subcontratadas parcelas do objeto para as quais foi exigida, como requisito de habilitação técnico-operacional, a apresentação de atestados que comprovem execução de serviço com características semelhantes;</w:t>
      </w:r>
    </w:p>
    <w:p w14:paraId="30C0F62D" w14:textId="77777777" w:rsidR="00124484" w:rsidRDefault="00C0104A">
      <w:pPr>
        <w:pStyle w:val="Standard"/>
        <w:shd w:val="clear" w:color="auto" w:fill="FFFFFF"/>
        <w:tabs>
          <w:tab w:val="left" w:pos="-10517"/>
          <w:tab w:val="left" w:pos="-9524"/>
        </w:tabs>
        <w:spacing w:before="57" w:after="57" w:line="240" w:lineRule="auto"/>
        <w:ind w:left="1560" w:hanging="851"/>
        <w:jc w:val="both"/>
      </w:pPr>
      <w:r>
        <w:rPr>
          <w:rFonts w:ascii="Times New Roman" w:eastAsia="Arial" w:hAnsi="Times New Roman" w:cs="Arial"/>
          <w:sz w:val="24"/>
          <w:szCs w:val="24"/>
          <w:shd w:val="clear" w:color="auto" w:fill="FFFFFF"/>
        </w:rPr>
        <w:t xml:space="preserve">16.6.4. </w:t>
      </w:r>
      <w:r>
        <w:rPr>
          <w:rFonts w:ascii="Times New Roman" w:eastAsia="Arial" w:hAnsi="Times New Roman" w:cs="Arial"/>
          <w:sz w:val="24"/>
          <w:szCs w:val="24"/>
          <w:shd w:val="clear" w:color="auto" w:fill="FFFFFF"/>
        </w:rPr>
        <w:tab/>
        <w:t xml:space="preserve">As subcontratadas deverão obedecer rigorosamente ao contrato e partes integrantes, subsistindo perante o </w:t>
      </w:r>
      <w:r>
        <w:rPr>
          <w:rFonts w:ascii="Times New Roman" w:eastAsia="Arial" w:hAnsi="Times New Roman" w:cs="Arial"/>
          <w:b/>
          <w:i/>
          <w:sz w:val="24"/>
          <w:szCs w:val="24"/>
          <w:shd w:val="clear" w:color="auto" w:fill="FFFFFF"/>
        </w:rPr>
        <w:t>CONTRATANTE</w:t>
      </w:r>
      <w:r>
        <w:rPr>
          <w:rFonts w:ascii="Times New Roman" w:eastAsia="Arial" w:hAnsi="Times New Roman" w:cs="Arial"/>
          <w:sz w:val="24"/>
          <w:szCs w:val="24"/>
          <w:shd w:val="clear" w:color="auto" w:fill="FFFFFF"/>
        </w:rPr>
        <w:t xml:space="preserve"> a integral responsabilidade do </w:t>
      </w:r>
      <w:r>
        <w:rPr>
          <w:rFonts w:ascii="Times New Roman" w:eastAsia="Arial" w:hAnsi="Times New Roman" w:cs="Arial"/>
          <w:b/>
          <w:i/>
          <w:sz w:val="24"/>
          <w:szCs w:val="24"/>
          <w:shd w:val="clear" w:color="auto" w:fill="FFFFFF"/>
        </w:rPr>
        <w:t>CONTRATADO</w:t>
      </w:r>
      <w:r>
        <w:rPr>
          <w:rFonts w:ascii="Times New Roman" w:eastAsia="Arial" w:hAnsi="Times New Roman" w:cs="Arial"/>
          <w:sz w:val="24"/>
          <w:szCs w:val="24"/>
          <w:shd w:val="clear" w:color="auto" w:fill="FFFFFF"/>
        </w:rPr>
        <w:t>, não podendo esta relação jurídico econômica servir de justificativa para eximir-se das medidas de controle da execução.</w:t>
      </w:r>
    </w:p>
    <w:p w14:paraId="75B0FB94" w14:textId="77777777" w:rsidR="00124484" w:rsidRDefault="00124484">
      <w:pPr>
        <w:pStyle w:val="Standard"/>
        <w:shd w:val="clear" w:color="auto" w:fill="FFFFFF"/>
        <w:tabs>
          <w:tab w:val="left" w:pos="-10517"/>
          <w:tab w:val="left" w:pos="-9524"/>
        </w:tabs>
        <w:spacing w:before="57" w:after="57" w:line="240" w:lineRule="auto"/>
        <w:ind w:left="1560" w:hanging="851"/>
        <w:jc w:val="both"/>
      </w:pPr>
    </w:p>
    <w:p w14:paraId="21B057CD" w14:textId="77777777" w:rsidR="00124484" w:rsidRDefault="00C0104A">
      <w:pPr>
        <w:pStyle w:val="Standard"/>
        <w:shd w:val="clear" w:color="auto" w:fill="FFFFFF"/>
        <w:tabs>
          <w:tab w:val="left" w:pos="-7200"/>
          <w:tab w:val="left" w:pos="-6207"/>
        </w:tabs>
        <w:spacing w:before="57" w:after="57" w:line="240" w:lineRule="auto"/>
        <w:ind w:left="709" w:hanging="709"/>
        <w:jc w:val="both"/>
      </w:pPr>
      <w:r>
        <w:rPr>
          <w:rFonts w:ascii="Times New Roman" w:eastAsia="Arial" w:hAnsi="Times New Roman" w:cs="Arial"/>
          <w:sz w:val="24"/>
          <w:szCs w:val="24"/>
          <w:shd w:val="clear" w:color="auto" w:fill="FFFFFF"/>
        </w:rPr>
        <w:t xml:space="preserve">16.7. </w:t>
      </w:r>
      <w:r>
        <w:rPr>
          <w:rFonts w:ascii="Times New Roman" w:eastAsia="Arial" w:hAnsi="Times New Roman" w:cs="Arial"/>
          <w:sz w:val="24"/>
          <w:szCs w:val="24"/>
          <w:shd w:val="clear" w:color="auto" w:fill="FFFFFF"/>
        </w:rPr>
        <w:tab/>
        <w:t xml:space="preserve">O </w:t>
      </w:r>
      <w:r>
        <w:rPr>
          <w:rFonts w:ascii="Times New Roman" w:eastAsia="Arial" w:hAnsi="Times New Roman" w:cs="Arial"/>
          <w:b/>
          <w:i/>
          <w:sz w:val="24"/>
          <w:szCs w:val="24"/>
          <w:shd w:val="clear" w:color="auto" w:fill="FFFFFF"/>
        </w:rPr>
        <w:t>CONTRATADO</w:t>
      </w:r>
      <w:r>
        <w:rPr>
          <w:rFonts w:ascii="Times New Roman" w:eastAsia="Arial" w:hAnsi="Times New Roman" w:cs="Arial"/>
          <w:sz w:val="24"/>
          <w:szCs w:val="24"/>
          <w:shd w:val="clear" w:color="auto" w:fill="FFFFFF"/>
        </w:rPr>
        <w:t xml:space="preserve"> fica obrigada a utilizar produtos ou subprodutos de madeira de origem exótica ou nativa que tenham procedência legal;</w:t>
      </w:r>
    </w:p>
    <w:p w14:paraId="052510D8" w14:textId="77777777" w:rsidR="00124484" w:rsidRDefault="00C0104A">
      <w:pPr>
        <w:pStyle w:val="Standard"/>
        <w:shd w:val="clear" w:color="auto" w:fill="FFFFFF"/>
        <w:tabs>
          <w:tab w:val="left" w:pos="-10517"/>
          <w:tab w:val="left" w:pos="-9524"/>
        </w:tabs>
        <w:spacing w:before="57" w:after="57" w:line="240" w:lineRule="auto"/>
        <w:ind w:left="1560" w:hanging="851"/>
        <w:jc w:val="both"/>
      </w:pPr>
      <w:r>
        <w:rPr>
          <w:rFonts w:ascii="Times New Roman" w:eastAsia="Arial" w:hAnsi="Times New Roman" w:cs="Arial"/>
          <w:sz w:val="24"/>
          <w:szCs w:val="24"/>
          <w:shd w:val="clear" w:color="auto" w:fill="FFFFFF"/>
        </w:rPr>
        <w:t xml:space="preserve">16.7.1. </w:t>
      </w:r>
      <w:r>
        <w:rPr>
          <w:rFonts w:ascii="Times New Roman" w:eastAsia="Arial" w:hAnsi="Times New Roman" w:cs="Arial"/>
          <w:sz w:val="24"/>
          <w:szCs w:val="24"/>
          <w:shd w:val="clear" w:color="auto" w:fill="FFFFFF"/>
        </w:rPr>
        <w:tab/>
        <w:t xml:space="preserve">Em cada medição, como condição para recebimento das obras ou serviços de engenharia e arquitetura executados, deverão ser atendidas, pelo </w:t>
      </w:r>
      <w:r>
        <w:rPr>
          <w:rFonts w:ascii="Times New Roman" w:eastAsia="Arial" w:hAnsi="Times New Roman" w:cs="Arial"/>
          <w:b/>
          <w:i/>
          <w:sz w:val="24"/>
          <w:szCs w:val="24"/>
          <w:shd w:val="clear" w:color="auto" w:fill="FFFFFF"/>
        </w:rPr>
        <w:t>CONTRATADO</w:t>
      </w:r>
      <w:r>
        <w:rPr>
          <w:rFonts w:ascii="Times New Roman" w:eastAsia="Arial" w:hAnsi="Times New Roman" w:cs="Arial"/>
          <w:sz w:val="24"/>
          <w:szCs w:val="24"/>
          <w:shd w:val="clear" w:color="auto" w:fill="FFFFFF"/>
        </w:rPr>
        <w:t>, as exigências constantes da legislação ambiental;</w:t>
      </w:r>
    </w:p>
    <w:p w14:paraId="7A03D8E0" w14:textId="77777777" w:rsidR="00124484" w:rsidRDefault="00C0104A">
      <w:pPr>
        <w:pStyle w:val="Standard"/>
        <w:shd w:val="clear" w:color="auto" w:fill="FFFFFF"/>
        <w:tabs>
          <w:tab w:val="left" w:pos="-10517"/>
          <w:tab w:val="left" w:pos="-9524"/>
        </w:tabs>
        <w:spacing w:before="57" w:after="57" w:line="240" w:lineRule="auto"/>
        <w:ind w:left="1560" w:hanging="851"/>
        <w:jc w:val="both"/>
      </w:pPr>
      <w:r>
        <w:rPr>
          <w:rFonts w:ascii="Times New Roman" w:eastAsia="Arial" w:hAnsi="Times New Roman" w:cs="Arial"/>
          <w:sz w:val="24"/>
          <w:szCs w:val="24"/>
          <w:shd w:val="clear" w:color="auto" w:fill="FFFFFF"/>
        </w:rPr>
        <w:t xml:space="preserve">16.7.2. </w:t>
      </w:r>
      <w:r>
        <w:rPr>
          <w:rFonts w:ascii="Times New Roman" w:eastAsia="Arial" w:hAnsi="Times New Roman" w:cs="Arial"/>
          <w:sz w:val="24"/>
          <w:szCs w:val="24"/>
          <w:shd w:val="clear" w:color="auto" w:fill="FFFFFF"/>
        </w:rPr>
        <w:tab/>
        <w:t xml:space="preserve">O descumprimento, pelo </w:t>
      </w:r>
      <w:r>
        <w:rPr>
          <w:rFonts w:ascii="Times New Roman" w:eastAsia="Arial" w:hAnsi="Times New Roman" w:cs="Arial"/>
          <w:b/>
          <w:i/>
          <w:sz w:val="24"/>
          <w:szCs w:val="24"/>
          <w:shd w:val="clear" w:color="auto" w:fill="FFFFFF"/>
        </w:rPr>
        <w:t>CONTRATADO</w:t>
      </w:r>
      <w:r>
        <w:rPr>
          <w:rFonts w:ascii="Times New Roman" w:eastAsia="Arial" w:hAnsi="Times New Roman" w:cs="Arial"/>
          <w:sz w:val="24"/>
          <w:szCs w:val="24"/>
          <w:shd w:val="clear" w:color="auto" w:fill="FFFFFF"/>
        </w:rPr>
        <w:t xml:space="preserve">, dos requisitos impostos no item 16.7 e subitem 16.7.1 deste Contrato, poderá implicar a extinção do contrato, com amparo no art. 137, I da Lei Federal 14.133, de 2021, </w:t>
      </w:r>
      <w:proofErr w:type="spellStart"/>
      <w:r>
        <w:rPr>
          <w:rFonts w:ascii="Times New Roman" w:eastAsia="Arial" w:hAnsi="Times New Roman" w:cs="Arial"/>
          <w:sz w:val="24"/>
          <w:szCs w:val="24"/>
          <w:shd w:val="clear" w:color="auto" w:fill="FFFFFF"/>
        </w:rPr>
        <w:t>arts.180</w:t>
      </w:r>
      <w:proofErr w:type="spellEnd"/>
      <w:r>
        <w:rPr>
          <w:rFonts w:ascii="Times New Roman" w:eastAsia="Arial" w:hAnsi="Times New Roman" w:cs="Arial"/>
          <w:sz w:val="24"/>
          <w:szCs w:val="24"/>
          <w:shd w:val="clear" w:color="auto" w:fill="FFFFFF"/>
        </w:rPr>
        <w:t xml:space="preserve"> do Decreto Municipal nº 3.537/2023, c/c a aplicação das penalidades previstas nos mesmos Diplomas Legais e neste Contrato.</w:t>
      </w:r>
    </w:p>
    <w:p w14:paraId="00A4023D" w14:textId="77777777" w:rsidR="00124484" w:rsidRDefault="00124484">
      <w:pPr>
        <w:pStyle w:val="Standard"/>
        <w:shd w:val="clear" w:color="auto" w:fill="FFFFFF"/>
        <w:tabs>
          <w:tab w:val="left" w:pos="-10517"/>
          <w:tab w:val="left" w:pos="-9524"/>
        </w:tabs>
        <w:spacing w:before="57" w:after="57" w:line="240" w:lineRule="auto"/>
        <w:ind w:left="709" w:hanging="709"/>
        <w:jc w:val="both"/>
      </w:pPr>
    </w:p>
    <w:p w14:paraId="2EF69130" w14:textId="77777777" w:rsidR="00124484" w:rsidRDefault="00C0104A">
      <w:pPr>
        <w:pStyle w:val="Standard"/>
        <w:shd w:val="clear" w:color="auto" w:fill="FFFFFF"/>
        <w:tabs>
          <w:tab w:val="left" w:pos="-7200"/>
          <w:tab w:val="left" w:pos="-6207"/>
        </w:tabs>
        <w:spacing w:before="57" w:after="57" w:line="240" w:lineRule="auto"/>
        <w:ind w:left="709" w:hanging="709"/>
        <w:jc w:val="both"/>
      </w:pPr>
      <w:r>
        <w:rPr>
          <w:rFonts w:ascii="Times New Roman" w:eastAsia="Arial" w:hAnsi="Times New Roman" w:cs="Arial"/>
          <w:sz w:val="24"/>
          <w:szCs w:val="24"/>
          <w:shd w:val="clear" w:color="auto" w:fill="FFFFFF"/>
        </w:rPr>
        <w:t xml:space="preserve">16.8. </w:t>
      </w:r>
      <w:r w:rsidR="00DB299D">
        <w:rPr>
          <w:rFonts w:ascii="Times New Roman" w:eastAsia="Arial" w:hAnsi="Times New Roman" w:cs="Arial"/>
          <w:sz w:val="24"/>
          <w:szCs w:val="24"/>
          <w:shd w:val="clear" w:color="auto" w:fill="FFFFFF"/>
        </w:rPr>
        <w:tab/>
      </w:r>
      <w:r>
        <w:rPr>
          <w:rFonts w:ascii="Times New Roman" w:eastAsia="Arial" w:hAnsi="Times New Roman" w:cs="Arial"/>
          <w:sz w:val="24"/>
          <w:szCs w:val="24"/>
          <w:shd w:val="clear" w:color="auto" w:fill="FFFFFF"/>
        </w:rPr>
        <w:t xml:space="preserve">O </w:t>
      </w:r>
      <w:r>
        <w:rPr>
          <w:rFonts w:ascii="Times New Roman" w:eastAsia="Arial" w:hAnsi="Times New Roman" w:cs="Arial"/>
          <w:b/>
          <w:i/>
          <w:sz w:val="24"/>
          <w:szCs w:val="24"/>
          <w:shd w:val="clear" w:color="auto" w:fill="FFFFFF"/>
        </w:rPr>
        <w:t>CONTRATADO</w:t>
      </w:r>
      <w:r>
        <w:rPr>
          <w:rFonts w:ascii="Times New Roman" w:eastAsia="Arial" w:hAnsi="Times New Roman" w:cs="Arial"/>
          <w:sz w:val="24"/>
          <w:szCs w:val="24"/>
          <w:shd w:val="clear" w:color="auto" w:fill="FFFFFF"/>
        </w:rPr>
        <w:t xml:space="preserve"> deverá apresentar Projeto de Gerenciamento de Resíduos da Construção Civil para execução de atividades e </w:t>
      </w:r>
      <w:proofErr w:type="spellStart"/>
      <w:r>
        <w:rPr>
          <w:rFonts w:ascii="Times New Roman" w:eastAsia="Arial" w:hAnsi="Times New Roman" w:cs="Arial"/>
          <w:sz w:val="24"/>
          <w:szCs w:val="24"/>
          <w:shd w:val="clear" w:color="auto" w:fill="FFFFFF"/>
        </w:rPr>
        <w:t>empreendimentos</w:t>
      </w:r>
      <w:proofErr w:type="spellEnd"/>
      <w:r>
        <w:rPr>
          <w:rFonts w:ascii="Times New Roman" w:eastAsia="Arial" w:hAnsi="Times New Roman" w:cs="Arial"/>
          <w:sz w:val="24"/>
          <w:szCs w:val="24"/>
          <w:shd w:val="clear" w:color="auto" w:fill="FFFFFF"/>
        </w:rPr>
        <w:t xml:space="preserve"> sujeitos ao licenciamento ambiental, conforme </w:t>
      </w:r>
      <w:r>
        <w:rPr>
          <w:rFonts w:ascii="Times New Roman" w:eastAsia="Arial" w:hAnsi="Times New Roman" w:cs="Arial"/>
          <w:color w:val="000000"/>
          <w:sz w:val="24"/>
          <w:szCs w:val="24"/>
          <w:shd w:val="clear" w:color="auto" w:fill="FFFFFF"/>
        </w:rPr>
        <w:t>a Lei n.º 12.305, de 02 de agosto de 2010, e a</w:t>
      </w:r>
      <w:r>
        <w:rPr>
          <w:rFonts w:ascii="Times New Roman" w:eastAsia="Arial" w:hAnsi="Times New Roman" w:cs="Arial"/>
          <w:sz w:val="24"/>
          <w:szCs w:val="24"/>
          <w:shd w:val="clear" w:color="auto" w:fill="FFFFFF"/>
        </w:rPr>
        <w:t xml:space="preserve"> Resolução do CONAMA nº 307/2002, e a legislação do município em que se localiza a atividade ou empreendimento.</w:t>
      </w:r>
    </w:p>
    <w:p w14:paraId="442CACAA" w14:textId="77777777" w:rsidR="00124484" w:rsidRDefault="00C0104A">
      <w:pPr>
        <w:pStyle w:val="Standard"/>
        <w:shd w:val="clear" w:color="auto" w:fill="FFFFFF"/>
        <w:tabs>
          <w:tab w:val="left" w:pos="-10517"/>
          <w:tab w:val="left" w:pos="-9524"/>
        </w:tabs>
        <w:spacing w:before="57" w:after="57" w:line="240" w:lineRule="auto"/>
        <w:ind w:left="1560" w:hanging="851"/>
        <w:jc w:val="both"/>
      </w:pPr>
      <w:r>
        <w:rPr>
          <w:rFonts w:ascii="Times New Roman" w:eastAsia="Arial" w:hAnsi="Times New Roman" w:cs="Arial"/>
          <w:sz w:val="24"/>
          <w:szCs w:val="24"/>
          <w:shd w:val="clear" w:color="auto" w:fill="FFFFFF"/>
        </w:rPr>
        <w:t xml:space="preserve">16.8.1. </w:t>
      </w:r>
      <w:r>
        <w:rPr>
          <w:rFonts w:ascii="Times New Roman" w:eastAsia="Arial" w:hAnsi="Times New Roman" w:cs="Arial"/>
          <w:sz w:val="24"/>
          <w:szCs w:val="24"/>
          <w:shd w:val="clear" w:color="auto" w:fill="FFFFFF"/>
        </w:rPr>
        <w:tab/>
        <w:t xml:space="preserve">Os Projetos de Gerenciamento de Resíduos da Construção Civil para execução de atividades e </w:t>
      </w:r>
      <w:proofErr w:type="spellStart"/>
      <w:r>
        <w:rPr>
          <w:rFonts w:ascii="Times New Roman" w:eastAsia="Arial" w:hAnsi="Times New Roman" w:cs="Arial"/>
          <w:sz w:val="24"/>
          <w:szCs w:val="24"/>
          <w:shd w:val="clear" w:color="auto" w:fill="FFFFFF"/>
        </w:rPr>
        <w:t>empreendimentos</w:t>
      </w:r>
      <w:proofErr w:type="spellEnd"/>
      <w:r>
        <w:rPr>
          <w:rFonts w:ascii="Times New Roman" w:eastAsia="Arial" w:hAnsi="Times New Roman" w:cs="Arial"/>
          <w:sz w:val="24"/>
          <w:szCs w:val="24"/>
          <w:shd w:val="clear" w:color="auto" w:fill="FFFFFF"/>
        </w:rPr>
        <w:t xml:space="preserve"> sujeitos ao licenciamento ambiental serão elaborados e implementados pelas empresas contratadas para a execução da obra, como Projeto Executivo, enquanto que os Projetos de Gerenciamento de Resíduos da Construção Civil para empreendimentos e atividades não enquadrados na legislação como objeto de licenciamento ambiental, deverão ser apresentados juntamente do projeto do empreendimento, como Projeto Complementar, para análise pelo órgão competente do poder público municipal, em conformidade com o Programa Municipal de Gerenciamento de Resíduos da Construção Civil, referente a município onde está localizado o empreendimento contratado.</w:t>
      </w:r>
    </w:p>
    <w:p w14:paraId="00E8CD04" w14:textId="77777777" w:rsidR="00124484" w:rsidRDefault="00C0104A">
      <w:pPr>
        <w:pStyle w:val="Standard"/>
        <w:shd w:val="clear" w:color="auto" w:fill="FFFFFF"/>
        <w:tabs>
          <w:tab w:val="left" w:pos="-10517"/>
          <w:tab w:val="left" w:pos="-9524"/>
        </w:tabs>
        <w:spacing w:before="57" w:after="57" w:line="240" w:lineRule="auto"/>
        <w:ind w:left="1560" w:hanging="851"/>
        <w:jc w:val="both"/>
        <w:rPr>
          <w:rFonts w:ascii="Times New Roman" w:eastAsia="Arial" w:hAnsi="Times New Roman" w:cs="Arial"/>
          <w:sz w:val="24"/>
          <w:szCs w:val="24"/>
          <w:shd w:val="clear" w:color="auto" w:fill="FFFFFF"/>
        </w:rPr>
      </w:pPr>
      <w:r>
        <w:rPr>
          <w:rFonts w:ascii="Times New Roman" w:eastAsia="Arial" w:hAnsi="Times New Roman" w:cs="Arial"/>
          <w:sz w:val="24"/>
          <w:szCs w:val="24"/>
          <w:shd w:val="clear" w:color="auto" w:fill="FFFFFF"/>
        </w:rPr>
        <w:t xml:space="preserve">16.8.2. </w:t>
      </w:r>
      <w:r>
        <w:rPr>
          <w:rFonts w:ascii="Times New Roman" w:eastAsia="Arial" w:hAnsi="Times New Roman" w:cs="Arial"/>
          <w:sz w:val="24"/>
          <w:szCs w:val="24"/>
          <w:shd w:val="clear" w:color="auto" w:fill="FFFFFF"/>
        </w:rPr>
        <w:tab/>
        <w:t>Os Projetos de Gerenciamento de Resíduos da Construção Civil deverão contemplar as seguintes etapas:</w:t>
      </w:r>
    </w:p>
    <w:p w14:paraId="7E0DC6C0" w14:textId="77777777" w:rsidR="00124484" w:rsidRDefault="00C0104A">
      <w:pPr>
        <w:pStyle w:val="Standard"/>
        <w:shd w:val="clear" w:color="auto" w:fill="FFFFFF"/>
        <w:tabs>
          <w:tab w:val="left" w:pos="-10517"/>
          <w:tab w:val="left" w:pos="-9524"/>
        </w:tabs>
        <w:spacing w:before="57" w:after="57" w:line="240" w:lineRule="auto"/>
        <w:ind w:left="2552" w:hanging="992"/>
        <w:jc w:val="both"/>
      </w:pPr>
      <w:r>
        <w:rPr>
          <w:rFonts w:ascii="Times New Roman" w:eastAsia="Arial" w:hAnsi="Times New Roman"/>
          <w:sz w:val="24"/>
          <w:szCs w:val="24"/>
          <w:shd w:val="clear" w:color="auto" w:fill="FFFFFF"/>
        </w:rPr>
        <w:t>16.8.2.1.</w:t>
      </w:r>
      <w:r>
        <w:rPr>
          <w:rFonts w:ascii="Times New Roman" w:eastAsia="Arial" w:hAnsi="Times New Roman"/>
          <w:sz w:val="24"/>
          <w:szCs w:val="24"/>
          <w:shd w:val="clear" w:color="auto" w:fill="FFFFFF"/>
        </w:rPr>
        <w:tab/>
      </w:r>
      <w:r>
        <w:rPr>
          <w:rFonts w:ascii="Times New Roman" w:hAnsi="Times New Roman"/>
          <w:sz w:val="24"/>
          <w:szCs w:val="24"/>
        </w:rPr>
        <w:t>Caracterização: nesta etapa o gerador deverá identificar e quantificar os resíduos;</w:t>
      </w:r>
    </w:p>
    <w:p w14:paraId="718EABB5" w14:textId="77777777" w:rsidR="00124484" w:rsidRDefault="00C0104A">
      <w:pPr>
        <w:pStyle w:val="Standard"/>
        <w:shd w:val="clear" w:color="auto" w:fill="FFFFFF"/>
        <w:tabs>
          <w:tab w:val="left" w:pos="-10517"/>
          <w:tab w:val="left" w:pos="-9524"/>
        </w:tabs>
        <w:spacing w:before="57" w:after="57" w:line="240" w:lineRule="auto"/>
        <w:ind w:left="2552" w:hanging="992"/>
        <w:jc w:val="both"/>
      </w:pPr>
      <w:r>
        <w:rPr>
          <w:rFonts w:ascii="Times New Roman" w:eastAsia="Arial" w:hAnsi="Times New Roman"/>
          <w:sz w:val="24"/>
          <w:szCs w:val="24"/>
          <w:shd w:val="clear" w:color="auto" w:fill="FFFFFF"/>
        </w:rPr>
        <w:t>16.</w:t>
      </w:r>
      <w:r>
        <w:rPr>
          <w:rFonts w:ascii="Times New Roman" w:hAnsi="Times New Roman"/>
          <w:sz w:val="24"/>
          <w:szCs w:val="24"/>
        </w:rPr>
        <w:t>8.2.2.</w:t>
      </w:r>
      <w:r>
        <w:rPr>
          <w:rFonts w:ascii="Times New Roman" w:hAnsi="Times New Roman"/>
          <w:sz w:val="24"/>
          <w:szCs w:val="24"/>
        </w:rPr>
        <w:tab/>
        <w:t>Triagem: deverá ser realizada, preferencialmente, pelo gerador na origem, ou ser realizada nas áreas de destinação licenciadas para essa finalidade, respeitadas as classes de resíduos estabelecidas no art. 3º da Resolução nº 307/2002 do CONAMA;</w:t>
      </w:r>
    </w:p>
    <w:p w14:paraId="095E4328" w14:textId="77777777" w:rsidR="00124484" w:rsidRDefault="00C0104A">
      <w:pPr>
        <w:pStyle w:val="Standard"/>
        <w:shd w:val="clear" w:color="auto" w:fill="FFFFFF"/>
        <w:tabs>
          <w:tab w:val="left" w:pos="-10517"/>
          <w:tab w:val="left" w:pos="-9524"/>
        </w:tabs>
        <w:spacing w:before="57" w:after="57" w:line="240" w:lineRule="auto"/>
        <w:ind w:left="2552" w:hanging="992"/>
        <w:jc w:val="both"/>
      </w:pPr>
      <w:r>
        <w:rPr>
          <w:rFonts w:ascii="Times New Roman" w:eastAsia="Arial" w:hAnsi="Times New Roman"/>
          <w:sz w:val="24"/>
          <w:szCs w:val="24"/>
          <w:shd w:val="clear" w:color="auto" w:fill="FFFFFF"/>
        </w:rPr>
        <w:t>16.</w:t>
      </w:r>
      <w:r>
        <w:rPr>
          <w:rFonts w:ascii="Times New Roman" w:hAnsi="Times New Roman"/>
          <w:sz w:val="24"/>
          <w:szCs w:val="24"/>
        </w:rPr>
        <w:t>8.2.3.</w:t>
      </w:r>
      <w:r>
        <w:rPr>
          <w:rFonts w:ascii="Times New Roman" w:hAnsi="Times New Roman"/>
          <w:sz w:val="24"/>
          <w:szCs w:val="24"/>
        </w:rPr>
        <w:tab/>
        <w:t>Acondicionamento: o gerador deve garantir o confinamento dos resíduos após a geração até a etapa de transporte, assegurando em todos os casos em que seja possível, as condições de reutilização e de reciclagem;</w:t>
      </w:r>
    </w:p>
    <w:p w14:paraId="00430783" w14:textId="77777777" w:rsidR="00124484" w:rsidRDefault="00C0104A">
      <w:pPr>
        <w:pStyle w:val="Standard"/>
        <w:shd w:val="clear" w:color="auto" w:fill="FFFFFF"/>
        <w:tabs>
          <w:tab w:val="left" w:pos="-10517"/>
          <w:tab w:val="left" w:pos="-9524"/>
        </w:tabs>
        <w:spacing w:before="57" w:after="57" w:line="240" w:lineRule="auto"/>
        <w:ind w:left="2552" w:hanging="992"/>
        <w:jc w:val="both"/>
      </w:pPr>
      <w:r>
        <w:rPr>
          <w:rFonts w:ascii="Times New Roman" w:eastAsia="Arial" w:hAnsi="Times New Roman"/>
          <w:sz w:val="24"/>
          <w:szCs w:val="24"/>
          <w:shd w:val="clear" w:color="auto" w:fill="FFFFFF"/>
        </w:rPr>
        <w:t>16.</w:t>
      </w:r>
      <w:r>
        <w:rPr>
          <w:rFonts w:ascii="Times New Roman" w:hAnsi="Times New Roman"/>
          <w:sz w:val="24"/>
          <w:szCs w:val="24"/>
        </w:rPr>
        <w:t>8.2.4.</w:t>
      </w:r>
      <w:r>
        <w:rPr>
          <w:rFonts w:ascii="Times New Roman" w:hAnsi="Times New Roman"/>
          <w:sz w:val="24"/>
          <w:szCs w:val="24"/>
        </w:rPr>
        <w:tab/>
        <w:t>Transporte: deverá ser realizado em conformidade com as etapas anteriores e de acordo com as normas técnicas vigentes para o transporte de resíduos;</w:t>
      </w:r>
    </w:p>
    <w:p w14:paraId="2683E5FD" w14:textId="77777777" w:rsidR="00124484" w:rsidRDefault="00C0104A">
      <w:pPr>
        <w:pStyle w:val="Standard"/>
        <w:shd w:val="clear" w:color="auto" w:fill="FFFFFF"/>
        <w:tabs>
          <w:tab w:val="left" w:pos="-10517"/>
          <w:tab w:val="left" w:pos="-9524"/>
        </w:tabs>
        <w:spacing w:before="57" w:after="57" w:line="240" w:lineRule="auto"/>
        <w:ind w:left="2552" w:hanging="992"/>
        <w:jc w:val="both"/>
      </w:pPr>
      <w:r>
        <w:rPr>
          <w:rFonts w:ascii="Times New Roman" w:eastAsia="Arial" w:hAnsi="Times New Roman"/>
          <w:sz w:val="24"/>
          <w:szCs w:val="24"/>
          <w:shd w:val="clear" w:color="auto" w:fill="FFFFFF"/>
        </w:rPr>
        <w:t>16.</w:t>
      </w:r>
      <w:r>
        <w:rPr>
          <w:rFonts w:ascii="Times New Roman" w:hAnsi="Times New Roman"/>
          <w:sz w:val="24"/>
          <w:szCs w:val="24"/>
        </w:rPr>
        <w:t>8.2.5.</w:t>
      </w:r>
      <w:r>
        <w:rPr>
          <w:rFonts w:ascii="Times New Roman" w:hAnsi="Times New Roman"/>
          <w:sz w:val="24"/>
          <w:szCs w:val="24"/>
        </w:rPr>
        <w:tab/>
        <w:t>Destinação: deverá ser prevista de acordo com o estabelecido no item 16.8.1 acima.</w:t>
      </w:r>
    </w:p>
    <w:p w14:paraId="2D1AD3A2" w14:textId="77777777" w:rsidR="00124484" w:rsidRDefault="00C0104A">
      <w:pPr>
        <w:pStyle w:val="Standard"/>
        <w:shd w:val="clear" w:color="auto" w:fill="FFFFFF"/>
        <w:tabs>
          <w:tab w:val="left" w:pos="-10517"/>
          <w:tab w:val="left" w:pos="-9524"/>
        </w:tabs>
        <w:spacing w:before="57" w:after="57" w:line="240" w:lineRule="auto"/>
        <w:ind w:left="1560" w:hanging="851"/>
        <w:jc w:val="both"/>
      </w:pPr>
      <w:r>
        <w:rPr>
          <w:rFonts w:ascii="Times New Roman" w:eastAsia="Arial" w:hAnsi="Times New Roman" w:cs="Arial"/>
          <w:sz w:val="24"/>
          <w:szCs w:val="24"/>
          <w:shd w:val="clear" w:color="auto" w:fill="FFFFFF"/>
        </w:rPr>
        <w:t xml:space="preserve">16.8.3. </w:t>
      </w:r>
      <w:r>
        <w:rPr>
          <w:rFonts w:ascii="Times New Roman" w:eastAsia="Arial" w:hAnsi="Times New Roman" w:cs="Arial"/>
          <w:sz w:val="24"/>
          <w:szCs w:val="24"/>
          <w:shd w:val="clear" w:color="auto" w:fill="FFFFFF"/>
        </w:rPr>
        <w:tab/>
        <w:t>Os resíduos da construção civil deverão ser destinados na forma descrita no art. 10 da Resolução nº 307/2002 do CONAMA.</w:t>
      </w:r>
    </w:p>
    <w:p w14:paraId="7935C2F8" w14:textId="77777777" w:rsidR="00124484" w:rsidRDefault="00124484">
      <w:pPr>
        <w:pStyle w:val="Standard"/>
        <w:shd w:val="clear" w:color="auto" w:fill="FFFFFF"/>
        <w:tabs>
          <w:tab w:val="left" w:pos="-10517"/>
          <w:tab w:val="left" w:pos="-9524"/>
        </w:tabs>
        <w:spacing w:before="57" w:after="57" w:line="240" w:lineRule="auto"/>
        <w:jc w:val="both"/>
      </w:pPr>
    </w:p>
    <w:p w14:paraId="1E858B1F" w14:textId="77777777" w:rsidR="00124484" w:rsidRDefault="00C0104A">
      <w:pPr>
        <w:pStyle w:val="Standard"/>
        <w:shd w:val="clear" w:color="auto" w:fill="FFFFFF"/>
        <w:tabs>
          <w:tab w:val="left" w:pos="-7200"/>
          <w:tab w:val="left" w:pos="-6207"/>
        </w:tabs>
        <w:spacing w:before="57" w:after="57" w:line="240" w:lineRule="auto"/>
        <w:ind w:left="709" w:hanging="709"/>
        <w:jc w:val="both"/>
      </w:pPr>
      <w:r>
        <w:rPr>
          <w:rFonts w:ascii="Times New Roman" w:eastAsia="Arial" w:hAnsi="Times New Roman" w:cs="Arial"/>
          <w:sz w:val="24"/>
          <w:szCs w:val="24"/>
          <w:shd w:val="clear" w:color="auto" w:fill="FFFFFF"/>
        </w:rPr>
        <w:t xml:space="preserve">16.9. </w:t>
      </w:r>
      <w:r>
        <w:rPr>
          <w:rFonts w:ascii="Times New Roman" w:eastAsia="Arial" w:hAnsi="Times New Roman" w:cs="Arial"/>
          <w:sz w:val="24"/>
          <w:szCs w:val="24"/>
          <w:shd w:val="clear" w:color="auto" w:fill="FFFFFF"/>
        </w:rPr>
        <w:tab/>
        <w:t xml:space="preserve">O </w:t>
      </w:r>
      <w:r>
        <w:rPr>
          <w:rFonts w:ascii="Times New Roman" w:eastAsia="Arial" w:hAnsi="Times New Roman" w:cs="Arial"/>
          <w:b/>
          <w:i/>
          <w:sz w:val="24"/>
          <w:szCs w:val="24"/>
          <w:shd w:val="clear" w:color="auto" w:fill="FFFFFF"/>
        </w:rPr>
        <w:t>CONTRATADO</w:t>
      </w:r>
      <w:r>
        <w:rPr>
          <w:rFonts w:ascii="Times New Roman" w:eastAsia="Arial" w:hAnsi="Times New Roman" w:cs="Arial"/>
          <w:sz w:val="24"/>
          <w:szCs w:val="24"/>
          <w:shd w:val="clear" w:color="auto" w:fill="FFFFFF"/>
        </w:rPr>
        <w:t xml:space="preserve"> se obriga a manter na obra ou serviços de engenharia e arquitetura, quando couber, sob os cuidados de seu preposto, o diário de obras para anotações e registros pertinentes.</w:t>
      </w:r>
    </w:p>
    <w:p w14:paraId="0436F4D0" w14:textId="77777777" w:rsidR="00124484" w:rsidRDefault="00C0104A">
      <w:pPr>
        <w:pStyle w:val="Standard"/>
        <w:shd w:val="clear" w:color="auto" w:fill="FFFFFF"/>
        <w:tabs>
          <w:tab w:val="left" w:pos="-10517"/>
          <w:tab w:val="left" w:pos="-9524"/>
        </w:tabs>
        <w:spacing w:before="57" w:after="57" w:line="240" w:lineRule="auto"/>
        <w:ind w:left="1560" w:hanging="851"/>
        <w:jc w:val="both"/>
      </w:pPr>
      <w:r>
        <w:rPr>
          <w:rFonts w:ascii="Times New Roman" w:eastAsia="Arial" w:hAnsi="Times New Roman" w:cs="Arial"/>
          <w:sz w:val="24"/>
          <w:szCs w:val="24"/>
        </w:rPr>
        <w:t xml:space="preserve">16.9.1. </w:t>
      </w:r>
      <w:r>
        <w:rPr>
          <w:rFonts w:ascii="Times New Roman" w:eastAsia="Arial" w:hAnsi="Times New Roman" w:cs="Arial"/>
          <w:sz w:val="24"/>
          <w:szCs w:val="24"/>
        </w:rPr>
        <w:tab/>
        <w:t xml:space="preserve">É da competência do </w:t>
      </w:r>
      <w:r>
        <w:rPr>
          <w:rFonts w:ascii="Times New Roman" w:eastAsia="Arial" w:hAnsi="Times New Roman" w:cs="Arial"/>
          <w:b/>
          <w:i/>
          <w:sz w:val="24"/>
          <w:szCs w:val="24"/>
        </w:rPr>
        <w:t>CONTRATADO</w:t>
      </w:r>
      <w:r>
        <w:rPr>
          <w:rFonts w:ascii="Times New Roman" w:eastAsia="Arial" w:hAnsi="Times New Roman" w:cs="Arial"/>
          <w:sz w:val="24"/>
          <w:szCs w:val="24"/>
        </w:rPr>
        <w:t xml:space="preserve"> registrar no Diário de Obras todas as ocorrências diárias, bem como especificar detalhadamente os serviços em execução, devendo a FISCALIZAÇÃO, nesse mesmo Diário, confirmar ou retificar o registro;</w:t>
      </w:r>
    </w:p>
    <w:p w14:paraId="4B5A8D27" w14:textId="77777777" w:rsidR="00124484" w:rsidRDefault="00C0104A">
      <w:pPr>
        <w:pStyle w:val="Standard"/>
        <w:shd w:val="clear" w:color="auto" w:fill="FFFFFF"/>
        <w:tabs>
          <w:tab w:val="left" w:pos="-10517"/>
          <w:tab w:val="left" w:pos="-9524"/>
        </w:tabs>
        <w:spacing w:before="57" w:after="57" w:line="240" w:lineRule="auto"/>
        <w:ind w:left="1560" w:hanging="851"/>
        <w:jc w:val="both"/>
      </w:pPr>
      <w:r>
        <w:rPr>
          <w:rFonts w:ascii="Times New Roman" w:eastAsia="Arial" w:hAnsi="Times New Roman" w:cs="Arial"/>
          <w:sz w:val="24"/>
          <w:szCs w:val="24"/>
        </w:rPr>
        <w:t xml:space="preserve">16.9.2. </w:t>
      </w:r>
      <w:r>
        <w:rPr>
          <w:rFonts w:ascii="Times New Roman" w:eastAsia="Arial" w:hAnsi="Times New Roman" w:cs="Arial"/>
          <w:sz w:val="24"/>
          <w:szCs w:val="24"/>
        </w:rPr>
        <w:tab/>
        <w:t>A abertura do Diário de Obras deverá ser feita junto com a Fiscalização no dia da reunião de partida. Será tolerado um prazo máximo de 48 (quarenta e oito) horas, em casos excepcionais, para o preenchimento do Diário de Obras durante a execução do objeto, e a partir desse prazo poderão ser aplicadas as sanções previstas no Edital.</w:t>
      </w:r>
    </w:p>
    <w:p w14:paraId="6BE5F6D8" w14:textId="77777777" w:rsidR="00124484" w:rsidRDefault="00124484">
      <w:pPr>
        <w:pStyle w:val="Standard"/>
        <w:shd w:val="clear" w:color="auto" w:fill="FFFFFF"/>
        <w:tabs>
          <w:tab w:val="left" w:pos="566"/>
          <w:tab w:val="left" w:pos="1559"/>
        </w:tabs>
        <w:spacing w:before="57" w:after="57" w:line="240" w:lineRule="auto"/>
        <w:rPr>
          <w:rFonts w:ascii="Times New Roman" w:eastAsia="Arial" w:hAnsi="Times New Roman" w:cs="Arial"/>
          <w:sz w:val="24"/>
          <w:szCs w:val="24"/>
        </w:rPr>
      </w:pPr>
    </w:p>
    <w:p w14:paraId="703BA8F6" w14:textId="77777777" w:rsidR="00124484" w:rsidRDefault="00124484">
      <w:pPr>
        <w:pStyle w:val="Standard"/>
        <w:shd w:val="clear" w:color="auto" w:fill="FFFFFF"/>
        <w:tabs>
          <w:tab w:val="left" w:pos="566"/>
          <w:tab w:val="left" w:pos="1559"/>
        </w:tabs>
        <w:spacing w:before="57" w:after="57" w:line="240" w:lineRule="auto"/>
        <w:rPr>
          <w:rFonts w:ascii="Times New Roman" w:eastAsia="Arial" w:hAnsi="Times New Roman" w:cs="Arial"/>
          <w:sz w:val="24"/>
          <w:szCs w:val="24"/>
        </w:rPr>
      </w:pPr>
    </w:p>
    <w:p w14:paraId="3BCDE62B" w14:textId="77777777" w:rsidR="00124484" w:rsidRDefault="00C0104A">
      <w:pPr>
        <w:pStyle w:val="Standard"/>
        <w:shd w:val="clear" w:color="auto" w:fill="A6A6A6"/>
        <w:spacing w:before="57" w:after="57" w:line="240" w:lineRule="auto"/>
        <w:ind w:left="567" w:hanging="567"/>
        <w:jc w:val="both"/>
        <w:rPr>
          <w:rFonts w:ascii="Times New Roman" w:eastAsia="Arial" w:hAnsi="Times New Roman" w:cs="Arial"/>
          <w:b/>
          <w:i/>
          <w:color w:val="000000"/>
          <w:sz w:val="28"/>
          <w:szCs w:val="28"/>
        </w:rPr>
      </w:pPr>
      <w:r>
        <w:rPr>
          <w:rFonts w:ascii="Times New Roman" w:eastAsia="Arial" w:hAnsi="Times New Roman" w:cs="Arial"/>
          <w:b/>
          <w:i/>
          <w:color w:val="000000"/>
          <w:sz w:val="28"/>
          <w:szCs w:val="28"/>
        </w:rPr>
        <w:t xml:space="preserve">17. </w:t>
      </w:r>
      <w:r>
        <w:rPr>
          <w:rFonts w:ascii="Times New Roman" w:eastAsia="Arial" w:hAnsi="Times New Roman" w:cs="Arial"/>
          <w:b/>
          <w:i/>
          <w:color w:val="000000"/>
          <w:sz w:val="28"/>
          <w:szCs w:val="28"/>
        </w:rPr>
        <w:tab/>
        <w:t>CLÁUSULA DÉCIMA SÉTIMA – DAS ALTERAÇÕES</w:t>
      </w:r>
    </w:p>
    <w:p w14:paraId="6503E2C0" w14:textId="77777777" w:rsidR="00124484" w:rsidRDefault="00124484">
      <w:pPr>
        <w:pStyle w:val="Standard"/>
        <w:shd w:val="clear" w:color="auto" w:fill="FFFFFF"/>
        <w:tabs>
          <w:tab w:val="left" w:pos="-7200"/>
          <w:tab w:val="left" w:pos="-6207"/>
        </w:tabs>
        <w:spacing w:before="57" w:after="57" w:line="240" w:lineRule="auto"/>
        <w:jc w:val="both"/>
        <w:rPr>
          <w:rFonts w:ascii="Times New Roman" w:eastAsia="Arial" w:hAnsi="Times New Roman" w:cs="Arial"/>
          <w:b/>
          <w:sz w:val="24"/>
          <w:szCs w:val="24"/>
          <w:shd w:val="clear" w:color="auto" w:fill="FFFFFF"/>
        </w:rPr>
      </w:pPr>
    </w:p>
    <w:p w14:paraId="611EC580" w14:textId="77777777" w:rsidR="00124484" w:rsidRDefault="00C0104A">
      <w:pPr>
        <w:pStyle w:val="Standard"/>
        <w:shd w:val="clear" w:color="auto" w:fill="FFFFFF"/>
        <w:tabs>
          <w:tab w:val="left" w:pos="-7200"/>
          <w:tab w:val="left" w:pos="-6207"/>
        </w:tabs>
        <w:spacing w:before="57" w:after="57" w:line="240" w:lineRule="auto"/>
        <w:ind w:left="709" w:hanging="709"/>
        <w:jc w:val="both"/>
      </w:pPr>
      <w:r>
        <w:rPr>
          <w:rFonts w:ascii="Times New Roman" w:eastAsia="Arial" w:hAnsi="Times New Roman" w:cs="Arial"/>
          <w:sz w:val="24"/>
          <w:szCs w:val="24"/>
          <w:shd w:val="clear" w:color="auto" w:fill="FFFFFF"/>
        </w:rPr>
        <w:t xml:space="preserve">17.1. </w:t>
      </w:r>
      <w:r>
        <w:rPr>
          <w:rFonts w:ascii="Times New Roman" w:eastAsia="Arial" w:hAnsi="Times New Roman" w:cs="Arial"/>
          <w:sz w:val="24"/>
          <w:szCs w:val="24"/>
          <w:shd w:val="clear" w:color="auto" w:fill="FFFFFF"/>
        </w:rPr>
        <w:tab/>
        <w:t xml:space="preserve">Este Contrato poderá ser alterado pelo </w:t>
      </w:r>
      <w:r>
        <w:rPr>
          <w:rFonts w:ascii="Times New Roman" w:eastAsia="Arial" w:hAnsi="Times New Roman" w:cs="Arial"/>
          <w:b/>
          <w:i/>
          <w:sz w:val="24"/>
          <w:szCs w:val="24"/>
          <w:shd w:val="clear" w:color="auto" w:fill="FFFFFF"/>
        </w:rPr>
        <w:t>CONTRATANTE</w:t>
      </w:r>
      <w:r>
        <w:rPr>
          <w:rFonts w:ascii="Times New Roman" w:eastAsia="Arial" w:hAnsi="Times New Roman" w:cs="Arial"/>
          <w:sz w:val="24"/>
          <w:szCs w:val="24"/>
          <w:shd w:val="clear" w:color="auto" w:fill="FFFFFF"/>
        </w:rPr>
        <w:t>, precedidos das devidas justificativas, nos seguintes casos:</w:t>
      </w:r>
    </w:p>
    <w:p w14:paraId="748BB2F6" w14:textId="77777777" w:rsidR="00124484" w:rsidRDefault="00C0104A">
      <w:pPr>
        <w:pStyle w:val="Standard"/>
        <w:shd w:val="clear" w:color="auto" w:fill="FFFFFF"/>
        <w:tabs>
          <w:tab w:val="left" w:pos="-7200"/>
          <w:tab w:val="left" w:pos="-6207"/>
        </w:tabs>
        <w:spacing w:before="57" w:after="57" w:line="240" w:lineRule="auto"/>
        <w:ind w:left="1560" w:hanging="851"/>
        <w:jc w:val="both"/>
      </w:pPr>
      <w:r>
        <w:rPr>
          <w:rFonts w:ascii="Times New Roman" w:hAnsi="Times New Roman"/>
          <w:sz w:val="24"/>
          <w:szCs w:val="24"/>
        </w:rPr>
        <w:t>17.1.1.</w:t>
      </w:r>
      <w:r>
        <w:rPr>
          <w:rFonts w:ascii="Times New Roman" w:hAnsi="Times New Roman"/>
          <w:sz w:val="24"/>
          <w:szCs w:val="24"/>
        </w:rPr>
        <w:tab/>
      </w:r>
      <w:r>
        <w:rPr>
          <w:rFonts w:ascii="Times New Roman" w:eastAsia="Arial" w:hAnsi="Times New Roman" w:cs="Arial"/>
          <w:b/>
          <w:color w:val="000000"/>
          <w:sz w:val="24"/>
          <w:szCs w:val="24"/>
          <w:u w:val="single"/>
        </w:rPr>
        <w:t>Unilateralmente pela Administração:</w:t>
      </w:r>
      <w:bookmarkStart w:id="19" w:name="bookmark=id.2jxsxqh"/>
      <w:bookmarkEnd w:id="19"/>
    </w:p>
    <w:p w14:paraId="2E5D840D" w14:textId="77777777" w:rsidR="00124484" w:rsidRDefault="00C0104A">
      <w:pPr>
        <w:pStyle w:val="Standard"/>
        <w:shd w:val="clear" w:color="auto" w:fill="FFFFFF"/>
        <w:tabs>
          <w:tab w:val="left" w:pos="-7200"/>
          <w:tab w:val="left" w:pos="-6207"/>
        </w:tabs>
        <w:spacing w:before="57" w:after="57" w:line="240" w:lineRule="auto"/>
        <w:ind w:left="2552" w:hanging="992"/>
        <w:jc w:val="both"/>
      </w:pPr>
      <w:r>
        <w:rPr>
          <w:rFonts w:ascii="Times New Roman" w:hAnsi="Times New Roman"/>
          <w:sz w:val="24"/>
          <w:szCs w:val="24"/>
        </w:rPr>
        <w:t>17.1.1.1.</w:t>
      </w:r>
      <w:r>
        <w:rPr>
          <w:rFonts w:ascii="Times New Roman" w:hAnsi="Times New Roman"/>
          <w:sz w:val="24"/>
          <w:szCs w:val="24"/>
        </w:rPr>
        <w:tab/>
      </w:r>
      <w:r>
        <w:rPr>
          <w:rFonts w:ascii="Times New Roman" w:eastAsia="Arial" w:hAnsi="Times New Roman" w:cs="Arial"/>
          <w:color w:val="000000"/>
          <w:sz w:val="24"/>
          <w:szCs w:val="24"/>
        </w:rPr>
        <w:t>Quando houver modificação do projeto ou das especificações, para melhor adequação técnica a seus objetivos;</w:t>
      </w:r>
      <w:bookmarkStart w:id="20" w:name="bookmark=id.z337ya"/>
      <w:bookmarkEnd w:id="20"/>
    </w:p>
    <w:p w14:paraId="549FA3CA" w14:textId="77777777" w:rsidR="00124484" w:rsidRDefault="00C0104A">
      <w:pPr>
        <w:pStyle w:val="Standard"/>
        <w:shd w:val="clear" w:color="auto" w:fill="FFFFFF"/>
        <w:tabs>
          <w:tab w:val="left" w:pos="-7200"/>
          <w:tab w:val="left" w:pos="-6207"/>
        </w:tabs>
        <w:spacing w:before="57" w:after="57" w:line="240" w:lineRule="auto"/>
        <w:ind w:left="2552" w:hanging="992"/>
        <w:jc w:val="both"/>
      </w:pPr>
      <w:r>
        <w:rPr>
          <w:rFonts w:ascii="Times New Roman" w:hAnsi="Times New Roman"/>
          <w:sz w:val="24"/>
          <w:szCs w:val="24"/>
        </w:rPr>
        <w:t>17.1.1.2.</w:t>
      </w:r>
      <w:r>
        <w:rPr>
          <w:rFonts w:ascii="Times New Roman" w:hAnsi="Times New Roman"/>
          <w:sz w:val="24"/>
          <w:szCs w:val="24"/>
        </w:rPr>
        <w:tab/>
      </w:r>
      <w:r>
        <w:rPr>
          <w:rFonts w:ascii="Times New Roman" w:eastAsia="Arial" w:hAnsi="Times New Roman" w:cs="Arial"/>
          <w:color w:val="000000"/>
          <w:sz w:val="24"/>
          <w:szCs w:val="24"/>
        </w:rPr>
        <w:t>Quando for necessária a modificação do valor contratual em decorrência de acréscimo ou diminuição quantitativa de seu objeto, nos limites permitidos pela Lei;</w:t>
      </w:r>
      <w:bookmarkStart w:id="21" w:name="bookmark=id.3j2qqm3"/>
      <w:bookmarkEnd w:id="21"/>
    </w:p>
    <w:p w14:paraId="0B5B57A6" w14:textId="77777777" w:rsidR="00124484" w:rsidRDefault="00C0104A">
      <w:pPr>
        <w:pStyle w:val="Standard"/>
        <w:shd w:val="clear" w:color="auto" w:fill="FFFFFF"/>
        <w:tabs>
          <w:tab w:val="left" w:pos="-7200"/>
          <w:tab w:val="left" w:pos="-6207"/>
        </w:tabs>
        <w:spacing w:before="57" w:after="57" w:line="240" w:lineRule="auto"/>
        <w:ind w:left="1560" w:hanging="851"/>
        <w:jc w:val="both"/>
      </w:pPr>
      <w:r>
        <w:rPr>
          <w:rFonts w:ascii="Times New Roman" w:hAnsi="Times New Roman"/>
          <w:sz w:val="24"/>
          <w:szCs w:val="24"/>
        </w:rPr>
        <w:t>17.1.2.</w:t>
      </w:r>
      <w:r>
        <w:rPr>
          <w:rFonts w:ascii="Times New Roman" w:hAnsi="Times New Roman"/>
          <w:sz w:val="24"/>
          <w:szCs w:val="24"/>
        </w:rPr>
        <w:tab/>
      </w:r>
      <w:r>
        <w:rPr>
          <w:rFonts w:ascii="Times New Roman" w:eastAsia="Arial" w:hAnsi="Times New Roman" w:cs="Arial"/>
          <w:b/>
          <w:color w:val="000000"/>
          <w:sz w:val="24"/>
          <w:szCs w:val="24"/>
          <w:u w:val="single"/>
        </w:rPr>
        <w:t>Por acordo entre as partes:</w:t>
      </w:r>
      <w:bookmarkStart w:id="22" w:name="bookmark=id.1y810tw"/>
      <w:bookmarkEnd w:id="22"/>
    </w:p>
    <w:p w14:paraId="4A3E37EC" w14:textId="77777777" w:rsidR="00124484" w:rsidRDefault="00C0104A">
      <w:pPr>
        <w:pStyle w:val="Standard"/>
        <w:shd w:val="clear" w:color="auto" w:fill="FFFFFF"/>
        <w:spacing w:before="57" w:after="57" w:line="240" w:lineRule="auto"/>
        <w:ind w:left="2552" w:hanging="992"/>
        <w:jc w:val="both"/>
        <w:rPr>
          <w:rFonts w:ascii="Times New Roman" w:eastAsia="Arial" w:hAnsi="Times New Roman" w:cs="Arial"/>
          <w:color w:val="000000"/>
          <w:sz w:val="24"/>
          <w:szCs w:val="24"/>
        </w:rPr>
      </w:pPr>
      <w:r>
        <w:rPr>
          <w:rFonts w:ascii="Times New Roman" w:eastAsia="Arial" w:hAnsi="Times New Roman" w:cs="Arial"/>
          <w:color w:val="000000"/>
          <w:sz w:val="24"/>
          <w:szCs w:val="24"/>
        </w:rPr>
        <w:t>17.1.2.1.</w:t>
      </w:r>
      <w:r>
        <w:rPr>
          <w:rFonts w:ascii="Times New Roman" w:eastAsia="Arial" w:hAnsi="Times New Roman" w:cs="Arial"/>
          <w:color w:val="000000"/>
          <w:sz w:val="24"/>
          <w:szCs w:val="24"/>
        </w:rPr>
        <w:tab/>
        <w:t>Quando conveniente a substituição da garantia de execução;</w:t>
      </w:r>
      <w:bookmarkStart w:id="23" w:name="bookmark=id.4i7ojhp"/>
      <w:bookmarkEnd w:id="23"/>
    </w:p>
    <w:p w14:paraId="4FF4308D" w14:textId="77777777" w:rsidR="00124484" w:rsidRDefault="00C0104A">
      <w:pPr>
        <w:pStyle w:val="Standard"/>
        <w:shd w:val="clear" w:color="auto" w:fill="FFFFFF"/>
        <w:spacing w:before="57" w:after="57" w:line="240" w:lineRule="auto"/>
        <w:ind w:left="2552" w:hanging="992"/>
        <w:jc w:val="both"/>
        <w:rPr>
          <w:rFonts w:ascii="Times New Roman" w:eastAsia="Arial" w:hAnsi="Times New Roman" w:cs="Arial"/>
          <w:color w:val="000000"/>
          <w:sz w:val="24"/>
          <w:szCs w:val="24"/>
        </w:rPr>
      </w:pPr>
      <w:r>
        <w:rPr>
          <w:rFonts w:ascii="Times New Roman" w:eastAsia="Arial" w:hAnsi="Times New Roman" w:cs="Arial"/>
          <w:color w:val="000000"/>
          <w:sz w:val="24"/>
          <w:szCs w:val="24"/>
        </w:rPr>
        <w:t>17.1.2.2.</w:t>
      </w:r>
      <w:r>
        <w:rPr>
          <w:rFonts w:ascii="Times New Roman" w:eastAsia="Arial" w:hAnsi="Times New Roman" w:cs="Arial"/>
          <w:color w:val="000000"/>
          <w:sz w:val="24"/>
          <w:szCs w:val="24"/>
        </w:rPr>
        <w:tab/>
        <w:t>Quando necessária a modificação do regime de execução da obra ou do serviço, bem como do modo de fornecimento, em face de verificação técnica da inaplicabilidade dos termos contratuais originários;</w:t>
      </w:r>
      <w:bookmarkStart w:id="24" w:name="bookmark=id.2xcytpi"/>
      <w:bookmarkEnd w:id="24"/>
    </w:p>
    <w:p w14:paraId="65F76690" w14:textId="77777777" w:rsidR="00124484" w:rsidRDefault="00C0104A">
      <w:pPr>
        <w:pStyle w:val="Standard"/>
        <w:shd w:val="clear" w:color="auto" w:fill="FFFFFF"/>
        <w:spacing w:before="57" w:after="57" w:line="240" w:lineRule="auto"/>
        <w:ind w:left="2552" w:hanging="992"/>
        <w:jc w:val="both"/>
        <w:rPr>
          <w:rFonts w:ascii="Times New Roman" w:eastAsia="Arial" w:hAnsi="Times New Roman" w:cs="Arial"/>
          <w:color w:val="000000"/>
          <w:sz w:val="24"/>
          <w:szCs w:val="24"/>
        </w:rPr>
      </w:pPr>
      <w:r>
        <w:rPr>
          <w:rFonts w:ascii="Times New Roman" w:eastAsia="Arial" w:hAnsi="Times New Roman" w:cs="Arial"/>
          <w:color w:val="000000"/>
          <w:sz w:val="24"/>
          <w:szCs w:val="24"/>
        </w:rPr>
        <w:t>17.1.2.3.</w:t>
      </w:r>
      <w:r>
        <w:rPr>
          <w:rFonts w:ascii="Times New Roman" w:eastAsia="Arial" w:hAnsi="Times New Roman" w:cs="Arial"/>
          <w:color w:val="000000"/>
          <w:sz w:val="24"/>
          <w:szCs w:val="24"/>
        </w:rPr>
        <w:tab/>
        <w:t>Quando necessária a modificação da forma de pagamento por imposição de circunstâncias supervenientes, mantido o valor inicial atualizado e vedada a antecipação do pagamento em relação ao cronograma financeiro fixado sem a correspondente contraprestação de fornecimento de bens ou execução de obra ou serviço;</w:t>
      </w:r>
      <w:bookmarkStart w:id="25" w:name="bookmark=id.1ci93xb"/>
      <w:bookmarkEnd w:id="25"/>
    </w:p>
    <w:p w14:paraId="5F269E3E" w14:textId="77777777" w:rsidR="00124484" w:rsidRDefault="00C0104A">
      <w:pPr>
        <w:pStyle w:val="Standard"/>
        <w:shd w:val="clear" w:color="auto" w:fill="FFFFFF"/>
        <w:spacing w:before="57" w:after="57" w:line="240" w:lineRule="auto"/>
        <w:ind w:left="2552" w:hanging="992"/>
        <w:jc w:val="both"/>
        <w:rPr>
          <w:rFonts w:ascii="Times New Roman" w:eastAsia="Arial" w:hAnsi="Times New Roman" w:cs="Arial"/>
          <w:color w:val="000000"/>
          <w:sz w:val="24"/>
          <w:szCs w:val="24"/>
        </w:rPr>
      </w:pPr>
      <w:r>
        <w:rPr>
          <w:rFonts w:ascii="Times New Roman" w:eastAsia="Arial" w:hAnsi="Times New Roman" w:cs="Arial"/>
          <w:color w:val="000000"/>
          <w:sz w:val="24"/>
          <w:szCs w:val="24"/>
        </w:rPr>
        <w:t>17.1.2.4.</w:t>
      </w:r>
      <w:r>
        <w:rPr>
          <w:rFonts w:ascii="Times New Roman" w:eastAsia="Arial" w:hAnsi="Times New Roman" w:cs="Arial"/>
          <w:color w:val="000000"/>
          <w:sz w:val="24"/>
          <w:szCs w:val="24"/>
        </w:rPr>
        <w:tab/>
        <w:t>Para restabelecer o equilíbrio econômico-financeiro inicial do contrato em caso de força maior, caso fortuito ou fato do príncipe ou em decorrência de fatos imprevisíveis ou previsíveis de consequências incalculáveis, que inviabilizem a execução do contrato tal como pactuado, respeitada, em qualquer caso, a repartição objetiva de risco estabelecida no contrato.</w:t>
      </w:r>
    </w:p>
    <w:p w14:paraId="67919AFF" w14:textId="77777777" w:rsidR="00124484" w:rsidRDefault="00C0104A">
      <w:pPr>
        <w:pStyle w:val="Standard"/>
        <w:shd w:val="clear" w:color="auto" w:fill="FFFFFF"/>
        <w:tabs>
          <w:tab w:val="left" w:pos="-10517"/>
          <w:tab w:val="left" w:pos="-9524"/>
        </w:tabs>
        <w:spacing w:before="57" w:after="57" w:line="240" w:lineRule="auto"/>
        <w:ind w:left="1560" w:hanging="851"/>
        <w:jc w:val="both"/>
      </w:pPr>
      <w:r>
        <w:rPr>
          <w:rFonts w:ascii="Times New Roman" w:eastAsia="Arial" w:hAnsi="Times New Roman" w:cs="Arial"/>
          <w:sz w:val="24"/>
          <w:szCs w:val="24"/>
        </w:rPr>
        <w:t xml:space="preserve">17.1.3. </w:t>
      </w:r>
      <w:r>
        <w:rPr>
          <w:rFonts w:ascii="Times New Roman" w:eastAsia="Arial" w:hAnsi="Times New Roman" w:cs="Arial"/>
          <w:sz w:val="24"/>
          <w:szCs w:val="24"/>
        </w:rPr>
        <w:tab/>
        <w:t>Nas alterações de que trata esta cláusula deverá ser observado o disposto nos artigos 124 e seguintes da Lei Federal n.º 14.133/2021.</w:t>
      </w:r>
    </w:p>
    <w:p w14:paraId="57F406BF" w14:textId="77777777" w:rsidR="00124484" w:rsidRDefault="00C0104A">
      <w:pPr>
        <w:pStyle w:val="Standard"/>
        <w:shd w:val="clear" w:color="auto" w:fill="FFFFFF"/>
        <w:tabs>
          <w:tab w:val="left" w:pos="-10517"/>
          <w:tab w:val="left" w:pos="-9524"/>
        </w:tabs>
        <w:spacing w:before="57" w:after="57" w:line="240" w:lineRule="auto"/>
        <w:ind w:left="1560" w:hanging="851"/>
        <w:jc w:val="both"/>
      </w:pPr>
      <w:r>
        <w:rPr>
          <w:rFonts w:ascii="Times New Roman" w:eastAsia="Arial" w:hAnsi="Times New Roman" w:cs="Arial"/>
          <w:sz w:val="24"/>
          <w:szCs w:val="24"/>
          <w:shd w:val="clear" w:color="auto" w:fill="FFFFFF"/>
        </w:rPr>
        <w:t xml:space="preserve">17.1.4. </w:t>
      </w:r>
      <w:r>
        <w:rPr>
          <w:rFonts w:ascii="Times New Roman" w:eastAsia="Arial" w:hAnsi="Times New Roman" w:cs="Arial"/>
          <w:sz w:val="24"/>
          <w:szCs w:val="24"/>
          <w:shd w:val="clear" w:color="auto" w:fill="FFFFFF"/>
        </w:rPr>
        <w:tab/>
        <w:t>Em situações especiais e devidamente justificadas, serão admitidas</w:t>
      </w:r>
      <w:r>
        <w:rPr>
          <w:rFonts w:ascii="Times New Roman" w:eastAsia="Arial" w:hAnsi="Times New Roman" w:cs="Arial"/>
          <w:sz w:val="24"/>
          <w:szCs w:val="24"/>
        </w:rPr>
        <w:t>, por acordo entre as partes, alteraçõe</w:t>
      </w:r>
      <w:r>
        <w:rPr>
          <w:rFonts w:ascii="Times New Roman" w:eastAsia="Arial" w:hAnsi="Times New Roman" w:cs="Arial"/>
          <w:sz w:val="24"/>
          <w:szCs w:val="24"/>
          <w:shd w:val="clear" w:color="auto" w:fill="FFFFFF"/>
        </w:rPr>
        <w:t>s que superem os limites legais previstos no art. 125 da Lei Federal n.º 14.133/2021, desde que observadas as seguintes situações:</w:t>
      </w:r>
    </w:p>
    <w:p w14:paraId="47B3AC9F" w14:textId="77777777" w:rsidR="00124484" w:rsidRDefault="00C0104A">
      <w:pPr>
        <w:pStyle w:val="Standard"/>
        <w:shd w:val="clear" w:color="auto" w:fill="FFFFFF"/>
        <w:tabs>
          <w:tab w:val="left" w:pos="-10517"/>
          <w:tab w:val="left" w:pos="-9524"/>
        </w:tabs>
        <w:spacing w:before="57" w:after="57" w:line="240" w:lineRule="auto"/>
        <w:ind w:left="2552" w:hanging="992"/>
        <w:jc w:val="both"/>
      </w:pPr>
      <w:r>
        <w:rPr>
          <w:rFonts w:ascii="Times New Roman" w:eastAsia="Arial" w:hAnsi="Times New Roman"/>
          <w:sz w:val="24"/>
          <w:szCs w:val="24"/>
          <w:shd w:val="clear" w:color="auto" w:fill="FFFFFF"/>
        </w:rPr>
        <w:t>17.1.4.1.</w:t>
      </w:r>
      <w:r>
        <w:rPr>
          <w:rFonts w:ascii="Times New Roman" w:hAnsi="Times New Roman"/>
          <w:sz w:val="24"/>
          <w:szCs w:val="24"/>
        </w:rPr>
        <w:tab/>
      </w:r>
      <w:r>
        <w:rPr>
          <w:rFonts w:ascii="Times New Roman" w:eastAsia="Arial" w:hAnsi="Times New Roman"/>
          <w:sz w:val="24"/>
          <w:szCs w:val="24"/>
        </w:rPr>
        <w:t xml:space="preserve">Não acarrete para o </w:t>
      </w:r>
      <w:r>
        <w:rPr>
          <w:rFonts w:ascii="Times New Roman" w:eastAsia="Arial" w:hAnsi="Times New Roman"/>
          <w:b/>
          <w:i/>
          <w:sz w:val="24"/>
          <w:szCs w:val="24"/>
        </w:rPr>
        <w:t>CONTRATANTE</w:t>
      </w:r>
      <w:r>
        <w:rPr>
          <w:rFonts w:ascii="Times New Roman" w:eastAsia="Arial" w:hAnsi="Times New Roman"/>
          <w:sz w:val="24"/>
          <w:szCs w:val="24"/>
        </w:rPr>
        <w:t xml:space="preserve"> encargos contratuais superiores aos oriundos de uma eventual extinção contratual por razões de interesse público, acrescidos aos custos da elaboração de um novo procedimento licitatório;</w:t>
      </w:r>
    </w:p>
    <w:p w14:paraId="52F2246E" w14:textId="77777777" w:rsidR="00124484" w:rsidRDefault="00C0104A">
      <w:pPr>
        <w:pStyle w:val="Standard"/>
        <w:shd w:val="clear" w:color="auto" w:fill="FFFFFF"/>
        <w:tabs>
          <w:tab w:val="left" w:pos="-10517"/>
          <w:tab w:val="left" w:pos="-9524"/>
        </w:tabs>
        <w:spacing w:before="57" w:after="57" w:line="240" w:lineRule="auto"/>
        <w:ind w:left="2552" w:hanging="992"/>
        <w:jc w:val="both"/>
      </w:pPr>
      <w:r>
        <w:rPr>
          <w:rFonts w:ascii="Times New Roman" w:eastAsia="Arial" w:hAnsi="Times New Roman"/>
          <w:sz w:val="24"/>
          <w:szCs w:val="24"/>
          <w:shd w:val="clear" w:color="auto" w:fill="FFFFFF"/>
        </w:rPr>
        <w:t>17.</w:t>
      </w:r>
      <w:r>
        <w:rPr>
          <w:rFonts w:ascii="Times New Roman" w:hAnsi="Times New Roman"/>
          <w:sz w:val="24"/>
          <w:szCs w:val="24"/>
        </w:rPr>
        <w:t>1.4.2.</w:t>
      </w:r>
      <w:r>
        <w:rPr>
          <w:rFonts w:ascii="Times New Roman" w:hAnsi="Times New Roman"/>
          <w:sz w:val="24"/>
          <w:szCs w:val="24"/>
        </w:rPr>
        <w:tab/>
      </w:r>
      <w:r>
        <w:rPr>
          <w:rFonts w:ascii="Times New Roman" w:eastAsia="Arial" w:hAnsi="Times New Roman"/>
          <w:sz w:val="24"/>
          <w:szCs w:val="24"/>
        </w:rPr>
        <w:t xml:space="preserve">Não inviabilize a execução contratual, à vista do nível de capacidade técnica e econômico-financeira do </w:t>
      </w:r>
      <w:r>
        <w:rPr>
          <w:rFonts w:ascii="Times New Roman" w:eastAsia="Arial" w:hAnsi="Times New Roman"/>
          <w:b/>
          <w:i/>
          <w:sz w:val="24"/>
          <w:szCs w:val="24"/>
        </w:rPr>
        <w:t>CONTRATADO</w:t>
      </w:r>
      <w:r>
        <w:rPr>
          <w:rFonts w:ascii="Times New Roman" w:eastAsia="Arial" w:hAnsi="Times New Roman"/>
          <w:sz w:val="24"/>
          <w:szCs w:val="24"/>
        </w:rPr>
        <w:t>;</w:t>
      </w:r>
    </w:p>
    <w:p w14:paraId="2E6C738B" w14:textId="77777777" w:rsidR="00124484" w:rsidRDefault="00C0104A">
      <w:pPr>
        <w:pStyle w:val="Standard"/>
        <w:shd w:val="clear" w:color="auto" w:fill="FFFFFF"/>
        <w:tabs>
          <w:tab w:val="left" w:pos="-10517"/>
          <w:tab w:val="left" w:pos="-9524"/>
        </w:tabs>
        <w:spacing w:before="57" w:after="57" w:line="240" w:lineRule="auto"/>
        <w:ind w:left="2552" w:hanging="992"/>
        <w:jc w:val="both"/>
      </w:pPr>
      <w:r>
        <w:rPr>
          <w:rFonts w:ascii="Times New Roman" w:eastAsia="Arial" w:hAnsi="Times New Roman"/>
          <w:sz w:val="24"/>
          <w:szCs w:val="24"/>
          <w:shd w:val="clear" w:color="auto" w:fill="FFFFFF"/>
        </w:rPr>
        <w:t>17.</w:t>
      </w:r>
      <w:r>
        <w:rPr>
          <w:rFonts w:ascii="Times New Roman" w:hAnsi="Times New Roman"/>
          <w:sz w:val="24"/>
          <w:szCs w:val="24"/>
        </w:rPr>
        <w:t>1.4.3.</w:t>
      </w:r>
      <w:r>
        <w:rPr>
          <w:rFonts w:ascii="Times New Roman" w:hAnsi="Times New Roman"/>
          <w:sz w:val="24"/>
          <w:szCs w:val="24"/>
        </w:rPr>
        <w:tab/>
      </w:r>
      <w:r>
        <w:rPr>
          <w:rFonts w:ascii="Times New Roman" w:eastAsia="Arial" w:hAnsi="Times New Roman" w:cs="Arial"/>
          <w:sz w:val="24"/>
          <w:szCs w:val="24"/>
        </w:rPr>
        <w:t>Decorra de fatos supervenientes que impliquem em dificuldades não previstas ou imprevisíveis por ocasião da contratação inicial;</w:t>
      </w:r>
    </w:p>
    <w:p w14:paraId="11995E56" w14:textId="77777777" w:rsidR="00124484" w:rsidRDefault="00C0104A">
      <w:pPr>
        <w:pStyle w:val="Standard"/>
        <w:shd w:val="clear" w:color="auto" w:fill="FFFFFF"/>
        <w:tabs>
          <w:tab w:val="left" w:pos="-10517"/>
          <w:tab w:val="left" w:pos="-9524"/>
        </w:tabs>
        <w:spacing w:before="57" w:after="57" w:line="240" w:lineRule="auto"/>
        <w:ind w:left="2552" w:hanging="992"/>
        <w:jc w:val="both"/>
      </w:pPr>
      <w:r>
        <w:rPr>
          <w:rFonts w:ascii="Times New Roman" w:eastAsia="Arial" w:hAnsi="Times New Roman"/>
          <w:sz w:val="24"/>
          <w:szCs w:val="24"/>
          <w:shd w:val="clear" w:color="auto" w:fill="FFFFFF"/>
        </w:rPr>
        <w:t>17.</w:t>
      </w:r>
      <w:r>
        <w:rPr>
          <w:rFonts w:ascii="Times New Roman" w:hAnsi="Times New Roman"/>
          <w:sz w:val="24"/>
          <w:szCs w:val="24"/>
        </w:rPr>
        <w:t>1.4.4.</w:t>
      </w:r>
      <w:r>
        <w:rPr>
          <w:rFonts w:ascii="Times New Roman" w:hAnsi="Times New Roman"/>
          <w:sz w:val="24"/>
          <w:szCs w:val="24"/>
        </w:rPr>
        <w:tab/>
      </w:r>
      <w:r>
        <w:rPr>
          <w:rFonts w:ascii="Times New Roman" w:eastAsia="Arial" w:hAnsi="Times New Roman" w:cs="Arial"/>
          <w:sz w:val="24"/>
          <w:szCs w:val="24"/>
        </w:rPr>
        <w:t>Não ocasione a transfiguração do objeto originalmente contratado em outro de natureza e propósito diversos;</w:t>
      </w:r>
    </w:p>
    <w:p w14:paraId="43C4BD9E" w14:textId="77777777" w:rsidR="00124484" w:rsidRDefault="00C0104A">
      <w:pPr>
        <w:pStyle w:val="Standard"/>
        <w:shd w:val="clear" w:color="auto" w:fill="FFFFFF"/>
        <w:tabs>
          <w:tab w:val="left" w:pos="-10517"/>
          <w:tab w:val="left" w:pos="-9524"/>
        </w:tabs>
        <w:spacing w:before="57" w:after="57" w:line="240" w:lineRule="auto"/>
        <w:ind w:left="2552" w:hanging="992"/>
        <w:jc w:val="both"/>
      </w:pPr>
      <w:r>
        <w:rPr>
          <w:rFonts w:ascii="Times New Roman" w:eastAsia="Arial" w:hAnsi="Times New Roman"/>
          <w:sz w:val="24"/>
          <w:szCs w:val="24"/>
          <w:shd w:val="clear" w:color="auto" w:fill="FFFFFF"/>
        </w:rPr>
        <w:t>17.</w:t>
      </w:r>
      <w:r>
        <w:rPr>
          <w:rFonts w:ascii="Times New Roman" w:hAnsi="Times New Roman"/>
          <w:sz w:val="24"/>
          <w:szCs w:val="24"/>
        </w:rPr>
        <w:t>1.4.5.</w:t>
      </w:r>
      <w:r>
        <w:rPr>
          <w:rFonts w:ascii="Times New Roman" w:hAnsi="Times New Roman"/>
          <w:sz w:val="24"/>
          <w:szCs w:val="24"/>
        </w:rPr>
        <w:tab/>
      </w:r>
      <w:r>
        <w:rPr>
          <w:rFonts w:ascii="Times New Roman" w:eastAsia="Arial" w:hAnsi="Times New Roman" w:cs="Arial"/>
          <w:sz w:val="24"/>
          <w:szCs w:val="24"/>
        </w:rPr>
        <w:t>Seja necessária à completa execução do objeto original do contrato, à otimização do cronograma de execução e à antecipação dos benefícios sociais e econômicos decorrentes;</w:t>
      </w:r>
    </w:p>
    <w:p w14:paraId="6DAB2EF6" w14:textId="77777777" w:rsidR="00124484" w:rsidRDefault="00C0104A">
      <w:pPr>
        <w:pStyle w:val="Standard"/>
        <w:shd w:val="clear" w:color="auto" w:fill="FFFFFF"/>
        <w:tabs>
          <w:tab w:val="left" w:pos="-10517"/>
          <w:tab w:val="left" w:pos="-9524"/>
        </w:tabs>
        <w:spacing w:before="57" w:after="57" w:line="240" w:lineRule="auto"/>
        <w:ind w:left="2552" w:hanging="992"/>
        <w:jc w:val="both"/>
      </w:pPr>
      <w:r>
        <w:rPr>
          <w:rFonts w:ascii="Times New Roman" w:eastAsia="Arial" w:hAnsi="Times New Roman"/>
          <w:sz w:val="24"/>
          <w:szCs w:val="24"/>
          <w:shd w:val="clear" w:color="auto" w:fill="FFFFFF"/>
        </w:rPr>
        <w:t>17.</w:t>
      </w:r>
      <w:r>
        <w:rPr>
          <w:rFonts w:ascii="Times New Roman" w:hAnsi="Times New Roman"/>
          <w:sz w:val="24"/>
          <w:szCs w:val="24"/>
        </w:rPr>
        <w:t>1.4.6.</w:t>
      </w:r>
      <w:r>
        <w:rPr>
          <w:rFonts w:ascii="Times New Roman" w:hAnsi="Times New Roman"/>
          <w:sz w:val="24"/>
          <w:szCs w:val="24"/>
        </w:rPr>
        <w:tab/>
      </w:r>
      <w:r>
        <w:rPr>
          <w:rFonts w:ascii="Times New Roman" w:eastAsia="Arial" w:hAnsi="Times New Roman" w:cs="Arial"/>
          <w:sz w:val="24"/>
          <w:szCs w:val="24"/>
        </w:rPr>
        <w:t>Demonstre, na motivação do ato que autorizar o aditamento contratual na hipótese deste parágrafo, que as consequências da rescisão contratual, seguida de nova licitação e contratação, importam em sacrifício insuportável ou gravíssimo ao interesse coletivo a ser atendido pela obra ou serviço, inclusive à sua urgência e emergência.</w:t>
      </w:r>
    </w:p>
    <w:p w14:paraId="5B358807" w14:textId="77777777" w:rsidR="00124484" w:rsidRDefault="00C0104A">
      <w:pPr>
        <w:pStyle w:val="Standard"/>
        <w:shd w:val="clear" w:color="auto" w:fill="FFFFFF"/>
        <w:tabs>
          <w:tab w:val="left" w:pos="-10517"/>
          <w:tab w:val="left" w:pos="-9524"/>
        </w:tabs>
        <w:spacing w:before="57" w:after="57" w:line="240" w:lineRule="auto"/>
        <w:ind w:left="1560" w:hanging="851"/>
        <w:jc w:val="both"/>
      </w:pPr>
      <w:r>
        <w:rPr>
          <w:rFonts w:ascii="Times New Roman" w:eastAsia="Arial" w:hAnsi="Times New Roman" w:cs="Arial"/>
          <w:sz w:val="24"/>
          <w:szCs w:val="24"/>
          <w:shd w:val="clear" w:color="auto" w:fill="FFFFFF"/>
        </w:rPr>
        <w:t xml:space="preserve">17.1.5. </w:t>
      </w:r>
      <w:r>
        <w:rPr>
          <w:rFonts w:ascii="Times New Roman" w:eastAsia="Arial" w:hAnsi="Times New Roman" w:cs="Arial"/>
          <w:sz w:val="24"/>
          <w:szCs w:val="24"/>
          <w:shd w:val="clear" w:color="auto" w:fill="FFFFFF"/>
        </w:rPr>
        <w:tab/>
      </w:r>
      <w:r>
        <w:rPr>
          <w:rFonts w:ascii="Times New Roman" w:eastAsia="Arial" w:hAnsi="Times New Roman" w:cs="Arial"/>
          <w:b/>
          <w:sz w:val="24"/>
          <w:szCs w:val="24"/>
          <w:u w:val="single"/>
          <w:shd w:val="clear" w:color="auto" w:fill="FFFFFF"/>
        </w:rPr>
        <w:t>O valor do contrato pode ser alterado quando</w:t>
      </w:r>
      <w:r>
        <w:rPr>
          <w:rFonts w:ascii="Times New Roman" w:eastAsia="Arial" w:hAnsi="Times New Roman" w:cs="Arial"/>
          <w:sz w:val="24"/>
          <w:szCs w:val="24"/>
          <w:shd w:val="clear" w:color="auto" w:fill="FFFFFF"/>
        </w:rPr>
        <w:t>:</w:t>
      </w:r>
    </w:p>
    <w:p w14:paraId="2FB06DB4" w14:textId="77777777" w:rsidR="00124484" w:rsidRDefault="00C0104A">
      <w:pPr>
        <w:pStyle w:val="Standard"/>
        <w:shd w:val="clear" w:color="auto" w:fill="FFFFFF"/>
        <w:tabs>
          <w:tab w:val="left" w:pos="-10517"/>
          <w:tab w:val="left" w:pos="-9524"/>
        </w:tabs>
        <w:spacing w:before="57" w:after="57" w:line="240" w:lineRule="auto"/>
        <w:ind w:left="2552" w:hanging="992"/>
        <w:jc w:val="both"/>
      </w:pPr>
      <w:r>
        <w:rPr>
          <w:rFonts w:ascii="Times New Roman" w:hAnsi="Times New Roman"/>
          <w:sz w:val="24"/>
          <w:szCs w:val="24"/>
        </w:rPr>
        <w:t>17.1.5.1.</w:t>
      </w:r>
      <w:r>
        <w:rPr>
          <w:rFonts w:ascii="Times New Roman" w:hAnsi="Times New Roman"/>
          <w:sz w:val="24"/>
          <w:szCs w:val="24"/>
        </w:rPr>
        <w:tab/>
      </w:r>
      <w:r>
        <w:rPr>
          <w:rFonts w:ascii="Times New Roman" w:eastAsia="Arial" w:hAnsi="Times New Roman" w:cs="Arial"/>
          <w:sz w:val="24"/>
          <w:szCs w:val="24"/>
        </w:rPr>
        <w:t xml:space="preserve">A alteração for consequência dos casos dos incisos </w:t>
      </w:r>
      <w:r>
        <w:rPr>
          <w:rFonts w:ascii="Times New Roman" w:eastAsia="Arial" w:hAnsi="Times New Roman" w:cs="Arial"/>
          <w:sz w:val="24"/>
          <w:szCs w:val="24"/>
          <w:shd w:val="clear" w:color="auto" w:fill="FFFFFF"/>
        </w:rPr>
        <w:t>“17.1.2.1 a 17.1.2.4” do subitem 17.1.2;</w:t>
      </w:r>
    </w:p>
    <w:p w14:paraId="1E6D6138" w14:textId="77777777" w:rsidR="00124484" w:rsidRDefault="00C0104A">
      <w:pPr>
        <w:pStyle w:val="Standard"/>
        <w:shd w:val="clear" w:color="auto" w:fill="FFFFFF"/>
        <w:tabs>
          <w:tab w:val="left" w:pos="-10517"/>
          <w:tab w:val="left" w:pos="-9524"/>
        </w:tabs>
        <w:spacing w:before="57" w:after="57" w:line="240" w:lineRule="auto"/>
        <w:ind w:left="2552" w:hanging="992"/>
        <w:jc w:val="both"/>
      </w:pPr>
      <w:r>
        <w:rPr>
          <w:rFonts w:ascii="Times New Roman" w:hAnsi="Times New Roman"/>
          <w:sz w:val="24"/>
          <w:szCs w:val="24"/>
        </w:rPr>
        <w:t>17.1.5.2.</w:t>
      </w:r>
      <w:r>
        <w:rPr>
          <w:rFonts w:ascii="Times New Roman" w:hAnsi="Times New Roman"/>
          <w:sz w:val="24"/>
          <w:szCs w:val="24"/>
        </w:rPr>
        <w:tab/>
        <w:t>V</w:t>
      </w:r>
      <w:r>
        <w:rPr>
          <w:rFonts w:ascii="Times New Roman" w:eastAsia="Arial" w:hAnsi="Times New Roman" w:cs="Arial"/>
          <w:sz w:val="24"/>
          <w:szCs w:val="24"/>
        </w:rPr>
        <w:t xml:space="preserve">isar a restabelecer a relação que as partes pactuaram inicialmente entre os encargos do </w:t>
      </w:r>
      <w:r>
        <w:rPr>
          <w:rFonts w:ascii="Times New Roman" w:eastAsia="Arial" w:hAnsi="Times New Roman" w:cs="Arial"/>
          <w:b/>
          <w:i/>
          <w:sz w:val="24"/>
          <w:szCs w:val="24"/>
        </w:rPr>
        <w:t>CONTRATADO</w:t>
      </w:r>
      <w:r>
        <w:rPr>
          <w:rFonts w:ascii="Times New Roman" w:eastAsia="Arial" w:hAnsi="Times New Roman" w:cs="Arial"/>
          <w:sz w:val="24"/>
          <w:szCs w:val="24"/>
        </w:rPr>
        <w:t xml:space="preserve"> e a retribuição do </w:t>
      </w:r>
      <w:r>
        <w:rPr>
          <w:rFonts w:ascii="Times New Roman" w:eastAsia="Arial" w:hAnsi="Times New Roman" w:cs="Arial"/>
          <w:b/>
          <w:i/>
          <w:sz w:val="24"/>
          <w:szCs w:val="24"/>
        </w:rPr>
        <w:t>CONTRATANTE</w:t>
      </w:r>
      <w:r>
        <w:rPr>
          <w:rFonts w:ascii="Times New Roman" w:eastAsia="Arial" w:hAnsi="Times New Roman" w:cs="Arial"/>
          <w:sz w:val="24"/>
          <w:szCs w:val="24"/>
        </w:rPr>
        <w:t xml:space="preserve"> para a justa remuneração da obra, serviço ou fornecimento, objetivando a manutenção do equilíbrio econômico-financeiro inicial do contrato, na hipótese de sobrevirem fatos imprevisíveis ou previsíveis, porém, de consequências incalculáveis, retardadoras ou impeditivas da execução do ajustado, ou ainda, em caso de força maior, caso fortuito ou fato do príncipe, configurando álea econômica extraordinária e extracontratual;</w:t>
      </w:r>
    </w:p>
    <w:p w14:paraId="6537581D" w14:textId="77777777" w:rsidR="00124484" w:rsidRDefault="00C0104A">
      <w:pPr>
        <w:pStyle w:val="Standard"/>
        <w:shd w:val="clear" w:color="auto" w:fill="FFFFFF"/>
        <w:tabs>
          <w:tab w:val="left" w:pos="-10517"/>
          <w:tab w:val="left" w:pos="-9524"/>
        </w:tabs>
        <w:spacing w:before="57" w:after="57" w:line="240" w:lineRule="auto"/>
        <w:ind w:left="2552" w:hanging="992"/>
        <w:jc w:val="both"/>
      </w:pPr>
      <w:r>
        <w:rPr>
          <w:rFonts w:ascii="Times New Roman" w:hAnsi="Times New Roman"/>
          <w:sz w:val="24"/>
          <w:szCs w:val="24"/>
        </w:rPr>
        <w:t>17.1.5.3.</w:t>
      </w:r>
      <w:r>
        <w:rPr>
          <w:rFonts w:ascii="Times New Roman" w:hAnsi="Times New Roman"/>
          <w:sz w:val="24"/>
          <w:szCs w:val="24"/>
        </w:rPr>
        <w:tab/>
      </w:r>
      <w:r>
        <w:rPr>
          <w:rFonts w:ascii="Times New Roman" w:eastAsia="Arial" w:hAnsi="Times New Roman" w:cs="Arial"/>
          <w:sz w:val="24"/>
          <w:szCs w:val="24"/>
        </w:rPr>
        <w:t>Ocorrer a criação, extinção ou alteração de quaisquer tributos ou encargos legais, ou a superveniência de disposições legais, após a data da apresentação da proposta, de comprovada repercussão nos preços contratados, que deverão ser revistos para mais ou para menos, conf</w:t>
      </w:r>
      <w:r>
        <w:rPr>
          <w:rFonts w:ascii="Times New Roman" w:eastAsia="Arial" w:hAnsi="Times New Roman" w:cs="Arial"/>
          <w:color w:val="000000"/>
          <w:sz w:val="24"/>
          <w:szCs w:val="24"/>
          <w:shd w:val="clear" w:color="auto" w:fill="FFFFFF"/>
        </w:rPr>
        <w:t>orme o caso.</w:t>
      </w:r>
    </w:p>
    <w:p w14:paraId="173C4846" w14:textId="77777777" w:rsidR="00124484" w:rsidRDefault="00C0104A">
      <w:pPr>
        <w:pStyle w:val="Standard"/>
        <w:shd w:val="clear" w:color="auto" w:fill="FFFFFF"/>
        <w:spacing w:before="57" w:after="57" w:line="240" w:lineRule="auto"/>
        <w:ind w:left="1560" w:hanging="851"/>
        <w:jc w:val="both"/>
      </w:pPr>
      <w:r>
        <w:rPr>
          <w:rFonts w:ascii="Times New Roman" w:eastAsia="Arial" w:hAnsi="Times New Roman" w:cs="Arial"/>
          <w:sz w:val="24"/>
          <w:szCs w:val="24"/>
        </w:rPr>
        <w:t xml:space="preserve">17.1.6. </w:t>
      </w:r>
      <w:r>
        <w:rPr>
          <w:rFonts w:ascii="Times New Roman" w:eastAsia="Arial" w:hAnsi="Times New Roman" w:cs="Arial"/>
          <w:sz w:val="24"/>
          <w:szCs w:val="24"/>
        </w:rPr>
        <w:tab/>
      </w:r>
      <w:r>
        <w:rPr>
          <w:rFonts w:ascii="Times New Roman" w:eastAsia="Arial" w:hAnsi="Times New Roman" w:cs="Arial"/>
          <w:color w:val="000000"/>
          <w:sz w:val="24"/>
          <w:szCs w:val="24"/>
          <w:shd w:val="clear" w:color="auto" w:fill="FFFFFF"/>
        </w:rPr>
        <w:t>C</w:t>
      </w:r>
      <w:r>
        <w:rPr>
          <w:rFonts w:ascii="Times New Roman" w:eastAsia="Arial" w:hAnsi="Times New Roman" w:cs="Arial"/>
          <w:sz w:val="24"/>
          <w:szCs w:val="24"/>
        </w:rPr>
        <w:t>oncluída a instrução do requerimento de reequilíbrio econômico-financeiro, a Administração terá o prazo de 30 (trinta) dias para decidir, admitida a prorrogação motivada por igual período.</w:t>
      </w:r>
    </w:p>
    <w:p w14:paraId="7EAD62F1" w14:textId="77777777" w:rsidR="00124484" w:rsidRDefault="00124484">
      <w:pPr>
        <w:pStyle w:val="Standard"/>
        <w:shd w:val="clear" w:color="auto" w:fill="FFFFFF"/>
        <w:spacing w:before="57" w:after="57" w:line="240" w:lineRule="auto"/>
        <w:ind w:left="1560" w:hanging="851"/>
        <w:jc w:val="both"/>
        <w:rPr>
          <w:rFonts w:ascii="Times New Roman" w:eastAsia="Arial" w:hAnsi="Times New Roman" w:cs="Arial"/>
          <w:sz w:val="20"/>
          <w:szCs w:val="20"/>
        </w:rPr>
      </w:pPr>
    </w:p>
    <w:p w14:paraId="5CB9BC9F" w14:textId="77777777" w:rsidR="00124484" w:rsidRDefault="00C0104A">
      <w:pPr>
        <w:pStyle w:val="Standard"/>
        <w:shd w:val="clear" w:color="auto" w:fill="FFFFFF"/>
        <w:tabs>
          <w:tab w:val="left" w:pos="-7200"/>
          <w:tab w:val="left" w:pos="-6207"/>
        </w:tabs>
        <w:spacing w:before="57" w:after="57" w:line="240" w:lineRule="auto"/>
        <w:ind w:left="709" w:hanging="709"/>
        <w:jc w:val="both"/>
      </w:pPr>
      <w:r>
        <w:rPr>
          <w:rFonts w:ascii="Times New Roman" w:eastAsia="Arial" w:hAnsi="Times New Roman" w:cs="Arial"/>
          <w:sz w:val="24"/>
          <w:szCs w:val="24"/>
          <w:shd w:val="clear" w:color="auto" w:fill="FFFFFF"/>
        </w:rPr>
        <w:t xml:space="preserve">17.2. </w:t>
      </w:r>
      <w:r>
        <w:rPr>
          <w:rFonts w:ascii="Times New Roman" w:eastAsia="Arial" w:hAnsi="Times New Roman" w:cs="Arial"/>
          <w:sz w:val="24"/>
          <w:szCs w:val="24"/>
          <w:shd w:val="clear" w:color="auto" w:fill="FFFFFF"/>
        </w:rPr>
        <w:tab/>
        <w:t xml:space="preserve">A garantia pode ser alterada quando conveniente a substituição a pedido do </w:t>
      </w:r>
      <w:r>
        <w:rPr>
          <w:rFonts w:ascii="Times New Roman" w:eastAsia="Arial" w:hAnsi="Times New Roman" w:cs="Arial"/>
          <w:b/>
          <w:i/>
          <w:sz w:val="24"/>
          <w:szCs w:val="24"/>
          <w:shd w:val="clear" w:color="auto" w:fill="FFFFFF"/>
        </w:rPr>
        <w:t>CONTRATADO</w:t>
      </w:r>
      <w:r>
        <w:rPr>
          <w:rFonts w:ascii="Times New Roman" w:eastAsia="Arial" w:hAnsi="Times New Roman" w:cs="Arial"/>
          <w:sz w:val="24"/>
          <w:szCs w:val="24"/>
          <w:shd w:val="clear" w:color="auto" w:fill="FFFFFF"/>
        </w:rPr>
        <w:t xml:space="preserve"> e aceita pelo </w:t>
      </w:r>
      <w:r>
        <w:rPr>
          <w:rFonts w:ascii="Times New Roman" w:eastAsia="Arial" w:hAnsi="Times New Roman" w:cs="Arial"/>
          <w:b/>
          <w:i/>
          <w:sz w:val="24"/>
          <w:szCs w:val="24"/>
          <w:shd w:val="clear" w:color="auto" w:fill="FFFFFF"/>
        </w:rPr>
        <w:t>CONTRATANTE</w:t>
      </w:r>
      <w:r>
        <w:rPr>
          <w:rFonts w:ascii="Times New Roman" w:eastAsia="Arial" w:hAnsi="Times New Roman" w:cs="Arial"/>
          <w:sz w:val="24"/>
          <w:szCs w:val="24"/>
          <w:shd w:val="clear" w:color="auto" w:fill="FFFFFF"/>
        </w:rPr>
        <w:t>.</w:t>
      </w:r>
    </w:p>
    <w:p w14:paraId="5C861061" w14:textId="77777777" w:rsidR="00124484" w:rsidRDefault="00124484">
      <w:pPr>
        <w:pStyle w:val="Standard"/>
        <w:shd w:val="clear" w:color="auto" w:fill="FFFFFF"/>
        <w:tabs>
          <w:tab w:val="left" w:pos="-7200"/>
          <w:tab w:val="left" w:pos="-6207"/>
        </w:tabs>
        <w:spacing w:before="57" w:after="57" w:line="240" w:lineRule="auto"/>
        <w:ind w:left="709" w:hanging="709"/>
        <w:jc w:val="both"/>
      </w:pPr>
    </w:p>
    <w:p w14:paraId="1E2F334E" w14:textId="77777777" w:rsidR="00124484" w:rsidRDefault="00C0104A">
      <w:pPr>
        <w:pStyle w:val="Standard"/>
        <w:shd w:val="clear" w:color="auto" w:fill="FFFFFF"/>
        <w:tabs>
          <w:tab w:val="left" w:pos="-7200"/>
          <w:tab w:val="left" w:pos="-6207"/>
        </w:tabs>
        <w:spacing w:before="57" w:after="57" w:line="240" w:lineRule="auto"/>
        <w:ind w:left="709" w:hanging="709"/>
        <w:jc w:val="both"/>
      </w:pPr>
      <w:r>
        <w:rPr>
          <w:rFonts w:ascii="Times New Roman" w:eastAsia="Arial" w:hAnsi="Times New Roman" w:cs="Arial"/>
          <w:sz w:val="24"/>
          <w:szCs w:val="24"/>
          <w:shd w:val="clear" w:color="auto" w:fill="FFFFFF"/>
        </w:rPr>
        <w:t xml:space="preserve">17.3. </w:t>
      </w:r>
      <w:r>
        <w:rPr>
          <w:rFonts w:ascii="Times New Roman" w:eastAsia="Arial" w:hAnsi="Times New Roman" w:cs="Arial"/>
          <w:sz w:val="24"/>
          <w:szCs w:val="24"/>
          <w:shd w:val="clear" w:color="auto" w:fill="FFFFFF"/>
        </w:rPr>
        <w:tab/>
        <w:t>A forma de pagamento poderá ser alterada por imposição de circunstâncias supervenientes, mantido o valor inicial atualizado, vedada a antecipação do pagamento com relação ao cronograma financeiro fixado sem a correspondente contraprestação de fornecimento de bens ou execução de obra ou serviço.</w:t>
      </w:r>
    </w:p>
    <w:p w14:paraId="13CFF78D" w14:textId="77777777" w:rsidR="00124484" w:rsidRDefault="00124484">
      <w:pPr>
        <w:pStyle w:val="Standard"/>
        <w:shd w:val="clear" w:color="auto" w:fill="FFFFFF"/>
        <w:tabs>
          <w:tab w:val="left" w:pos="-7200"/>
          <w:tab w:val="left" w:pos="-6207"/>
        </w:tabs>
        <w:spacing w:before="57" w:after="57" w:line="240" w:lineRule="auto"/>
        <w:ind w:left="709" w:hanging="709"/>
        <w:jc w:val="both"/>
      </w:pPr>
    </w:p>
    <w:p w14:paraId="2C58A940" w14:textId="77777777" w:rsidR="00124484" w:rsidRDefault="00C0104A">
      <w:pPr>
        <w:pStyle w:val="Standard"/>
        <w:shd w:val="clear" w:color="auto" w:fill="FFFFFF"/>
        <w:tabs>
          <w:tab w:val="left" w:pos="-7200"/>
          <w:tab w:val="left" w:pos="-6207"/>
        </w:tabs>
        <w:spacing w:before="57" w:after="57" w:line="240" w:lineRule="auto"/>
        <w:ind w:left="709" w:hanging="709"/>
        <w:jc w:val="both"/>
      </w:pPr>
      <w:r>
        <w:rPr>
          <w:rFonts w:ascii="Times New Roman" w:eastAsia="Arial" w:hAnsi="Times New Roman" w:cs="Arial"/>
          <w:sz w:val="24"/>
          <w:szCs w:val="24"/>
          <w:shd w:val="clear" w:color="auto" w:fill="FFFFFF"/>
        </w:rPr>
        <w:t xml:space="preserve">17.4. </w:t>
      </w:r>
      <w:r>
        <w:rPr>
          <w:rFonts w:ascii="Times New Roman" w:eastAsia="Arial" w:hAnsi="Times New Roman" w:cs="Arial"/>
          <w:sz w:val="24"/>
          <w:szCs w:val="24"/>
          <w:shd w:val="clear" w:color="auto" w:fill="FFFFFF"/>
        </w:rPr>
        <w:tab/>
        <w:t xml:space="preserve">No caso de supressão de obras, bens ou serviços, se o contratado já houver adquirido os materiais e posto no local dos trabalhos, estes devem ser ressarcidos pelo </w:t>
      </w:r>
      <w:r>
        <w:rPr>
          <w:rFonts w:ascii="Times New Roman" w:eastAsia="Arial" w:hAnsi="Times New Roman" w:cs="Arial"/>
          <w:b/>
          <w:i/>
          <w:sz w:val="24"/>
          <w:szCs w:val="24"/>
          <w:shd w:val="clear" w:color="auto" w:fill="FFFFFF"/>
        </w:rPr>
        <w:t>CONTRATANTE</w:t>
      </w:r>
      <w:r>
        <w:rPr>
          <w:rFonts w:ascii="Times New Roman" w:eastAsia="Arial" w:hAnsi="Times New Roman" w:cs="Arial"/>
          <w:sz w:val="24"/>
          <w:szCs w:val="24"/>
          <w:shd w:val="clear" w:color="auto" w:fill="FFFFFF"/>
        </w:rPr>
        <w:t xml:space="preserve"> pelos custos de aquisição regularmente comprovados.</w:t>
      </w:r>
    </w:p>
    <w:p w14:paraId="6061CB99" w14:textId="77777777" w:rsidR="00124484" w:rsidRDefault="00124484">
      <w:pPr>
        <w:pStyle w:val="Standard"/>
        <w:shd w:val="clear" w:color="auto" w:fill="FFFFFF"/>
        <w:tabs>
          <w:tab w:val="left" w:pos="-7200"/>
          <w:tab w:val="left" w:pos="-6207"/>
        </w:tabs>
        <w:spacing w:before="57" w:after="57" w:line="240" w:lineRule="auto"/>
        <w:ind w:left="709" w:hanging="709"/>
        <w:jc w:val="both"/>
      </w:pPr>
    </w:p>
    <w:p w14:paraId="22CC9423" w14:textId="77777777" w:rsidR="00124484" w:rsidRDefault="00C0104A">
      <w:pPr>
        <w:pStyle w:val="Standard"/>
        <w:shd w:val="clear" w:color="auto" w:fill="FFFFFF"/>
        <w:tabs>
          <w:tab w:val="left" w:pos="-7200"/>
          <w:tab w:val="left" w:pos="-6207"/>
        </w:tabs>
        <w:spacing w:before="57" w:after="57" w:line="240" w:lineRule="auto"/>
        <w:ind w:left="709" w:hanging="709"/>
        <w:jc w:val="both"/>
      </w:pPr>
      <w:r>
        <w:rPr>
          <w:rFonts w:ascii="Times New Roman" w:eastAsia="Arial" w:hAnsi="Times New Roman" w:cs="Arial"/>
          <w:sz w:val="24"/>
          <w:szCs w:val="24"/>
          <w:shd w:val="clear" w:color="auto" w:fill="FFFFFF"/>
        </w:rPr>
        <w:t xml:space="preserve">17.5. </w:t>
      </w:r>
      <w:r>
        <w:rPr>
          <w:rFonts w:ascii="Times New Roman" w:eastAsia="Arial" w:hAnsi="Times New Roman" w:cs="Arial"/>
          <w:sz w:val="24"/>
          <w:szCs w:val="24"/>
          <w:shd w:val="clear" w:color="auto" w:fill="FFFFFF"/>
        </w:rPr>
        <w:tab/>
        <w:t xml:space="preserve">Havendo alteração do contrato que aumente ou diminua os encargos do </w:t>
      </w:r>
      <w:r>
        <w:rPr>
          <w:rFonts w:ascii="Times New Roman" w:eastAsia="Arial" w:hAnsi="Times New Roman" w:cs="Arial"/>
          <w:b/>
          <w:i/>
          <w:sz w:val="24"/>
          <w:szCs w:val="24"/>
          <w:shd w:val="clear" w:color="auto" w:fill="FFFFFF"/>
        </w:rPr>
        <w:t>CONTRATADO</w:t>
      </w:r>
      <w:r>
        <w:rPr>
          <w:rFonts w:ascii="Times New Roman" w:eastAsia="Arial" w:hAnsi="Times New Roman" w:cs="Arial"/>
          <w:sz w:val="24"/>
          <w:szCs w:val="24"/>
          <w:shd w:val="clear" w:color="auto" w:fill="FFFFFF"/>
        </w:rPr>
        <w:t>, deve ser reestabelecida a equação econômico-financeira por meio de aditamento contratual nos casos autorizados pela Lei n.º 14.133/2021.</w:t>
      </w:r>
    </w:p>
    <w:p w14:paraId="1D5BB73E" w14:textId="77777777" w:rsidR="00124484" w:rsidRDefault="00C0104A">
      <w:pPr>
        <w:pStyle w:val="Standard"/>
        <w:tabs>
          <w:tab w:val="left" w:pos="-10517"/>
          <w:tab w:val="left" w:pos="-9524"/>
        </w:tabs>
        <w:spacing w:before="57" w:after="57" w:line="240" w:lineRule="auto"/>
        <w:ind w:left="1560" w:hanging="851"/>
        <w:jc w:val="both"/>
      </w:pPr>
      <w:r>
        <w:rPr>
          <w:rFonts w:ascii="Times New Roman" w:eastAsia="Arial" w:hAnsi="Times New Roman" w:cs="Arial"/>
          <w:sz w:val="24"/>
          <w:szCs w:val="24"/>
          <w:shd w:val="clear" w:color="auto" w:fill="FFFFFF"/>
        </w:rPr>
        <w:t xml:space="preserve">17.5.1. </w:t>
      </w:r>
      <w:r>
        <w:rPr>
          <w:rFonts w:ascii="Times New Roman" w:eastAsia="Arial" w:hAnsi="Times New Roman" w:cs="Arial"/>
          <w:sz w:val="24"/>
          <w:szCs w:val="24"/>
          <w:shd w:val="clear" w:color="auto" w:fill="FFFFFF"/>
        </w:rPr>
        <w:tab/>
        <w:t xml:space="preserve">Caso os serviços a serem acrescidos ou suprimidos constem na planilha de serviços da obra contratada, prevalecerão os valores propostos pelo </w:t>
      </w:r>
      <w:r>
        <w:rPr>
          <w:rFonts w:ascii="Times New Roman" w:eastAsia="Arial" w:hAnsi="Times New Roman" w:cs="Arial"/>
          <w:b/>
          <w:i/>
          <w:sz w:val="24"/>
          <w:szCs w:val="24"/>
          <w:shd w:val="clear" w:color="auto" w:fill="FFFFFF"/>
        </w:rPr>
        <w:t>CONTRATADO</w:t>
      </w:r>
      <w:r>
        <w:rPr>
          <w:rFonts w:ascii="Times New Roman" w:eastAsia="Arial" w:hAnsi="Times New Roman" w:cs="Arial"/>
          <w:sz w:val="24"/>
          <w:szCs w:val="24"/>
          <w:shd w:val="clear" w:color="auto" w:fill="FFFFFF"/>
        </w:rPr>
        <w:t>, em cada item;</w:t>
      </w:r>
    </w:p>
    <w:p w14:paraId="629185A9" w14:textId="77777777" w:rsidR="00124484" w:rsidRDefault="00C0104A">
      <w:pPr>
        <w:pStyle w:val="Standard"/>
        <w:tabs>
          <w:tab w:val="left" w:pos="-10517"/>
          <w:tab w:val="left" w:pos="-9524"/>
        </w:tabs>
        <w:spacing w:before="57" w:after="57" w:line="240" w:lineRule="auto"/>
        <w:ind w:left="1560" w:hanging="851"/>
        <w:jc w:val="both"/>
      </w:pPr>
      <w:r>
        <w:rPr>
          <w:rFonts w:ascii="Times New Roman" w:eastAsia="Arial" w:hAnsi="Times New Roman" w:cs="Arial"/>
          <w:sz w:val="24"/>
          <w:szCs w:val="24"/>
          <w:shd w:val="clear" w:color="auto" w:fill="FFFFFF"/>
        </w:rPr>
        <w:t xml:space="preserve">17.5.2. </w:t>
      </w:r>
      <w:r>
        <w:rPr>
          <w:rFonts w:ascii="Times New Roman" w:eastAsia="Arial" w:hAnsi="Times New Roman" w:cs="Arial"/>
          <w:sz w:val="24"/>
          <w:szCs w:val="24"/>
          <w:shd w:val="clear" w:color="auto" w:fill="FFFFFF"/>
        </w:rPr>
        <w:tab/>
        <w:t>Caso os serviços a serem acrescidos não constem na planilha de serviços da obra contratada, mas constem na tabela referencial de custos utilizada para a elaboração do orçamento, os valores dessa tabela prevalecerão, incluído o BDI referencial e levando em conta o desconto ofertado na proposta global;</w:t>
      </w:r>
    </w:p>
    <w:p w14:paraId="03C190D2" w14:textId="77777777" w:rsidR="00124484" w:rsidRDefault="00C0104A">
      <w:pPr>
        <w:pStyle w:val="Standard"/>
        <w:tabs>
          <w:tab w:val="left" w:pos="-10517"/>
          <w:tab w:val="left" w:pos="-9524"/>
        </w:tabs>
        <w:spacing w:before="57" w:after="57" w:line="240" w:lineRule="auto"/>
        <w:ind w:left="1560" w:hanging="851"/>
        <w:jc w:val="both"/>
      </w:pPr>
      <w:r>
        <w:rPr>
          <w:rFonts w:ascii="Times New Roman" w:eastAsia="Arial" w:hAnsi="Times New Roman" w:cs="Arial"/>
          <w:sz w:val="24"/>
          <w:szCs w:val="24"/>
          <w:shd w:val="clear" w:color="auto" w:fill="FFFFFF"/>
        </w:rPr>
        <w:t xml:space="preserve">17.5.3. </w:t>
      </w:r>
      <w:r>
        <w:rPr>
          <w:rFonts w:ascii="Times New Roman" w:eastAsia="Arial" w:hAnsi="Times New Roman" w:cs="Arial"/>
          <w:sz w:val="24"/>
          <w:szCs w:val="24"/>
          <w:shd w:val="clear" w:color="auto" w:fill="FFFFFF"/>
        </w:rPr>
        <w:tab/>
        <w:t>Caso os serviços a serem acrescidos não constem nem na planilha de serviços da obra contratada, nem na tabela referencial de custos utilizada para a elaboração do orçamento, os preços serão fixados, por meio de pesquisa de preços no mercado, com no mínimo três cotações, e os preços dos</w:t>
      </w:r>
      <w:r>
        <w:rPr>
          <w:rFonts w:ascii="Times New Roman" w:eastAsia="Arial" w:hAnsi="Times New Roman" w:cs="Arial"/>
          <w:sz w:val="24"/>
          <w:szCs w:val="24"/>
        </w:rPr>
        <w:t xml:space="preserve"> serviços a serem contratados serão a média dos preços pesquisados, multiplicados pelo desconto global ou linear oferecido na proposta do contratado.</w:t>
      </w:r>
    </w:p>
    <w:p w14:paraId="33DD7566" w14:textId="77777777" w:rsidR="00124484" w:rsidRDefault="00124484">
      <w:pPr>
        <w:pStyle w:val="Standard"/>
        <w:tabs>
          <w:tab w:val="left" w:pos="-10517"/>
          <w:tab w:val="left" w:pos="-9524"/>
        </w:tabs>
        <w:spacing w:before="57" w:after="57" w:line="240" w:lineRule="auto"/>
        <w:ind w:left="1560" w:hanging="851"/>
        <w:jc w:val="both"/>
      </w:pPr>
    </w:p>
    <w:p w14:paraId="51ED8ADE" w14:textId="77777777" w:rsidR="00124484" w:rsidRDefault="00C0104A">
      <w:pPr>
        <w:pStyle w:val="Standard"/>
        <w:tabs>
          <w:tab w:val="left" w:pos="-6917"/>
          <w:tab w:val="left" w:pos="-5924"/>
        </w:tabs>
        <w:spacing w:before="57" w:after="57" w:line="240" w:lineRule="auto"/>
        <w:ind w:left="709" w:hanging="709"/>
        <w:jc w:val="both"/>
      </w:pPr>
      <w:r>
        <w:rPr>
          <w:rFonts w:ascii="Times New Roman" w:eastAsia="Arial" w:hAnsi="Times New Roman" w:cs="Arial"/>
          <w:sz w:val="24"/>
          <w:szCs w:val="24"/>
          <w:shd w:val="clear" w:color="auto" w:fill="FFFFFF"/>
        </w:rPr>
        <w:t xml:space="preserve">17.6. </w:t>
      </w:r>
      <w:r>
        <w:rPr>
          <w:rFonts w:ascii="Times New Roman" w:eastAsia="Arial" w:hAnsi="Times New Roman" w:cs="Arial"/>
          <w:sz w:val="24"/>
          <w:szCs w:val="24"/>
          <w:shd w:val="clear" w:color="auto" w:fill="FFFFFF"/>
        </w:rPr>
        <w:tab/>
        <w:t>A revisão do preço original do contrato, quando imposta em decorrência das disposições deste Contrato, dependerá da efetiva comprovação do desequilíbrio, das necessárias justificativas, dos pronunciamentos dos setores técnico e jurídico e da aprovação da autoridade competente;</w:t>
      </w:r>
    </w:p>
    <w:p w14:paraId="20F5450F" w14:textId="77777777" w:rsidR="00124484" w:rsidRDefault="00124484">
      <w:pPr>
        <w:pStyle w:val="Standard"/>
        <w:shd w:val="clear" w:color="auto" w:fill="FFFFFF"/>
        <w:tabs>
          <w:tab w:val="left" w:pos="-7200"/>
          <w:tab w:val="left" w:pos="-6207"/>
        </w:tabs>
        <w:spacing w:before="57" w:after="57" w:line="240" w:lineRule="auto"/>
        <w:rPr>
          <w:rFonts w:ascii="Times New Roman" w:eastAsia="Arial" w:hAnsi="Times New Roman" w:cs="Arial"/>
          <w:sz w:val="20"/>
          <w:szCs w:val="20"/>
          <w:shd w:val="clear" w:color="auto" w:fill="FFFFFF"/>
        </w:rPr>
      </w:pPr>
    </w:p>
    <w:p w14:paraId="7C672531" w14:textId="77777777" w:rsidR="00124484" w:rsidRDefault="00124484">
      <w:pPr>
        <w:pStyle w:val="Standard"/>
        <w:shd w:val="clear" w:color="auto" w:fill="FFFFFF"/>
        <w:tabs>
          <w:tab w:val="left" w:pos="-7200"/>
          <w:tab w:val="left" w:pos="-6207"/>
        </w:tabs>
        <w:spacing w:before="57" w:after="57" w:line="240" w:lineRule="auto"/>
        <w:rPr>
          <w:rFonts w:ascii="Times New Roman" w:eastAsia="Arial" w:hAnsi="Times New Roman" w:cs="Arial"/>
          <w:sz w:val="20"/>
          <w:szCs w:val="20"/>
          <w:shd w:val="clear" w:color="auto" w:fill="FFFFFF"/>
        </w:rPr>
      </w:pPr>
    </w:p>
    <w:p w14:paraId="1C0AB35A" w14:textId="77777777" w:rsidR="00124484" w:rsidRDefault="00C0104A">
      <w:pPr>
        <w:pStyle w:val="Standard"/>
        <w:shd w:val="clear" w:color="auto" w:fill="A6A6A6"/>
        <w:spacing w:before="57" w:after="57" w:line="240" w:lineRule="auto"/>
        <w:ind w:left="567" w:hanging="567"/>
        <w:jc w:val="both"/>
      </w:pPr>
      <w:r>
        <w:rPr>
          <w:rFonts w:ascii="Times New Roman" w:eastAsia="Arial" w:hAnsi="Times New Roman" w:cs="Arial"/>
          <w:b/>
          <w:i/>
          <w:color w:val="000000"/>
          <w:sz w:val="28"/>
          <w:szCs w:val="28"/>
        </w:rPr>
        <w:t>18. CLÁUSULA DÉCIMA OITAVA – DA INEXECUÇÃO, EXTINÇÃO E PENALIDADES.</w:t>
      </w:r>
    </w:p>
    <w:p w14:paraId="618F428F" w14:textId="77777777" w:rsidR="00124484" w:rsidRDefault="00124484">
      <w:pPr>
        <w:pStyle w:val="Standard"/>
        <w:shd w:val="clear" w:color="auto" w:fill="FFFFFF"/>
        <w:tabs>
          <w:tab w:val="left" w:pos="-7200"/>
          <w:tab w:val="left" w:pos="-6207"/>
        </w:tabs>
        <w:spacing w:before="57" w:after="57" w:line="240" w:lineRule="auto"/>
        <w:jc w:val="both"/>
        <w:rPr>
          <w:rFonts w:ascii="Times New Roman" w:eastAsia="Arial" w:hAnsi="Times New Roman" w:cs="Arial"/>
          <w:b/>
          <w:sz w:val="24"/>
          <w:szCs w:val="24"/>
        </w:rPr>
      </w:pPr>
    </w:p>
    <w:p w14:paraId="4FF950FF" w14:textId="77777777" w:rsidR="00124484" w:rsidRDefault="00C0104A">
      <w:pPr>
        <w:pStyle w:val="Standard"/>
        <w:shd w:val="clear" w:color="auto" w:fill="FFFFFF"/>
        <w:tabs>
          <w:tab w:val="left" w:pos="-7200"/>
          <w:tab w:val="left" w:pos="-6207"/>
        </w:tabs>
        <w:spacing w:before="57" w:after="57" w:line="240" w:lineRule="auto"/>
        <w:ind w:left="709" w:hanging="709"/>
        <w:jc w:val="both"/>
      </w:pPr>
      <w:r>
        <w:rPr>
          <w:rFonts w:ascii="Times New Roman" w:eastAsia="Arial" w:hAnsi="Times New Roman" w:cs="Arial"/>
          <w:sz w:val="24"/>
          <w:szCs w:val="24"/>
        </w:rPr>
        <w:t xml:space="preserve">18.1. </w:t>
      </w:r>
      <w:r>
        <w:rPr>
          <w:rFonts w:ascii="Times New Roman" w:eastAsia="Arial" w:hAnsi="Times New Roman" w:cs="Arial"/>
          <w:sz w:val="24"/>
          <w:szCs w:val="24"/>
        </w:rPr>
        <w:tab/>
        <w:t xml:space="preserve">A inexecução total ou parcial do contrato enseja a sua extinção, com as consequências previstas em lei, no </w:t>
      </w:r>
      <w:r>
        <w:rPr>
          <w:rFonts w:ascii="Times New Roman" w:eastAsia="Arial" w:hAnsi="Times New Roman" w:cs="Arial"/>
          <w:sz w:val="24"/>
          <w:szCs w:val="24"/>
          <w:shd w:val="clear" w:color="auto" w:fill="FFFFFF"/>
        </w:rPr>
        <w:t>Decreto nº 3.537/2023</w:t>
      </w:r>
      <w:r>
        <w:rPr>
          <w:rFonts w:ascii="Times New Roman" w:eastAsia="Arial" w:hAnsi="Times New Roman" w:cs="Arial"/>
          <w:sz w:val="24"/>
          <w:szCs w:val="24"/>
        </w:rPr>
        <w:t xml:space="preserve"> e neste contrato.</w:t>
      </w:r>
    </w:p>
    <w:p w14:paraId="2AA539CE" w14:textId="77777777" w:rsidR="00124484" w:rsidRDefault="00124484">
      <w:pPr>
        <w:pStyle w:val="Standard"/>
        <w:shd w:val="clear" w:color="auto" w:fill="FFFFFF"/>
        <w:tabs>
          <w:tab w:val="left" w:pos="-7200"/>
          <w:tab w:val="left" w:pos="-6207"/>
        </w:tabs>
        <w:spacing w:before="57" w:after="57" w:line="240" w:lineRule="auto"/>
        <w:ind w:left="709" w:hanging="709"/>
        <w:jc w:val="both"/>
      </w:pPr>
    </w:p>
    <w:p w14:paraId="1FA74E48" w14:textId="77777777" w:rsidR="00124484" w:rsidRDefault="00C0104A">
      <w:pPr>
        <w:pStyle w:val="Standard"/>
        <w:shd w:val="clear" w:color="auto" w:fill="FFFFFF"/>
        <w:tabs>
          <w:tab w:val="left" w:pos="-7200"/>
          <w:tab w:val="left" w:pos="-6207"/>
        </w:tabs>
        <w:spacing w:before="57" w:after="57" w:line="240" w:lineRule="auto"/>
        <w:ind w:left="709" w:hanging="709"/>
        <w:jc w:val="both"/>
      </w:pPr>
      <w:r>
        <w:rPr>
          <w:rFonts w:ascii="Times New Roman" w:eastAsia="Arial" w:hAnsi="Times New Roman" w:cs="Arial"/>
          <w:sz w:val="24"/>
          <w:szCs w:val="24"/>
        </w:rPr>
        <w:t xml:space="preserve">18.2. </w:t>
      </w:r>
      <w:r>
        <w:rPr>
          <w:rFonts w:ascii="Times New Roman" w:eastAsia="Arial" w:hAnsi="Times New Roman" w:cs="Arial"/>
          <w:sz w:val="24"/>
          <w:szCs w:val="24"/>
        </w:rPr>
        <w:tab/>
      </w:r>
      <w:r>
        <w:rPr>
          <w:rFonts w:ascii="Times New Roman" w:eastAsia="Arial" w:hAnsi="Times New Roman" w:cs="Arial"/>
          <w:b/>
          <w:sz w:val="24"/>
          <w:szCs w:val="24"/>
          <w:u w:val="single"/>
        </w:rPr>
        <w:t>Constituem motivo para extinção do contrato</w:t>
      </w:r>
      <w:r>
        <w:rPr>
          <w:rFonts w:ascii="Times New Roman" w:eastAsia="Arial" w:hAnsi="Times New Roman" w:cs="Arial"/>
          <w:sz w:val="24"/>
          <w:szCs w:val="24"/>
        </w:rPr>
        <w:t>:</w:t>
      </w:r>
    </w:p>
    <w:p w14:paraId="7072EDB4" w14:textId="77777777" w:rsidR="00124484" w:rsidRDefault="00C0104A">
      <w:pPr>
        <w:pStyle w:val="Standard"/>
        <w:shd w:val="clear" w:color="auto" w:fill="FFFFFF"/>
        <w:tabs>
          <w:tab w:val="left" w:pos="-10517"/>
          <w:tab w:val="left" w:pos="-9524"/>
          <w:tab w:val="left" w:pos="-9383"/>
        </w:tabs>
        <w:spacing w:before="57" w:after="57" w:line="240" w:lineRule="auto"/>
        <w:ind w:left="1560" w:hanging="851"/>
        <w:jc w:val="both"/>
      </w:pPr>
      <w:r>
        <w:rPr>
          <w:rFonts w:ascii="Times New Roman" w:eastAsia="Arial" w:hAnsi="Times New Roman" w:cs="Arial"/>
          <w:sz w:val="24"/>
          <w:szCs w:val="24"/>
          <w:shd w:val="clear" w:color="auto" w:fill="FFFFFF"/>
        </w:rPr>
        <w:t xml:space="preserve">18.2.1. </w:t>
      </w:r>
      <w:r>
        <w:rPr>
          <w:rFonts w:ascii="Times New Roman" w:eastAsia="Arial" w:hAnsi="Times New Roman" w:cs="Arial"/>
          <w:sz w:val="24"/>
          <w:szCs w:val="24"/>
          <w:shd w:val="clear" w:color="auto" w:fill="FFFFFF"/>
        </w:rPr>
        <w:tab/>
        <w:t>O não cumprimento de cláusulas, condições, especificações, projetos e prazos;</w:t>
      </w:r>
    </w:p>
    <w:p w14:paraId="04161286" w14:textId="77777777" w:rsidR="00124484" w:rsidRDefault="00C0104A">
      <w:pPr>
        <w:pStyle w:val="Standard"/>
        <w:shd w:val="clear" w:color="auto" w:fill="FFFFFF"/>
        <w:tabs>
          <w:tab w:val="left" w:pos="-10517"/>
          <w:tab w:val="left" w:pos="-9524"/>
          <w:tab w:val="left" w:pos="-9383"/>
        </w:tabs>
        <w:spacing w:before="57" w:after="57" w:line="240" w:lineRule="auto"/>
        <w:ind w:left="1560" w:hanging="851"/>
        <w:jc w:val="both"/>
      </w:pPr>
      <w:r>
        <w:rPr>
          <w:rFonts w:ascii="Times New Roman" w:eastAsia="Arial" w:hAnsi="Times New Roman" w:cs="Arial"/>
          <w:sz w:val="24"/>
          <w:szCs w:val="24"/>
          <w:shd w:val="clear" w:color="auto" w:fill="FFFFFF"/>
        </w:rPr>
        <w:t xml:space="preserve">18.2.2. </w:t>
      </w:r>
      <w:r>
        <w:rPr>
          <w:rFonts w:ascii="Times New Roman" w:eastAsia="Arial" w:hAnsi="Times New Roman" w:cs="Arial"/>
          <w:sz w:val="24"/>
          <w:szCs w:val="24"/>
          <w:shd w:val="clear" w:color="auto" w:fill="FFFFFF"/>
        </w:rPr>
        <w:tab/>
        <w:t>O cumprimento irregular de cláusulas, condições, especificações, projetos e prazos,</w:t>
      </w:r>
    </w:p>
    <w:p w14:paraId="5DD1432B" w14:textId="77777777" w:rsidR="00124484" w:rsidRDefault="00C0104A">
      <w:pPr>
        <w:pStyle w:val="Standard"/>
        <w:shd w:val="clear" w:color="auto" w:fill="FFFFFF"/>
        <w:tabs>
          <w:tab w:val="left" w:pos="-10517"/>
          <w:tab w:val="left" w:pos="-9524"/>
          <w:tab w:val="left" w:pos="-9383"/>
        </w:tabs>
        <w:spacing w:before="57" w:after="57" w:line="240" w:lineRule="auto"/>
        <w:ind w:left="1560" w:hanging="851"/>
        <w:jc w:val="both"/>
      </w:pPr>
      <w:r>
        <w:rPr>
          <w:rFonts w:ascii="Times New Roman" w:eastAsia="Arial" w:hAnsi="Times New Roman" w:cs="Arial"/>
          <w:sz w:val="24"/>
          <w:szCs w:val="24"/>
          <w:shd w:val="clear" w:color="auto" w:fill="FFFFFF"/>
        </w:rPr>
        <w:t xml:space="preserve">18.2.3. </w:t>
      </w:r>
      <w:r>
        <w:rPr>
          <w:rFonts w:ascii="Times New Roman" w:eastAsia="Arial" w:hAnsi="Times New Roman" w:cs="Arial"/>
          <w:sz w:val="24"/>
          <w:szCs w:val="24"/>
          <w:shd w:val="clear" w:color="auto" w:fill="FFFFFF"/>
        </w:rPr>
        <w:tab/>
        <w:t xml:space="preserve">A lentidão no seu cumprimento, levando o </w:t>
      </w:r>
      <w:r>
        <w:rPr>
          <w:rFonts w:ascii="Times New Roman" w:eastAsia="Arial" w:hAnsi="Times New Roman" w:cs="Arial"/>
          <w:b/>
          <w:i/>
          <w:sz w:val="24"/>
          <w:szCs w:val="24"/>
          <w:shd w:val="clear" w:color="auto" w:fill="FFFFFF"/>
        </w:rPr>
        <w:t>CONTRATANTE</w:t>
      </w:r>
      <w:r>
        <w:rPr>
          <w:rFonts w:ascii="Times New Roman" w:eastAsia="Arial" w:hAnsi="Times New Roman" w:cs="Arial"/>
          <w:sz w:val="24"/>
          <w:szCs w:val="24"/>
          <w:shd w:val="clear" w:color="auto" w:fill="FFFFFF"/>
        </w:rPr>
        <w:t xml:space="preserve"> a presumir a não conclusão da obra e/ou do serviço nos prazos estipulados;</w:t>
      </w:r>
    </w:p>
    <w:p w14:paraId="400AB412" w14:textId="77777777" w:rsidR="00124484" w:rsidRDefault="00C0104A">
      <w:pPr>
        <w:pStyle w:val="Standard"/>
        <w:shd w:val="clear" w:color="auto" w:fill="FFFFFF"/>
        <w:tabs>
          <w:tab w:val="left" w:pos="-10517"/>
          <w:tab w:val="left" w:pos="-9524"/>
          <w:tab w:val="left" w:pos="-9383"/>
        </w:tabs>
        <w:spacing w:before="57" w:after="57" w:line="240" w:lineRule="auto"/>
        <w:ind w:left="1560" w:hanging="851"/>
        <w:jc w:val="both"/>
      </w:pPr>
      <w:r>
        <w:rPr>
          <w:rFonts w:ascii="Times New Roman" w:eastAsia="Arial" w:hAnsi="Times New Roman" w:cs="Arial"/>
          <w:sz w:val="24"/>
          <w:szCs w:val="24"/>
          <w:shd w:val="clear" w:color="auto" w:fill="FFFFFF"/>
        </w:rPr>
        <w:t xml:space="preserve">18.2.4. </w:t>
      </w:r>
      <w:r>
        <w:rPr>
          <w:rFonts w:ascii="Times New Roman" w:eastAsia="Arial" w:hAnsi="Times New Roman" w:cs="Arial"/>
          <w:sz w:val="24"/>
          <w:szCs w:val="24"/>
          <w:shd w:val="clear" w:color="auto" w:fill="FFFFFF"/>
        </w:rPr>
        <w:tab/>
        <w:t xml:space="preserve">O atraso injustificado no início da obra e/ou serviço sem justa causa e sem prévia comunicação ao </w:t>
      </w:r>
      <w:r>
        <w:rPr>
          <w:rFonts w:ascii="Times New Roman" w:eastAsia="Arial" w:hAnsi="Times New Roman" w:cs="Arial"/>
          <w:b/>
          <w:i/>
          <w:sz w:val="24"/>
          <w:szCs w:val="24"/>
          <w:shd w:val="clear" w:color="auto" w:fill="FFFFFF"/>
        </w:rPr>
        <w:t>CONTRATANTE</w:t>
      </w:r>
      <w:r>
        <w:rPr>
          <w:rFonts w:ascii="Times New Roman" w:eastAsia="Arial" w:hAnsi="Times New Roman" w:cs="Arial"/>
          <w:sz w:val="24"/>
          <w:szCs w:val="24"/>
          <w:shd w:val="clear" w:color="auto" w:fill="FFFFFF"/>
        </w:rPr>
        <w:t>;</w:t>
      </w:r>
    </w:p>
    <w:p w14:paraId="75AADC25" w14:textId="77777777" w:rsidR="00124484" w:rsidRDefault="00C0104A">
      <w:pPr>
        <w:pStyle w:val="Standard"/>
        <w:shd w:val="clear" w:color="auto" w:fill="FFFFFF"/>
        <w:tabs>
          <w:tab w:val="left" w:pos="-10517"/>
          <w:tab w:val="left" w:pos="-9524"/>
          <w:tab w:val="left" w:pos="-9383"/>
        </w:tabs>
        <w:spacing w:before="57" w:after="57" w:line="240" w:lineRule="auto"/>
        <w:ind w:left="1560" w:hanging="851"/>
        <w:jc w:val="both"/>
      </w:pPr>
      <w:r>
        <w:rPr>
          <w:rFonts w:ascii="Times New Roman" w:eastAsia="Arial" w:hAnsi="Times New Roman" w:cs="Arial"/>
          <w:sz w:val="24"/>
          <w:szCs w:val="24"/>
          <w:shd w:val="clear" w:color="auto" w:fill="FFFFFF"/>
        </w:rPr>
        <w:t xml:space="preserve">18.2.5. </w:t>
      </w:r>
      <w:r>
        <w:rPr>
          <w:rFonts w:ascii="Times New Roman" w:eastAsia="Arial" w:hAnsi="Times New Roman" w:cs="Arial"/>
          <w:sz w:val="24"/>
          <w:szCs w:val="24"/>
          <w:shd w:val="clear" w:color="auto" w:fill="FFFFFF"/>
        </w:rPr>
        <w:tab/>
        <w:t xml:space="preserve">A paralisação da obra e/ou do serviço sem justa causa e sem prévia comunicação ao </w:t>
      </w:r>
      <w:r>
        <w:rPr>
          <w:rFonts w:ascii="Times New Roman" w:eastAsia="Arial" w:hAnsi="Times New Roman" w:cs="Arial"/>
          <w:b/>
          <w:i/>
          <w:sz w:val="24"/>
          <w:szCs w:val="24"/>
          <w:shd w:val="clear" w:color="auto" w:fill="FFFFFF"/>
        </w:rPr>
        <w:t>CONTRATANTE</w:t>
      </w:r>
      <w:r>
        <w:rPr>
          <w:rFonts w:ascii="Times New Roman" w:eastAsia="Arial" w:hAnsi="Times New Roman" w:cs="Arial"/>
          <w:sz w:val="24"/>
          <w:szCs w:val="24"/>
          <w:shd w:val="clear" w:color="auto" w:fill="FFFFFF"/>
        </w:rPr>
        <w:t>;</w:t>
      </w:r>
    </w:p>
    <w:p w14:paraId="36CC6DD4" w14:textId="77777777" w:rsidR="00124484" w:rsidRDefault="00C0104A">
      <w:pPr>
        <w:pStyle w:val="Standard"/>
        <w:shd w:val="clear" w:color="auto" w:fill="FFFFFF"/>
        <w:tabs>
          <w:tab w:val="left" w:pos="-10517"/>
          <w:tab w:val="left" w:pos="-9524"/>
          <w:tab w:val="left" w:pos="-9383"/>
        </w:tabs>
        <w:spacing w:before="57" w:after="57" w:line="240" w:lineRule="auto"/>
        <w:ind w:left="1560" w:hanging="851"/>
        <w:jc w:val="both"/>
      </w:pPr>
      <w:r>
        <w:rPr>
          <w:rFonts w:ascii="Times New Roman" w:eastAsia="Arial" w:hAnsi="Times New Roman" w:cs="Arial"/>
          <w:sz w:val="24"/>
          <w:szCs w:val="24"/>
          <w:shd w:val="clear" w:color="auto" w:fill="FFFFFF"/>
        </w:rPr>
        <w:t xml:space="preserve">18.2.6. </w:t>
      </w:r>
      <w:r>
        <w:rPr>
          <w:rFonts w:ascii="Times New Roman" w:eastAsia="Arial" w:hAnsi="Times New Roman" w:cs="Arial"/>
          <w:sz w:val="24"/>
          <w:szCs w:val="24"/>
          <w:shd w:val="clear" w:color="auto" w:fill="FFFFFF"/>
        </w:rPr>
        <w:tab/>
        <w:t xml:space="preserve">A subcontratação total ou parcial do seu objeto, a associação do </w:t>
      </w:r>
      <w:r>
        <w:rPr>
          <w:rFonts w:ascii="Times New Roman" w:eastAsia="Arial" w:hAnsi="Times New Roman" w:cs="Arial"/>
          <w:b/>
          <w:i/>
          <w:sz w:val="24"/>
          <w:szCs w:val="24"/>
          <w:shd w:val="clear" w:color="auto" w:fill="FFFFFF"/>
        </w:rPr>
        <w:t>CONTRATADO</w:t>
      </w:r>
      <w:r>
        <w:rPr>
          <w:rFonts w:ascii="Times New Roman" w:eastAsia="Arial" w:hAnsi="Times New Roman" w:cs="Arial"/>
          <w:sz w:val="24"/>
          <w:szCs w:val="24"/>
          <w:shd w:val="clear" w:color="auto" w:fill="FFFFFF"/>
        </w:rPr>
        <w:t xml:space="preserve"> com outrem, a cessão ou transferência total ou parcial do contrato, fusão, cisão ou incorporação, que afetem a boa execução desse, exceto se autorizada pelo </w:t>
      </w:r>
      <w:r>
        <w:rPr>
          <w:rFonts w:ascii="Times New Roman" w:eastAsia="Arial" w:hAnsi="Times New Roman" w:cs="Arial"/>
          <w:b/>
          <w:i/>
          <w:sz w:val="24"/>
          <w:szCs w:val="24"/>
          <w:shd w:val="clear" w:color="auto" w:fill="FFFFFF"/>
        </w:rPr>
        <w:t>CONTRATANTE</w:t>
      </w:r>
      <w:r>
        <w:rPr>
          <w:rFonts w:ascii="Times New Roman" w:eastAsia="Arial" w:hAnsi="Times New Roman" w:cs="Arial"/>
          <w:sz w:val="24"/>
          <w:szCs w:val="24"/>
          <w:shd w:val="clear" w:color="auto" w:fill="FFFFFF"/>
        </w:rPr>
        <w:t xml:space="preserve"> nos casos permitidos em lei;</w:t>
      </w:r>
    </w:p>
    <w:p w14:paraId="5B9E378E" w14:textId="77777777" w:rsidR="00124484" w:rsidRDefault="00C0104A">
      <w:pPr>
        <w:pStyle w:val="Standard"/>
        <w:shd w:val="clear" w:color="auto" w:fill="FFFFFF"/>
        <w:tabs>
          <w:tab w:val="left" w:pos="-10517"/>
          <w:tab w:val="left" w:pos="-9524"/>
          <w:tab w:val="left" w:pos="-9383"/>
        </w:tabs>
        <w:spacing w:before="57" w:after="57" w:line="240" w:lineRule="auto"/>
        <w:ind w:left="1560" w:hanging="851"/>
        <w:jc w:val="both"/>
      </w:pPr>
      <w:r>
        <w:rPr>
          <w:rFonts w:ascii="Times New Roman" w:eastAsia="Arial" w:hAnsi="Times New Roman" w:cs="Arial"/>
          <w:sz w:val="24"/>
          <w:szCs w:val="24"/>
          <w:shd w:val="clear" w:color="auto" w:fill="FFFFFF"/>
        </w:rPr>
        <w:t xml:space="preserve">18.2.7. </w:t>
      </w:r>
      <w:r>
        <w:rPr>
          <w:rFonts w:ascii="Times New Roman" w:eastAsia="Arial" w:hAnsi="Times New Roman" w:cs="Arial"/>
          <w:sz w:val="24"/>
          <w:szCs w:val="24"/>
          <w:shd w:val="clear" w:color="auto" w:fill="FFFFFF"/>
        </w:rPr>
        <w:tab/>
        <w:t>O não atendimento das determinações regulares da autoridade designada para acompanhar e fiscalizar a execução, assim como as de seus superiores;</w:t>
      </w:r>
    </w:p>
    <w:p w14:paraId="5FC61EBF" w14:textId="77777777" w:rsidR="00124484" w:rsidRDefault="00C0104A">
      <w:pPr>
        <w:pStyle w:val="Standard"/>
        <w:shd w:val="clear" w:color="auto" w:fill="FFFFFF"/>
        <w:tabs>
          <w:tab w:val="left" w:pos="-10517"/>
          <w:tab w:val="left" w:pos="-9524"/>
          <w:tab w:val="left" w:pos="-9383"/>
        </w:tabs>
        <w:spacing w:before="57" w:after="57" w:line="240" w:lineRule="auto"/>
        <w:ind w:left="1560" w:hanging="851"/>
        <w:jc w:val="both"/>
      </w:pPr>
      <w:r>
        <w:rPr>
          <w:rFonts w:ascii="Times New Roman" w:eastAsia="Arial" w:hAnsi="Times New Roman" w:cs="Arial"/>
          <w:sz w:val="24"/>
          <w:szCs w:val="24"/>
          <w:shd w:val="clear" w:color="auto" w:fill="FFFFFF"/>
        </w:rPr>
        <w:t xml:space="preserve">18.2.8. </w:t>
      </w:r>
      <w:r>
        <w:rPr>
          <w:rFonts w:ascii="Times New Roman" w:eastAsia="Arial" w:hAnsi="Times New Roman" w:cs="Arial"/>
          <w:sz w:val="24"/>
          <w:szCs w:val="24"/>
          <w:shd w:val="clear" w:color="auto" w:fill="FFFFFF"/>
        </w:rPr>
        <w:tab/>
        <w:t>O cometimento reiterado de faltas na execução do ajuste, anotadas no Relatório de Vistoria;</w:t>
      </w:r>
    </w:p>
    <w:p w14:paraId="4E966F43" w14:textId="77777777" w:rsidR="00124484" w:rsidRDefault="00C0104A">
      <w:pPr>
        <w:pStyle w:val="Standard"/>
        <w:shd w:val="clear" w:color="auto" w:fill="FFFFFF"/>
        <w:tabs>
          <w:tab w:val="left" w:pos="-10517"/>
          <w:tab w:val="left" w:pos="-9524"/>
          <w:tab w:val="left" w:pos="-9383"/>
        </w:tabs>
        <w:spacing w:before="57" w:after="57" w:line="240" w:lineRule="auto"/>
        <w:ind w:left="1560" w:hanging="851"/>
        <w:jc w:val="both"/>
      </w:pPr>
      <w:r>
        <w:rPr>
          <w:rFonts w:ascii="Times New Roman" w:eastAsia="Arial" w:hAnsi="Times New Roman" w:cs="Arial"/>
          <w:sz w:val="24"/>
          <w:szCs w:val="24"/>
          <w:shd w:val="clear" w:color="auto" w:fill="FFFFFF"/>
        </w:rPr>
        <w:t xml:space="preserve">18.2.9. </w:t>
      </w:r>
      <w:r>
        <w:rPr>
          <w:rFonts w:ascii="Times New Roman" w:eastAsia="Arial" w:hAnsi="Times New Roman" w:cs="Arial"/>
          <w:sz w:val="24"/>
          <w:szCs w:val="24"/>
          <w:shd w:val="clear" w:color="auto" w:fill="FFFFFF"/>
        </w:rPr>
        <w:tab/>
        <w:t xml:space="preserve">A decretação de falência ou a instauração de insolvência civil do </w:t>
      </w:r>
      <w:r>
        <w:rPr>
          <w:rFonts w:ascii="Times New Roman" w:eastAsia="Arial" w:hAnsi="Times New Roman" w:cs="Arial"/>
          <w:b/>
          <w:i/>
          <w:sz w:val="24"/>
          <w:szCs w:val="24"/>
          <w:shd w:val="clear" w:color="auto" w:fill="FFFFFF"/>
        </w:rPr>
        <w:t>CONTRATADO</w:t>
      </w:r>
      <w:r>
        <w:rPr>
          <w:rFonts w:ascii="Times New Roman" w:eastAsia="Arial" w:hAnsi="Times New Roman" w:cs="Arial"/>
          <w:sz w:val="24"/>
          <w:szCs w:val="24"/>
          <w:shd w:val="clear" w:color="auto" w:fill="FFFFFF"/>
        </w:rPr>
        <w:t>;</w:t>
      </w:r>
    </w:p>
    <w:p w14:paraId="7C372A10" w14:textId="77777777" w:rsidR="00124484" w:rsidRDefault="00C0104A">
      <w:pPr>
        <w:pStyle w:val="Standard"/>
        <w:shd w:val="clear" w:color="auto" w:fill="FFFFFF"/>
        <w:tabs>
          <w:tab w:val="left" w:pos="-10517"/>
          <w:tab w:val="left" w:pos="-9524"/>
          <w:tab w:val="left" w:pos="-9383"/>
        </w:tabs>
        <w:spacing w:before="57" w:after="57" w:line="240" w:lineRule="auto"/>
        <w:ind w:left="1560" w:hanging="851"/>
        <w:jc w:val="both"/>
      </w:pPr>
      <w:r>
        <w:rPr>
          <w:rFonts w:ascii="Times New Roman" w:eastAsia="Arial" w:hAnsi="Times New Roman" w:cs="Arial"/>
          <w:sz w:val="24"/>
          <w:szCs w:val="24"/>
          <w:shd w:val="clear" w:color="auto" w:fill="FFFFFF"/>
        </w:rPr>
        <w:t xml:space="preserve">18.2.10. </w:t>
      </w:r>
      <w:r>
        <w:rPr>
          <w:rFonts w:ascii="Times New Roman" w:eastAsia="Arial" w:hAnsi="Times New Roman" w:cs="Arial"/>
          <w:sz w:val="24"/>
          <w:szCs w:val="24"/>
          <w:shd w:val="clear" w:color="auto" w:fill="FFFFFF"/>
        </w:rPr>
        <w:tab/>
        <w:t xml:space="preserve">A alteração social ou a modificação da finalidade ou da estrutura da empresa, que, a juízo do </w:t>
      </w:r>
      <w:r>
        <w:rPr>
          <w:rFonts w:ascii="Times New Roman" w:eastAsia="Arial" w:hAnsi="Times New Roman" w:cs="Arial"/>
          <w:b/>
          <w:i/>
          <w:sz w:val="24"/>
          <w:szCs w:val="24"/>
          <w:shd w:val="clear" w:color="auto" w:fill="FFFFFF"/>
        </w:rPr>
        <w:t>CONTRATANTE</w:t>
      </w:r>
      <w:r>
        <w:rPr>
          <w:rFonts w:ascii="Times New Roman" w:eastAsia="Arial" w:hAnsi="Times New Roman" w:cs="Arial"/>
          <w:sz w:val="24"/>
          <w:szCs w:val="24"/>
          <w:shd w:val="clear" w:color="auto" w:fill="FFFFFF"/>
        </w:rPr>
        <w:t>, prejudique a execução do contrato;</w:t>
      </w:r>
    </w:p>
    <w:p w14:paraId="6B55A803" w14:textId="77777777" w:rsidR="00124484" w:rsidRDefault="00C0104A">
      <w:pPr>
        <w:pStyle w:val="Standard"/>
        <w:shd w:val="clear" w:color="auto" w:fill="FFFFFF"/>
        <w:tabs>
          <w:tab w:val="left" w:pos="-10517"/>
          <w:tab w:val="left" w:pos="-9524"/>
          <w:tab w:val="left" w:pos="-9383"/>
        </w:tabs>
        <w:spacing w:before="57" w:after="57" w:line="240" w:lineRule="auto"/>
        <w:ind w:left="1560" w:hanging="851"/>
        <w:jc w:val="both"/>
      </w:pPr>
      <w:r>
        <w:rPr>
          <w:rFonts w:ascii="Times New Roman" w:eastAsia="Arial" w:hAnsi="Times New Roman" w:cs="Arial"/>
          <w:sz w:val="24"/>
          <w:szCs w:val="24"/>
          <w:shd w:val="clear" w:color="auto" w:fill="FFFFFF"/>
        </w:rPr>
        <w:t>18.2.11.</w:t>
      </w:r>
      <w:r>
        <w:rPr>
          <w:rFonts w:ascii="Times New Roman" w:eastAsia="Arial" w:hAnsi="Times New Roman" w:cs="Arial"/>
          <w:sz w:val="24"/>
          <w:szCs w:val="24"/>
          <w:shd w:val="clear" w:color="auto" w:fill="FFFFFF"/>
        </w:rPr>
        <w:tab/>
        <w:t xml:space="preserve"> A dissolução da sociedade ou o falecimento do contratado;</w:t>
      </w:r>
    </w:p>
    <w:p w14:paraId="501B7333" w14:textId="77777777" w:rsidR="00124484" w:rsidRDefault="00C0104A">
      <w:pPr>
        <w:pStyle w:val="Standard"/>
        <w:shd w:val="clear" w:color="auto" w:fill="FFFFFF"/>
        <w:tabs>
          <w:tab w:val="left" w:pos="-10517"/>
          <w:tab w:val="left" w:pos="-9524"/>
          <w:tab w:val="left" w:pos="-9383"/>
        </w:tabs>
        <w:spacing w:before="57" w:after="57" w:line="240" w:lineRule="auto"/>
        <w:ind w:left="1560" w:hanging="851"/>
        <w:jc w:val="both"/>
      </w:pPr>
      <w:r>
        <w:rPr>
          <w:rFonts w:ascii="Times New Roman" w:eastAsia="Arial" w:hAnsi="Times New Roman" w:cs="Arial"/>
          <w:color w:val="000000"/>
          <w:sz w:val="24"/>
          <w:szCs w:val="24"/>
          <w:shd w:val="clear" w:color="auto" w:fill="FFFFFF"/>
        </w:rPr>
        <w:t xml:space="preserve">18.2.12. </w:t>
      </w:r>
      <w:r>
        <w:rPr>
          <w:rFonts w:ascii="Times New Roman" w:eastAsia="Arial" w:hAnsi="Times New Roman" w:cs="Arial"/>
          <w:color w:val="000000"/>
          <w:sz w:val="24"/>
          <w:szCs w:val="24"/>
          <w:shd w:val="clear" w:color="auto" w:fill="FFFFFF"/>
        </w:rPr>
        <w:tab/>
      </w:r>
      <w:r>
        <w:rPr>
          <w:rFonts w:ascii="Times New Roman" w:eastAsia="Arial" w:hAnsi="Times New Roman" w:cs="Arial"/>
          <w:color w:val="000000"/>
          <w:sz w:val="24"/>
          <w:szCs w:val="24"/>
        </w:rPr>
        <w:t>Não cumprimento das obrigações relativas à reserva de cargos prevista em lei, bem como em outras normas específicas, para pessoa com deficiência, para reabilitado da Previdência Social ou para aprendiz.</w:t>
      </w:r>
    </w:p>
    <w:p w14:paraId="481F4BF6" w14:textId="77777777" w:rsidR="00124484" w:rsidRDefault="00C0104A">
      <w:pPr>
        <w:pStyle w:val="Standard"/>
        <w:shd w:val="clear" w:color="auto" w:fill="FFFFFF"/>
        <w:tabs>
          <w:tab w:val="left" w:pos="-10517"/>
          <w:tab w:val="left" w:pos="-9524"/>
          <w:tab w:val="left" w:pos="-9383"/>
        </w:tabs>
        <w:spacing w:before="57" w:after="57" w:line="240" w:lineRule="auto"/>
        <w:ind w:left="1560" w:hanging="851"/>
        <w:jc w:val="both"/>
      </w:pPr>
      <w:r>
        <w:rPr>
          <w:rFonts w:ascii="Times New Roman" w:eastAsia="Arial" w:hAnsi="Times New Roman" w:cs="Arial"/>
          <w:sz w:val="24"/>
          <w:szCs w:val="24"/>
          <w:shd w:val="clear" w:color="auto" w:fill="FFFFFF"/>
        </w:rPr>
        <w:t>18.2.13. A falta de integralização da garantia nos prazos estipulados;</w:t>
      </w:r>
    </w:p>
    <w:p w14:paraId="73B1ED70" w14:textId="77777777" w:rsidR="00124484" w:rsidRDefault="00C0104A">
      <w:pPr>
        <w:pStyle w:val="Standard"/>
        <w:shd w:val="clear" w:color="auto" w:fill="FFFFFF"/>
        <w:tabs>
          <w:tab w:val="left" w:pos="-10517"/>
          <w:tab w:val="left" w:pos="-9524"/>
          <w:tab w:val="left" w:pos="-9383"/>
        </w:tabs>
        <w:spacing w:before="57" w:after="57" w:line="240" w:lineRule="auto"/>
        <w:ind w:left="1560" w:hanging="851"/>
        <w:jc w:val="both"/>
      </w:pPr>
      <w:r>
        <w:rPr>
          <w:rFonts w:ascii="Times New Roman" w:eastAsia="Arial" w:hAnsi="Times New Roman" w:cs="Arial"/>
          <w:sz w:val="24"/>
          <w:szCs w:val="24"/>
          <w:shd w:val="clear" w:color="auto" w:fill="FFFFFF"/>
        </w:rPr>
        <w:t xml:space="preserve">18.2.14. Razões de interesse público de alta relevância e amplo conhecimento, justificadas e determinadas pelo </w:t>
      </w:r>
      <w:r>
        <w:rPr>
          <w:rFonts w:ascii="Times New Roman" w:eastAsia="Arial" w:hAnsi="Times New Roman" w:cs="Arial"/>
          <w:b/>
          <w:i/>
          <w:sz w:val="24"/>
          <w:szCs w:val="24"/>
          <w:shd w:val="clear" w:color="auto" w:fill="FFFFFF"/>
        </w:rPr>
        <w:t>CONTRATANTE</w:t>
      </w:r>
      <w:r>
        <w:rPr>
          <w:rFonts w:ascii="Times New Roman" w:eastAsia="Arial" w:hAnsi="Times New Roman" w:cs="Arial"/>
          <w:sz w:val="24"/>
          <w:szCs w:val="24"/>
          <w:shd w:val="clear" w:color="auto" w:fill="FFFFFF"/>
        </w:rPr>
        <w:t>;</w:t>
      </w:r>
    </w:p>
    <w:p w14:paraId="0BEED00F" w14:textId="77777777" w:rsidR="00124484" w:rsidRDefault="00C0104A">
      <w:pPr>
        <w:pStyle w:val="Standard"/>
        <w:shd w:val="clear" w:color="auto" w:fill="FFFFFF"/>
        <w:tabs>
          <w:tab w:val="left" w:pos="-10517"/>
          <w:tab w:val="left" w:pos="-9524"/>
          <w:tab w:val="left" w:pos="-9383"/>
        </w:tabs>
        <w:spacing w:before="57" w:after="57" w:line="240" w:lineRule="auto"/>
        <w:ind w:left="1560" w:hanging="851"/>
        <w:jc w:val="both"/>
      </w:pPr>
      <w:r>
        <w:rPr>
          <w:rFonts w:ascii="Times New Roman" w:eastAsia="Arial" w:hAnsi="Times New Roman" w:cs="Arial"/>
          <w:sz w:val="24"/>
          <w:szCs w:val="24"/>
          <w:shd w:val="clear" w:color="auto" w:fill="FFFFFF"/>
        </w:rPr>
        <w:t xml:space="preserve">18.2.15. </w:t>
      </w:r>
      <w:r>
        <w:rPr>
          <w:rFonts w:ascii="Times New Roman" w:eastAsia="Arial" w:hAnsi="Times New Roman" w:cs="Arial"/>
          <w:sz w:val="24"/>
          <w:szCs w:val="24"/>
          <w:shd w:val="clear" w:color="auto" w:fill="FFFFFF"/>
        </w:rPr>
        <w:tab/>
        <w:t xml:space="preserve">A supressão, por parte do </w:t>
      </w:r>
      <w:r>
        <w:rPr>
          <w:rFonts w:ascii="Times New Roman" w:eastAsia="Arial" w:hAnsi="Times New Roman" w:cs="Arial"/>
          <w:b/>
          <w:i/>
          <w:sz w:val="24"/>
          <w:szCs w:val="24"/>
          <w:shd w:val="clear" w:color="auto" w:fill="FFFFFF"/>
        </w:rPr>
        <w:t>CONTRATANTE</w:t>
      </w:r>
      <w:r>
        <w:rPr>
          <w:rFonts w:ascii="Times New Roman" w:eastAsia="Arial" w:hAnsi="Times New Roman" w:cs="Arial"/>
          <w:sz w:val="24"/>
          <w:szCs w:val="24"/>
          <w:shd w:val="clear" w:color="auto" w:fill="FFFFFF"/>
        </w:rPr>
        <w:t>, de obras ou serviços, acarretando modificação do valor inicial do contrato além do limite permitido legalmente;</w:t>
      </w:r>
    </w:p>
    <w:p w14:paraId="63B0985A" w14:textId="77777777" w:rsidR="00124484" w:rsidRDefault="00C0104A">
      <w:pPr>
        <w:pStyle w:val="Standard"/>
        <w:shd w:val="clear" w:color="auto" w:fill="FFFFFF"/>
        <w:tabs>
          <w:tab w:val="left" w:pos="-10517"/>
          <w:tab w:val="left" w:pos="-9524"/>
          <w:tab w:val="left" w:pos="-9383"/>
        </w:tabs>
        <w:spacing w:before="57" w:after="57" w:line="240" w:lineRule="auto"/>
        <w:ind w:left="1560" w:hanging="851"/>
        <w:jc w:val="both"/>
      </w:pPr>
      <w:r>
        <w:rPr>
          <w:rFonts w:ascii="Times New Roman" w:eastAsia="Arial" w:hAnsi="Times New Roman" w:cs="Arial"/>
          <w:sz w:val="24"/>
          <w:szCs w:val="24"/>
          <w:shd w:val="clear" w:color="auto" w:fill="FFFFFF"/>
        </w:rPr>
        <w:t xml:space="preserve">18.2.16. </w:t>
      </w:r>
      <w:r>
        <w:rPr>
          <w:rFonts w:ascii="Times New Roman" w:eastAsia="Arial" w:hAnsi="Times New Roman" w:cs="Arial"/>
          <w:sz w:val="24"/>
          <w:szCs w:val="24"/>
          <w:shd w:val="clear" w:color="auto" w:fill="FFFFFF"/>
        </w:rPr>
        <w:tab/>
        <w:t xml:space="preserve">A suspensão de sua execução, por ordem escrita do </w:t>
      </w:r>
      <w:r>
        <w:rPr>
          <w:rFonts w:ascii="Times New Roman" w:eastAsia="Arial" w:hAnsi="Times New Roman" w:cs="Arial"/>
          <w:b/>
          <w:i/>
          <w:sz w:val="24"/>
          <w:szCs w:val="24"/>
          <w:shd w:val="clear" w:color="auto" w:fill="FFFFFF"/>
        </w:rPr>
        <w:t>CONTRATANTE</w:t>
      </w:r>
      <w:r>
        <w:rPr>
          <w:rFonts w:ascii="Times New Roman" w:eastAsia="Arial" w:hAnsi="Times New Roman" w:cs="Arial"/>
          <w:sz w:val="24"/>
          <w:szCs w:val="24"/>
          <w:shd w:val="clear" w:color="auto" w:fill="FFFFFF"/>
        </w:rPr>
        <w:t xml:space="preserve">, por prazo superior a 3 (três) meses, salvo em caso de calamidade pública, grave perturbação da ordem interna ou guerra, ou ainda por repetidas suspensões que totalizem 90 (noventa) dias úteis, independentemente do pagamento obrigatório de indenizações pelas sucessivas e contratualmente imprevistas desmobilizações e mobilizações e outras previstas, assegurado ao </w:t>
      </w:r>
      <w:r>
        <w:rPr>
          <w:rFonts w:ascii="Times New Roman" w:eastAsia="Arial" w:hAnsi="Times New Roman" w:cs="Arial"/>
          <w:b/>
          <w:i/>
          <w:sz w:val="24"/>
          <w:szCs w:val="24"/>
          <w:shd w:val="clear" w:color="auto" w:fill="FFFFFF"/>
        </w:rPr>
        <w:t>CONTRATADO</w:t>
      </w:r>
      <w:r>
        <w:rPr>
          <w:rFonts w:ascii="Times New Roman" w:eastAsia="Arial" w:hAnsi="Times New Roman" w:cs="Arial"/>
          <w:sz w:val="24"/>
          <w:szCs w:val="24"/>
          <w:shd w:val="clear" w:color="auto" w:fill="FFFFFF"/>
        </w:rPr>
        <w:t>, nesses casos, o direito de optar pela suspensão do cumprimento das obrigações assumidas, até que seja normalizada a situação;</w:t>
      </w:r>
    </w:p>
    <w:p w14:paraId="08D1AAC9" w14:textId="77777777" w:rsidR="00124484" w:rsidRDefault="00C0104A">
      <w:pPr>
        <w:pStyle w:val="Standard"/>
        <w:shd w:val="clear" w:color="auto" w:fill="FFFFFF"/>
        <w:tabs>
          <w:tab w:val="left" w:pos="-10517"/>
          <w:tab w:val="left" w:pos="-9524"/>
          <w:tab w:val="left" w:pos="-9383"/>
        </w:tabs>
        <w:spacing w:before="57" w:after="57" w:line="240" w:lineRule="auto"/>
        <w:ind w:left="1560" w:hanging="851"/>
        <w:jc w:val="both"/>
      </w:pPr>
      <w:r>
        <w:rPr>
          <w:rFonts w:ascii="Times New Roman" w:eastAsia="Arial" w:hAnsi="Times New Roman" w:cs="Arial"/>
          <w:sz w:val="24"/>
          <w:szCs w:val="24"/>
          <w:shd w:val="clear" w:color="auto" w:fill="FFFFFF"/>
        </w:rPr>
        <w:t xml:space="preserve">18.2.17. O atraso superior a 2 (dois) meses dos pagamentos devidos pelo </w:t>
      </w:r>
      <w:r>
        <w:rPr>
          <w:rFonts w:ascii="Times New Roman" w:eastAsia="Arial" w:hAnsi="Times New Roman" w:cs="Arial"/>
          <w:b/>
          <w:i/>
          <w:sz w:val="24"/>
          <w:szCs w:val="24"/>
          <w:shd w:val="clear" w:color="auto" w:fill="FFFFFF"/>
        </w:rPr>
        <w:t>CONTRATANTE</w:t>
      </w:r>
      <w:r>
        <w:rPr>
          <w:rFonts w:ascii="Times New Roman" w:eastAsia="Arial" w:hAnsi="Times New Roman" w:cs="Arial"/>
          <w:sz w:val="24"/>
          <w:szCs w:val="24"/>
          <w:shd w:val="clear" w:color="auto" w:fill="FFFFFF"/>
        </w:rPr>
        <w:t xml:space="preserve"> decorrentes de obras, serviços ou fornecimentos ou parcelas destes já recebidos ou executados, salvo em caso de calamidade pública, grave perturbação da ordem interna ou guerra, assegurado ao </w:t>
      </w:r>
      <w:r>
        <w:rPr>
          <w:rFonts w:ascii="Times New Roman" w:eastAsia="Arial" w:hAnsi="Times New Roman" w:cs="Arial"/>
          <w:b/>
          <w:i/>
          <w:sz w:val="24"/>
          <w:szCs w:val="24"/>
          <w:shd w:val="clear" w:color="auto" w:fill="FFFFFF"/>
        </w:rPr>
        <w:t>CONTRATADO</w:t>
      </w:r>
      <w:r>
        <w:rPr>
          <w:rFonts w:ascii="Times New Roman" w:eastAsia="Arial" w:hAnsi="Times New Roman" w:cs="Arial"/>
          <w:sz w:val="24"/>
          <w:szCs w:val="24"/>
          <w:shd w:val="clear" w:color="auto" w:fill="FFFFFF"/>
        </w:rPr>
        <w:t xml:space="preserve"> o direito de optar pela suspensão do cumprimento de suas obrigações até que seja normalizada a situação;</w:t>
      </w:r>
    </w:p>
    <w:p w14:paraId="6E919EAF" w14:textId="77777777" w:rsidR="00124484" w:rsidRDefault="00C0104A">
      <w:pPr>
        <w:pStyle w:val="Standard"/>
        <w:shd w:val="clear" w:color="auto" w:fill="FFFFFF"/>
        <w:tabs>
          <w:tab w:val="left" w:pos="-10517"/>
          <w:tab w:val="left" w:pos="-9524"/>
          <w:tab w:val="left" w:pos="-9383"/>
        </w:tabs>
        <w:spacing w:before="57" w:after="57" w:line="240" w:lineRule="auto"/>
        <w:ind w:left="1560" w:hanging="851"/>
        <w:jc w:val="both"/>
      </w:pPr>
      <w:r>
        <w:rPr>
          <w:rFonts w:ascii="Times New Roman" w:eastAsia="Arial" w:hAnsi="Times New Roman" w:cs="Arial"/>
          <w:sz w:val="24"/>
          <w:szCs w:val="24"/>
          <w:shd w:val="clear" w:color="auto" w:fill="FFFFFF"/>
        </w:rPr>
        <w:t xml:space="preserve">18.2.18. </w:t>
      </w:r>
      <w:r>
        <w:rPr>
          <w:rFonts w:ascii="Times New Roman" w:eastAsia="Arial" w:hAnsi="Times New Roman" w:cs="Arial"/>
          <w:sz w:val="24"/>
          <w:szCs w:val="24"/>
          <w:shd w:val="clear" w:color="auto" w:fill="FFFFFF"/>
        </w:rPr>
        <w:tab/>
        <w:t xml:space="preserve">A não liberação, por parte do </w:t>
      </w:r>
      <w:r>
        <w:rPr>
          <w:rFonts w:ascii="Times New Roman" w:eastAsia="Arial" w:hAnsi="Times New Roman" w:cs="Arial"/>
          <w:b/>
          <w:i/>
          <w:sz w:val="24"/>
          <w:szCs w:val="24"/>
          <w:shd w:val="clear" w:color="auto" w:fill="FFFFFF"/>
        </w:rPr>
        <w:t>CONTRATANTE</w:t>
      </w:r>
      <w:r>
        <w:rPr>
          <w:rFonts w:ascii="Times New Roman" w:eastAsia="Arial" w:hAnsi="Times New Roman" w:cs="Arial"/>
          <w:sz w:val="24"/>
          <w:szCs w:val="24"/>
          <w:shd w:val="clear" w:color="auto" w:fill="FFFFFF"/>
        </w:rPr>
        <w:t>, de área, local ou objeto para execução de obra, serviço ou fornecimento, nos prazos contratuais, bem como das fontes de materiais naturais especificadas no projeto;</w:t>
      </w:r>
    </w:p>
    <w:p w14:paraId="63818C38" w14:textId="77777777" w:rsidR="00124484" w:rsidRDefault="00C0104A">
      <w:pPr>
        <w:pStyle w:val="Standard"/>
        <w:shd w:val="clear" w:color="auto" w:fill="FFFFFF"/>
        <w:tabs>
          <w:tab w:val="left" w:pos="-10517"/>
          <w:tab w:val="left" w:pos="-9524"/>
          <w:tab w:val="left" w:pos="-9383"/>
        </w:tabs>
        <w:spacing w:before="57" w:after="57" w:line="240" w:lineRule="auto"/>
        <w:ind w:left="1560" w:hanging="851"/>
        <w:jc w:val="both"/>
      </w:pPr>
      <w:r>
        <w:rPr>
          <w:rFonts w:ascii="Times New Roman" w:eastAsia="Arial" w:hAnsi="Times New Roman" w:cs="Arial"/>
          <w:color w:val="000000"/>
          <w:sz w:val="24"/>
          <w:szCs w:val="24"/>
          <w:shd w:val="clear" w:color="auto" w:fill="FFFFFF"/>
        </w:rPr>
        <w:t xml:space="preserve">18.2.19. </w:t>
      </w:r>
      <w:r>
        <w:rPr>
          <w:rFonts w:ascii="Times New Roman" w:eastAsia="Arial" w:hAnsi="Times New Roman" w:cs="Arial"/>
          <w:color w:val="000000"/>
          <w:sz w:val="24"/>
          <w:szCs w:val="24"/>
          <w:shd w:val="clear" w:color="auto" w:fill="FFFFFF"/>
        </w:rPr>
        <w:tab/>
      </w:r>
      <w:r>
        <w:rPr>
          <w:rFonts w:ascii="Times New Roman" w:eastAsia="Arial" w:hAnsi="Times New Roman" w:cs="Arial"/>
          <w:color w:val="000000"/>
          <w:sz w:val="24"/>
          <w:szCs w:val="24"/>
        </w:rPr>
        <w:t>O atraso na obtenção da licença ambiental, ou impossibilidade de obtê-la, ou alteração substancial do anteprojeto que dela resultar, ainda que obtida no prazo previsto;</w:t>
      </w:r>
    </w:p>
    <w:p w14:paraId="7BED28DE" w14:textId="77777777" w:rsidR="00124484" w:rsidRDefault="00C0104A">
      <w:pPr>
        <w:pStyle w:val="Standard"/>
        <w:shd w:val="clear" w:color="auto" w:fill="FFFFFF"/>
        <w:tabs>
          <w:tab w:val="left" w:pos="-10517"/>
          <w:tab w:val="left" w:pos="-9524"/>
          <w:tab w:val="left" w:pos="-9383"/>
        </w:tabs>
        <w:spacing w:before="57" w:after="57" w:line="240" w:lineRule="auto"/>
        <w:ind w:left="1560" w:hanging="851"/>
        <w:jc w:val="both"/>
      </w:pPr>
      <w:r>
        <w:rPr>
          <w:rFonts w:ascii="Times New Roman" w:eastAsia="Arial" w:hAnsi="Times New Roman" w:cs="Arial"/>
          <w:sz w:val="24"/>
          <w:szCs w:val="24"/>
          <w:shd w:val="clear" w:color="auto" w:fill="FFFFFF"/>
        </w:rPr>
        <w:t xml:space="preserve">18.2.20. </w:t>
      </w:r>
      <w:r>
        <w:rPr>
          <w:rFonts w:ascii="Times New Roman" w:eastAsia="Arial" w:hAnsi="Times New Roman" w:cs="Arial"/>
          <w:sz w:val="24"/>
          <w:szCs w:val="24"/>
          <w:shd w:val="clear" w:color="auto" w:fill="FFFFFF"/>
        </w:rPr>
        <w:tab/>
        <w:t>A ocorrência de caso fortuito ou de força maior, regularmente comprovada e impeditiva da execução do contrato.</w:t>
      </w:r>
    </w:p>
    <w:p w14:paraId="5445B566" w14:textId="77777777" w:rsidR="00124484" w:rsidRDefault="00C0104A">
      <w:pPr>
        <w:pStyle w:val="Standard"/>
        <w:shd w:val="clear" w:color="auto" w:fill="FFFFFF"/>
        <w:tabs>
          <w:tab w:val="left" w:pos="-10517"/>
          <w:tab w:val="left" w:pos="-9524"/>
          <w:tab w:val="left" w:pos="-9383"/>
        </w:tabs>
        <w:spacing w:before="57" w:after="57" w:line="240" w:lineRule="auto"/>
        <w:ind w:left="1560" w:hanging="851"/>
        <w:jc w:val="both"/>
      </w:pPr>
      <w:r>
        <w:rPr>
          <w:rFonts w:ascii="Times New Roman" w:eastAsia="Arial" w:hAnsi="Times New Roman" w:cs="Arial"/>
          <w:sz w:val="24"/>
          <w:szCs w:val="24"/>
          <w:shd w:val="clear" w:color="auto" w:fill="FFFFFF"/>
        </w:rPr>
        <w:t xml:space="preserve">18.2.21. </w:t>
      </w:r>
      <w:r>
        <w:rPr>
          <w:rFonts w:ascii="Times New Roman" w:eastAsia="Arial" w:hAnsi="Times New Roman" w:cs="Arial"/>
          <w:sz w:val="24"/>
          <w:szCs w:val="24"/>
          <w:shd w:val="clear" w:color="auto" w:fill="FFFFFF"/>
        </w:rPr>
        <w:tab/>
        <w:t>O descumprimento da proibição de trabalho noturno, perigoso ou insalubre a menores de 18 (dezoito) anos e de qualquer trabalho a menores de 16 (dezesseis) anos, salvo na condição de aprendiz, a partir de 14 (quatorze) anos;</w:t>
      </w:r>
    </w:p>
    <w:p w14:paraId="114CE180" w14:textId="77777777" w:rsidR="00124484" w:rsidRDefault="00C0104A">
      <w:pPr>
        <w:pStyle w:val="Standard"/>
        <w:shd w:val="clear" w:color="auto" w:fill="FFFFFF"/>
        <w:tabs>
          <w:tab w:val="left" w:pos="-10517"/>
          <w:tab w:val="left" w:pos="-9524"/>
          <w:tab w:val="left" w:pos="-9383"/>
        </w:tabs>
        <w:spacing w:before="57" w:after="57" w:line="240" w:lineRule="auto"/>
        <w:ind w:left="1560" w:hanging="851"/>
        <w:jc w:val="both"/>
      </w:pPr>
      <w:r>
        <w:rPr>
          <w:rFonts w:ascii="Times New Roman" w:eastAsia="Arial" w:hAnsi="Times New Roman" w:cs="Arial"/>
          <w:sz w:val="24"/>
          <w:szCs w:val="24"/>
          <w:shd w:val="clear" w:color="auto" w:fill="FFFFFF"/>
        </w:rPr>
        <w:t xml:space="preserve">18.2.22. </w:t>
      </w:r>
      <w:r>
        <w:rPr>
          <w:rFonts w:ascii="Times New Roman" w:eastAsia="Arial" w:hAnsi="Times New Roman" w:cs="Arial"/>
          <w:sz w:val="24"/>
          <w:szCs w:val="24"/>
          <w:shd w:val="clear" w:color="auto" w:fill="FFFFFF"/>
        </w:rPr>
        <w:tab/>
        <w:t>A superveniência da declaração de inidoneidade para licitar e contratar com a Administração Pública;</w:t>
      </w:r>
    </w:p>
    <w:p w14:paraId="4D739E00" w14:textId="77777777" w:rsidR="00124484" w:rsidRDefault="00C0104A">
      <w:pPr>
        <w:pStyle w:val="Standard"/>
        <w:shd w:val="clear" w:color="auto" w:fill="FFFFFF"/>
        <w:tabs>
          <w:tab w:val="left" w:pos="-10517"/>
          <w:tab w:val="left" w:pos="-9524"/>
          <w:tab w:val="left" w:pos="-9383"/>
        </w:tabs>
        <w:spacing w:before="57" w:after="57" w:line="240" w:lineRule="auto"/>
        <w:ind w:left="1560" w:hanging="851"/>
        <w:jc w:val="both"/>
      </w:pPr>
      <w:r>
        <w:rPr>
          <w:rFonts w:ascii="Times New Roman" w:eastAsia="Arial" w:hAnsi="Times New Roman" w:cs="Arial"/>
          <w:sz w:val="24"/>
          <w:szCs w:val="24"/>
          <w:shd w:val="clear" w:color="auto" w:fill="FFFFFF"/>
        </w:rPr>
        <w:t>18.2.23.</w:t>
      </w:r>
      <w:r>
        <w:rPr>
          <w:rFonts w:ascii="Times New Roman" w:eastAsia="Arial" w:hAnsi="Times New Roman" w:cs="Arial"/>
          <w:sz w:val="24"/>
          <w:szCs w:val="24"/>
          <w:shd w:val="clear" w:color="auto" w:fill="FFFFFF"/>
        </w:rPr>
        <w:tab/>
        <w:t xml:space="preserve"> O perecimento do objeto contratual, tornando impossível o prosseguimento da execução da avença.</w:t>
      </w:r>
    </w:p>
    <w:p w14:paraId="6781502C" w14:textId="77777777" w:rsidR="00124484" w:rsidRDefault="00124484">
      <w:pPr>
        <w:pStyle w:val="Standard"/>
        <w:shd w:val="clear" w:color="auto" w:fill="FFFFFF"/>
        <w:tabs>
          <w:tab w:val="left" w:pos="-10517"/>
          <w:tab w:val="left" w:pos="-9524"/>
          <w:tab w:val="left" w:pos="-9383"/>
        </w:tabs>
        <w:spacing w:before="57" w:after="57" w:line="240" w:lineRule="auto"/>
        <w:jc w:val="both"/>
      </w:pPr>
    </w:p>
    <w:p w14:paraId="66ED9095" w14:textId="77777777" w:rsidR="00124484" w:rsidRDefault="00C0104A">
      <w:pPr>
        <w:pStyle w:val="Standard"/>
        <w:shd w:val="clear" w:color="auto" w:fill="FFFFFF"/>
        <w:tabs>
          <w:tab w:val="left" w:pos="-7200"/>
          <w:tab w:val="left" w:pos="-6207"/>
        </w:tabs>
        <w:spacing w:before="57" w:after="57" w:line="240" w:lineRule="auto"/>
        <w:ind w:left="709" w:hanging="709"/>
        <w:jc w:val="both"/>
      </w:pPr>
      <w:r>
        <w:rPr>
          <w:rFonts w:ascii="Times New Roman" w:eastAsia="Arial" w:hAnsi="Times New Roman" w:cs="Arial"/>
          <w:sz w:val="24"/>
          <w:szCs w:val="24"/>
          <w:shd w:val="clear" w:color="auto" w:fill="FFFFFF"/>
        </w:rPr>
        <w:t xml:space="preserve">18.3. </w:t>
      </w:r>
      <w:r>
        <w:rPr>
          <w:rFonts w:ascii="Times New Roman" w:eastAsia="Arial" w:hAnsi="Times New Roman" w:cs="Arial"/>
          <w:sz w:val="24"/>
          <w:szCs w:val="24"/>
          <w:shd w:val="clear" w:color="auto" w:fill="FFFFFF"/>
        </w:rPr>
        <w:tab/>
        <w:t>Os casos de extinção contratual serão formalmente motivados nos autos de processo administrativo autônomo, por meio do qual ficará assegurado o contraditório e ampla defesa.</w:t>
      </w:r>
    </w:p>
    <w:p w14:paraId="42D093D9" w14:textId="77777777" w:rsidR="00124484" w:rsidRDefault="00124484">
      <w:pPr>
        <w:pStyle w:val="Standard"/>
        <w:shd w:val="clear" w:color="auto" w:fill="FFFFFF"/>
        <w:tabs>
          <w:tab w:val="left" w:pos="-7200"/>
          <w:tab w:val="left" w:pos="-6207"/>
        </w:tabs>
        <w:spacing w:before="57" w:after="57" w:line="240" w:lineRule="auto"/>
        <w:ind w:left="709" w:hanging="709"/>
        <w:jc w:val="both"/>
      </w:pPr>
    </w:p>
    <w:p w14:paraId="56C4BF00" w14:textId="77777777" w:rsidR="00124484" w:rsidRDefault="00C0104A">
      <w:pPr>
        <w:pStyle w:val="Standard"/>
        <w:shd w:val="clear" w:color="auto" w:fill="FFFFFF"/>
        <w:tabs>
          <w:tab w:val="left" w:pos="-7200"/>
          <w:tab w:val="left" w:pos="-6207"/>
        </w:tabs>
        <w:spacing w:before="57" w:after="57" w:line="240" w:lineRule="auto"/>
        <w:ind w:left="709" w:hanging="709"/>
        <w:jc w:val="both"/>
      </w:pPr>
      <w:r>
        <w:rPr>
          <w:rFonts w:ascii="Times New Roman" w:eastAsia="Arial" w:hAnsi="Times New Roman" w:cs="Arial"/>
          <w:sz w:val="24"/>
          <w:szCs w:val="24"/>
          <w:shd w:val="clear" w:color="auto" w:fill="FFFFFF"/>
        </w:rPr>
        <w:t xml:space="preserve">18.4. </w:t>
      </w:r>
      <w:r>
        <w:rPr>
          <w:rFonts w:ascii="Times New Roman" w:eastAsia="Arial" w:hAnsi="Times New Roman" w:cs="Arial"/>
          <w:sz w:val="24"/>
          <w:szCs w:val="24"/>
          <w:shd w:val="clear" w:color="auto" w:fill="FFFFFF"/>
        </w:rPr>
        <w:tab/>
      </w:r>
      <w:r>
        <w:rPr>
          <w:rFonts w:ascii="Times New Roman" w:eastAsia="Arial" w:hAnsi="Times New Roman" w:cs="Arial"/>
          <w:b/>
          <w:sz w:val="24"/>
          <w:szCs w:val="24"/>
          <w:u w:val="single"/>
          <w:shd w:val="clear" w:color="auto" w:fill="FFFFFF"/>
        </w:rPr>
        <w:t>A extinção do contrato poderá ser</w:t>
      </w:r>
      <w:r>
        <w:rPr>
          <w:rFonts w:ascii="Times New Roman" w:eastAsia="Arial" w:hAnsi="Times New Roman" w:cs="Arial"/>
          <w:sz w:val="24"/>
          <w:szCs w:val="24"/>
          <w:shd w:val="clear" w:color="auto" w:fill="FFFFFF"/>
        </w:rPr>
        <w:t>:</w:t>
      </w:r>
    </w:p>
    <w:p w14:paraId="54E054AA" w14:textId="77777777" w:rsidR="00124484" w:rsidRDefault="00C0104A">
      <w:pPr>
        <w:pStyle w:val="Standard"/>
        <w:shd w:val="clear" w:color="auto" w:fill="FFFFFF"/>
        <w:tabs>
          <w:tab w:val="left" w:pos="-7200"/>
          <w:tab w:val="left" w:pos="-6207"/>
        </w:tabs>
        <w:spacing w:before="57" w:after="57" w:line="240" w:lineRule="auto"/>
        <w:ind w:left="1560" w:hanging="851"/>
        <w:jc w:val="both"/>
      </w:pPr>
      <w:r>
        <w:rPr>
          <w:rFonts w:ascii="Times New Roman" w:eastAsia="Arial" w:hAnsi="Times New Roman" w:cs="Arial"/>
          <w:color w:val="000000"/>
          <w:sz w:val="24"/>
          <w:szCs w:val="24"/>
        </w:rPr>
        <w:t xml:space="preserve">18.4.1. </w:t>
      </w:r>
      <w:r>
        <w:rPr>
          <w:rFonts w:ascii="Times New Roman" w:eastAsia="Arial" w:hAnsi="Times New Roman" w:cs="Arial"/>
          <w:color w:val="000000"/>
          <w:sz w:val="24"/>
          <w:szCs w:val="24"/>
        </w:rPr>
        <w:tab/>
        <w:t>Determinada por ato unilateral e escrito da Administração, exceto no caso de descumprimento decorrente de sua própria conduta;</w:t>
      </w:r>
    </w:p>
    <w:p w14:paraId="3D1CECA7" w14:textId="77777777" w:rsidR="00124484" w:rsidRDefault="00C0104A">
      <w:pPr>
        <w:pStyle w:val="Standard"/>
        <w:shd w:val="clear" w:color="auto" w:fill="FFFFFF"/>
        <w:tabs>
          <w:tab w:val="left" w:pos="-7200"/>
          <w:tab w:val="left" w:pos="-6207"/>
        </w:tabs>
        <w:spacing w:before="57" w:after="57" w:line="240" w:lineRule="auto"/>
        <w:ind w:left="1560" w:hanging="851"/>
        <w:jc w:val="both"/>
      </w:pPr>
      <w:r>
        <w:rPr>
          <w:rFonts w:ascii="Times New Roman" w:eastAsia="Arial" w:hAnsi="Times New Roman" w:cs="Arial"/>
          <w:color w:val="000000"/>
          <w:sz w:val="24"/>
          <w:szCs w:val="24"/>
        </w:rPr>
        <w:t xml:space="preserve">18.4.2. </w:t>
      </w:r>
      <w:r>
        <w:rPr>
          <w:rFonts w:ascii="Times New Roman" w:eastAsia="Arial" w:hAnsi="Times New Roman" w:cs="Arial"/>
          <w:color w:val="000000"/>
          <w:sz w:val="24"/>
          <w:szCs w:val="24"/>
        </w:rPr>
        <w:tab/>
        <w:t>Consensual, por acordo entre as partes, desde que haja interesse da Administração;</w:t>
      </w:r>
    </w:p>
    <w:p w14:paraId="19AF95EA" w14:textId="77777777" w:rsidR="00124484" w:rsidRDefault="00124484">
      <w:pPr>
        <w:pStyle w:val="Standard"/>
        <w:shd w:val="clear" w:color="auto" w:fill="FFFFFF"/>
        <w:tabs>
          <w:tab w:val="left" w:pos="0"/>
          <w:tab w:val="left" w:pos="993"/>
        </w:tabs>
        <w:spacing w:before="57" w:after="0" w:line="240" w:lineRule="auto"/>
        <w:ind w:left="1560" w:hanging="851"/>
        <w:jc w:val="both"/>
        <w:rPr>
          <w:rFonts w:ascii="Times New Roman" w:eastAsia="Arial" w:hAnsi="Times New Roman" w:cs="Arial"/>
          <w:sz w:val="20"/>
          <w:szCs w:val="20"/>
        </w:rPr>
      </w:pPr>
    </w:p>
    <w:p w14:paraId="00170449" w14:textId="77777777" w:rsidR="00124484" w:rsidRDefault="00C0104A">
      <w:pPr>
        <w:pStyle w:val="Standard"/>
        <w:shd w:val="clear" w:color="auto" w:fill="FFFFFF"/>
        <w:tabs>
          <w:tab w:val="left" w:pos="-7200"/>
          <w:tab w:val="left" w:pos="-6207"/>
        </w:tabs>
        <w:spacing w:before="57" w:after="57" w:line="240" w:lineRule="auto"/>
        <w:ind w:left="709" w:hanging="709"/>
        <w:jc w:val="both"/>
      </w:pPr>
      <w:r>
        <w:rPr>
          <w:rFonts w:ascii="Times New Roman" w:eastAsia="Arial" w:hAnsi="Times New Roman" w:cs="Arial"/>
          <w:color w:val="000000"/>
          <w:sz w:val="24"/>
          <w:szCs w:val="24"/>
          <w:shd w:val="clear" w:color="auto" w:fill="FFFFFF"/>
        </w:rPr>
        <w:t xml:space="preserve">18.5. </w:t>
      </w:r>
      <w:r>
        <w:rPr>
          <w:rFonts w:ascii="Times New Roman" w:eastAsia="Arial" w:hAnsi="Times New Roman" w:cs="Arial"/>
          <w:color w:val="000000"/>
          <w:sz w:val="24"/>
          <w:szCs w:val="24"/>
          <w:shd w:val="clear" w:color="auto" w:fill="FFFFFF"/>
        </w:rPr>
        <w:tab/>
        <w:t>A extinção administrativa ou consensual deverá ser precedida de autorização escrita e fundamentada da autoridade competente.</w:t>
      </w:r>
    </w:p>
    <w:p w14:paraId="0E0C0292" w14:textId="77777777" w:rsidR="00124484" w:rsidRDefault="00124484">
      <w:pPr>
        <w:pStyle w:val="Standard"/>
        <w:shd w:val="clear" w:color="auto" w:fill="FFFFFF"/>
        <w:tabs>
          <w:tab w:val="left" w:pos="-7200"/>
          <w:tab w:val="left" w:pos="-6207"/>
        </w:tabs>
        <w:spacing w:before="57" w:after="57" w:line="240" w:lineRule="auto"/>
        <w:ind w:left="709" w:hanging="709"/>
        <w:jc w:val="both"/>
      </w:pPr>
    </w:p>
    <w:p w14:paraId="7DCB484B" w14:textId="77777777" w:rsidR="00124484" w:rsidRDefault="00C0104A">
      <w:pPr>
        <w:pStyle w:val="Standard"/>
        <w:shd w:val="clear" w:color="auto" w:fill="FFFFFF"/>
        <w:tabs>
          <w:tab w:val="left" w:pos="-7200"/>
          <w:tab w:val="left" w:pos="-6207"/>
        </w:tabs>
        <w:spacing w:before="57" w:after="57" w:line="240" w:lineRule="auto"/>
        <w:ind w:left="709" w:hanging="709"/>
        <w:jc w:val="both"/>
      </w:pPr>
      <w:r>
        <w:rPr>
          <w:rFonts w:ascii="Times New Roman" w:eastAsia="Arial" w:hAnsi="Times New Roman" w:cs="Arial"/>
          <w:color w:val="000000"/>
          <w:sz w:val="24"/>
          <w:szCs w:val="24"/>
          <w:shd w:val="clear" w:color="auto" w:fill="FFFFFF"/>
        </w:rPr>
        <w:t xml:space="preserve">18.6. </w:t>
      </w:r>
      <w:r>
        <w:rPr>
          <w:rFonts w:ascii="Times New Roman" w:eastAsia="Arial" w:hAnsi="Times New Roman" w:cs="Arial"/>
          <w:color w:val="000000"/>
          <w:sz w:val="24"/>
          <w:szCs w:val="24"/>
          <w:shd w:val="clear" w:color="auto" w:fill="FFFFFF"/>
        </w:rPr>
        <w:tab/>
        <w:t>Quando a extinção ocorrer com base nos subitens 18.2.14 à 18.2.23, sem que haja culpa do CONTRATADO, será esta ressarcida dos prejuízos regularmente comprovados que houver sofrido, tendo ainda direito.</w:t>
      </w:r>
    </w:p>
    <w:p w14:paraId="7AA16803" w14:textId="77777777" w:rsidR="00124484" w:rsidRDefault="00C0104A">
      <w:pPr>
        <w:pStyle w:val="Standard"/>
        <w:shd w:val="clear" w:color="auto" w:fill="FFFFFF"/>
        <w:tabs>
          <w:tab w:val="left" w:pos="-7200"/>
          <w:tab w:val="left" w:pos="-6207"/>
        </w:tabs>
        <w:spacing w:before="57" w:after="57" w:line="240" w:lineRule="auto"/>
        <w:ind w:left="1560" w:hanging="851"/>
        <w:jc w:val="both"/>
      </w:pPr>
      <w:r>
        <w:rPr>
          <w:rFonts w:ascii="Times New Roman" w:eastAsia="Arial" w:hAnsi="Times New Roman" w:cs="Arial"/>
          <w:color w:val="000000"/>
          <w:sz w:val="24"/>
          <w:szCs w:val="24"/>
          <w:shd w:val="clear" w:color="auto" w:fill="FFFFFF"/>
        </w:rPr>
        <w:t xml:space="preserve">18.6.1. </w:t>
      </w:r>
      <w:r>
        <w:rPr>
          <w:rFonts w:ascii="Times New Roman" w:eastAsia="Arial" w:hAnsi="Times New Roman" w:cs="Arial"/>
          <w:color w:val="000000"/>
          <w:sz w:val="24"/>
          <w:szCs w:val="24"/>
          <w:shd w:val="clear" w:color="auto" w:fill="FFFFFF"/>
        </w:rPr>
        <w:tab/>
        <w:t>Devolução da garantia;</w:t>
      </w:r>
    </w:p>
    <w:p w14:paraId="1D203227" w14:textId="77777777" w:rsidR="00124484" w:rsidRDefault="00C0104A">
      <w:pPr>
        <w:pStyle w:val="Standard"/>
        <w:shd w:val="clear" w:color="auto" w:fill="FFFFFF"/>
        <w:tabs>
          <w:tab w:val="left" w:pos="-10517"/>
          <w:tab w:val="left" w:pos="-9524"/>
          <w:tab w:val="left" w:pos="-9383"/>
        </w:tabs>
        <w:spacing w:before="57" w:after="57" w:line="240" w:lineRule="auto"/>
        <w:ind w:left="1560" w:hanging="851"/>
        <w:jc w:val="both"/>
      </w:pPr>
      <w:r>
        <w:rPr>
          <w:rFonts w:ascii="Times New Roman" w:eastAsia="Arial" w:hAnsi="Times New Roman" w:cs="Arial"/>
          <w:color w:val="000000"/>
          <w:sz w:val="24"/>
          <w:szCs w:val="24"/>
          <w:shd w:val="clear" w:color="auto" w:fill="FFFFFF"/>
        </w:rPr>
        <w:t xml:space="preserve">18.6.2. </w:t>
      </w:r>
      <w:r>
        <w:rPr>
          <w:rFonts w:ascii="Times New Roman" w:eastAsia="Arial" w:hAnsi="Times New Roman" w:cs="Arial"/>
          <w:color w:val="000000"/>
          <w:sz w:val="24"/>
          <w:szCs w:val="24"/>
          <w:shd w:val="clear" w:color="auto" w:fill="FFFFFF"/>
        </w:rPr>
        <w:tab/>
        <w:t>Pagamentos devidos pela execução do contrato até a data da extinção;</w:t>
      </w:r>
    </w:p>
    <w:p w14:paraId="7730CDC4" w14:textId="77777777" w:rsidR="00124484" w:rsidRDefault="00C0104A">
      <w:pPr>
        <w:pStyle w:val="Standard"/>
        <w:shd w:val="clear" w:color="auto" w:fill="FFFFFF"/>
        <w:tabs>
          <w:tab w:val="left" w:pos="-10517"/>
          <w:tab w:val="left" w:pos="-9524"/>
          <w:tab w:val="left" w:pos="-9383"/>
        </w:tabs>
        <w:spacing w:before="57" w:after="57" w:line="240" w:lineRule="auto"/>
        <w:ind w:left="1560" w:hanging="851"/>
        <w:jc w:val="both"/>
      </w:pPr>
      <w:r>
        <w:rPr>
          <w:rFonts w:ascii="Times New Roman" w:eastAsia="Arial" w:hAnsi="Times New Roman" w:cs="Arial"/>
          <w:color w:val="000000"/>
          <w:sz w:val="24"/>
          <w:szCs w:val="24"/>
          <w:shd w:val="clear" w:color="auto" w:fill="FFFFFF"/>
        </w:rPr>
        <w:t xml:space="preserve">18.6.3. </w:t>
      </w:r>
      <w:r>
        <w:rPr>
          <w:rFonts w:ascii="Times New Roman" w:eastAsia="Arial" w:hAnsi="Times New Roman" w:cs="Arial"/>
          <w:color w:val="000000"/>
          <w:sz w:val="24"/>
          <w:szCs w:val="24"/>
          <w:shd w:val="clear" w:color="auto" w:fill="FFFFFF"/>
        </w:rPr>
        <w:tab/>
        <w:t>Pagamento do custo da desmobilização, quando couber;</w:t>
      </w:r>
    </w:p>
    <w:p w14:paraId="2652E2F9" w14:textId="77777777" w:rsidR="00124484" w:rsidRDefault="00C0104A">
      <w:pPr>
        <w:pStyle w:val="Standard"/>
        <w:shd w:val="clear" w:color="auto" w:fill="FFFFFF"/>
        <w:tabs>
          <w:tab w:val="left" w:pos="-10517"/>
          <w:tab w:val="left" w:pos="-9524"/>
          <w:tab w:val="left" w:pos="-9383"/>
        </w:tabs>
        <w:spacing w:before="57" w:after="57" w:line="240" w:lineRule="auto"/>
        <w:ind w:left="1560" w:hanging="851"/>
        <w:jc w:val="both"/>
      </w:pPr>
      <w:r>
        <w:rPr>
          <w:rFonts w:ascii="Times New Roman" w:eastAsia="Arial" w:hAnsi="Times New Roman" w:cs="Arial"/>
          <w:color w:val="000000"/>
          <w:sz w:val="24"/>
          <w:szCs w:val="24"/>
          <w:shd w:val="clear" w:color="auto" w:fill="FFFFFF"/>
        </w:rPr>
        <w:t xml:space="preserve">18.6.4. </w:t>
      </w:r>
      <w:r>
        <w:rPr>
          <w:rFonts w:ascii="Times New Roman" w:eastAsia="Arial" w:hAnsi="Times New Roman" w:cs="Arial"/>
          <w:color w:val="000000"/>
          <w:sz w:val="24"/>
          <w:szCs w:val="24"/>
          <w:shd w:val="clear" w:color="auto" w:fill="FFFFFF"/>
        </w:rPr>
        <w:tab/>
        <w:t>Ocorrendo impedimento, paralisação ou sustação do contrato, o cronograma de execução será prorrogado automaticamente por igual tempo.</w:t>
      </w:r>
    </w:p>
    <w:p w14:paraId="54DA2D38" w14:textId="77777777" w:rsidR="00124484" w:rsidRDefault="00124484">
      <w:pPr>
        <w:pStyle w:val="Standard"/>
        <w:shd w:val="clear" w:color="auto" w:fill="FFFFFF"/>
        <w:tabs>
          <w:tab w:val="left" w:pos="-10517"/>
          <w:tab w:val="left" w:pos="-9524"/>
          <w:tab w:val="left" w:pos="-9383"/>
        </w:tabs>
        <w:spacing w:before="57" w:after="57" w:line="240" w:lineRule="auto"/>
        <w:ind w:left="709" w:hanging="709"/>
        <w:jc w:val="both"/>
      </w:pPr>
    </w:p>
    <w:p w14:paraId="5105911D" w14:textId="77777777" w:rsidR="00124484" w:rsidRDefault="00C0104A">
      <w:pPr>
        <w:pStyle w:val="Standard"/>
        <w:shd w:val="clear" w:color="auto" w:fill="FFFFFF"/>
        <w:tabs>
          <w:tab w:val="left" w:pos="-7200"/>
          <w:tab w:val="left" w:pos="-6207"/>
        </w:tabs>
        <w:spacing w:before="57" w:after="57" w:line="240" w:lineRule="auto"/>
        <w:ind w:left="709" w:hanging="709"/>
        <w:jc w:val="both"/>
      </w:pPr>
      <w:r>
        <w:rPr>
          <w:rFonts w:ascii="Times New Roman" w:eastAsia="Arial" w:hAnsi="Times New Roman" w:cs="Arial"/>
          <w:color w:val="000000"/>
          <w:sz w:val="24"/>
          <w:szCs w:val="24"/>
          <w:shd w:val="clear" w:color="auto" w:fill="FFFFFF"/>
        </w:rPr>
        <w:t>18.7. A rescisão unilateral acarretará as seguintes consequências, sem prejuízos das sanções previstas neste instrumento:</w:t>
      </w:r>
    </w:p>
    <w:p w14:paraId="5D9CE238" w14:textId="77777777" w:rsidR="00124484" w:rsidRDefault="00C0104A">
      <w:pPr>
        <w:pStyle w:val="Standard"/>
        <w:shd w:val="clear" w:color="auto" w:fill="FFFFFF"/>
        <w:tabs>
          <w:tab w:val="left" w:pos="-10517"/>
          <w:tab w:val="left" w:pos="-9524"/>
          <w:tab w:val="left" w:pos="-9383"/>
        </w:tabs>
        <w:spacing w:before="57" w:after="57" w:line="240" w:lineRule="auto"/>
        <w:ind w:left="1560" w:hanging="851"/>
        <w:jc w:val="both"/>
      </w:pPr>
      <w:r>
        <w:rPr>
          <w:rFonts w:ascii="Times New Roman" w:eastAsia="Arial" w:hAnsi="Times New Roman" w:cs="Arial"/>
          <w:color w:val="000000"/>
          <w:sz w:val="24"/>
          <w:szCs w:val="24"/>
          <w:shd w:val="clear" w:color="auto" w:fill="FFFFFF"/>
        </w:rPr>
        <w:t xml:space="preserve">18.7.1. </w:t>
      </w:r>
      <w:r>
        <w:rPr>
          <w:rFonts w:ascii="Times New Roman" w:eastAsia="Arial" w:hAnsi="Times New Roman" w:cs="Arial"/>
          <w:color w:val="000000"/>
          <w:sz w:val="24"/>
          <w:szCs w:val="24"/>
          <w:shd w:val="clear" w:color="auto" w:fill="FFFFFF"/>
        </w:rPr>
        <w:tab/>
        <w:t xml:space="preserve">Assunção imediata do objeto do contrato, no estado e local em que se encontrar, por ato próprio do </w:t>
      </w:r>
      <w:r>
        <w:rPr>
          <w:rFonts w:ascii="Times New Roman" w:eastAsia="Arial" w:hAnsi="Times New Roman" w:cs="Arial"/>
          <w:b/>
          <w:i/>
          <w:color w:val="000000"/>
          <w:sz w:val="24"/>
          <w:szCs w:val="24"/>
          <w:shd w:val="clear" w:color="auto" w:fill="FFFFFF"/>
        </w:rPr>
        <w:t>CONTRATANTE</w:t>
      </w:r>
      <w:r>
        <w:rPr>
          <w:rFonts w:ascii="Times New Roman" w:eastAsia="Arial" w:hAnsi="Times New Roman" w:cs="Arial"/>
          <w:color w:val="000000"/>
          <w:sz w:val="24"/>
          <w:szCs w:val="24"/>
          <w:shd w:val="clear" w:color="auto" w:fill="FFFFFF"/>
        </w:rPr>
        <w:t>,</w:t>
      </w:r>
    </w:p>
    <w:p w14:paraId="669F72A1" w14:textId="77777777" w:rsidR="00124484" w:rsidRDefault="00C0104A">
      <w:pPr>
        <w:pStyle w:val="Standard"/>
        <w:shd w:val="clear" w:color="auto" w:fill="FFFFFF"/>
        <w:tabs>
          <w:tab w:val="left" w:pos="-10517"/>
          <w:tab w:val="left" w:pos="-9524"/>
          <w:tab w:val="left" w:pos="-9383"/>
        </w:tabs>
        <w:spacing w:before="57" w:after="57" w:line="240" w:lineRule="auto"/>
        <w:ind w:left="1560" w:hanging="851"/>
        <w:jc w:val="both"/>
      </w:pPr>
      <w:r>
        <w:rPr>
          <w:rFonts w:ascii="Times New Roman" w:eastAsia="Arial" w:hAnsi="Times New Roman" w:cs="Arial"/>
          <w:color w:val="000000"/>
          <w:sz w:val="24"/>
          <w:szCs w:val="24"/>
          <w:shd w:val="clear" w:color="auto" w:fill="FFFFFF"/>
        </w:rPr>
        <w:t xml:space="preserve">18.7.2. </w:t>
      </w:r>
      <w:r>
        <w:rPr>
          <w:rFonts w:ascii="Times New Roman" w:eastAsia="Arial" w:hAnsi="Times New Roman" w:cs="Arial"/>
          <w:color w:val="000000"/>
          <w:sz w:val="24"/>
          <w:szCs w:val="24"/>
          <w:shd w:val="clear" w:color="auto" w:fill="FFFFFF"/>
        </w:rPr>
        <w:tab/>
        <w:t>Ocupação e utilização do local, instalações, equipamentos, material e pessoal empregados na execução do contrato, necessários à sua continuidade, a serem devolvidos ou ressarcidos posteriormente, mediante avaliação, nos casos de serviços essenciais conforme previsto na Lei;</w:t>
      </w:r>
    </w:p>
    <w:p w14:paraId="0DFD8719" w14:textId="77777777" w:rsidR="00124484" w:rsidRDefault="00C0104A">
      <w:pPr>
        <w:pStyle w:val="Standard"/>
        <w:shd w:val="clear" w:color="auto" w:fill="FFFFFF"/>
        <w:tabs>
          <w:tab w:val="left" w:pos="-10517"/>
          <w:tab w:val="left" w:pos="-9524"/>
          <w:tab w:val="left" w:pos="-9383"/>
        </w:tabs>
        <w:spacing w:before="57" w:after="57" w:line="240" w:lineRule="auto"/>
        <w:ind w:left="1560" w:hanging="851"/>
        <w:jc w:val="both"/>
      </w:pPr>
      <w:r>
        <w:rPr>
          <w:rFonts w:ascii="Times New Roman" w:eastAsia="Arial" w:hAnsi="Times New Roman" w:cs="Arial"/>
          <w:color w:val="000000"/>
          <w:sz w:val="24"/>
          <w:szCs w:val="24"/>
          <w:shd w:val="clear" w:color="auto" w:fill="FFFFFF"/>
        </w:rPr>
        <w:t xml:space="preserve">18.7.3. </w:t>
      </w:r>
      <w:r>
        <w:rPr>
          <w:rFonts w:ascii="Times New Roman" w:eastAsia="Arial" w:hAnsi="Times New Roman" w:cs="Arial"/>
          <w:color w:val="000000"/>
          <w:sz w:val="24"/>
          <w:szCs w:val="24"/>
          <w:shd w:val="clear" w:color="auto" w:fill="FFFFFF"/>
        </w:rPr>
        <w:tab/>
        <w:t>Perda ou execução da garantia contratual, para ressarcimento do Estado e dos valores das multas e indenizações a ele devidos;</w:t>
      </w:r>
    </w:p>
    <w:p w14:paraId="5234802E" w14:textId="77777777" w:rsidR="00124484" w:rsidRDefault="00C0104A">
      <w:pPr>
        <w:pStyle w:val="Standard"/>
        <w:shd w:val="clear" w:color="auto" w:fill="FFFFFF"/>
        <w:tabs>
          <w:tab w:val="left" w:pos="-10517"/>
          <w:tab w:val="left" w:pos="-9524"/>
          <w:tab w:val="left" w:pos="-9383"/>
        </w:tabs>
        <w:spacing w:before="57" w:after="57" w:line="240" w:lineRule="auto"/>
        <w:ind w:left="1560" w:hanging="851"/>
        <w:jc w:val="both"/>
      </w:pPr>
      <w:r>
        <w:rPr>
          <w:rFonts w:ascii="Times New Roman" w:eastAsia="Arial" w:hAnsi="Times New Roman" w:cs="Arial"/>
          <w:color w:val="000000"/>
          <w:sz w:val="24"/>
          <w:szCs w:val="24"/>
          <w:shd w:val="clear" w:color="auto" w:fill="FFFFFF"/>
        </w:rPr>
        <w:t>18.7.4. Retenção dos créditos decorrentes do contrato, até o limite dos prejuízos causados.</w:t>
      </w:r>
    </w:p>
    <w:p w14:paraId="43264418" w14:textId="77777777" w:rsidR="00124484" w:rsidRDefault="00124484">
      <w:pPr>
        <w:pStyle w:val="Standard"/>
        <w:shd w:val="clear" w:color="auto" w:fill="FFFFFF"/>
        <w:tabs>
          <w:tab w:val="left" w:pos="-7200"/>
          <w:tab w:val="left" w:pos="-6207"/>
        </w:tabs>
        <w:spacing w:before="57" w:after="57" w:line="240" w:lineRule="auto"/>
        <w:jc w:val="both"/>
        <w:rPr>
          <w:rFonts w:ascii="Times New Roman" w:eastAsia="Arial" w:hAnsi="Times New Roman" w:cs="Arial"/>
          <w:b/>
          <w:color w:val="000000"/>
          <w:sz w:val="24"/>
          <w:szCs w:val="24"/>
          <w:shd w:val="clear" w:color="auto" w:fill="FFFFFF"/>
        </w:rPr>
      </w:pPr>
    </w:p>
    <w:p w14:paraId="2E0F2F53" w14:textId="77777777" w:rsidR="00124484" w:rsidRDefault="00C0104A">
      <w:pPr>
        <w:pStyle w:val="Standard"/>
        <w:shd w:val="clear" w:color="auto" w:fill="FFFFFF"/>
        <w:tabs>
          <w:tab w:val="left" w:pos="-7200"/>
          <w:tab w:val="left" w:pos="-6207"/>
        </w:tabs>
        <w:spacing w:before="57" w:after="57" w:line="240" w:lineRule="auto"/>
        <w:ind w:left="709" w:hanging="709"/>
        <w:jc w:val="both"/>
      </w:pPr>
      <w:r>
        <w:rPr>
          <w:rFonts w:ascii="Times New Roman" w:eastAsia="Arial" w:hAnsi="Times New Roman" w:cs="Arial"/>
          <w:color w:val="000000"/>
          <w:sz w:val="24"/>
          <w:szCs w:val="24"/>
          <w:shd w:val="clear" w:color="auto" w:fill="FFFFFF"/>
        </w:rPr>
        <w:t xml:space="preserve">18.8. </w:t>
      </w:r>
      <w:r>
        <w:rPr>
          <w:rFonts w:ascii="Times New Roman" w:eastAsia="Arial" w:hAnsi="Times New Roman" w:cs="Arial"/>
          <w:color w:val="000000"/>
          <w:sz w:val="24"/>
          <w:szCs w:val="24"/>
          <w:shd w:val="clear" w:color="auto" w:fill="FFFFFF"/>
        </w:rPr>
        <w:tab/>
        <w:t xml:space="preserve">Na hipótese de ocupação provisória, o ato deverá ser precedido de autorização expressa da autoridade competente do </w:t>
      </w:r>
      <w:r>
        <w:rPr>
          <w:rFonts w:ascii="Times New Roman" w:eastAsia="Arial" w:hAnsi="Times New Roman" w:cs="Arial"/>
          <w:b/>
          <w:i/>
          <w:color w:val="000000"/>
          <w:sz w:val="24"/>
          <w:szCs w:val="24"/>
          <w:shd w:val="clear" w:color="auto" w:fill="FFFFFF"/>
        </w:rPr>
        <w:t>CONTRATANTE</w:t>
      </w:r>
      <w:r>
        <w:rPr>
          <w:rFonts w:ascii="Times New Roman" w:eastAsia="Arial" w:hAnsi="Times New Roman" w:cs="Arial"/>
          <w:color w:val="000000"/>
          <w:sz w:val="24"/>
          <w:szCs w:val="24"/>
          <w:shd w:val="clear" w:color="auto" w:fill="FFFFFF"/>
        </w:rPr>
        <w:t>.</w:t>
      </w:r>
    </w:p>
    <w:p w14:paraId="17975E7E" w14:textId="77777777" w:rsidR="00124484" w:rsidRDefault="00124484">
      <w:pPr>
        <w:pStyle w:val="Standard"/>
        <w:shd w:val="clear" w:color="auto" w:fill="FFFFFF"/>
        <w:tabs>
          <w:tab w:val="left" w:pos="-7200"/>
          <w:tab w:val="left" w:pos="-6207"/>
        </w:tabs>
        <w:spacing w:before="57" w:after="57" w:line="240" w:lineRule="auto"/>
        <w:ind w:left="709" w:hanging="709"/>
        <w:jc w:val="both"/>
      </w:pPr>
    </w:p>
    <w:p w14:paraId="2510CB5C" w14:textId="77777777" w:rsidR="00124484" w:rsidRDefault="00C0104A">
      <w:pPr>
        <w:pStyle w:val="Standard"/>
        <w:shd w:val="clear" w:color="auto" w:fill="FFFFFF"/>
        <w:tabs>
          <w:tab w:val="left" w:pos="-7200"/>
          <w:tab w:val="left" w:pos="-6207"/>
        </w:tabs>
        <w:spacing w:before="57" w:after="57" w:line="240" w:lineRule="auto"/>
        <w:ind w:left="709" w:hanging="709"/>
        <w:jc w:val="both"/>
      </w:pPr>
      <w:r>
        <w:rPr>
          <w:rFonts w:ascii="Times New Roman" w:eastAsia="Arial" w:hAnsi="Times New Roman" w:cs="Arial"/>
          <w:color w:val="000000"/>
          <w:sz w:val="24"/>
          <w:szCs w:val="24"/>
          <w:shd w:val="clear" w:color="auto" w:fill="FFFFFF"/>
        </w:rPr>
        <w:t xml:space="preserve">18.9. </w:t>
      </w:r>
      <w:r>
        <w:rPr>
          <w:rFonts w:ascii="Times New Roman" w:eastAsia="Arial" w:hAnsi="Times New Roman" w:cs="Arial"/>
          <w:color w:val="000000"/>
          <w:sz w:val="24"/>
          <w:szCs w:val="24"/>
          <w:shd w:val="clear" w:color="auto" w:fill="FFFFFF"/>
        </w:rPr>
        <w:tab/>
        <w:t xml:space="preserve">A recusa injustificada do adjudicatário em assinar o contrato, aceitar ou retirar o instrumento equivalente dentro do prazo estabelecido pelo </w:t>
      </w:r>
      <w:r>
        <w:rPr>
          <w:rFonts w:ascii="Times New Roman" w:eastAsia="Arial" w:hAnsi="Times New Roman" w:cs="Arial"/>
          <w:b/>
          <w:i/>
          <w:color w:val="000000"/>
          <w:sz w:val="24"/>
          <w:szCs w:val="24"/>
          <w:shd w:val="clear" w:color="auto" w:fill="FFFFFF"/>
        </w:rPr>
        <w:t>CONTRATANTE</w:t>
      </w:r>
      <w:r>
        <w:rPr>
          <w:rFonts w:ascii="Times New Roman" w:eastAsia="Arial" w:hAnsi="Times New Roman" w:cs="Arial"/>
          <w:color w:val="000000"/>
          <w:sz w:val="24"/>
          <w:szCs w:val="24"/>
          <w:shd w:val="clear" w:color="auto" w:fill="FFFFFF"/>
        </w:rPr>
        <w:t xml:space="preserve"> caracteriza o descumprimento total da obrigação assumida, sujeitando-o à penalidade definida no item 18.15, além das demais penalidades previstas neste Contrato.</w:t>
      </w:r>
    </w:p>
    <w:p w14:paraId="10565C1F" w14:textId="77777777" w:rsidR="00124484" w:rsidRDefault="00124484">
      <w:pPr>
        <w:pStyle w:val="Standard"/>
        <w:shd w:val="clear" w:color="auto" w:fill="FFFFFF"/>
        <w:tabs>
          <w:tab w:val="left" w:pos="-7200"/>
          <w:tab w:val="left" w:pos="-6207"/>
        </w:tabs>
        <w:spacing w:before="57" w:after="57" w:line="240" w:lineRule="auto"/>
        <w:ind w:left="709" w:hanging="709"/>
        <w:jc w:val="both"/>
      </w:pPr>
    </w:p>
    <w:p w14:paraId="5C18C09D" w14:textId="77777777" w:rsidR="00124484" w:rsidRDefault="00C0104A">
      <w:pPr>
        <w:pStyle w:val="Standard"/>
        <w:shd w:val="clear" w:color="auto" w:fill="FFFFFF"/>
        <w:tabs>
          <w:tab w:val="left" w:pos="-7200"/>
          <w:tab w:val="left" w:pos="-6207"/>
        </w:tabs>
        <w:spacing w:before="57" w:after="57" w:line="240" w:lineRule="auto"/>
        <w:ind w:left="709" w:hanging="709"/>
        <w:jc w:val="both"/>
      </w:pPr>
      <w:r>
        <w:rPr>
          <w:rFonts w:ascii="Times New Roman" w:eastAsia="Arial" w:hAnsi="Times New Roman" w:cs="Arial"/>
          <w:color w:val="000000"/>
          <w:sz w:val="24"/>
          <w:szCs w:val="24"/>
          <w:shd w:val="clear" w:color="auto" w:fill="FFFFFF"/>
        </w:rPr>
        <w:t>18.10.</w:t>
      </w:r>
      <w:r>
        <w:rPr>
          <w:rFonts w:ascii="Times New Roman" w:eastAsia="Arial" w:hAnsi="Times New Roman" w:cs="Arial"/>
          <w:color w:val="000000"/>
          <w:sz w:val="24"/>
          <w:szCs w:val="24"/>
          <w:shd w:val="clear" w:color="auto" w:fill="FFFFFF"/>
        </w:rPr>
        <w:tab/>
        <w:t xml:space="preserve"> O atraso injustificado na execução do contrato sujeitará o </w:t>
      </w:r>
      <w:r>
        <w:rPr>
          <w:rFonts w:ascii="Times New Roman" w:eastAsia="Arial" w:hAnsi="Times New Roman" w:cs="Arial"/>
          <w:b/>
          <w:i/>
          <w:color w:val="000000"/>
          <w:sz w:val="24"/>
          <w:szCs w:val="24"/>
          <w:shd w:val="clear" w:color="auto" w:fill="FFFFFF"/>
        </w:rPr>
        <w:t>CONTRATADO</w:t>
      </w:r>
      <w:r>
        <w:rPr>
          <w:rFonts w:ascii="Times New Roman" w:eastAsia="Arial" w:hAnsi="Times New Roman" w:cs="Arial"/>
          <w:color w:val="000000"/>
          <w:sz w:val="24"/>
          <w:szCs w:val="24"/>
          <w:shd w:val="clear" w:color="auto" w:fill="FFFFFF"/>
        </w:rPr>
        <w:t xml:space="preserve"> à multa de mora, na forma prevista neste Contrato, sem prejuízo do previsto no subitem 18.2.3.</w:t>
      </w:r>
    </w:p>
    <w:p w14:paraId="3CA23F72" w14:textId="77777777" w:rsidR="00124484" w:rsidRDefault="00C0104A">
      <w:pPr>
        <w:pStyle w:val="Standard"/>
        <w:shd w:val="clear" w:color="auto" w:fill="FFFFFF"/>
        <w:tabs>
          <w:tab w:val="left" w:pos="-10517"/>
          <w:tab w:val="left" w:pos="-9524"/>
        </w:tabs>
        <w:spacing w:before="57" w:after="57" w:line="240" w:lineRule="auto"/>
        <w:ind w:left="1560" w:hanging="851"/>
        <w:jc w:val="both"/>
      </w:pPr>
      <w:r>
        <w:rPr>
          <w:rFonts w:ascii="Times New Roman" w:eastAsia="Arial" w:hAnsi="Times New Roman" w:cs="Arial"/>
          <w:color w:val="000000"/>
          <w:sz w:val="24"/>
          <w:szCs w:val="24"/>
          <w:shd w:val="clear" w:color="auto" w:fill="FFFFFF"/>
        </w:rPr>
        <w:t>18.10.1.</w:t>
      </w:r>
      <w:r>
        <w:rPr>
          <w:rFonts w:ascii="Times New Roman" w:eastAsia="Arial" w:hAnsi="Times New Roman" w:cs="Arial"/>
          <w:color w:val="000000"/>
          <w:sz w:val="24"/>
          <w:szCs w:val="24"/>
          <w:shd w:val="clear" w:color="auto" w:fill="FFFFFF"/>
        </w:rPr>
        <w:tab/>
        <w:t xml:space="preserve"> A multa moratória não impede que o </w:t>
      </w:r>
      <w:r>
        <w:rPr>
          <w:rFonts w:ascii="Times New Roman" w:eastAsia="Arial" w:hAnsi="Times New Roman" w:cs="Arial"/>
          <w:b/>
          <w:i/>
          <w:color w:val="000000"/>
          <w:sz w:val="24"/>
          <w:szCs w:val="24"/>
          <w:shd w:val="clear" w:color="auto" w:fill="FFFFFF"/>
        </w:rPr>
        <w:t>CONTRATANTE</w:t>
      </w:r>
      <w:r>
        <w:rPr>
          <w:rFonts w:ascii="Times New Roman" w:eastAsia="Arial" w:hAnsi="Times New Roman" w:cs="Arial"/>
          <w:color w:val="000000"/>
          <w:sz w:val="24"/>
          <w:szCs w:val="24"/>
          <w:shd w:val="clear" w:color="auto" w:fill="FFFFFF"/>
        </w:rPr>
        <w:t xml:space="preserve"> rescinda unilateralmente o contrato e aplique as outras penalidades previstas neste Contrato.</w:t>
      </w:r>
    </w:p>
    <w:p w14:paraId="3768CE48" w14:textId="77777777" w:rsidR="00124484" w:rsidRDefault="00C0104A">
      <w:pPr>
        <w:pStyle w:val="Standard"/>
        <w:shd w:val="clear" w:color="auto" w:fill="FFFFFF"/>
        <w:tabs>
          <w:tab w:val="left" w:pos="-10517"/>
          <w:tab w:val="left" w:pos="-9524"/>
        </w:tabs>
        <w:spacing w:before="57" w:after="57" w:line="240" w:lineRule="auto"/>
        <w:ind w:left="1560" w:hanging="851"/>
        <w:jc w:val="both"/>
      </w:pPr>
      <w:r>
        <w:rPr>
          <w:rFonts w:ascii="Times New Roman" w:eastAsia="Arial" w:hAnsi="Times New Roman" w:cs="Arial"/>
          <w:color w:val="000000"/>
          <w:sz w:val="24"/>
          <w:szCs w:val="24"/>
          <w:shd w:val="clear" w:color="auto" w:fill="FFFFFF"/>
        </w:rPr>
        <w:t>18.10.2.</w:t>
      </w:r>
      <w:r>
        <w:rPr>
          <w:rFonts w:ascii="Times New Roman" w:eastAsia="Arial" w:hAnsi="Times New Roman" w:cs="Arial"/>
          <w:color w:val="000000"/>
          <w:sz w:val="24"/>
          <w:szCs w:val="24"/>
          <w:shd w:val="clear" w:color="auto" w:fill="FFFFFF"/>
        </w:rPr>
        <w:tab/>
        <w:t xml:space="preserve"> A multa será descontada dos pagamentos ou da garantia do respectivo contrato, ou ainda, quando for o caso, cobrada judicialmente.</w:t>
      </w:r>
    </w:p>
    <w:p w14:paraId="4ABE8024" w14:textId="77777777" w:rsidR="00124484" w:rsidRDefault="00124484">
      <w:pPr>
        <w:pStyle w:val="Standard"/>
        <w:shd w:val="clear" w:color="auto" w:fill="FFFFFF"/>
        <w:tabs>
          <w:tab w:val="left" w:pos="-10517"/>
          <w:tab w:val="left" w:pos="-9524"/>
        </w:tabs>
        <w:spacing w:before="57" w:after="57" w:line="240" w:lineRule="auto"/>
        <w:jc w:val="both"/>
      </w:pPr>
    </w:p>
    <w:p w14:paraId="0946B2B5" w14:textId="77777777" w:rsidR="00124484" w:rsidRDefault="00C0104A">
      <w:pPr>
        <w:pStyle w:val="Standard"/>
        <w:shd w:val="clear" w:color="auto" w:fill="FFFFFF"/>
        <w:tabs>
          <w:tab w:val="left" w:pos="-7200"/>
          <w:tab w:val="left" w:pos="-6207"/>
        </w:tabs>
        <w:spacing w:before="57" w:after="57" w:line="240" w:lineRule="auto"/>
        <w:ind w:left="709" w:hanging="709"/>
        <w:jc w:val="both"/>
      </w:pPr>
      <w:r>
        <w:rPr>
          <w:rFonts w:ascii="Times New Roman" w:eastAsia="Arial" w:hAnsi="Times New Roman" w:cs="Arial"/>
          <w:color w:val="000000"/>
          <w:sz w:val="24"/>
          <w:szCs w:val="24"/>
          <w:shd w:val="clear" w:color="auto" w:fill="FFFFFF"/>
        </w:rPr>
        <w:t xml:space="preserve">18.11. </w:t>
      </w:r>
      <w:r>
        <w:rPr>
          <w:rFonts w:ascii="Times New Roman" w:eastAsia="Arial" w:hAnsi="Times New Roman" w:cs="Arial"/>
          <w:color w:val="000000"/>
          <w:sz w:val="24"/>
          <w:szCs w:val="24"/>
          <w:shd w:val="clear" w:color="auto" w:fill="FFFFFF"/>
        </w:rPr>
        <w:tab/>
        <w:t xml:space="preserve">Pela inexecução total ou parcial, bem como pelo atraso injustificado na execução do contrato, o </w:t>
      </w:r>
      <w:r>
        <w:rPr>
          <w:rFonts w:ascii="Times New Roman" w:eastAsia="Arial" w:hAnsi="Times New Roman" w:cs="Arial"/>
          <w:b/>
          <w:i/>
          <w:color w:val="000000"/>
          <w:sz w:val="24"/>
          <w:szCs w:val="24"/>
          <w:shd w:val="clear" w:color="auto" w:fill="FFFFFF"/>
        </w:rPr>
        <w:t>CONTRATANTE</w:t>
      </w:r>
      <w:r>
        <w:rPr>
          <w:rFonts w:ascii="Times New Roman" w:eastAsia="Arial" w:hAnsi="Times New Roman" w:cs="Arial"/>
          <w:color w:val="000000"/>
          <w:sz w:val="24"/>
          <w:szCs w:val="24"/>
          <w:shd w:val="clear" w:color="auto" w:fill="FFFFFF"/>
        </w:rPr>
        <w:t xml:space="preserve"> poderá aplicar as seguintes sanções:</w:t>
      </w:r>
    </w:p>
    <w:p w14:paraId="7842841F" w14:textId="77777777" w:rsidR="00124484" w:rsidRDefault="00C0104A">
      <w:pPr>
        <w:pStyle w:val="Standard"/>
        <w:shd w:val="clear" w:color="auto" w:fill="FFFFFF"/>
        <w:tabs>
          <w:tab w:val="left" w:pos="-7200"/>
          <w:tab w:val="left" w:pos="-6207"/>
        </w:tabs>
        <w:spacing w:before="57" w:after="57" w:line="240" w:lineRule="auto"/>
        <w:ind w:left="1560" w:hanging="851"/>
        <w:jc w:val="both"/>
      </w:pPr>
      <w:r>
        <w:rPr>
          <w:rFonts w:ascii="Times New Roman" w:eastAsia="Arial" w:hAnsi="Times New Roman" w:cs="Arial"/>
          <w:color w:val="000000"/>
          <w:sz w:val="24"/>
          <w:szCs w:val="24"/>
          <w:shd w:val="clear" w:color="auto" w:fill="FFFFFF"/>
        </w:rPr>
        <w:t xml:space="preserve">18.11.1. </w:t>
      </w:r>
      <w:r>
        <w:rPr>
          <w:rFonts w:ascii="Times New Roman" w:eastAsia="Arial" w:hAnsi="Times New Roman" w:cs="Arial"/>
          <w:color w:val="000000"/>
          <w:sz w:val="24"/>
          <w:szCs w:val="24"/>
          <w:shd w:val="clear" w:color="auto" w:fill="FFFFFF"/>
        </w:rPr>
        <w:tab/>
        <w:t>Advertência por escrito, em caso de descumprimento de quaisquer obrigações previstas no edital e seus anexos e neste contrato que não configurem hipóteses de aplicação de sanções mais graves;</w:t>
      </w:r>
    </w:p>
    <w:p w14:paraId="2AD38636" w14:textId="77777777" w:rsidR="00124484" w:rsidRDefault="00C0104A">
      <w:pPr>
        <w:pStyle w:val="Standard"/>
        <w:shd w:val="clear" w:color="auto" w:fill="FFFFFF"/>
        <w:tabs>
          <w:tab w:val="left" w:pos="-7200"/>
          <w:tab w:val="left" w:pos="-6207"/>
        </w:tabs>
        <w:spacing w:before="57" w:after="57" w:line="240" w:lineRule="auto"/>
        <w:ind w:left="1560" w:hanging="851"/>
        <w:jc w:val="both"/>
      </w:pPr>
      <w:r>
        <w:rPr>
          <w:rFonts w:ascii="Times New Roman" w:eastAsia="Arial" w:hAnsi="Times New Roman" w:cs="Arial"/>
          <w:color w:val="000000"/>
          <w:sz w:val="24"/>
          <w:szCs w:val="24"/>
          <w:shd w:val="clear" w:color="auto" w:fill="FFFFFF"/>
        </w:rPr>
        <w:t>18.11.2.</w:t>
      </w:r>
      <w:r>
        <w:rPr>
          <w:rFonts w:ascii="Times New Roman" w:eastAsia="Arial" w:hAnsi="Times New Roman" w:cs="Arial"/>
          <w:color w:val="000000"/>
          <w:sz w:val="24"/>
          <w:szCs w:val="24"/>
          <w:shd w:val="clear" w:color="auto" w:fill="FFFFFF"/>
        </w:rPr>
        <w:tab/>
        <w:t xml:space="preserve"> Multa de 0,</w:t>
      </w:r>
      <w:r>
        <w:rPr>
          <w:rFonts w:ascii="Times New Roman" w:eastAsia="Arial" w:hAnsi="Times New Roman" w:cs="Arial"/>
          <w:color w:val="000000"/>
          <w:sz w:val="24"/>
          <w:szCs w:val="24"/>
        </w:rPr>
        <w:t>3</w:t>
      </w:r>
      <w:r>
        <w:rPr>
          <w:rFonts w:ascii="Times New Roman" w:eastAsia="Arial" w:hAnsi="Times New Roman" w:cs="Arial"/>
          <w:color w:val="000000"/>
          <w:sz w:val="24"/>
          <w:szCs w:val="24"/>
          <w:shd w:val="clear" w:color="auto" w:fill="FFFFFF"/>
        </w:rPr>
        <w:t>% (</w:t>
      </w:r>
      <w:r>
        <w:rPr>
          <w:rFonts w:ascii="Times New Roman" w:eastAsia="Arial" w:hAnsi="Times New Roman" w:cs="Arial"/>
          <w:color w:val="000000"/>
          <w:sz w:val="24"/>
          <w:szCs w:val="24"/>
        </w:rPr>
        <w:t>três</w:t>
      </w:r>
      <w:r>
        <w:rPr>
          <w:rFonts w:ascii="Times New Roman" w:eastAsia="Arial" w:hAnsi="Times New Roman" w:cs="Arial"/>
          <w:color w:val="000000"/>
          <w:sz w:val="24"/>
          <w:szCs w:val="24"/>
          <w:shd w:val="clear" w:color="auto" w:fill="FFFFFF"/>
        </w:rPr>
        <w:t xml:space="preserve"> décimos por cento) por dia sobre o valor adjudicado em caso de atraso na execução dos serviços, limitada a incidência a </w:t>
      </w:r>
      <w:r>
        <w:rPr>
          <w:rFonts w:ascii="Times New Roman" w:eastAsia="Arial" w:hAnsi="Times New Roman" w:cs="Arial"/>
          <w:color w:val="000000"/>
          <w:sz w:val="24"/>
          <w:szCs w:val="24"/>
        </w:rPr>
        <w:t>30%</w:t>
      </w:r>
      <w:r>
        <w:rPr>
          <w:rFonts w:ascii="Times New Roman" w:eastAsia="Arial" w:hAnsi="Times New Roman" w:cs="Arial"/>
          <w:color w:val="000000"/>
          <w:sz w:val="24"/>
          <w:szCs w:val="24"/>
          <w:shd w:val="clear" w:color="auto" w:fill="FFFFFF"/>
        </w:rPr>
        <w:t xml:space="preserve"> (</w:t>
      </w:r>
      <w:r>
        <w:rPr>
          <w:rFonts w:ascii="Times New Roman" w:eastAsia="Arial" w:hAnsi="Times New Roman" w:cs="Arial"/>
          <w:color w:val="000000"/>
          <w:sz w:val="24"/>
          <w:szCs w:val="24"/>
        </w:rPr>
        <w:t>trinta por cento</w:t>
      </w:r>
      <w:r>
        <w:rPr>
          <w:rFonts w:ascii="Times New Roman" w:eastAsia="Arial" w:hAnsi="Times New Roman" w:cs="Arial"/>
          <w:color w:val="000000"/>
          <w:sz w:val="24"/>
          <w:szCs w:val="24"/>
          <w:shd w:val="clear" w:color="auto" w:fill="FFFFFF"/>
        </w:rPr>
        <w:t xml:space="preserve">). Após o </w:t>
      </w:r>
      <w:r>
        <w:rPr>
          <w:rFonts w:ascii="Times New Roman" w:eastAsia="Arial" w:hAnsi="Times New Roman" w:cs="Arial"/>
          <w:color w:val="000000"/>
          <w:sz w:val="24"/>
          <w:szCs w:val="24"/>
        </w:rPr>
        <w:t>trigésimo</w:t>
      </w:r>
      <w:r>
        <w:rPr>
          <w:rFonts w:ascii="Times New Roman" w:eastAsia="Arial" w:hAnsi="Times New Roman" w:cs="Arial"/>
          <w:color w:val="000000"/>
          <w:sz w:val="24"/>
          <w:szCs w:val="24"/>
          <w:shd w:val="clear" w:color="auto" w:fill="FFFFFF"/>
        </w:rPr>
        <w:t xml:space="preserve"> dia e a critério da Administração, no caso de execução com atraso, poderá ocorrer a não-aceitação do objeto, de forma a configurar, nessa hipótese, inexecução total da obrigação assumida, sem prejuízo da rescisão unilateral da avença; </w:t>
      </w:r>
      <w:r>
        <w:rPr>
          <w:rFonts w:ascii="Times New Roman" w:eastAsia="Arial" w:hAnsi="Times New Roman" w:cs="Arial"/>
          <w:color w:val="000000"/>
          <w:sz w:val="24"/>
          <w:szCs w:val="24"/>
        </w:rPr>
        <w:t>a partir do 31º (trigésimo primeiro) dia será cabível a multa compensatória</w:t>
      </w:r>
      <w:r>
        <w:rPr>
          <w:rFonts w:ascii="Times New Roman" w:eastAsia="Arial" w:hAnsi="Times New Roman" w:cs="Arial"/>
          <w:color w:val="000000"/>
          <w:sz w:val="24"/>
          <w:szCs w:val="24"/>
          <w:shd w:val="clear" w:color="auto" w:fill="FFFFFF"/>
        </w:rPr>
        <w:t>;</w:t>
      </w:r>
    </w:p>
    <w:p w14:paraId="0FD07D4B" w14:textId="77777777" w:rsidR="00124484" w:rsidRDefault="00C0104A">
      <w:pPr>
        <w:pStyle w:val="Standard"/>
        <w:shd w:val="clear" w:color="auto" w:fill="FFFFFF"/>
        <w:tabs>
          <w:tab w:val="left" w:pos="-7200"/>
          <w:tab w:val="left" w:pos="-6207"/>
        </w:tabs>
        <w:spacing w:before="57" w:after="57" w:line="240" w:lineRule="auto"/>
        <w:ind w:left="1560" w:hanging="851"/>
        <w:jc w:val="both"/>
      </w:pPr>
      <w:r>
        <w:rPr>
          <w:rFonts w:ascii="Times New Roman" w:eastAsia="Arial" w:hAnsi="Times New Roman" w:cs="Arial"/>
          <w:color w:val="000000"/>
          <w:sz w:val="24"/>
          <w:szCs w:val="24"/>
          <w:shd w:val="clear" w:color="auto" w:fill="FFFFFF"/>
        </w:rPr>
        <w:t>18.11.3.</w:t>
      </w:r>
      <w:r>
        <w:rPr>
          <w:rFonts w:ascii="Times New Roman" w:eastAsia="Arial" w:hAnsi="Times New Roman" w:cs="Arial"/>
          <w:color w:val="000000"/>
          <w:sz w:val="24"/>
          <w:szCs w:val="24"/>
          <w:shd w:val="clear" w:color="auto" w:fill="FFFFFF"/>
        </w:rPr>
        <w:tab/>
        <w:t xml:space="preserve">Multa de </w:t>
      </w:r>
      <w:r>
        <w:rPr>
          <w:rFonts w:ascii="Times New Roman" w:eastAsia="Arial" w:hAnsi="Times New Roman" w:cs="Arial"/>
          <w:color w:val="000000"/>
          <w:sz w:val="24"/>
          <w:szCs w:val="24"/>
        </w:rPr>
        <w:t>10</w:t>
      </w:r>
      <w:r>
        <w:rPr>
          <w:rFonts w:ascii="Times New Roman" w:eastAsia="Arial" w:hAnsi="Times New Roman" w:cs="Arial"/>
          <w:color w:val="000000"/>
          <w:sz w:val="24"/>
          <w:szCs w:val="24"/>
          <w:shd w:val="clear" w:color="auto" w:fill="FFFFFF"/>
        </w:rPr>
        <w:t>% (</w:t>
      </w:r>
      <w:r>
        <w:rPr>
          <w:rFonts w:ascii="Times New Roman" w:eastAsia="Arial" w:hAnsi="Times New Roman" w:cs="Arial"/>
          <w:color w:val="000000"/>
          <w:sz w:val="24"/>
          <w:szCs w:val="24"/>
        </w:rPr>
        <w:t>dez</w:t>
      </w:r>
      <w:r>
        <w:rPr>
          <w:rFonts w:ascii="Times New Roman" w:eastAsia="Arial" w:hAnsi="Times New Roman" w:cs="Arial"/>
          <w:color w:val="000000"/>
          <w:sz w:val="24"/>
          <w:szCs w:val="24"/>
          <w:shd w:val="clear" w:color="auto" w:fill="FFFFFF"/>
        </w:rPr>
        <w:t xml:space="preserve"> por cento) até </w:t>
      </w:r>
      <w:r>
        <w:rPr>
          <w:rFonts w:ascii="Times New Roman" w:eastAsia="Arial" w:hAnsi="Times New Roman" w:cs="Arial"/>
          <w:color w:val="000000"/>
          <w:sz w:val="24"/>
          <w:szCs w:val="24"/>
        </w:rPr>
        <w:t>3</w:t>
      </w:r>
      <w:r>
        <w:rPr>
          <w:rFonts w:ascii="Times New Roman" w:eastAsia="Arial" w:hAnsi="Times New Roman" w:cs="Arial"/>
          <w:color w:val="000000"/>
          <w:sz w:val="24"/>
          <w:szCs w:val="24"/>
          <w:shd w:val="clear" w:color="auto" w:fill="FFFFFF"/>
        </w:rPr>
        <w:t>0% (</w:t>
      </w:r>
      <w:r>
        <w:rPr>
          <w:rFonts w:ascii="Times New Roman" w:eastAsia="Arial" w:hAnsi="Times New Roman" w:cs="Arial"/>
          <w:color w:val="000000"/>
          <w:sz w:val="24"/>
          <w:szCs w:val="24"/>
        </w:rPr>
        <w:t>trinta</w:t>
      </w:r>
      <w:r>
        <w:rPr>
          <w:rFonts w:ascii="Times New Roman" w:eastAsia="Arial" w:hAnsi="Times New Roman" w:cs="Arial"/>
          <w:color w:val="000000"/>
          <w:sz w:val="24"/>
          <w:szCs w:val="24"/>
          <w:shd w:val="clear" w:color="auto" w:fill="FFFFFF"/>
        </w:rPr>
        <w:t xml:space="preserve"> por cento) sobre o valor adjudicado, em caso de inexecução parcial da obrigação assumida que cause grave dano à Administração, ao funcionamento dos serviços públicos ou ao interesse coletivo;</w:t>
      </w:r>
    </w:p>
    <w:p w14:paraId="4C635826" w14:textId="77777777" w:rsidR="00124484" w:rsidRDefault="00C0104A">
      <w:pPr>
        <w:pStyle w:val="Standard"/>
        <w:shd w:val="clear" w:color="auto" w:fill="FFFFFF"/>
        <w:tabs>
          <w:tab w:val="left" w:pos="-7200"/>
          <w:tab w:val="left" w:pos="-6207"/>
        </w:tabs>
        <w:spacing w:before="57" w:after="57" w:line="240" w:lineRule="auto"/>
        <w:ind w:left="1560" w:hanging="851"/>
        <w:jc w:val="both"/>
      </w:pPr>
      <w:r>
        <w:rPr>
          <w:rFonts w:ascii="Times New Roman" w:eastAsia="Arial" w:hAnsi="Times New Roman" w:cs="Arial"/>
          <w:color w:val="000000"/>
          <w:sz w:val="24"/>
          <w:szCs w:val="24"/>
          <w:shd w:val="clear" w:color="auto" w:fill="FFFFFF"/>
        </w:rPr>
        <w:t xml:space="preserve">18.11.4. </w:t>
      </w:r>
      <w:r>
        <w:rPr>
          <w:rFonts w:ascii="Times New Roman" w:eastAsia="Arial" w:hAnsi="Times New Roman" w:cs="Arial"/>
          <w:color w:val="000000"/>
          <w:sz w:val="24"/>
          <w:szCs w:val="24"/>
          <w:shd w:val="clear" w:color="auto" w:fill="FFFFFF"/>
        </w:rPr>
        <w:tab/>
        <w:t>Multa de 30% (vinte por cento) sobre o valor total do contrato, nos casos de inexecução total do objeto;</w:t>
      </w:r>
    </w:p>
    <w:p w14:paraId="1A398299" w14:textId="77777777" w:rsidR="00124484" w:rsidRDefault="00C0104A">
      <w:pPr>
        <w:pStyle w:val="Standard"/>
        <w:shd w:val="clear" w:color="auto" w:fill="FFFFFF"/>
        <w:tabs>
          <w:tab w:val="left" w:pos="-7200"/>
          <w:tab w:val="left" w:pos="-6207"/>
        </w:tabs>
        <w:spacing w:before="57" w:after="57" w:line="240" w:lineRule="auto"/>
        <w:ind w:left="1560" w:hanging="851"/>
        <w:jc w:val="both"/>
      </w:pPr>
      <w:r>
        <w:rPr>
          <w:rFonts w:ascii="Times New Roman" w:eastAsia="Arial" w:hAnsi="Times New Roman" w:cs="Arial"/>
          <w:color w:val="000000"/>
          <w:sz w:val="24"/>
          <w:szCs w:val="24"/>
        </w:rPr>
        <w:t xml:space="preserve">18.11.5. </w:t>
      </w:r>
      <w:r>
        <w:rPr>
          <w:rFonts w:ascii="Times New Roman" w:eastAsia="Arial" w:hAnsi="Times New Roman" w:cs="Arial"/>
          <w:color w:val="000000"/>
          <w:sz w:val="24"/>
          <w:szCs w:val="24"/>
        </w:rPr>
        <w:tab/>
        <w:t>Multa de 0,5% a 5,0% por dia sobre o valor mensal do contrato, conforme detalhamento constante das tabelas 1 e 2, abaixo;</w:t>
      </w:r>
    </w:p>
    <w:p w14:paraId="2B53E46D" w14:textId="77777777" w:rsidR="00124484" w:rsidRDefault="00C0104A">
      <w:pPr>
        <w:pStyle w:val="Standard"/>
        <w:shd w:val="clear" w:color="auto" w:fill="FFFFFF"/>
        <w:tabs>
          <w:tab w:val="left" w:pos="-7200"/>
          <w:tab w:val="left" w:pos="-6207"/>
        </w:tabs>
        <w:spacing w:before="57" w:after="57" w:line="240" w:lineRule="auto"/>
        <w:ind w:left="1560" w:hanging="851"/>
        <w:jc w:val="both"/>
      </w:pPr>
      <w:r>
        <w:rPr>
          <w:rFonts w:ascii="Times New Roman" w:eastAsia="Arial" w:hAnsi="Times New Roman" w:cs="Arial"/>
          <w:color w:val="000000"/>
          <w:sz w:val="24"/>
          <w:szCs w:val="24"/>
        </w:rPr>
        <w:t xml:space="preserve">18.11.6. </w:t>
      </w:r>
      <w:r>
        <w:rPr>
          <w:rFonts w:ascii="Times New Roman" w:eastAsia="Arial" w:hAnsi="Times New Roman" w:cs="Arial"/>
          <w:color w:val="000000"/>
          <w:sz w:val="24"/>
          <w:szCs w:val="24"/>
        </w:rPr>
        <w:tab/>
        <w:t>Para efeito de aplicação de multas, às infrações são atribuídos graus, de acordo com as tabelas 1 e 2:</w:t>
      </w:r>
    </w:p>
    <w:p w14:paraId="4C6EEFF4" w14:textId="77777777" w:rsidR="00124484" w:rsidRDefault="00124484">
      <w:pPr>
        <w:pStyle w:val="Standard"/>
        <w:shd w:val="clear" w:color="auto" w:fill="FFFFFF"/>
        <w:tabs>
          <w:tab w:val="left" w:pos="-7200"/>
          <w:tab w:val="left" w:pos="-6207"/>
        </w:tabs>
        <w:spacing w:before="57" w:after="57" w:line="240" w:lineRule="auto"/>
        <w:ind w:left="709" w:hanging="709"/>
        <w:jc w:val="both"/>
      </w:pPr>
    </w:p>
    <w:p w14:paraId="56F852FC" w14:textId="77777777" w:rsidR="00124484" w:rsidRDefault="00C0104A">
      <w:pPr>
        <w:pStyle w:val="Standard"/>
        <w:shd w:val="clear" w:color="auto" w:fill="FFFFFF"/>
        <w:spacing w:before="57" w:after="0" w:line="240" w:lineRule="auto"/>
        <w:ind w:left="709" w:right="-30"/>
        <w:jc w:val="both"/>
        <w:rPr>
          <w:rFonts w:ascii="Times New Roman" w:eastAsia="Arial" w:hAnsi="Times New Roman" w:cs="Arial"/>
          <w:b/>
          <w:color w:val="000000"/>
          <w:sz w:val="24"/>
          <w:szCs w:val="24"/>
          <w:u w:val="single"/>
        </w:rPr>
      </w:pPr>
      <w:r>
        <w:rPr>
          <w:rFonts w:ascii="Times New Roman" w:eastAsia="Arial" w:hAnsi="Times New Roman" w:cs="Arial"/>
          <w:b/>
          <w:color w:val="000000"/>
          <w:sz w:val="24"/>
          <w:szCs w:val="24"/>
          <w:u w:val="single"/>
        </w:rPr>
        <w:t>Tabela 1</w:t>
      </w:r>
    </w:p>
    <w:p w14:paraId="0F94643E" w14:textId="77777777" w:rsidR="00124484" w:rsidRDefault="00124484">
      <w:pPr>
        <w:pStyle w:val="Standard"/>
        <w:shd w:val="clear" w:color="auto" w:fill="FFFFFF"/>
        <w:spacing w:before="57" w:after="0" w:line="240" w:lineRule="auto"/>
        <w:ind w:left="709" w:right="-30" w:hanging="709"/>
        <w:jc w:val="both"/>
        <w:rPr>
          <w:rFonts w:ascii="Times New Roman" w:eastAsia="Arial" w:hAnsi="Times New Roman" w:cs="Arial"/>
          <w:color w:val="000000"/>
          <w:sz w:val="20"/>
          <w:szCs w:val="20"/>
        </w:rPr>
      </w:pPr>
    </w:p>
    <w:tbl>
      <w:tblPr>
        <w:tblW w:w="9268" w:type="dxa"/>
        <w:tblInd w:w="791" w:type="dxa"/>
        <w:tblLayout w:type="fixed"/>
        <w:tblCellMar>
          <w:left w:w="10" w:type="dxa"/>
          <w:right w:w="10" w:type="dxa"/>
        </w:tblCellMar>
        <w:tblLook w:val="0000" w:firstRow="0" w:lastRow="0" w:firstColumn="0" w:lastColumn="0" w:noHBand="0" w:noVBand="0"/>
      </w:tblPr>
      <w:tblGrid>
        <w:gridCol w:w="905"/>
        <w:gridCol w:w="8363"/>
      </w:tblGrid>
      <w:tr w:rsidR="00124484" w14:paraId="64EC7004" w14:textId="77777777">
        <w:trPr>
          <w:trHeight w:val="180"/>
        </w:trPr>
        <w:tc>
          <w:tcPr>
            <w:tcW w:w="9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D65811" w14:textId="77777777" w:rsidR="00124484" w:rsidRDefault="00C0104A">
            <w:pPr>
              <w:pStyle w:val="Standard"/>
              <w:shd w:val="clear" w:color="auto" w:fill="FFFFFF"/>
              <w:spacing w:before="57" w:after="0" w:line="240" w:lineRule="auto"/>
              <w:ind w:right="-30"/>
              <w:jc w:val="center"/>
              <w:rPr>
                <w:rFonts w:ascii="Times New Roman" w:eastAsia="Arial" w:hAnsi="Times New Roman" w:cs="Arial"/>
                <w:b/>
                <w:color w:val="000000"/>
                <w:sz w:val="20"/>
                <w:szCs w:val="20"/>
              </w:rPr>
            </w:pPr>
            <w:r>
              <w:rPr>
                <w:rFonts w:ascii="Times New Roman" w:eastAsia="Arial" w:hAnsi="Times New Roman" w:cs="Arial"/>
                <w:b/>
                <w:color w:val="000000"/>
                <w:sz w:val="20"/>
                <w:szCs w:val="20"/>
              </w:rPr>
              <w:t>GRAU</w:t>
            </w:r>
          </w:p>
        </w:tc>
        <w:tc>
          <w:tcPr>
            <w:tcW w:w="8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FD7133" w14:textId="77777777" w:rsidR="00124484" w:rsidRDefault="00C0104A">
            <w:pPr>
              <w:pStyle w:val="Standard"/>
              <w:shd w:val="clear" w:color="auto" w:fill="FFFFFF"/>
              <w:spacing w:before="57" w:after="0" w:line="240" w:lineRule="auto"/>
              <w:ind w:right="-30"/>
              <w:jc w:val="center"/>
              <w:rPr>
                <w:rFonts w:ascii="Times New Roman" w:eastAsia="Arial" w:hAnsi="Times New Roman" w:cs="Arial"/>
                <w:b/>
                <w:color w:val="000000"/>
                <w:sz w:val="20"/>
                <w:szCs w:val="20"/>
              </w:rPr>
            </w:pPr>
            <w:r>
              <w:rPr>
                <w:rFonts w:ascii="Times New Roman" w:eastAsia="Arial" w:hAnsi="Times New Roman" w:cs="Arial"/>
                <w:b/>
                <w:color w:val="000000"/>
                <w:sz w:val="20"/>
                <w:szCs w:val="20"/>
              </w:rPr>
              <w:t>CORRESPONDÊNCIA</w:t>
            </w:r>
          </w:p>
        </w:tc>
      </w:tr>
      <w:tr w:rsidR="00124484" w14:paraId="2E590A6E" w14:textId="77777777">
        <w:tc>
          <w:tcPr>
            <w:tcW w:w="9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923606" w14:textId="77777777" w:rsidR="00124484" w:rsidRDefault="00C0104A">
            <w:pPr>
              <w:pStyle w:val="Standard"/>
              <w:shd w:val="clear" w:color="auto" w:fill="FFFFFF"/>
              <w:spacing w:before="57" w:after="0" w:line="240" w:lineRule="auto"/>
              <w:ind w:right="-30"/>
              <w:jc w:val="center"/>
              <w:rPr>
                <w:rFonts w:ascii="Times New Roman" w:eastAsia="Arial" w:hAnsi="Times New Roman" w:cs="Arial"/>
                <w:color w:val="000000"/>
                <w:sz w:val="20"/>
                <w:szCs w:val="20"/>
              </w:rPr>
            </w:pPr>
            <w:r>
              <w:rPr>
                <w:rFonts w:ascii="Times New Roman" w:eastAsia="Arial" w:hAnsi="Times New Roman" w:cs="Arial"/>
                <w:color w:val="000000"/>
                <w:sz w:val="20"/>
                <w:szCs w:val="20"/>
              </w:rPr>
              <w:t>1</w:t>
            </w:r>
          </w:p>
        </w:tc>
        <w:tc>
          <w:tcPr>
            <w:tcW w:w="8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2F6596" w14:textId="77777777" w:rsidR="00124484" w:rsidRDefault="00C0104A">
            <w:pPr>
              <w:pStyle w:val="Standard"/>
              <w:shd w:val="clear" w:color="auto" w:fill="FFFFFF"/>
              <w:spacing w:before="57" w:after="0" w:line="240" w:lineRule="auto"/>
              <w:ind w:right="-30"/>
              <w:jc w:val="both"/>
              <w:rPr>
                <w:rFonts w:ascii="Times New Roman" w:eastAsia="Arial" w:hAnsi="Times New Roman" w:cs="Arial"/>
                <w:color w:val="000000"/>
                <w:sz w:val="20"/>
                <w:szCs w:val="20"/>
              </w:rPr>
            </w:pPr>
            <w:r>
              <w:rPr>
                <w:rFonts w:ascii="Times New Roman" w:eastAsia="Arial" w:hAnsi="Times New Roman" w:cs="Arial"/>
                <w:color w:val="000000"/>
                <w:sz w:val="20"/>
                <w:szCs w:val="20"/>
              </w:rPr>
              <w:t>0,5% ao dia sobre o valor da respectiva etapa do cronograma físico-financeiro do contrato</w:t>
            </w:r>
          </w:p>
        </w:tc>
      </w:tr>
      <w:tr w:rsidR="00124484" w14:paraId="0B690C0D" w14:textId="77777777">
        <w:tc>
          <w:tcPr>
            <w:tcW w:w="9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F1D6C2" w14:textId="77777777" w:rsidR="00124484" w:rsidRDefault="00C0104A">
            <w:pPr>
              <w:pStyle w:val="Standard"/>
              <w:shd w:val="clear" w:color="auto" w:fill="FFFFFF"/>
              <w:spacing w:before="57" w:after="0" w:line="240" w:lineRule="auto"/>
              <w:ind w:right="-30"/>
              <w:jc w:val="center"/>
              <w:rPr>
                <w:rFonts w:ascii="Times New Roman" w:eastAsia="Arial" w:hAnsi="Times New Roman" w:cs="Arial"/>
                <w:color w:val="000000"/>
                <w:sz w:val="20"/>
                <w:szCs w:val="20"/>
              </w:rPr>
            </w:pPr>
            <w:r>
              <w:rPr>
                <w:rFonts w:ascii="Times New Roman" w:eastAsia="Arial" w:hAnsi="Times New Roman" w:cs="Arial"/>
                <w:color w:val="000000"/>
                <w:sz w:val="20"/>
                <w:szCs w:val="20"/>
              </w:rPr>
              <w:t>2</w:t>
            </w:r>
          </w:p>
        </w:tc>
        <w:tc>
          <w:tcPr>
            <w:tcW w:w="8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C89E2D" w14:textId="77777777" w:rsidR="00124484" w:rsidRDefault="00C0104A">
            <w:pPr>
              <w:pStyle w:val="Standard"/>
              <w:shd w:val="clear" w:color="auto" w:fill="FFFFFF"/>
              <w:spacing w:before="57" w:after="0" w:line="240" w:lineRule="auto"/>
              <w:ind w:right="-30"/>
              <w:jc w:val="both"/>
              <w:rPr>
                <w:rFonts w:ascii="Times New Roman" w:eastAsia="Arial" w:hAnsi="Times New Roman" w:cs="Arial"/>
                <w:color w:val="000000"/>
                <w:sz w:val="20"/>
                <w:szCs w:val="20"/>
              </w:rPr>
            </w:pPr>
            <w:r>
              <w:rPr>
                <w:rFonts w:ascii="Times New Roman" w:eastAsia="Arial" w:hAnsi="Times New Roman" w:cs="Arial"/>
                <w:color w:val="000000"/>
                <w:sz w:val="20"/>
                <w:szCs w:val="20"/>
              </w:rPr>
              <w:t>1,0% ao dia sobre o valor da respectiva etapa do cronograma físico-financeiro do contrato</w:t>
            </w:r>
          </w:p>
        </w:tc>
      </w:tr>
      <w:tr w:rsidR="00124484" w14:paraId="3985A80D" w14:textId="77777777">
        <w:tc>
          <w:tcPr>
            <w:tcW w:w="9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00112F" w14:textId="77777777" w:rsidR="00124484" w:rsidRDefault="00C0104A">
            <w:pPr>
              <w:pStyle w:val="Standard"/>
              <w:shd w:val="clear" w:color="auto" w:fill="FFFFFF"/>
              <w:spacing w:before="57" w:after="0" w:line="240" w:lineRule="auto"/>
              <w:ind w:right="-30"/>
              <w:jc w:val="center"/>
              <w:rPr>
                <w:rFonts w:ascii="Times New Roman" w:eastAsia="Arial" w:hAnsi="Times New Roman" w:cs="Arial"/>
                <w:color w:val="000000"/>
                <w:sz w:val="20"/>
                <w:szCs w:val="20"/>
              </w:rPr>
            </w:pPr>
            <w:r>
              <w:rPr>
                <w:rFonts w:ascii="Times New Roman" w:eastAsia="Arial" w:hAnsi="Times New Roman" w:cs="Arial"/>
                <w:color w:val="000000"/>
                <w:sz w:val="20"/>
                <w:szCs w:val="20"/>
              </w:rPr>
              <w:t>3</w:t>
            </w:r>
          </w:p>
        </w:tc>
        <w:tc>
          <w:tcPr>
            <w:tcW w:w="8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A01656" w14:textId="77777777" w:rsidR="00124484" w:rsidRDefault="00C0104A">
            <w:pPr>
              <w:pStyle w:val="Standard"/>
              <w:shd w:val="clear" w:color="auto" w:fill="FFFFFF"/>
              <w:spacing w:before="57" w:after="0" w:line="240" w:lineRule="auto"/>
              <w:ind w:right="-30"/>
              <w:jc w:val="both"/>
              <w:rPr>
                <w:rFonts w:ascii="Times New Roman" w:eastAsia="Arial" w:hAnsi="Times New Roman" w:cs="Arial"/>
                <w:color w:val="000000"/>
                <w:sz w:val="20"/>
                <w:szCs w:val="20"/>
              </w:rPr>
            </w:pPr>
            <w:r>
              <w:rPr>
                <w:rFonts w:ascii="Times New Roman" w:eastAsia="Arial" w:hAnsi="Times New Roman" w:cs="Arial"/>
                <w:color w:val="000000"/>
                <w:sz w:val="20"/>
                <w:szCs w:val="20"/>
              </w:rPr>
              <w:t>1,5% ao dia sobre o valor da respectiva etapa do cronograma físico-financeiro do contrato</w:t>
            </w:r>
          </w:p>
        </w:tc>
      </w:tr>
      <w:tr w:rsidR="00124484" w14:paraId="5889B782" w14:textId="77777777">
        <w:tc>
          <w:tcPr>
            <w:tcW w:w="9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8CC726" w14:textId="77777777" w:rsidR="00124484" w:rsidRDefault="00C0104A">
            <w:pPr>
              <w:pStyle w:val="Standard"/>
              <w:shd w:val="clear" w:color="auto" w:fill="FFFFFF"/>
              <w:spacing w:before="57" w:after="0" w:line="240" w:lineRule="auto"/>
              <w:ind w:right="-30"/>
              <w:jc w:val="center"/>
              <w:rPr>
                <w:rFonts w:ascii="Times New Roman" w:eastAsia="Arial" w:hAnsi="Times New Roman" w:cs="Arial"/>
                <w:color w:val="000000"/>
                <w:sz w:val="20"/>
                <w:szCs w:val="20"/>
              </w:rPr>
            </w:pPr>
            <w:r>
              <w:rPr>
                <w:rFonts w:ascii="Times New Roman" w:eastAsia="Arial" w:hAnsi="Times New Roman" w:cs="Arial"/>
                <w:color w:val="000000"/>
                <w:sz w:val="20"/>
                <w:szCs w:val="20"/>
              </w:rPr>
              <w:t>4</w:t>
            </w:r>
          </w:p>
        </w:tc>
        <w:tc>
          <w:tcPr>
            <w:tcW w:w="8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C0E122" w14:textId="77777777" w:rsidR="00124484" w:rsidRDefault="00C0104A">
            <w:pPr>
              <w:pStyle w:val="Standard"/>
              <w:shd w:val="clear" w:color="auto" w:fill="FFFFFF"/>
              <w:spacing w:before="57" w:after="0" w:line="240" w:lineRule="auto"/>
              <w:ind w:right="-30"/>
              <w:jc w:val="both"/>
              <w:rPr>
                <w:rFonts w:ascii="Times New Roman" w:eastAsia="Arial" w:hAnsi="Times New Roman" w:cs="Arial"/>
                <w:color w:val="000000"/>
                <w:sz w:val="20"/>
                <w:szCs w:val="20"/>
              </w:rPr>
            </w:pPr>
            <w:r>
              <w:rPr>
                <w:rFonts w:ascii="Times New Roman" w:eastAsia="Arial" w:hAnsi="Times New Roman" w:cs="Arial"/>
                <w:color w:val="000000"/>
                <w:sz w:val="20"/>
                <w:szCs w:val="20"/>
              </w:rPr>
              <w:t>2,5% ao dia sobre o valor da respectiva etapa do cronograma físico-financeiro do contrato</w:t>
            </w:r>
          </w:p>
        </w:tc>
      </w:tr>
      <w:tr w:rsidR="00124484" w14:paraId="4135B611" w14:textId="77777777">
        <w:tc>
          <w:tcPr>
            <w:tcW w:w="9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1CE1E" w14:textId="77777777" w:rsidR="00124484" w:rsidRDefault="00C0104A">
            <w:pPr>
              <w:pStyle w:val="Standard"/>
              <w:shd w:val="clear" w:color="auto" w:fill="FFFFFF"/>
              <w:spacing w:before="57" w:after="0" w:line="240" w:lineRule="auto"/>
              <w:ind w:right="-30"/>
              <w:jc w:val="center"/>
              <w:rPr>
                <w:rFonts w:ascii="Times New Roman" w:eastAsia="Arial" w:hAnsi="Times New Roman" w:cs="Arial"/>
                <w:color w:val="000000"/>
                <w:sz w:val="20"/>
                <w:szCs w:val="20"/>
              </w:rPr>
            </w:pPr>
            <w:r>
              <w:rPr>
                <w:rFonts w:ascii="Times New Roman" w:eastAsia="Arial" w:hAnsi="Times New Roman" w:cs="Arial"/>
                <w:color w:val="000000"/>
                <w:sz w:val="20"/>
                <w:szCs w:val="20"/>
              </w:rPr>
              <w:t>5</w:t>
            </w:r>
          </w:p>
        </w:tc>
        <w:tc>
          <w:tcPr>
            <w:tcW w:w="8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5D3135" w14:textId="77777777" w:rsidR="00124484" w:rsidRDefault="00C0104A">
            <w:pPr>
              <w:pStyle w:val="Standard"/>
              <w:shd w:val="clear" w:color="auto" w:fill="FFFFFF"/>
              <w:spacing w:before="57" w:after="0" w:line="240" w:lineRule="auto"/>
              <w:ind w:right="-30"/>
              <w:jc w:val="both"/>
              <w:rPr>
                <w:rFonts w:ascii="Times New Roman" w:eastAsia="Arial" w:hAnsi="Times New Roman" w:cs="Arial"/>
                <w:color w:val="000000"/>
                <w:sz w:val="20"/>
                <w:szCs w:val="20"/>
              </w:rPr>
            </w:pPr>
            <w:r>
              <w:rPr>
                <w:rFonts w:ascii="Times New Roman" w:eastAsia="Arial" w:hAnsi="Times New Roman" w:cs="Arial"/>
                <w:color w:val="000000"/>
                <w:sz w:val="20"/>
                <w:szCs w:val="20"/>
              </w:rPr>
              <w:t>5,0% ao dia sobre o valor da respectiva etapa do cronograma físico-financeiro do contrato</w:t>
            </w:r>
          </w:p>
        </w:tc>
      </w:tr>
    </w:tbl>
    <w:p w14:paraId="44966EBC" w14:textId="77777777" w:rsidR="00124484" w:rsidRDefault="00124484">
      <w:pPr>
        <w:pStyle w:val="Standard"/>
        <w:shd w:val="clear" w:color="auto" w:fill="FFFFFF"/>
        <w:spacing w:before="57" w:after="0" w:line="240" w:lineRule="auto"/>
        <w:ind w:right="-30"/>
        <w:jc w:val="both"/>
        <w:rPr>
          <w:rFonts w:ascii="Times New Roman" w:eastAsia="Arial" w:hAnsi="Times New Roman" w:cs="Arial"/>
          <w:b/>
          <w:color w:val="000000"/>
          <w:sz w:val="20"/>
          <w:szCs w:val="20"/>
        </w:rPr>
      </w:pPr>
    </w:p>
    <w:p w14:paraId="5A2303DA" w14:textId="77777777" w:rsidR="00124484" w:rsidRDefault="00C0104A">
      <w:pPr>
        <w:pStyle w:val="Standard"/>
        <w:shd w:val="clear" w:color="auto" w:fill="FFFFFF"/>
        <w:spacing w:before="57" w:after="0" w:line="240" w:lineRule="auto"/>
        <w:ind w:left="709" w:right="-30"/>
        <w:jc w:val="both"/>
        <w:rPr>
          <w:rFonts w:ascii="Times New Roman" w:eastAsia="Arial" w:hAnsi="Times New Roman" w:cs="Arial"/>
          <w:b/>
          <w:color w:val="000000"/>
          <w:sz w:val="24"/>
          <w:szCs w:val="24"/>
          <w:u w:val="single"/>
        </w:rPr>
      </w:pPr>
      <w:r>
        <w:rPr>
          <w:rFonts w:ascii="Times New Roman" w:eastAsia="Arial" w:hAnsi="Times New Roman" w:cs="Arial"/>
          <w:b/>
          <w:color w:val="000000"/>
          <w:sz w:val="24"/>
          <w:szCs w:val="24"/>
          <w:u w:val="single"/>
        </w:rPr>
        <w:t>Tabela 2</w:t>
      </w:r>
    </w:p>
    <w:p w14:paraId="0C57AF12" w14:textId="77777777" w:rsidR="00124484" w:rsidRDefault="00124484">
      <w:pPr>
        <w:pStyle w:val="Standard"/>
        <w:shd w:val="clear" w:color="auto" w:fill="FFFFFF"/>
        <w:spacing w:before="57" w:after="0" w:line="240" w:lineRule="auto"/>
        <w:ind w:right="-30"/>
        <w:jc w:val="both"/>
        <w:rPr>
          <w:rFonts w:ascii="Times New Roman" w:eastAsia="Arial" w:hAnsi="Times New Roman" w:cs="Arial"/>
          <w:b/>
          <w:color w:val="000000"/>
          <w:sz w:val="20"/>
          <w:szCs w:val="20"/>
        </w:rPr>
      </w:pPr>
    </w:p>
    <w:tbl>
      <w:tblPr>
        <w:tblW w:w="9279" w:type="dxa"/>
        <w:tblInd w:w="780" w:type="dxa"/>
        <w:tblLayout w:type="fixed"/>
        <w:tblCellMar>
          <w:left w:w="10" w:type="dxa"/>
          <w:right w:w="10" w:type="dxa"/>
        </w:tblCellMar>
        <w:tblLook w:val="0000" w:firstRow="0" w:lastRow="0" w:firstColumn="0" w:lastColumn="0" w:noHBand="0" w:noVBand="0"/>
      </w:tblPr>
      <w:tblGrid>
        <w:gridCol w:w="916"/>
        <w:gridCol w:w="7371"/>
        <w:gridCol w:w="992"/>
      </w:tblGrid>
      <w:tr w:rsidR="00124484" w14:paraId="3664C52B" w14:textId="77777777">
        <w:trPr>
          <w:trHeight w:val="60"/>
        </w:trPr>
        <w:tc>
          <w:tcPr>
            <w:tcW w:w="927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E3F618" w14:textId="77777777" w:rsidR="00124484" w:rsidRDefault="00C0104A">
            <w:pPr>
              <w:pStyle w:val="Standard"/>
              <w:shd w:val="clear" w:color="auto" w:fill="FFFFFF"/>
              <w:spacing w:before="57" w:after="0" w:line="240" w:lineRule="auto"/>
              <w:ind w:right="-30"/>
              <w:jc w:val="center"/>
              <w:rPr>
                <w:rFonts w:ascii="Times New Roman" w:eastAsia="Arial" w:hAnsi="Times New Roman" w:cs="Arial"/>
                <w:b/>
                <w:color w:val="000000"/>
                <w:sz w:val="20"/>
                <w:szCs w:val="20"/>
              </w:rPr>
            </w:pPr>
            <w:r>
              <w:rPr>
                <w:rFonts w:ascii="Times New Roman" w:eastAsia="Arial" w:hAnsi="Times New Roman" w:cs="Arial"/>
                <w:b/>
                <w:color w:val="000000"/>
                <w:sz w:val="20"/>
                <w:szCs w:val="20"/>
              </w:rPr>
              <w:t>INFRAÇÃO</w:t>
            </w:r>
          </w:p>
        </w:tc>
      </w:tr>
      <w:tr w:rsidR="00124484" w14:paraId="6A6C3C5B" w14:textId="77777777">
        <w:tc>
          <w:tcPr>
            <w:tcW w:w="9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ECE347" w14:textId="77777777" w:rsidR="00124484" w:rsidRDefault="00C0104A">
            <w:pPr>
              <w:pStyle w:val="Standard"/>
              <w:shd w:val="clear" w:color="auto" w:fill="FFFFFF"/>
              <w:spacing w:before="57" w:after="0" w:line="240" w:lineRule="auto"/>
              <w:ind w:right="-30"/>
              <w:jc w:val="center"/>
              <w:rPr>
                <w:rFonts w:ascii="Times New Roman" w:eastAsia="Arial" w:hAnsi="Times New Roman" w:cs="Arial"/>
                <w:b/>
                <w:color w:val="000000"/>
                <w:sz w:val="20"/>
                <w:szCs w:val="20"/>
              </w:rPr>
            </w:pPr>
            <w:r>
              <w:rPr>
                <w:rFonts w:ascii="Times New Roman" w:eastAsia="Arial" w:hAnsi="Times New Roman" w:cs="Arial"/>
                <w:b/>
                <w:color w:val="000000"/>
                <w:sz w:val="20"/>
                <w:szCs w:val="20"/>
              </w:rPr>
              <w:t>ITEM</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D800C5" w14:textId="77777777" w:rsidR="00124484" w:rsidRDefault="00C0104A">
            <w:pPr>
              <w:pStyle w:val="Standard"/>
              <w:shd w:val="clear" w:color="auto" w:fill="FFFFFF"/>
              <w:spacing w:before="57" w:after="0" w:line="240" w:lineRule="auto"/>
              <w:ind w:right="-30"/>
              <w:jc w:val="center"/>
              <w:rPr>
                <w:rFonts w:ascii="Times New Roman" w:eastAsia="Arial" w:hAnsi="Times New Roman" w:cs="Arial"/>
                <w:b/>
                <w:color w:val="000000"/>
                <w:sz w:val="20"/>
                <w:szCs w:val="20"/>
              </w:rPr>
            </w:pPr>
            <w:r>
              <w:rPr>
                <w:rFonts w:ascii="Times New Roman" w:eastAsia="Arial" w:hAnsi="Times New Roman" w:cs="Arial"/>
                <w:b/>
                <w:color w:val="000000"/>
                <w:sz w:val="20"/>
                <w:szCs w:val="20"/>
              </w:rPr>
              <w:t>DESCRIÇÃO</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A26792" w14:textId="77777777" w:rsidR="00124484" w:rsidRDefault="00C0104A">
            <w:pPr>
              <w:pStyle w:val="Standard"/>
              <w:shd w:val="clear" w:color="auto" w:fill="FFFFFF"/>
              <w:spacing w:before="57" w:after="0" w:line="240" w:lineRule="auto"/>
              <w:ind w:right="-30"/>
              <w:jc w:val="center"/>
              <w:rPr>
                <w:rFonts w:ascii="Times New Roman" w:eastAsia="Arial" w:hAnsi="Times New Roman" w:cs="Arial"/>
                <w:b/>
                <w:color w:val="000000"/>
                <w:sz w:val="20"/>
                <w:szCs w:val="20"/>
              </w:rPr>
            </w:pPr>
            <w:r>
              <w:rPr>
                <w:rFonts w:ascii="Times New Roman" w:eastAsia="Arial" w:hAnsi="Times New Roman" w:cs="Arial"/>
                <w:b/>
                <w:color w:val="000000"/>
                <w:sz w:val="20"/>
                <w:szCs w:val="20"/>
              </w:rPr>
              <w:t>GRAU</w:t>
            </w:r>
          </w:p>
        </w:tc>
      </w:tr>
      <w:tr w:rsidR="00124484" w14:paraId="0EF92517" w14:textId="77777777">
        <w:tc>
          <w:tcPr>
            <w:tcW w:w="9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54539D" w14:textId="77777777" w:rsidR="00124484" w:rsidRDefault="00C0104A">
            <w:pPr>
              <w:pStyle w:val="Standard"/>
              <w:shd w:val="clear" w:color="auto" w:fill="FFFFFF"/>
              <w:spacing w:before="57" w:after="0" w:line="240" w:lineRule="auto"/>
              <w:ind w:right="-30"/>
              <w:jc w:val="center"/>
              <w:rPr>
                <w:rFonts w:ascii="Times New Roman" w:eastAsia="Arial" w:hAnsi="Times New Roman" w:cs="Arial"/>
                <w:color w:val="000000"/>
                <w:sz w:val="20"/>
                <w:szCs w:val="20"/>
              </w:rPr>
            </w:pPr>
            <w:r>
              <w:rPr>
                <w:rFonts w:ascii="Times New Roman" w:eastAsia="Arial" w:hAnsi="Times New Roman" w:cs="Arial"/>
                <w:color w:val="000000"/>
                <w:sz w:val="20"/>
                <w:szCs w:val="20"/>
              </w:rPr>
              <w:t>1</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187EBC" w14:textId="77777777" w:rsidR="00124484" w:rsidRDefault="00C0104A">
            <w:pPr>
              <w:pStyle w:val="Standard"/>
              <w:shd w:val="clear" w:color="auto" w:fill="FFFFFF"/>
              <w:spacing w:before="57" w:after="0" w:line="240" w:lineRule="auto"/>
              <w:ind w:right="-30"/>
              <w:jc w:val="both"/>
              <w:rPr>
                <w:rFonts w:ascii="Times New Roman" w:eastAsia="Arial" w:hAnsi="Times New Roman" w:cs="Arial"/>
                <w:color w:val="000000"/>
                <w:sz w:val="20"/>
                <w:szCs w:val="20"/>
              </w:rPr>
            </w:pPr>
            <w:r>
              <w:rPr>
                <w:rFonts w:ascii="Times New Roman" w:eastAsia="Arial" w:hAnsi="Times New Roman" w:cs="Arial"/>
                <w:color w:val="000000"/>
                <w:sz w:val="20"/>
                <w:szCs w:val="20"/>
              </w:rPr>
              <w:t>Permitir situação que crie a possibilidade de causar dano físico, lesão corporal ou consequências letais, por ocorrência;</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C2BDD4" w14:textId="77777777" w:rsidR="00124484" w:rsidRDefault="00C0104A">
            <w:pPr>
              <w:pStyle w:val="Standard"/>
              <w:shd w:val="clear" w:color="auto" w:fill="FFFFFF"/>
              <w:spacing w:before="57" w:after="0" w:line="240" w:lineRule="auto"/>
              <w:ind w:right="-30"/>
              <w:jc w:val="center"/>
              <w:rPr>
                <w:rFonts w:ascii="Times New Roman" w:eastAsia="Arial" w:hAnsi="Times New Roman" w:cs="Arial"/>
                <w:color w:val="000000"/>
                <w:sz w:val="20"/>
                <w:szCs w:val="20"/>
              </w:rPr>
            </w:pPr>
            <w:r>
              <w:rPr>
                <w:rFonts w:ascii="Times New Roman" w:eastAsia="Arial" w:hAnsi="Times New Roman" w:cs="Arial"/>
                <w:color w:val="000000"/>
                <w:sz w:val="20"/>
                <w:szCs w:val="20"/>
              </w:rPr>
              <w:t>05</w:t>
            </w:r>
          </w:p>
        </w:tc>
      </w:tr>
      <w:tr w:rsidR="00124484" w14:paraId="131ABA48" w14:textId="77777777">
        <w:tc>
          <w:tcPr>
            <w:tcW w:w="9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10AA3E" w14:textId="77777777" w:rsidR="00124484" w:rsidRDefault="00C0104A">
            <w:pPr>
              <w:pStyle w:val="Standard"/>
              <w:shd w:val="clear" w:color="auto" w:fill="FFFFFF"/>
              <w:spacing w:before="57" w:after="0" w:line="240" w:lineRule="auto"/>
              <w:ind w:right="-30"/>
              <w:jc w:val="center"/>
              <w:rPr>
                <w:rFonts w:ascii="Times New Roman" w:eastAsia="Arial" w:hAnsi="Times New Roman" w:cs="Arial"/>
                <w:color w:val="000000"/>
                <w:sz w:val="20"/>
                <w:szCs w:val="20"/>
              </w:rPr>
            </w:pPr>
            <w:r>
              <w:rPr>
                <w:rFonts w:ascii="Times New Roman" w:eastAsia="Arial" w:hAnsi="Times New Roman" w:cs="Arial"/>
                <w:color w:val="000000"/>
                <w:sz w:val="20"/>
                <w:szCs w:val="20"/>
              </w:rPr>
              <w:t>2</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5FB98F" w14:textId="77777777" w:rsidR="00124484" w:rsidRDefault="00C0104A">
            <w:pPr>
              <w:pStyle w:val="Standard"/>
              <w:shd w:val="clear" w:color="auto" w:fill="FFFFFF"/>
              <w:spacing w:before="57" w:after="0" w:line="240" w:lineRule="auto"/>
              <w:ind w:right="-30"/>
              <w:jc w:val="both"/>
              <w:rPr>
                <w:rFonts w:ascii="Times New Roman" w:eastAsia="Arial" w:hAnsi="Times New Roman" w:cs="Arial"/>
                <w:color w:val="000000"/>
                <w:sz w:val="20"/>
                <w:szCs w:val="20"/>
              </w:rPr>
            </w:pPr>
            <w:r>
              <w:rPr>
                <w:rFonts w:ascii="Times New Roman" w:eastAsia="Arial" w:hAnsi="Times New Roman" w:cs="Arial"/>
                <w:color w:val="000000"/>
                <w:sz w:val="20"/>
                <w:szCs w:val="20"/>
              </w:rPr>
              <w:t>Suspender ou interromper, salvo motivo de força maior ou caso fortuito, os serviços contratuais;</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5E5CCB" w14:textId="77777777" w:rsidR="00124484" w:rsidRDefault="00C0104A">
            <w:pPr>
              <w:pStyle w:val="Standard"/>
              <w:shd w:val="clear" w:color="auto" w:fill="FFFFFF"/>
              <w:spacing w:before="57" w:after="0" w:line="240" w:lineRule="auto"/>
              <w:ind w:right="-30"/>
              <w:jc w:val="center"/>
              <w:rPr>
                <w:rFonts w:ascii="Times New Roman" w:eastAsia="Arial" w:hAnsi="Times New Roman" w:cs="Arial"/>
                <w:color w:val="000000"/>
                <w:sz w:val="20"/>
                <w:szCs w:val="20"/>
              </w:rPr>
            </w:pPr>
            <w:r>
              <w:rPr>
                <w:rFonts w:ascii="Times New Roman" w:eastAsia="Arial" w:hAnsi="Times New Roman" w:cs="Arial"/>
                <w:color w:val="000000"/>
                <w:sz w:val="20"/>
                <w:szCs w:val="20"/>
              </w:rPr>
              <w:t>04</w:t>
            </w:r>
          </w:p>
        </w:tc>
      </w:tr>
      <w:tr w:rsidR="00124484" w14:paraId="05343AF7" w14:textId="77777777">
        <w:tc>
          <w:tcPr>
            <w:tcW w:w="9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690A2B" w14:textId="77777777" w:rsidR="00124484" w:rsidRDefault="00C0104A">
            <w:pPr>
              <w:pStyle w:val="Standard"/>
              <w:shd w:val="clear" w:color="auto" w:fill="FFFFFF"/>
              <w:spacing w:before="57" w:after="0" w:line="240" w:lineRule="auto"/>
              <w:ind w:right="-30"/>
              <w:jc w:val="center"/>
              <w:rPr>
                <w:rFonts w:ascii="Times New Roman" w:eastAsia="Arial" w:hAnsi="Times New Roman" w:cs="Arial"/>
                <w:color w:val="000000"/>
                <w:sz w:val="20"/>
                <w:szCs w:val="20"/>
              </w:rPr>
            </w:pPr>
            <w:r>
              <w:rPr>
                <w:rFonts w:ascii="Times New Roman" w:eastAsia="Arial" w:hAnsi="Times New Roman" w:cs="Arial"/>
                <w:color w:val="000000"/>
                <w:sz w:val="20"/>
                <w:szCs w:val="20"/>
              </w:rPr>
              <w:t>3</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B7B4F6" w14:textId="77777777" w:rsidR="00124484" w:rsidRDefault="00C0104A">
            <w:pPr>
              <w:pStyle w:val="Standard"/>
              <w:shd w:val="clear" w:color="auto" w:fill="FFFFFF"/>
              <w:spacing w:before="57" w:after="0" w:line="240" w:lineRule="auto"/>
              <w:ind w:right="-30"/>
              <w:jc w:val="both"/>
              <w:rPr>
                <w:rFonts w:ascii="Times New Roman" w:eastAsia="Arial" w:hAnsi="Times New Roman" w:cs="Arial"/>
                <w:color w:val="000000"/>
                <w:sz w:val="20"/>
                <w:szCs w:val="20"/>
              </w:rPr>
            </w:pPr>
            <w:r>
              <w:rPr>
                <w:rFonts w:ascii="Times New Roman" w:eastAsia="Arial" w:hAnsi="Times New Roman" w:cs="Arial"/>
                <w:color w:val="000000"/>
                <w:sz w:val="20"/>
                <w:szCs w:val="20"/>
              </w:rPr>
              <w:t>Manter trabalhador sem qualificação exigida para executar os serviços contratados, ou deixar de substituir trabalhador quando exigido pela fiscalização, por trabalhador;</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A63B0C" w14:textId="77777777" w:rsidR="00124484" w:rsidRDefault="00C0104A">
            <w:pPr>
              <w:pStyle w:val="Standard"/>
              <w:shd w:val="clear" w:color="auto" w:fill="FFFFFF"/>
              <w:spacing w:before="57" w:after="0" w:line="240" w:lineRule="auto"/>
              <w:ind w:right="-30"/>
              <w:jc w:val="center"/>
              <w:rPr>
                <w:rFonts w:ascii="Times New Roman" w:eastAsia="Arial" w:hAnsi="Times New Roman" w:cs="Arial"/>
                <w:color w:val="000000"/>
                <w:sz w:val="20"/>
                <w:szCs w:val="20"/>
              </w:rPr>
            </w:pPr>
            <w:r>
              <w:rPr>
                <w:rFonts w:ascii="Times New Roman" w:eastAsia="Arial" w:hAnsi="Times New Roman" w:cs="Arial"/>
                <w:color w:val="000000"/>
                <w:sz w:val="20"/>
                <w:szCs w:val="20"/>
              </w:rPr>
              <w:t>03</w:t>
            </w:r>
          </w:p>
        </w:tc>
      </w:tr>
      <w:tr w:rsidR="00124484" w14:paraId="6C357482" w14:textId="77777777">
        <w:tc>
          <w:tcPr>
            <w:tcW w:w="9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C6D618" w14:textId="77777777" w:rsidR="00124484" w:rsidRDefault="00C0104A">
            <w:pPr>
              <w:pStyle w:val="Standard"/>
              <w:shd w:val="clear" w:color="auto" w:fill="FFFFFF"/>
              <w:spacing w:before="57" w:after="0" w:line="240" w:lineRule="auto"/>
              <w:ind w:right="-30"/>
              <w:jc w:val="center"/>
              <w:rPr>
                <w:rFonts w:ascii="Times New Roman" w:eastAsia="Arial" w:hAnsi="Times New Roman" w:cs="Arial"/>
                <w:color w:val="000000"/>
                <w:sz w:val="20"/>
                <w:szCs w:val="20"/>
              </w:rPr>
            </w:pPr>
            <w:r>
              <w:rPr>
                <w:rFonts w:ascii="Times New Roman" w:eastAsia="Arial" w:hAnsi="Times New Roman" w:cs="Arial"/>
                <w:color w:val="000000"/>
                <w:sz w:val="20"/>
                <w:szCs w:val="20"/>
              </w:rPr>
              <w:t>4</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1031AE" w14:textId="77777777" w:rsidR="00124484" w:rsidRDefault="00C0104A">
            <w:pPr>
              <w:pStyle w:val="Standard"/>
              <w:shd w:val="clear" w:color="auto" w:fill="FFFFFF"/>
              <w:spacing w:before="57" w:after="0" w:line="240" w:lineRule="auto"/>
              <w:ind w:right="-30"/>
              <w:jc w:val="both"/>
              <w:rPr>
                <w:rFonts w:ascii="Times New Roman" w:eastAsia="Arial" w:hAnsi="Times New Roman" w:cs="Arial"/>
                <w:color w:val="000000"/>
                <w:sz w:val="20"/>
                <w:szCs w:val="20"/>
              </w:rPr>
            </w:pPr>
            <w:r>
              <w:rPr>
                <w:rFonts w:ascii="Times New Roman" w:eastAsia="Arial" w:hAnsi="Times New Roman" w:cs="Arial"/>
                <w:color w:val="000000"/>
                <w:sz w:val="20"/>
                <w:szCs w:val="20"/>
              </w:rPr>
              <w:t>Recusar-se a executar ou corrigir serviço determinado pela fiscalização, por serviço;</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4ECDAE" w14:textId="77777777" w:rsidR="00124484" w:rsidRDefault="00C0104A">
            <w:pPr>
              <w:pStyle w:val="Standard"/>
              <w:shd w:val="clear" w:color="auto" w:fill="FFFFFF"/>
              <w:spacing w:before="57" w:after="0" w:line="240" w:lineRule="auto"/>
              <w:ind w:right="-30"/>
              <w:jc w:val="center"/>
              <w:rPr>
                <w:rFonts w:ascii="Times New Roman" w:eastAsia="Arial" w:hAnsi="Times New Roman" w:cs="Arial"/>
                <w:color w:val="000000"/>
                <w:sz w:val="20"/>
                <w:szCs w:val="20"/>
              </w:rPr>
            </w:pPr>
            <w:r>
              <w:rPr>
                <w:rFonts w:ascii="Times New Roman" w:eastAsia="Arial" w:hAnsi="Times New Roman" w:cs="Arial"/>
                <w:color w:val="000000"/>
                <w:sz w:val="20"/>
                <w:szCs w:val="20"/>
              </w:rPr>
              <w:t>02</w:t>
            </w:r>
          </w:p>
        </w:tc>
      </w:tr>
      <w:tr w:rsidR="00124484" w14:paraId="61A4A26B" w14:textId="77777777">
        <w:tc>
          <w:tcPr>
            <w:tcW w:w="9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C3996F" w14:textId="77777777" w:rsidR="00124484" w:rsidRDefault="00C0104A">
            <w:pPr>
              <w:pStyle w:val="Standard"/>
              <w:shd w:val="clear" w:color="auto" w:fill="FFFFFF"/>
              <w:spacing w:before="57" w:after="0" w:line="240" w:lineRule="auto"/>
              <w:ind w:right="-30"/>
              <w:jc w:val="center"/>
              <w:rPr>
                <w:rFonts w:ascii="Times New Roman" w:eastAsia="Arial" w:hAnsi="Times New Roman" w:cs="Arial"/>
                <w:color w:val="000000"/>
                <w:sz w:val="20"/>
                <w:szCs w:val="20"/>
              </w:rPr>
            </w:pPr>
            <w:r>
              <w:rPr>
                <w:rFonts w:ascii="Times New Roman" w:eastAsia="Arial" w:hAnsi="Times New Roman" w:cs="Arial"/>
                <w:color w:val="000000"/>
                <w:sz w:val="20"/>
                <w:szCs w:val="20"/>
              </w:rPr>
              <w:t>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E21B0E" w14:textId="77777777" w:rsidR="00124484" w:rsidRDefault="00C0104A">
            <w:pPr>
              <w:pStyle w:val="Standard"/>
              <w:shd w:val="clear" w:color="auto" w:fill="FFFFFF"/>
              <w:spacing w:before="57" w:after="0" w:line="240" w:lineRule="auto"/>
              <w:ind w:right="-30"/>
              <w:jc w:val="both"/>
              <w:rPr>
                <w:rFonts w:ascii="Times New Roman" w:eastAsia="Arial" w:hAnsi="Times New Roman" w:cs="Arial"/>
                <w:color w:val="000000"/>
                <w:sz w:val="20"/>
                <w:szCs w:val="20"/>
              </w:rPr>
            </w:pPr>
            <w:r>
              <w:rPr>
                <w:rFonts w:ascii="Times New Roman" w:eastAsia="Arial" w:hAnsi="Times New Roman" w:cs="Arial"/>
                <w:color w:val="000000"/>
                <w:sz w:val="20"/>
                <w:szCs w:val="20"/>
              </w:rPr>
              <w:t>Permitir a execução de serviços sem a utilização de EPIs/</w:t>
            </w:r>
            <w:proofErr w:type="spellStart"/>
            <w:r>
              <w:rPr>
                <w:rFonts w:ascii="Times New Roman" w:eastAsia="Arial" w:hAnsi="Times New Roman" w:cs="Arial"/>
                <w:color w:val="000000"/>
                <w:sz w:val="20"/>
                <w:szCs w:val="20"/>
              </w:rPr>
              <w:t>EPCs</w:t>
            </w:r>
            <w:proofErr w:type="spellEnd"/>
            <w:r>
              <w:rPr>
                <w:rFonts w:ascii="Times New Roman" w:eastAsia="Arial" w:hAnsi="Times New Roman" w:cs="Arial"/>
                <w:color w:val="000000"/>
                <w:sz w:val="20"/>
                <w:szCs w:val="20"/>
              </w:rPr>
              <w:t>, por trabalhador;</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34B8DB" w14:textId="77777777" w:rsidR="00124484" w:rsidRDefault="00C0104A">
            <w:pPr>
              <w:pStyle w:val="Standard"/>
              <w:shd w:val="clear" w:color="auto" w:fill="FFFFFF"/>
              <w:spacing w:before="57" w:after="0" w:line="240" w:lineRule="auto"/>
              <w:ind w:right="-30"/>
              <w:jc w:val="center"/>
              <w:rPr>
                <w:rFonts w:ascii="Times New Roman" w:eastAsia="Arial" w:hAnsi="Times New Roman" w:cs="Arial"/>
                <w:color w:val="000000"/>
                <w:sz w:val="20"/>
                <w:szCs w:val="20"/>
              </w:rPr>
            </w:pPr>
            <w:r>
              <w:rPr>
                <w:rFonts w:ascii="Times New Roman" w:eastAsia="Arial" w:hAnsi="Times New Roman" w:cs="Arial"/>
                <w:color w:val="000000"/>
                <w:sz w:val="20"/>
                <w:szCs w:val="20"/>
              </w:rPr>
              <w:t>01</w:t>
            </w:r>
          </w:p>
        </w:tc>
      </w:tr>
      <w:tr w:rsidR="00124484" w14:paraId="51FB44B2" w14:textId="77777777">
        <w:trPr>
          <w:trHeight w:val="225"/>
        </w:trPr>
        <w:tc>
          <w:tcPr>
            <w:tcW w:w="927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F7BC31" w14:textId="77777777" w:rsidR="00124484" w:rsidRDefault="00C0104A">
            <w:pPr>
              <w:pStyle w:val="Standard"/>
              <w:shd w:val="clear" w:color="auto" w:fill="FFFFFF"/>
              <w:spacing w:before="57" w:after="0" w:line="240" w:lineRule="auto"/>
              <w:ind w:right="-30"/>
              <w:jc w:val="center"/>
              <w:rPr>
                <w:rFonts w:ascii="Times New Roman" w:eastAsia="Arial" w:hAnsi="Times New Roman" w:cs="Arial"/>
                <w:b/>
                <w:color w:val="000000"/>
                <w:sz w:val="20"/>
                <w:szCs w:val="20"/>
              </w:rPr>
            </w:pPr>
            <w:r>
              <w:rPr>
                <w:rFonts w:ascii="Times New Roman" w:eastAsia="Arial" w:hAnsi="Times New Roman" w:cs="Arial"/>
                <w:b/>
                <w:color w:val="000000"/>
                <w:sz w:val="20"/>
                <w:szCs w:val="20"/>
              </w:rPr>
              <w:t>Para os itens a seguir, deixar de:</w:t>
            </w:r>
          </w:p>
        </w:tc>
      </w:tr>
      <w:tr w:rsidR="00124484" w14:paraId="77337D26" w14:textId="77777777">
        <w:tc>
          <w:tcPr>
            <w:tcW w:w="9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87308A" w14:textId="77777777" w:rsidR="00124484" w:rsidRDefault="00C0104A">
            <w:pPr>
              <w:pStyle w:val="Standard"/>
              <w:shd w:val="clear" w:color="auto" w:fill="FFFFFF"/>
              <w:spacing w:before="57" w:after="0" w:line="240" w:lineRule="auto"/>
              <w:ind w:right="-30"/>
              <w:jc w:val="center"/>
              <w:rPr>
                <w:rFonts w:ascii="Times New Roman" w:eastAsia="Arial" w:hAnsi="Times New Roman" w:cs="Arial"/>
                <w:color w:val="000000"/>
                <w:sz w:val="20"/>
                <w:szCs w:val="20"/>
              </w:rPr>
            </w:pPr>
            <w:r>
              <w:rPr>
                <w:rFonts w:ascii="Times New Roman" w:eastAsia="Arial" w:hAnsi="Times New Roman" w:cs="Arial"/>
                <w:color w:val="000000"/>
                <w:sz w:val="20"/>
                <w:szCs w:val="20"/>
              </w:rPr>
              <w:t>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5DE9BC" w14:textId="77777777" w:rsidR="00124484" w:rsidRDefault="00C0104A">
            <w:pPr>
              <w:pStyle w:val="Standard"/>
              <w:shd w:val="clear" w:color="auto" w:fill="FFFFFF"/>
              <w:spacing w:before="57" w:after="0" w:line="240" w:lineRule="auto"/>
              <w:ind w:right="-30"/>
              <w:jc w:val="both"/>
              <w:rPr>
                <w:rFonts w:ascii="Times New Roman" w:eastAsia="Arial" w:hAnsi="Times New Roman" w:cs="Arial"/>
                <w:color w:val="000000"/>
                <w:sz w:val="20"/>
                <w:szCs w:val="20"/>
              </w:rPr>
            </w:pPr>
            <w:r>
              <w:rPr>
                <w:rFonts w:ascii="Times New Roman" w:eastAsia="Arial" w:hAnsi="Times New Roman" w:cs="Arial"/>
                <w:color w:val="000000"/>
                <w:sz w:val="20"/>
                <w:szCs w:val="20"/>
              </w:rPr>
              <w:t>Registrar no Diário de Obras todas as ocorrências diárias, bem como especificar detalhadamente os serviços em execução.</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DCB5B3" w14:textId="77777777" w:rsidR="00124484" w:rsidRDefault="00C0104A">
            <w:pPr>
              <w:pStyle w:val="Standard"/>
              <w:shd w:val="clear" w:color="auto" w:fill="FFFFFF"/>
              <w:spacing w:before="57" w:after="0" w:line="240" w:lineRule="auto"/>
              <w:ind w:right="-30"/>
              <w:jc w:val="center"/>
              <w:rPr>
                <w:rFonts w:ascii="Times New Roman" w:eastAsia="Arial" w:hAnsi="Times New Roman" w:cs="Arial"/>
                <w:color w:val="000000"/>
                <w:sz w:val="20"/>
                <w:szCs w:val="20"/>
              </w:rPr>
            </w:pPr>
            <w:r>
              <w:rPr>
                <w:rFonts w:ascii="Times New Roman" w:eastAsia="Arial" w:hAnsi="Times New Roman" w:cs="Arial"/>
                <w:color w:val="000000"/>
                <w:sz w:val="20"/>
                <w:szCs w:val="20"/>
              </w:rPr>
              <w:t>01</w:t>
            </w:r>
          </w:p>
        </w:tc>
      </w:tr>
      <w:tr w:rsidR="00124484" w14:paraId="41FDC5FF" w14:textId="77777777">
        <w:tc>
          <w:tcPr>
            <w:tcW w:w="9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5514F1" w14:textId="77777777" w:rsidR="00124484" w:rsidRDefault="00C0104A">
            <w:pPr>
              <w:pStyle w:val="Standard"/>
              <w:shd w:val="clear" w:color="auto" w:fill="FFFFFF"/>
              <w:spacing w:before="57" w:after="0" w:line="240" w:lineRule="auto"/>
              <w:ind w:right="-30"/>
              <w:jc w:val="center"/>
              <w:rPr>
                <w:rFonts w:ascii="Times New Roman" w:eastAsia="Arial" w:hAnsi="Times New Roman" w:cs="Arial"/>
                <w:color w:val="000000"/>
                <w:sz w:val="20"/>
                <w:szCs w:val="20"/>
              </w:rPr>
            </w:pPr>
            <w:r>
              <w:rPr>
                <w:rFonts w:ascii="Times New Roman" w:eastAsia="Arial" w:hAnsi="Times New Roman" w:cs="Arial"/>
                <w:color w:val="000000"/>
                <w:sz w:val="20"/>
                <w:szCs w:val="20"/>
              </w:rPr>
              <w:t>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111807" w14:textId="77777777" w:rsidR="00124484" w:rsidRDefault="00C0104A">
            <w:pPr>
              <w:pStyle w:val="Standard"/>
              <w:shd w:val="clear" w:color="auto" w:fill="FFFFFF"/>
              <w:spacing w:before="57" w:after="0" w:line="240" w:lineRule="auto"/>
              <w:ind w:right="-30"/>
              <w:jc w:val="both"/>
              <w:rPr>
                <w:rFonts w:ascii="Times New Roman" w:eastAsia="Arial" w:hAnsi="Times New Roman" w:cs="Arial"/>
                <w:color w:val="000000"/>
                <w:sz w:val="20"/>
                <w:szCs w:val="20"/>
              </w:rPr>
            </w:pPr>
            <w:r>
              <w:rPr>
                <w:rFonts w:ascii="Times New Roman" w:eastAsia="Arial" w:hAnsi="Times New Roman" w:cs="Arial"/>
                <w:color w:val="000000"/>
                <w:sz w:val="20"/>
                <w:szCs w:val="20"/>
              </w:rPr>
              <w:t>Cumprir determinação formal ou instrução complementar do órgão fiscalizador, por ocorrência;</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D37A0A" w14:textId="77777777" w:rsidR="00124484" w:rsidRDefault="00C0104A">
            <w:pPr>
              <w:pStyle w:val="Standard"/>
              <w:shd w:val="clear" w:color="auto" w:fill="FFFFFF"/>
              <w:spacing w:before="57" w:after="0" w:line="240" w:lineRule="auto"/>
              <w:ind w:right="-30"/>
              <w:jc w:val="center"/>
              <w:rPr>
                <w:rFonts w:ascii="Times New Roman" w:eastAsia="Arial" w:hAnsi="Times New Roman" w:cs="Arial"/>
                <w:color w:val="000000"/>
                <w:sz w:val="20"/>
                <w:szCs w:val="20"/>
              </w:rPr>
            </w:pPr>
            <w:r>
              <w:rPr>
                <w:rFonts w:ascii="Times New Roman" w:eastAsia="Arial" w:hAnsi="Times New Roman" w:cs="Arial"/>
                <w:color w:val="000000"/>
                <w:sz w:val="20"/>
                <w:szCs w:val="20"/>
              </w:rPr>
              <w:t>02</w:t>
            </w:r>
          </w:p>
        </w:tc>
      </w:tr>
      <w:tr w:rsidR="00124484" w14:paraId="41C11C4F" w14:textId="77777777">
        <w:tc>
          <w:tcPr>
            <w:tcW w:w="9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A1A4EC" w14:textId="77777777" w:rsidR="00124484" w:rsidRDefault="00C0104A">
            <w:pPr>
              <w:pStyle w:val="Standard"/>
              <w:shd w:val="clear" w:color="auto" w:fill="FFFFFF"/>
              <w:spacing w:before="57" w:after="0" w:line="240" w:lineRule="auto"/>
              <w:ind w:right="-30"/>
              <w:jc w:val="center"/>
              <w:rPr>
                <w:rFonts w:ascii="Times New Roman" w:eastAsia="Arial" w:hAnsi="Times New Roman" w:cs="Arial"/>
                <w:color w:val="000000"/>
                <w:sz w:val="20"/>
                <w:szCs w:val="20"/>
              </w:rPr>
            </w:pPr>
            <w:r>
              <w:rPr>
                <w:rFonts w:ascii="Times New Roman" w:eastAsia="Arial" w:hAnsi="Times New Roman" w:cs="Arial"/>
                <w:color w:val="000000"/>
                <w:sz w:val="20"/>
                <w:szCs w:val="20"/>
              </w:rPr>
              <w:t>8</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40D10B" w14:textId="77777777" w:rsidR="00124484" w:rsidRDefault="00C0104A">
            <w:pPr>
              <w:pStyle w:val="Standard"/>
              <w:shd w:val="clear" w:color="auto" w:fill="FFFFFF"/>
              <w:spacing w:before="57" w:after="0" w:line="240" w:lineRule="auto"/>
              <w:ind w:right="-30"/>
              <w:jc w:val="both"/>
              <w:rPr>
                <w:rFonts w:ascii="Times New Roman" w:eastAsia="Arial" w:hAnsi="Times New Roman" w:cs="Arial"/>
                <w:color w:val="000000"/>
                <w:sz w:val="20"/>
                <w:szCs w:val="20"/>
              </w:rPr>
            </w:pPr>
            <w:r>
              <w:rPr>
                <w:rFonts w:ascii="Times New Roman" w:eastAsia="Arial" w:hAnsi="Times New Roman" w:cs="Arial"/>
                <w:color w:val="000000"/>
                <w:sz w:val="20"/>
                <w:szCs w:val="20"/>
              </w:rPr>
              <w:t>Substituir trabalhador que se conduza de modo inconveniente ou não atenda às necessidades do serviço, por trabalhador e por dia;</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A06EA2" w14:textId="77777777" w:rsidR="00124484" w:rsidRDefault="00C0104A">
            <w:pPr>
              <w:pStyle w:val="Standard"/>
              <w:shd w:val="clear" w:color="auto" w:fill="FFFFFF"/>
              <w:spacing w:before="57" w:after="0" w:line="240" w:lineRule="auto"/>
              <w:ind w:right="-30"/>
              <w:jc w:val="center"/>
              <w:rPr>
                <w:rFonts w:ascii="Times New Roman" w:eastAsia="Arial" w:hAnsi="Times New Roman" w:cs="Arial"/>
                <w:color w:val="000000"/>
                <w:sz w:val="20"/>
                <w:szCs w:val="20"/>
              </w:rPr>
            </w:pPr>
            <w:r>
              <w:rPr>
                <w:rFonts w:ascii="Times New Roman" w:eastAsia="Arial" w:hAnsi="Times New Roman" w:cs="Arial"/>
                <w:color w:val="000000"/>
                <w:sz w:val="20"/>
                <w:szCs w:val="20"/>
              </w:rPr>
              <w:t>01</w:t>
            </w:r>
          </w:p>
        </w:tc>
      </w:tr>
      <w:tr w:rsidR="00124484" w14:paraId="36D824E1" w14:textId="77777777">
        <w:tc>
          <w:tcPr>
            <w:tcW w:w="9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67EC46" w14:textId="77777777" w:rsidR="00124484" w:rsidRDefault="00C0104A">
            <w:pPr>
              <w:pStyle w:val="Standard"/>
              <w:shd w:val="clear" w:color="auto" w:fill="FFFFFF"/>
              <w:spacing w:before="57" w:after="0" w:line="240" w:lineRule="auto"/>
              <w:ind w:right="-30"/>
              <w:jc w:val="center"/>
              <w:rPr>
                <w:rFonts w:ascii="Times New Roman" w:eastAsia="Arial" w:hAnsi="Times New Roman" w:cs="Arial"/>
                <w:color w:val="000000"/>
                <w:sz w:val="20"/>
                <w:szCs w:val="20"/>
              </w:rPr>
            </w:pPr>
            <w:r>
              <w:rPr>
                <w:rFonts w:ascii="Times New Roman" w:eastAsia="Arial" w:hAnsi="Times New Roman" w:cs="Arial"/>
                <w:color w:val="000000"/>
                <w:sz w:val="20"/>
                <w:szCs w:val="20"/>
              </w:rPr>
              <w:t>9</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E010A6" w14:textId="77777777" w:rsidR="00124484" w:rsidRDefault="00C0104A">
            <w:pPr>
              <w:pStyle w:val="Standard"/>
              <w:shd w:val="clear" w:color="auto" w:fill="FFFFFF"/>
              <w:spacing w:before="57" w:after="0" w:line="240" w:lineRule="auto"/>
              <w:ind w:right="-30"/>
              <w:jc w:val="both"/>
              <w:rPr>
                <w:rFonts w:ascii="Times New Roman" w:eastAsia="Arial" w:hAnsi="Times New Roman" w:cs="Arial"/>
                <w:color w:val="000000"/>
                <w:sz w:val="20"/>
                <w:szCs w:val="20"/>
              </w:rPr>
            </w:pPr>
            <w:r>
              <w:rPr>
                <w:rFonts w:ascii="Times New Roman" w:eastAsia="Arial" w:hAnsi="Times New Roman" w:cs="Arial"/>
                <w:color w:val="000000"/>
                <w:sz w:val="20"/>
                <w:szCs w:val="20"/>
              </w:rPr>
              <w:t>Cumprir quaisquer dos itens do Edital e seus Anexos não previstos nesta tabela de multas, após reincidência formalmente notificada pelo órgão fiscalizador, por item e por ocorrência;</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EB7443" w14:textId="77777777" w:rsidR="00124484" w:rsidRDefault="00C0104A">
            <w:pPr>
              <w:pStyle w:val="Standard"/>
              <w:shd w:val="clear" w:color="auto" w:fill="FFFFFF"/>
              <w:spacing w:before="57" w:after="0" w:line="240" w:lineRule="auto"/>
              <w:ind w:right="-30"/>
              <w:jc w:val="center"/>
              <w:rPr>
                <w:rFonts w:ascii="Times New Roman" w:eastAsia="Arial" w:hAnsi="Times New Roman" w:cs="Arial"/>
                <w:color w:val="000000"/>
                <w:sz w:val="20"/>
                <w:szCs w:val="20"/>
              </w:rPr>
            </w:pPr>
            <w:r>
              <w:rPr>
                <w:rFonts w:ascii="Times New Roman" w:eastAsia="Arial" w:hAnsi="Times New Roman" w:cs="Arial"/>
                <w:color w:val="000000"/>
                <w:sz w:val="20"/>
                <w:szCs w:val="20"/>
              </w:rPr>
              <w:t>03</w:t>
            </w:r>
          </w:p>
        </w:tc>
      </w:tr>
      <w:tr w:rsidR="00124484" w14:paraId="2FF854FC" w14:textId="77777777">
        <w:tc>
          <w:tcPr>
            <w:tcW w:w="9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0B8D01" w14:textId="77777777" w:rsidR="00124484" w:rsidRDefault="00C0104A">
            <w:pPr>
              <w:pStyle w:val="Standard"/>
              <w:shd w:val="clear" w:color="auto" w:fill="FFFFFF"/>
              <w:spacing w:before="57" w:after="0" w:line="240" w:lineRule="auto"/>
              <w:ind w:right="-30"/>
              <w:jc w:val="center"/>
              <w:rPr>
                <w:rFonts w:ascii="Times New Roman" w:eastAsia="Arial" w:hAnsi="Times New Roman" w:cs="Arial"/>
                <w:color w:val="000000"/>
                <w:sz w:val="20"/>
                <w:szCs w:val="20"/>
              </w:rPr>
            </w:pPr>
            <w:r>
              <w:rPr>
                <w:rFonts w:ascii="Times New Roman" w:eastAsia="Arial" w:hAnsi="Times New Roman" w:cs="Arial"/>
                <w:color w:val="000000"/>
                <w:sz w:val="20"/>
                <w:szCs w:val="20"/>
              </w:rPr>
              <w:t>10</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2D1ADB" w14:textId="77777777" w:rsidR="00124484" w:rsidRDefault="00C0104A">
            <w:pPr>
              <w:pStyle w:val="Standard"/>
              <w:shd w:val="clear" w:color="auto" w:fill="FFFFFF"/>
              <w:spacing w:before="57" w:after="0" w:line="240" w:lineRule="auto"/>
              <w:ind w:right="-30"/>
              <w:jc w:val="both"/>
              <w:rPr>
                <w:rFonts w:ascii="Times New Roman" w:eastAsia="Arial" w:hAnsi="Times New Roman" w:cs="Arial"/>
                <w:color w:val="000000"/>
                <w:sz w:val="20"/>
                <w:szCs w:val="20"/>
              </w:rPr>
            </w:pPr>
            <w:r>
              <w:rPr>
                <w:rFonts w:ascii="Times New Roman" w:eastAsia="Arial" w:hAnsi="Times New Roman" w:cs="Arial"/>
                <w:color w:val="000000"/>
                <w:sz w:val="20"/>
                <w:szCs w:val="20"/>
              </w:rPr>
              <w:t>Indicar e manter durante a execução do contrato os prepostos previstos no edital/contrato;</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6C25F0" w14:textId="77777777" w:rsidR="00124484" w:rsidRDefault="00C0104A">
            <w:pPr>
              <w:pStyle w:val="Standard"/>
              <w:shd w:val="clear" w:color="auto" w:fill="FFFFFF"/>
              <w:spacing w:before="57" w:after="0" w:line="240" w:lineRule="auto"/>
              <w:ind w:right="-30"/>
              <w:jc w:val="center"/>
              <w:rPr>
                <w:rFonts w:ascii="Times New Roman" w:eastAsia="Arial" w:hAnsi="Times New Roman" w:cs="Arial"/>
                <w:color w:val="000000"/>
                <w:sz w:val="20"/>
                <w:szCs w:val="20"/>
              </w:rPr>
            </w:pPr>
            <w:r>
              <w:rPr>
                <w:rFonts w:ascii="Times New Roman" w:eastAsia="Arial" w:hAnsi="Times New Roman" w:cs="Arial"/>
                <w:color w:val="000000"/>
                <w:sz w:val="20"/>
                <w:szCs w:val="20"/>
              </w:rPr>
              <w:t>01</w:t>
            </w:r>
          </w:p>
        </w:tc>
      </w:tr>
      <w:tr w:rsidR="00124484" w14:paraId="25E7DFC5" w14:textId="77777777">
        <w:tc>
          <w:tcPr>
            <w:tcW w:w="9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E1177E" w14:textId="77777777" w:rsidR="00124484" w:rsidRDefault="00C0104A">
            <w:pPr>
              <w:pStyle w:val="Standard"/>
              <w:shd w:val="clear" w:color="auto" w:fill="FFFFFF"/>
              <w:spacing w:before="57" w:after="0" w:line="240" w:lineRule="auto"/>
              <w:ind w:right="-30"/>
              <w:jc w:val="center"/>
              <w:rPr>
                <w:rFonts w:ascii="Times New Roman" w:eastAsia="Arial" w:hAnsi="Times New Roman" w:cs="Arial"/>
                <w:color w:val="000000"/>
                <w:sz w:val="20"/>
                <w:szCs w:val="20"/>
              </w:rPr>
            </w:pPr>
            <w:r>
              <w:rPr>
                <w:rFonts w:ascii="Times New Roman" w:eastAsia="Arial" w:hAnsi="Times New Roman" w:cs="Arial"/>
                <w:color w:val="000000"/>
                <w:sz w:val="20"/>
                <w:szCs w:val="20"/>
              </w:rPr>
              <w:t>11</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4F35B6" w14:textId="77777777" w:rsidR="00124484" w:rsidRDefault="00C0104A">
            <w:pPr>
              <w:pStyle w:val="Standard"/>
              <w:shd w:val="clear" w:color="auto" w:fill="FFFFFF"/>
              <w:spacing w:before="57" w:after="0" w:line="240" w:lineRule="auto"/>
              <w:ind w:right="-30"/>
              <w:jc w:val="both"/>
              <w:rPr>
                <w:rFonts w:ascii="Times New Roman" w:eastAsia="Arial" w:hAnsi="Times New Roman" w:cs="Arial"/>
                <w:color w:val="000000"/>
                <w:sz w:val="20"/>
                <w:szCs w:val="20"/>
              </w:rPr>
            </w:pPr>
            <w:r>
              <w:rPr>
                <w:rFonts w:ascii="Times New Roman" w:eastAsia="Arial" w:hAnsi="Times New Roman" w:cs="Arial"/>
                <w:color w:val="000000"/>
                <w:sz w:val="20"/>
                <w:szCs w:val="20"/>
              </w:rPr>
              <w:t>Providenciar treinamento para seus funcionários conforme previsto na relação de obrigações do CONTRATADO</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CC410A" w14:textId="77777777" w:rsidR="00124484" w:rsidRDefault="00C0104A">
            <w:pPr>
              <w:pStyle w:val="Standard"/>
              <w:shd w:val="clear" w:color="auto" w:fill="FFFFFF"/>
              <w:spacing w:before="57" w:after="0" w:line="240" w:lineRule="auto"/>
              <w:ind w:right="-30"/>
              <w:jc w:val="center"/>
              <w:rPr>
                <w:rFonts w:ascii="Times New Roman" w:eastAsia="Arial" w:hAnsi="Times New Roman" w:cs="Arial"/>
                <w:color w:val="000000"/>
                <w:sz w:val="20"/>
                <w:szCs w:val="20"/>
              </w:rPr>
            </w:pPr>
            <w:r>
              <w:rPr>
                <w:rFonts w:ascii="Times New Roman" w:eastAsia="Arial" w:hAnsi="Times New Roman" w:cs="Arial"/>
                <w:color w:val="000000"/>
                <w:sz w:val="20"/>
                <w:szCs w:val="20"/>
              </w:rPr>
              <w:t>01</w:t>
            </w:r>
          </w:p>
        </w:tc>
      </w:tr>
      <w:tr w:rsidR="00124484" w14:paraId="72204DAD" w14:textId="77777777">
        <w:tc>
          <w:tcPr>
            <w:tcW w:w="9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8058D0" w14:textId="77777777" w:rsidR="00124484" w:rsidRDefault="00C0104A">
            <w:pPr>
              <w:pStyle w:val="Standard"/>
              <w:shd w:val="clear" w:color="auto" w:fill="FFFFFF"/>
              <w:spacing w:before="57" w:after="0" w:line="240" w:lineRule="auto"/>
              <w:ind w:right="-30"/>
              <w:jc w:val="center"/>
              <w:rPr>
                <w:rFonts w:ascii="Times New Roman" w:eastAsia="Arial" w:hAnsi="Times New Roman" w:cs="Arial"/>
                <w:color w:val="000000"/>
                <w:sz w:val="20"/>
                <w:szCs w:val="20"/>
              </w:rPr>
            </w:pPr>
            <w:r>
              <w:rPr>
                <w:rFonts w:ascii="Times New Roman" w:eastAsia="Arial" w:hAnsi="Times New Roman" w:cs="Arial"/>
                <w:color w:val="000000"/>
                <w:sz w:val="20"/>
                <w:szCs w:val="20"/>
              </w:rPr>
              <w:t>12</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DC1202" w14:textId="77777777" w:rsidR="00124484" w:rsidRDefault="00C0104A">
            <w:pPr>
              <w:pStyle w:val="Standard"/>
              <w:shd w:val="clear" w:color="auto" w:fill="FFFFFF"/>
              <w:spacing w:before="57" w:after="0" w:line="240" w:lineRule="auto"/>
              <w:ind w:right="-30"/>
              <w:jc w:val="both"/>
              <w:rPr>
                <w:rFonts w:ascii="Times New Roman" w:eastAsia="Arial" w:hAnsi="Times New Roman" w:cs="Arial"/>
                <w:color w:val="000000"/>
                <w:sz w:val="20"/>
                <w:szCs w:val="20"/>
              </w:rPr>
            </w:pPr>
            <w:r>
              <w:rPr>
                <w:rFonts w:ascii="Times New Roman" w:eastAsia="Arial" w:hAnsi="Times New Roman" w:cs="Arial"/>
                <w:color w:val="000000"/>
                <w:sz w:val="20"/>
                <w:szCs w:val="20"/>
              </w:rPr>
              <w:t>Zelar pelas instalações da Administração ou de terceiros.</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ABA687" w14:textId="77777777" w:rsidR="00124484" w:rsidRDefault="00C0104A">
            <w:pPr>
              <w:pStyle w:val="Standard"/>
              <w:shd w:val="clear" w:color="auto" w:fill="FFFFFF"/>
              <w:spacing w:before="57" w:after="0" w:line="240" w:lineRule="auto"/>
              <w:ind w:right="-30"/>
              <w:jc w:val="center"/>
              <w:rPr>
                <w:rFonts w:ascii="Times New Roman" w:eastAsia="Arial" w:hAnsi="Times New Roman" w:cs="Arial"/>
                <w:color w:val="000000"/>
                <w:sz w:val="20"/>
                <w:szCs w:val="20"/>
              </w:rPr>
            </w:pPr>
            <w:r>
              <w:rPr>
                <w:rFonts w:ascii="Times New Roman" w:eastAsia="Arial" w:hAnsi="Times New Roman" w:cs="Arial"/>
                <w:color w:val="000000"/>
                <w:sz w:val="20"/>
                <w:szCs w:val="20"/>
              </w:rPr>
              <w:t>03</w:t>
            </w:r>
          </w:p>
        </w:tc>
      </w:tr>
    </w:tbl>
    <w:p w14:paraId="5C50CE5F" w14:textId="77777777" w:rsidR="00124484" w:rsidRDefault="00124484">
      <w:pPr>
        <w:pStyle w:val="Standard"/>
        <w:shd w:val="clear" w:color="auto" w:fill="FFFFFF"/>
        <w:spacing w:before="57" w:after="0" w:line="240" w:lineRule="auto"/>
        <w:ind w:right="-55"/>
        <w:jc w:val="both"/>
        <w:rPr>
          <w:rFonts w:ascii="Times New Roman" w:eastAsia="Arial" w:hAnsi="Times New Roman" w:cs="Arial"/>
          <w:color w:val="000000"/>
        </w:rPr>
      </w:pPr>
    </w:p>
    <w:p w14:paraId="2309FB57" w14:textId="77777777" w:rsidR="00124484" w:rsidRDefault="00C0104A">
      <w:pPr>
        <w:pStyle w:val="Standard"/>
        <w:shd w:val="clear" w:color="auto" w:fill="FFFFFF"/>
        <w:tabs>
          <w:tab w:val="left" w:pos="-7200"/>
          <w:tab w:val="left" w:pos="-6207"/>
        </w:tabs>
        <w:spacing w:before="57" w:after="57" w:line="240" w:lineRule="auto"/>
        <w:ind w:left="709" w:hanging="709"/>
        <w:jc w:val="both"/>
      </w:pPr>
      <w:r>
        <w:rPr>
          <w:rFonts w:ascii="Times New Roman" w:eastAsia="Arial" w:hAnsi="Times New Roman" w:cs="Arial"/>
          <w:color w:val="000000"/>
          <w:sz w:val="24"/>
          <w:szCs w:val="24"/>
          <w:shd w:val="clear" w:color="auto" w:fill="FFFFFF"/>
        </w:rPr>
        <w:t xml:space="preserve">18.18. </w:t>
      </w:r>
      <w:r>
        <w:rPr>
          <w:rFonts w:ascii="Times New Roman" w:eastAsia="Arial" w:hAnsi="Times New Roman" w:cs="Arial"/>
          <w:color w:val="000000"/>
          <w:sz w:val="24"/>
          <w:szCs w:val="24"/>
          <w:shd w:val="clear" w:color="auto" w:fill="FFFFFF"/>
        </w:rPr>
        <w:tab/>
        <w:t>As penalidades de multa decorrentes de fatos diversos serão consideradas independentes entre si.</w:t>
      </w:r>
    </w:p>
    <w:p w14:paraId="50FBF080" w14:textId="77777777" w:rsidR="00124484" w:rsidRDefault="00124484">
      <w:pPr>
        <w:pStyle w:val="Standard"/>
        <w:shd w:val="clear" w:color="auto" w:fill="FFFFFF"/>
        <w:tabs>
          <w:tab w:val="left" w:pos="-7200"/>
          <w:tab w:val="left" w:pos="-6207"/>
        </w:tabs>
        <w:spacing w:before="57" w:after="57" w:line="240" w:lineRule="auto"/>
        <w:ind w:left="709" w:hanging="709"/>
        <w:jc w:val="both"/>
      </w:pPr>
    </w:p>
    <w:p w14:paraId="6C464BAB" w14:textId="77777777" w:rsidR="00124484" w:rsidRDefault="00C0104A">
      <w:pPr>
        <w:pStyle w:val="Standard"/>
        <w:shd w:val="clear" w:color="auto" w:fill="FFFFFF"/>
        <w:tabs>
          <w:tab w:val="left" w:pos="0"/>
          <w:tab w:val="left" w:pos="993"/>
        </w:tabs>
        <w:spacing w:before="57" w:after="57" w:line="240" w:lineRule="auto"/>
        <w:ind w:left="709" w:hanging="709"/>
        <w:jc w:val="both"/>
      </w:pPr>
      <w:r>
        <w:rPr>
          <w:rFonts w:ascii="Times New Roman" w:eastAsia="Arial" w:hAnsi="Times New Roman" w:cs="Arial"/>
          <w:color w:val="000000"/>
          <w:sz w:val="24"/>
          <w:szCs w:val="24"/>
        </w:rPr>
        <w:t xml:space="preserve">18.19. </w:t>
      </w:r>
      <w:r>
        <w:rPr>
          <w:rFonts w:ascii="Times New Roman" w:eastAsia="Arial" w:hAnsi="Times New Roman" w:cs="Arial"/>
          <w:color w:val="000000"/>
          <w:sz w:val="24"/>
          <w:szCs w:val="24"/>
        </w:rPr>
        <w:tab/>
        <w:t xml:space="preserve">Multa de 0,07% (sete centésimos por cento) do valor do contrato por dia de atraso na apresentação da garantia (seja para reforço ou por ocasião de prorrogação), observado o máximo de 2% (dois por cento). O atraso superior a 30 (trinta) dias autorizará a Administração </w:t>
      </w:r>
      <w:r>
        <w:rPr>
          <w:rFonts w:ascii="Times New Roman" w:eastAsia="Arial" w:hAnsi="Times New Roman" w:cs="Arial"/>
          <w:b/>
          <w:i/>
          <w:color w:val="000000"/>
          <w:sz w:val="24"/>
          <w:szCs w:val="24"/>
        </w:rPr>
        <w:t xml:space="preserve">CONTRATANTE </w:t>
      </w:r>
      <w:r>
        <w:rPr>
          <w:rFonts w:ascii="Times New Roman" w:eastAsia="Arial" w:hAnsi="Times New Roman" w:cs="Arial"/>
          <w:color w:val="000000"/>
          <w:sz w:val="24"/>
          <w:szCs w:val="24"/>
        </w:rPr>
        <w:t>a promover a rescisão do contrato;</w:t>
      </w:r>
    </w:p>
    <w:p w14:paraId="5FD1D1E9" w14:textId="77777777" w:rsidR="00124484" w:rsidRDefault="00124484">
      <w:pPr>
        <w:pStyle w:val="Standard"/>
        <w:shd w:val="clear" w:color="auto" w:fill="FFFFFF"/>
        <w:tabs>
          <w:tab w:val="left" w:pos="0"/>
          <w:tab w:val="left" w:pos="993"/>
        </w:tabs>
        <w:spacing w:before="57" w:after="57" w:line="240" w:lineRule="auto"/>
        <w:ind w:left="709" w:hanging="709"/>
        <w:jc w:val="both"/>
      </w:pPr>
    </w:p>
    <w:p w14:paraId="0F6EBBFA" w14:textId="77777777" w:rsidR="00124484" w:rsidRDefault="00C0104A">
      <w:pPr>
        <w:pStyle w:val="Standard"/>
        <w:shd w:val="clear" w:color="auto" w:fill="FFFFFF"/>
        <w:tabs>
          <w:tab w:val="left" w:pos="-7200"/>
          <w:tab w:val="left" w:pos="-6207"/>
        </w:tabs>
        <w:spacing w:before="57" w:after="57" w:line="240" w:lineRule="auto"/>
        <w:ind w:left="709" w:hanging="709"/>
        <w:jc w:val="both"/>
      </w:pPr>
      <w:r>
        <w:rPr>
          <w:rFonts w:ascii="Times New Roman" w:eastAsia="Arial" w:hAnsi="Times New Roman" w:cs="Arial"/>
          <w:color w:val="000000"/>
          <w:sz w:val="24"/>
          <w:szCs w:val="24"/>
          <w:shd w:val="clear" w:color="auto" w:fill="FFFFFF"/>
        </w:rPr>
        <w:t xml:space="preserve">18.20. </w:t>
      </w:r>
      <w:r>
        <w:rPr>
          <w:rFonts w:ascii="Times New Roman" w:eastAsia="Arial" w:hAnsi="Times New Roman" w:cs="Arial"/>
          <w:color w:val="000000"/>
          <w:sz w:val="24"/>
          <w:szCs w:val="24"/>
          <w:shd w:val="clear" w:color="auto" w:fill="FFFFFF"/>
        </w:rPr>
        <w:tab/>
      </w:r>
      <w:r>
        <w:rPr>
          <w:rFonts w:ascii="Times New Roman" w:eastAsia="Arial" w:hAnsi="Times New Roman" w:cs="Arial"/>
          <w:sz w:val="24"/>
          <w:szCs w:val="24"/>
          <w:shd w:val="clear" w:color="auto" w:fill="FFFFFF"/>
        </w:rPr>
        <w:t>Impedimento de contratar</w:t>
      </w:r>
      <w:r>
        <w:rPr>
          <w:rFonts w:ascii="Times New Roman" w:eastAsia="Arial" w:hAnsi="Times New Roman" w:cs="Arial"/>
          <w:color w:val="000000"/>
          <w:sz w:val="24"/>
          <w:szCs w:val="24"/>
        </w:rPr>
        <w:t xml:space="preserve"> no âmbito da Administração Pública direta e indireta do Estado do Paraná</w:t>
      </w:r>
      <w:r>
        <w:rPr>
          <w:rFonts w:ascii="Times New Roman" w:eastAsia="Arial" w:hAnsi="Times New Roman" w:cs="Arial"/>
          <w:sz w:val="24"/>
          <w:szCs w:val="24"/>
          <w:shd w:val="clear" w:color="auto" w:fill="FFFFFF"/>
        </w:rPr>
        <w:t>, por prazo não superior a 3 (três) anos, nos casos e na forma previstos na Lei Federal nº 14.133/2021 e no Decreto Municipal nº 3.537/2023;</w:t>
      </w:r>
    </w:p>
    <w:p w14:paraId="262E219D" w14:textId="77777777" w:rsidR="00124484" w:rsidRDefault="00124484">
      <w:pPr>
        <w:pStyle w:val="Standard"/>
        <w:shd w:val="clear" w:color="auto" w:fill="FFFFFF"/>
        <w:tabs>
          <w:tab w:val="left" w:pos="-7200"/>
          <w:tab w:val="left" w:pos="-6207"/>
        </w:tabs>
        <w:spacing w:before="57" w:after="57" w:line="240" w:lineRule="auto"/>
        <w:ind w:left="709" w:hanging="709"/>
        <w:jc w:val="both"/>
      </w:pPr>
    </w:p>
    <w:p w14:paraId="52CC5BED" w14:textId="77777777" w:rsidR="00124484" w:rsidRDefault="00C0104A">
      <w:pPr>
        <w:pStyle w:val="Standard"/>
        <w:shd w:val="clear" w:color="auto" w:fill="FFFFFF"/>
        <w:tabs>
          <w:tab w:val="left" w:pos="-7200"/>
          <w:tab w:val="left" w:pos="-6207"/>
        </w:tabs>
        <w:spacing w:before="57" w:after="57" w:line="240" w:lineRule="auto"/>
        <w:ind w:left="709" w:hanging="709"/>
        <w:jc w:val="both"/>
      </w:pPr>
      <w:r>
        <w:rPr>
          <w:rFonts w:ascii="Times New Roman" w:eastAsia="Arial" w:hAnsi="Times New Roman" w:cs="Arial"/>
          <w:color w:val="000000"/>
          <w:sz w:val="24"/>
          <w:szCs w:val="24"/>
          <w:shd w:val="clear" w:color="auto" w:fill="FFFFFF"/>
        </w:rPr>
        <w:t>18.21.</w:t>
      </w:r>
      <w:r>
        <w:rPr>
          <w:rFonts w:ascii="Times New Roman" w:eastAsia="Arial" w:hAnsi="Times New Roman" w:cs="Arial"/>
          <w:color w:val="000000"/>
          <w:sz w:val="24"/>
          <w:szCs w:val="24"/>
          <w:shd w:val="clear" w:color="auto" w:fill="FFFFFF"/>
        </w:rPr>
        <w:tab/>
      </w:r>
      <w:r>
        <w:rPr>
          <w:rFonts w:ascii="Times New Roman" w:eastAsia="Arial" w:hAnsi="Times New Roman" w:cs="Arial"/>
          <w:sz w:val="24"/>
          <w:szCs w:val="24"/>
          <w:shd w:val="clear" w:color="auto" w:fill="FFFFFF"/>
        </w:rPr>
        <w:t>Declaração de inidoneidade para licitar e contratar com o Estado, nos casos e na forma previstos na Lei Federal nº 14.133/2021 e no Decreto Municipal nº 3.537/2023;</w:t>
      </w:r>
    </w:p>
    <w:p w14:paraId="04EF6F6A" w14:textId="77777777" w:rsidR="00124484" w:rsidRDefault="00124484">
      <w:pPr>
        <w:pStyle w:val="Standard"/>
        <w:shd w:val="clear" w:color="auto" w:fill="FFFFFF"/>
        <w:tabs>
          <w:tab w:val="left" w:pos="-7200"/>
          <w:tab w:val="left" w:pos="-6207"/>
        </w:tabs>
        <w:spacing w:before="57" w:after="57" w:line="240" w:lineRule="auto"/>
        <w:ind w:left="709" w:hanging="709"/>
        <w:jc w:val="both"/>
      </w:pPr>
    </w:p>
    <w:p w14:paraId="7091E097" w14:textId="77777777" w:rsidR="00124484" w:rsidRDefault="00C0104A">
      <w:pPr>
        <w:pStyle w:val="Standard"/>
        <w:shd w:val="clear" w:color="auto" w:fill="FFFFFF"/>
        <w:tabs>
          <w:tab w:val="left" w:pos="-7200"/>
          <w:tab w:val="left" w:pos="-6207"/>
        </w:tabs>
        <w:spacing w:before="57" w:after="57" w:line="240" w:lineRule="auto"/>
        <w:ind w:left="709" w:hanging="709"/>
        <w:jc w:val="both"/>
      </w:pPr>
      <w:r>
        <w:rPr>
          <w:rFonts w:ascii="Times New Roman" w:eastAsia="Arial" w:hAnsi="Times New Roman" w:cs="Arial"/>
          <w:color w:val="000000"/>
          <w:sz w:val="24"/>
          <w:szCs w:val="24"/>
          <w:shd w:val="clear" w:color="auto" w:fill="FFFFFF"/>
        </w:rPr>
        <w:t xml:space="preserve">18.22. </w:t>
      </w:r>
      <w:r>
        <w:rPr>
          <w:rFonts w:ascii="Times New Roman" w:eastAsia="Arial" w:hAnsi="Times New Roman" w:cs="Arial"/>
          <w:color w:val="000000"/>
          <w:sz w:val="24"/>
          <w:szCs w:val="24"/>
          <w:shd w:val="clear" w:color="auto" w:fill="FFFFFF"/>
        </w:rPr>
        <w:tab/>
      </w:r>
      <w:r>
        <w:rPr>
          <w:rFonts w:ascii="Times New Roman" w:eastAsia="Arial" w:hAnsi="Times New Roman" w:cs="Arial"/>
          <w:sz w:val="24"/>
          <w:szCs w:val="24"/>
          <w:shd w:val="clear" w:color="auto" w:fill="FFFFFF"/>
        </w:rPr>
        <w:t xml:space="preserve">As sanções de advertência; impedimento de licitar e contratar; e </w:t>
      </w:r>
      <w:r>
        <w:rPr>
          <w:rFonts w:ascii="Times New Roman" w:eastAsia="Arial" w:hAnsi="Times New Roman" w:cs="Arial"/>
          <w:sz w:val="24"/>
          <w:szCs w:val="24"/>
        </w:rPr>
        <w:t>declaração de inidoneidade para licitar ou contratar,</w:t>
      </w:r>
      <w:r>
        <w:rPr>
          <w:rFonts w:ascii="Times New Roman" w:eastAsia="Arial" w:hAnsi="Times New Roman" w:cs="Arial"/>
          <w:sz w:val="24"/>
          <w:szCs w:val="24"/>
          <w:shd w:val="clear" w:color="auto" w:fill="FFFFFF"/>
        </w:rPr>
        <w:t xml:space="preserve"> poderão ser aplicadas cumulativamente com a pena de multa.</w:t>
      </w:r>
    </w:p>
    <w:p w14:paraId="2761EBB4" w14:textId="77777777" w:rsidR="00124484" w:rsidRDefault="00124484">
      <w:pPr>
        <w:pStyle w:val="Standard"/>
        <w:shd w:val="clear" w:color="auto" w:fill="FFFFFF"/>
        <w:tabs>
          <w:tab w:val="left" w:pos="-7200"/>
          <w:tab w:val="left" w:pos="-6207"/>
        </w:tabs>
        <w:spacing w:before="57" w:after="57" w:line="240" w:lineRule="auto"/>
        <w:jc w:val="both"/>
      </w:pPr>
    </w:p>
    <w:p w14:paraId="729C3320" w14:textId="77777777" w:rsidR="00124484" w:rsidRDefault="00C0104A">
      <w:pPr>
        <w:pStyle w:val="Standard"/>
        <w:shd w:val="clear" w:color="auto" w:fill="FFFFFF"/>
        <w:tabs>
          <w:tab w:val="left" w:pos="-7200"/>
          <w:tab w:val="left" w:pos="-6207"/>
        </w:tabs>
        <w:spacing w:before="57" w:after="57" w:line="240" w:lineRule="auto"/>
        <w:ind w:left="709" w:hanging="709"/>
        <w:jc w:val="both"/>
      </w:pPr>
      <w:r>
        <w:rPr>
          <w:rFonts w:ascii="Times New Roman" w:eastAsia="Arial" w:hAnsi="Times New Roman" w:cs="Arial"/>
          <w:color w:val="000000"/>
          <w:sz w:val="24"/>
          <w:szCs w:val="24"/>
          <w:shd w:val="clear" w:color="auto" w:fill="FFFFFF"/>
        </w:rPr>
        <w:t xml:space="preserve">18.23. </w:t>
      </w:r>
      <w:r>
        <w:rPr>
          <w:rFonts w:ascii="Times New Roman" w:eastAsia="Arial" w:hAnsi="Times New Roman" w:cs="Arial"/>
          <w:color w:val="000000"/>
          <w:sz w:val="24"/>
          <w:szCs w:val="24"/>
          <w:shd w:val="clear" w:color="auto" w:fill="FFFFFF"/>
        </w:rPr>
        <w:tab/>
      </w:r>
      <w:r>
        <w:rPr>
          <w:rFonts w:ascii="Times New Roman" w:eastAsia="Arial" w:hAnsi="Times New Roman" w:cs="Arial"/>
          <w:sz w:val="24"/>
          <w:szCs w:val="24"/>
          <w:shd w:val="clear" w:color="auto" w:fill="FFFFFF"/>
        </w:rPr>
        <w:t>S</w:t>
      </w:r>
      <w:r>
        <w:rPr>
          <w:rFonts w:ascii="Times New Roman" w:eastAsia="Arial" w:hAnsi="Times New Roman" w:cs="Arial"/>
          <w:sz w:val="24"/>
          <w:szCs w:val="24"/>
        </w:rPr>
        <w:t>e a multa aplicada e as indenizações cabíveis forem superiores ao valor de pagamento eventualmente devido pela Administração ao contratado, além da perda desse valor, a diferença será descontada da garantia prestada ou será cobrada judicialmente.</w:t>
      </w:r>
    </w:p>
    <w:p w14:paraId="6D62518D" w14:textId="77777777" w:rsidR="00124484" w:rsidRDefault="00124484">
      <w:pPr>
        <w:pStyle w:val="Standard"/>
        <w:shd w:val="clear" w:color="auto" w:fill="FFFFFF"/>
        <w:tabs>
          <w:tab w:val="left" w:pos="-7200"/>
          <w:tab w:val="left" w:pos="-6207"/>
        </w:tabs>
        <w:spacing w:before="57" w:after="57" w:line="240" w:lineRule="auto"/>
        <w:ind w:left="709" w:hanging="709"/>
        <w:jc w:val="both"/>
      </w:pPr>
    </w:p>
    <w:p w14:paraId="6FDF8309" w14:textId="77777777" w:rsidR="00124484" w:rsidRDefault="00C0104A">
      <w:pPr>
        <w:pStyle w:val="Standard"/>
        <w:shd w:val="clear" w:color="auto" w:fill="FFFFFF"/>
        <w:tabs>
          <w:tab w:val="left" w:pos="-7200"/>
          <w:tab w:val="left" w:pos="-6207"/>
        </w:tabs>
        <w:spacing w:before="57" w:after="57" w:line="240" w:lineRule="auto"/>
        <w:ind w:left="709" w:hanging="709"/>
        <w:jc w:val="both"/>
      </w:pPr>
      <w:r>
        <w:rPr>
          <w:rFonts w:ascii="Times New Roman" w:eastAsia="Arial" w:hAnsi="Times New Roman" w:cs="Arial"/>
          <w:color w:val="000000"/>
          <w:sz w:val="24"/>
          <w:szCs w:val="24"/>
          <w:shd w:val="clear" w:color="auto" w:fill="FFFFFF"/>
        </w:rPr>
        <w:t xml:space="preserve">18.24. </w:t>
      </w:r>
      <w:r>
        <w:rPr>
          <w:rFonts w:ascii="Times New Roman" w:eastAsia="Arial" w:hAnsi="Times New Roman" w:cs="Arial"/>
          <w:color w:val="000000"/>
          <w:sz w:val="24"/>
          <w:szCs w:val="24"/>
          <w:shd w:val="clear" w:color="auto" w:fill="FFFFFF"/>
        </w:rPr>
        <w:tab/>
      </w:r>
      <w:r>
        <w:rPr>
          <w:rFonts w:ascii="Times New Roman" w:eastAsia="Arial" w:hAnsi="Times New Roman" w:cs="Arial"/>
          <w:sz w:val="24"/>
          <w:szCs w:val="24"/>
          <w:shd w:val="clear" w:color="auto" w:fill="FFFFFF"/>
        </w:rPr>
        <w:t xml:space="preserve">Após encerramento do processo administrativo, a importância devida correspondente à aplicação de multa deverá ser recolhida junto ao </w:t>
      </w:r>
      <w:r>
        <w:rPr>
          <w:rFonts w:ascii="Times New Roman" w:eastAsia="Arial" w:hAnsi="Times New Roman" w:cs="Arial"/>
          <w:b/>
          <w:i/>
          <w:sz w:val="24"/>
          <w:szCs w:val="24"/>
          <w:shd w:val="clear" w:color="auto" w:fill="FFFFFF"/>
        </w:rPr>
        <w:t>CONTRATANTE</w:t>
      </w:r>
      <w:r>
        <w:rPr>
          <w:rFonts w:ascii="Times New Roman" w:eastAsia="Arial" w:hAnsi="Times New Roman" w:cs="Arial"/>
          <w:sz w:val="24"/>
          <w:szCs w:val="24"/>
          <w:shd w:val="clear" w:color="auto" w:fill="FFFFFF"/>
        </w:rPr>
        <w:t xml:space="preserve"> em </w:t>
      </w:r>
      <w:r>
        <w:rPr>
          <w:rFonts w:ascii="Times New Roman" w:eastAsia="Arial" w:hAnsi="Times New Roman" w:cs="Arial"/>
          <w:color w:val="000000"/>
          <w:sz w:val="24"/>
          <w:szCs w:val="24"/>
          <w:shd w:val="clear" w:color="auto" w:fill="FFFFFF"/>
        </w:rPr>
        <w:t>até 5 (cinco) dias úteis,</w:t>
      </w:r>
      <w:r>
        <w:rPr>
          <w:rFonts w:ascii="Times New Roman" w:eastAsia="Arial" w:hAnsi="Times New Roman" w:cs="Arial"/>
          <w:sz w:val="24"/>
          <w:szCs w:val="24"/>
          <w:shd w:val="clear" w:color="auto" w:fill="FFFFFF"/>
        </w:rPr>
        <w:t xml:space="preserve"> contados da notificação do </w:t>
      </w:r>
      <w:r>
        <w:rPr>
          <w:rFonts w:ascii="Times New Roman" w:eastAsia="Arial" w:hAnsi="Times New Roman" w:cs="Arial"/>
          <w:b/>
          <w:i/>
          <w:sz w:val="24"/>
          <w:szCs w:val="24"/>
          <w:shd w:val="clear" w:color="auto" w:fill="FFFFFF"/>
        </w:rPr>
        <w:t>CONTRATADO</w:t>
      </w:r>
      <w:r>
        <w:rPr>
          <w:rFonts w:ascii="Times New Roman" w:eastAsia="Arial" w:hAnsi="Times New Roman" w:cs="Arial"/>
          <w:sz w:val="24"/>
          <w:szCs w:val="24"/>
          <w:shd w:val="clear" w:color="auto" w:fill="FFFFFF"/>
        </w:rPr>
        <w:t>.</w:t>
      </w:r>
    </w:p>
    <w:p w14:paraId="6CB2D100" w14:textId="77777777" w:rsidR="00124484" w:rsidRDefault="00124484">
      <w:pPr>
        <w:pStyle w:val="Standard"/>
        <w:shd w:val="clear" w:color="auto" w:fill="FFFFFF"/>
        <w:tabs>
          <w:tab w:val="left" w:pos="-7200"/>
          <w:tab w:val="left" w:pos="-6207"/>
        </w:tabs>
        <w:spacing w:before="57" w:after="57" w:line="240" w:lineRule="auto"/>
        <w:jc w:val="both"/>
        <w:rPr>
          <w:rFonts w:ascii="Times New Roman" w:eastAsia="Arial" w:hAnsi="Times New Roman" w:cs="Arial"/>
          <w:sz w:val="24"/>
          <w:szCs w:val="24"/>
          <w:shd w:val="clear" w:color="auto" w:fill="FFFFFF"/>
        </w:rPr>
      </w:pPr>
    </w:p>
    <w:p w14:paraId="2308DA06" w14:textId="77777777" w:rsidR="00124484" w:rsidRDefault="00124484">
      <w:pPr>
        <w:pStyle w:val="Standard"/>
        <w:shd w:val="clear" w:color="auto" w:fill="FFFFFF"/>
        <w:tabs>
          <w:tab w:val="left" w:pos="-7200"/>
          <w:tab w:val="left" w:pos="-6207"/>
        </w:tabs>
        <w:spacing w:before="57" w:after="57" w:line="240" w:lineRule="auto"/>
        <w:jc w:val="both"/>
        <w:rPr>
          <w:rFonts w:ascii="Times New Roman" w:eastAsia="Arial" w:hAnsi="Times New Roman" w:cs="Arial"/>
          <w:sz w:val="24"/>
          <w:szCs w:val="24"/>
          <w:shd w:val="clear" w:color="auto" w:fill="FFFFFF"/>
        </w:rPr>
      </w:pPr>
    </w:p>
    <w:p w14:paraId="25A0D6BF" w14:textId="77777777" w:rsidR="00124484" w:rsidRDefault="00C0104A">
      <w:pPr>
        <w:pStyle w:val="Standard"/>
        <w:shd w:val="clear" w:color="auto" w:fill="A6A6A6"/>
        <w:spacing w:before="57" w:after="57" w:line="240" w:lineRule="auto"/>
        <w:ind w:left="567" w:hanging="567"/>
        <w:jc w:val="both"/>
        <w:rPr>
          <w:rFonts w:ascii="Times New Roman" w:eastAsia="Arial" w:hAnsi="Times New Roman" w:cs="Arial"/>
          <w:b/>
          <w:i/>
          <w:color w:val="000000"/>
          <w:sz w:val="28"/>
          <w:szCs w:val="28"/>
        </w:rPr>
      </w:pPr>
      <w:r>
        <w:rPr>
          <w:rFonts w:ascii="Times New Roman" w:eastAsia="Arial" w:hAnsi="Times New Roman" w:cs="Arial"/>
          <w:b/>
          <w:i/>
          <w:color w:val="000000"/>
          <w:sz w:val="28"/>
          <w:szCs w:val="28"/>
        </w:rPr>
        <w:t xml:space="preserve">19. </w:t>
      </w:r>
      <w:r>
        <w:rPr>
          <w:rFonts w:ascii="Times New Roman" w:eastAsia="Arial" w:hAnsi="Times New Roman" w:cs="Arial"/>
          <w:b/>
          <w:i/>
          <w:color w:val="000000"/>
          <w:sz w:val="28"/>
          <w:szCs w:val="28"/>
        </w:rPr>
        <w:tab/>
        <w:t>CLÁUSULA DÉCIMA NONA – DO RECEBIMENTO</w:t>
      </w:r>
    </w:p>
    <w:p w14:paraId="265B2A91" w14:textId="77777777" w:rsidR="00124484" w:rsidRDefault="00124484">
      <w:pPr>
        <w:pStyle w:val="Standard"/>
        <w:shd w:val="clear" w:color="auto" w:fill="FFFFFF"/>
        <w:tabs>
          <w:tab w:val="left" w:pos="-7200"/>
          <w:tab w:val="left" w:pos="-6207"/>
        </w:tabs>
        <w:spacing w:before="57" w:after="57" w:line="240" w:lineRule="auto"/>
        <w:jc w:val="both"/>
        <w:rPr>
          <w:rFonts w:ascii="Times New Roman" w:eastAsia="Arial" w:hAnsi="Times New Roman" w:cs="Arial"/>
          <w:b/>
          <w:color w:val="000000"/>
          <w:sz w:val="24"/>
          <w:szCs w:val="24"/>
          <w:shd w:val="clear" w:color="auto" w:fill="FFFFFF"/>
        </w:rPr>
      </w:pPr>
    </w:p>
    <w:p w14:paraId="127CB39A" w14:textId="77777777" w:rsidR="00124484" w:rsidRDefault="00C0104A">
      <w:pPr>
        <w:pStyle w:val="Standard"/>
        <w:shd w:val="clear" w:color="auto" w:fill="FFFFFF"/>
        <w:tabs>
          <w:tab w:val="left" w:pos="-7200"/>
          <w:tab w:val="left" w:pos="-6207"/>
        </w:tabs>
        <w:spacing w:before="57" w:after="57" w:line="240" w:lineRule="auto"/>
        <w:ind w:left="709" w:hanging="709"/>
        <w:jc w:val="both"/>
      </w:pPr>
      <w:r>
        <w:rPr>
          <w:rFonts w:ascii="Times New Roman" w:eastAsia="Arial" w:hAnsi="Times New Roman" w:cs="Arial"/>
          <w:color w:val="000000"/>
          <w:sz w:val="24"/>
          <w:szCs w:val="24"/>
          <w:shd w:val="clear" w:color="auto" w:fill="FFFFFF"/>
        </w:rPr>
        <w:t xml:space="preserve">19.1. </w:t>
      </w:r>
      <w:r>
        <w:rPr>
          <w:rFonts w:ascii="Times New Roman" w:eastAsia="Arial" w:hAnsi="Times New Roman" w:cs="Arial"/>
          <w:color w:val="000000"/>
          <w:sz w:val="24"/>
          <w:szCs w:val="24"/>
          <w:shd w:val="clear" w:color="auto" w:fill="FFFFFF"/>
        </w:rPr>
        <w:tab/>
        <w:t>Executado o contrato o seu objeto será recebido.</w:t>
      </w:r>
    </w:p>
    <w:p w14:paraId="5502D3E4" w14:textId="77777777" w:rsidR="00124484" w:rsidRDefault="00C0104A">
      <w:pPr>
        <w:pStyle w:val="Standard"/>
        <w:shd w:val="clear" w:color="auto" w:fill="FFFFFF"/>
        <w:tabs>
          <w:tab w:val="left" w:pos="-10800"/>
          <w:tab w:val="left" w:pos="-9807"/>
        </w:tabs>
        <w:spacing w:before="57" w:after="57" w:line="240" w:lineRule="auto"/>
        <w:ind w:left="1560" w:hanging="851"/>
        <w:jc w:val="both"/>
      </w:pPr>
      <w:r>
        <w:rPr>
          <w:rFonts w:ascii="Times New Roman" w:eastAsia="Arial" w:hAnsi="Times New Roman" w:cs="Arial"/>
          <w:color w:val="000000"/>
          <w:sz w:val="24"/>
          <w:szCs w:val="24"/>
          <w:shd w:val="clear" w:color="auto" w:fill="FFFFFF"/>
        </w:rPr>
        <w:t xml:space="preserve">19.1.2. </w:t>
      </w:r>
      <w:r>
        <w:rPr>
          <w:rFonts w:ascii="Times New Roman" w:eastAsia="Arial" w:hAnsi="Times New Roman" w:cs="Arial"/>
          <w:color w:val="000000"/>
          <w:sz w:val="24"/>
          <w:szCs w:val="24"/>
          <w:shd w:val="clear" w:color="auto" w:fill="FFFFFF"/>
        </w:rPr>
        <w:tab/>
        <w:t xml:space="preserve">Provisoriamente, quando da conclusão da obra ou serviço, pelo fiscal do contrato ou por comissão de no mínimo 3 (três) membros designados pela autoridade administrativa competente, neste caso com a participação do responsável pela fiscalização da obra ou serviço de engenharia, mediante termo circunstanciado, assinado pelas partes em até </w:t>
      </w:r>
      <w:r>
        <w:rPr>
          <w:rFonts w:ascii="Times New Roman" w:eastAsia="Arial" w:hAnsi="Times New Roman" w:cs="Arial"/>
          <w:b/>
          <w:color w:val="000000"/>
          <w:sz w:val="24"/>
          <w:szCs w:val="24"/>
          <w:u w:val="single"/>
        </w:rPr>
        <w:t>15 (quinze) dias</w:t>
      </w:r>
      <w:r>
        <w:rPr>
          <w:rFonts w:ascii="Times New Roman" w:eastAsia="Arial" w:hAnsi="Times New Roman" w:cs="Arial"/>
          <w:color w:val="000000"/>
          <w:sz w:val="24"/>
          <w:szCs w:val="24"/>
          <w:shd w:val="clear" w:color="auto" w:fill="FFFFFF"/>
        </w:rPr>
        <w:t xml:space="preserve"> da comunicação escrita do </w:t>
      </w:r>
      <w:r>
        <w:rPr>
          <w:rFonts w:ascii="Times New Roman" w:eastAsia="Arial" w:hAnsi="Times New Roman" w:cs="Arial"/>
          <w:b/>
          <w:i/>
          <w:color w:val="000000"/>
          <w:sz w:val="24"/>
          <w:szCs w:val="24"/>
          <w:shd w:val="clear" w:color="auto" w:fill="FFFFFF"/>
        </w:rPr>
        <w:t>CONTRATADO</w:t>
      </w:r>
      <w:r>
        <w:rPr>
          <w:rFonts w:ascii="Times New Roman" w:eastAsia="Arial" w:hAnsi="Times New Roman" w:cs="Arial"/>
          <w:color w:val="000000"/>
          <w:sz w:val="24"/>
          <w:szCs w:val="24"/>
          <w:shd w:val="clear" w:color="auto" w:fill="FFFFFF"/>
        </w:rPr>
        <w:t xml:space="preserve">, com </w:t>
      </w:r>
      <w:r>
        <w:rPr>
          <w:rFonts w:ascii="Times New Roman" w:eastAsia="Arial" w:hAnsi="Times New Roman" w:cs="Arial"/>
          <w:b/>
          <w:color w:val="000000"/>
          <w:sz w:val="24"/>
          <w:szCs w:val="24"/>
          <w:u w:val="single"/>
          <w:shd w:val="clear" w:color="auto" w:fill="FFFFFF"/>
        </w:rPr>
        <w:t xml:space="preserve">duração máxima de </w:t>
      </w:r>
      <w:r>
        <w:rPr>
          <w:rFonts w:ascii="Times New Roman" w:eastAsia="Arial" w:hAnsi="Times New Roman" w:cs="Arial"/>
          <w:b/>
          <w:color w:val="000000"/>
          <w:sz w:val="24"/>
          <w:szCs w:val="24"/>
          <w:u w:val="single"/>
        </w:rPr>
        <w:t>15 (quinze) dias</w:t>
      </w:r>
      <w:r>
        <w:rPr>
          <w:rFonts w:ascii="Times New Roman" w:eastAsia="Arial" w:hAnsi="Times New Roman" w:cs="Arial"/>
          <w:color w:val="000000"/>
          <w:sz w:val="24"/>
          <w:szCs w:val="24"/>
        </w:rPr>
        <w:t>.</w:t>
      </w:r>
    </w:p>
    <w:p w14:paraId="6887AD77" w14:textId="77777777" w:rsidR="00124484" w:rsidRDefault="00C0104A">
      <w:pPr>
        <w:pStyle w:val="Standard"/>
        <w:shd w:val="clear" w:color="auto" w:fill="FFFFFF"/>
        <w:tabs>
          <w:tab w:val="left" w:pos="-10800"/>
          <w:tab w:val="left" w:pos="-9807"/>
        </w:tabs>
        <w:spacing w:before="57" w:after="57" w:line="240" w:lineRule="auto"/>
        <w:ind w:left="1560" w:hanging="851"/>
        <w:jc w:val="both"/>
      </w:pPr>
      <w:r>
        <w:rPr>
          <w:rFonts w:ascii="Times New Roman" w:eastAsia="Arial" w:hAnsi="Times New Roman" w:cs="Arial"/>
          <w:color w:val="000000"/>
          <w:sz w:val="24"/>
          <w:szCs w:val="24"/>
          <w:shd w:val="clear" w:color="auto" w:fill="FFFFFF"/>
        </w:rPr>
        <w:t xml:space="preserve">19.1.3. </w:t>
      </w:r>
      <w:r>
        <w:rPr>
          <w:rFonts w:ascii="Times New Roman" w:eastAsia="Arial" w:hAnsi="Times New Roman" w:cs="Arial"/>
          <w:color w:val="000000"/>
          <w:sz w:val="24"/>
          <w:szCs w:val="24"/>
          <w:shd w:val="clear" w:color="auto" w:fill="FFFFFF"/>
        </w:rPr>
        <w:tab/>
        <w:t xml:space="preserve">Definitivamente, por comissão designada pela autoridade competente, sem a participação do fiscal do contrato, mediante termo circunstanciado, assinado pelas partes e </w:t>
      </w:r>
      <w:r>
        <w:rPr>
          <w:rFonts w:ascii="Times New Roman" w:eastAsia="Arial" w:hAnsi="Times New Roman"/>
          <w:color w:val="000000"/>
          <w:sz w:val="24"/>
          <w:szCs w:val="24"/>
          <w:shd w:val="clear" w:color="auto" w:fill="FFFFFF"/>
        </w:rPr>
        <w:t>pelo usuário após o decurso do prazo de</w:t>
      </w:r>
      <w:r>
        <w:rPr>
          <w:rFonts w:ascii="Times New Roman" w:eastAsia="Arial" w:hAnsi="Times New Roman"/>
          <w:sz w:val="24"/>
          <w:szCs w:val="24"/>
          <w:shd w:val="clear" w:color="auto" w:fill="FFFFFF"/>
        </w:rPr>
        <w:t xml:space="preserve"> observação ou de vistoria que comprove a adequação do objeto aos termos contratuais.</w:t>
      </w:r>
    </w:p>
    <w:p w14:paraId="38168DB1" w14:textId="77777777" w:rsidR="00124484" w:rsidRDefault="00124484">
      <w:pPr>
        <w:pStyle w:val="Standard"/>
        <w:shd w:val="clear" w:color="auto" w:fill="FFFFFF"/>
        <w:tabs>
          <w:tab w:val="left" w:pos="0"/>
          <w:tab w:val="left" w:pos="993"/>
        </w:tabs>
        <w:spacing w:before="57" w:after="57" w:line="240" w:lineRule="auto"/>
        <w:ind w:left="709" w:hanging="709"/>
        <w:jc w:val="both"/>
        <w:rPr>
          <w:rFonts w:ascii="Times New Roman" w:eastAsia="Arial" w:hAnsi="Times New Roman" w:cs="Arial"/>
          <w:sz w:val="24"/>
          <w:szCs w:val="24"/>
          <w:shd w:val="clear" w:color="auto" w:fill="FFFFFF"/>
        </w:rPr>
      </w:pPr>
    </w:p>
    <w:p w14:paraId="54468283" w14:textId="77777777" w:rsidR="00124484" w:rsidRDefault="00C0104A">
      <w:pPr>
        <w:pStyle w:val="Standard"/>
        <w:shd w:val="clear" w:color="auto" w:fill="FFFFFF"/>
        <w:tabs>
          <w:tab w:val="left" w:pos="-7200"/>
          <w:tab w:val="left" w:pos="-6207"/>
        </w:tabs>
        <w:spacing w:before="57" w:after="57" w:line="240" w:lineRule="auto"/>
        <w:ind w:left="709" w:hanging="709"/>
        <w:jc w:val="both"/>
      </w:pPr>
      <w:r>
        <w:rPr>
          <w:rFonts w:ascii="Times New Roman" w:eastAsia="Arial" w:hAnsi="Times New Roman" w:cs="Arial"/>
          <w:sz w:val="24"/>
          <w:szCs w:val="24"/>
          <w:shd w:val="clear" w:color="auto" w:fill="FFFFFF"/>
        </w:rPr>
        <w:t xml:space="preserve">19.2. </w:t>
      </w:r>
      <w:r>
        <w:rPr>
          <w:rFonts w:ascii="Times New Roman" w:eastAsia="Arial" w:hAnsi="Times New Roman" w:cs="Arial"/>
          <w:sz w:val="24"/>
          <w:szCs w:val="24"/>
          <w:shd w:val="clear" w:color="auto" w:fill="FFFFFF"/>
        </w:rPr>
        <w:tab/>
        <w:t>Os responsáveis pelo recebimento deverão lavrar termo de notificação anterior ao termo de recebimento provisório ou definitivo sempre que as obras ou serviços não apresentarem condições de aceitação. O termo de notificação deverá caracterizar os vícios, defeitos e incorreções constatados e determinar prazo para saneamento.</w:t>
      </w:r>
    </w:p>
    <w:p w14:paraId="3009B2CF" w14:textId="77777777" w:rsidR="00124484" w:rsidRDefault="00C0104A">
      <w:pPr>
        <w:pStyle w:val="Standard"/>
        <w:shd w:val="clear" w:color="auto" w:fill="FFFFFF"/>
        <w:tabs>
          <w:tab w:val="left" w:pos="-10517"/>
          <w:tab w:val="left" w:pos="-9524"/>
        </w:tabs>
        <w:spacing w:before="57" w:after="57" w:line="240" w:lineRule="auto"/>
        <w:ind w:left="1560" w:hanging="851"/>
        <w:jc w:val="both"/>
      </w:pPr>
      <w:r>
        <w:rPr>
          <w:rFonts w:ascii="Times New Roman" w:eastAsia="Arial" w:hAnsi="Times New Roman" w:cs="Arial"/>
          <w:sz w:val="24"/>
          <w:szCs w:val="24"/>
          <w:shd w:val="clear" w:color="auto" w:fill="FFFFFF"/>
        </w:rPr>
        <w:t xml:space="preserve">19.2.1. </w:t>
      </w:r>
      <w:r>
        <w:rPr>
          <w:rFonts w:ascii="Times New Roman" w:eastAsia="Arial" w:hAnsi="Times New Roman" w:cs="Arial"/>
          <w:sz w:val="24"/>
          <w:szCs w:val="24"/>
          <w:shd w:val="clear" w:color="auto" w:fill="FFFFFF"/>
        </w:rPr>
        <w:tab/>
        <w:t xml:space="preserve">O </w:t>
      </w:r>
      <w:r>
        <w:rPr>
          <w:rFonts w:ascii="Times New Roman" w:eastAsia="Arial" w:hAnsi="Times New Roman" w:cs="Arial"/>
          <w:b/>
          <w:i/>
          <w:sz w:val="24"/>
          <w:szCs w:val="24"/>
          <w:shd w:val="clear" w:color="auto" w:fill="FFFFFF"/>
        </w:rPr>
        <w:t>CONTRATADO</w:t>
      </w:r>
      <w:r>
        <w:rPr>
          <w:rFonts w:ascii="Times New Roman" w:eastAsia="Arial" w:hAnsi="Times New Roman" w:cs="Arial"/>
          <w:sz w:val="24"/>
          <w:szCs w:val="24"/>
          <w:shd w:val="clear" w:color="auto" w:fill="FFFFFF"/>
        </w:rPr>
        <w:t xml:space="preserve"> é obrigada a reparar, corrigir, remover, reconstruir ou substituir, às suas expensas, no total ou em parte, o objeto do contrato em que se verificarem vícios, defeitos ou incorreções resultantes da execução ou de materiais empregados </w:t>
      </w:r>
      <w:r>
        <w:rPr>
          <w:rFonts w:ascii="Times New Roman" w:eastAsia="Arial" w:hAnsi="Times New Roman" w:cs="Arial"/>
          <w:b/>
          <w:sz w:val="24"/>
          <w:szCs w:val="24"/>
          <w:u w:val="single"/>
          <w:shd w:val="clear" w:color="auto" w:fill="FFFFFF"/>
        </w:rPr>
        <w:t>no prazo de até 10 (dez) dias úteis</w:t>
      </w:r>
      <w:r>
        <w:rPr>
          <w:rFonts w:ascii="Times New Roman" w:eastAsia="Arial" w:hAnsi="Times New Roman" w:cs="Arial"/>
          <w:sz w:val="24"/>
          <w:szCs w:val="24"/>
          <w:shd w:val="clear" w:color="auto" w:fill="FFFFFF"/>
        </w:rPr>
        <w:t>.</w:t>
      </w:r>
    </w:p>
    <w:p w14:paraId="7F1D7328" w14:textId="77777777" w:rsidR="00124484" w:rsidRDefault="00C0104A">
      <w:pPr>
        <w:pStyle w:val="Standard"/>
        <w:shd w:val="clear" w:color="auto" w:fill="FFFFFF"/>
        <w:tabs>
          <w:tab w:val="left" w:pos="-10517"/>
          <w:tab w:val="left" w:pos="-9524"/>
        </w:tabs>
        <w:spacing w:before="57" w:after="57" w:line="240" w:lineRule="auto"/>
        <w:ind w:left="1560" w:hanging="851"/>
        <w:jc w:val="both"/>
      </w:pPr>
      <w:r>
        <w:rPr>
          <w:rFonts w:ascii="Times New Roman" w:eastAsia="Arial" w:hAnsi="Times New Roman" w:cs="Arial"/>
          <w:sz w:val="24"/>
          <w:szCs w:val="24"/>
          <w:shd w:val="clear" w:color="auto" w:fill="FFFFFF"/>
        </w:rPr>
        <w:t xml:space="preserve">19.2.2. </w:t>
      </w:r>
      <w:r>
        <w:rPr>
          <w:rFonts w:ascii="Times New Roman" w:eastAsia="Arial" w:hAnsi="Times New Roman" w:cs="Arial"/>
          <w:sz w:val="24"/>
          <w:szCs w:val="24"/>
          <w:shd w:val="clear" w:color="auto" w:fill="FFFFFF"/>
        </w:rPr>
        <w:tab/>
        <w:t>Decorrido o prazo fixado, os responsáveis procederão nova verificação objetivando o recebimento, que somente será lavrado quando as obras ou serviços apresentarem perfeitas condições.</w:t>
      </w:r>
    </w:p>
    <w:p w14:paraId="27D7BC12" w14:textId="77777777" w:rsidR="00124484" w:rsidRDefault="00124484">
      <w:pPr>
        <w:pStyle w:val="Standard"/>
        <w:shd w:val="clear" w:color="auto" w:fill="FFFFFF"/>
        <w:tabs>
          <w:tab w:val="left" w:pos="-10517"/>
          <w:tab w:val="left" w:pos="-9524"/>
        </w:tabs>
        <w:spacing w:before="57" w:after="57" w:line="240" w:lineRule="auto"/>
        <w:ind w:left="709" w:hanging="709"/>
        <w:jc w:val="both"/>
      </w:pPr>
    </w:p>
    <w:p w14:paraId="1A56BFCE" w14:textId="77777777" w:rsidR="00124484" w:rsidRDefault="00C0104A">
      <w:pPr>
        <w:pStyle w:val="Standard"/>
        <w:shd w:val="clear" w:color="auto" w:fill="FFFFFF"/>
        <w:tabs>
          <w:tab w:val="left" w:pos="-7200"/>
          <w:tab w:val="left" w:pos="-6207"/>
        </w:tabs>
        <w:spacing w:before="57" w:after="57" w:line="240" w:lineRule="auto"/>
        <w:ind w:left="709" w:hanging="709"/>
        <w:jc w:val="both"/>
      </w:pPr>
      <w:r>
        <w:rPr>
          <w:rFonts w:ascii="Times New Roman" w:eastAsia="Arial" w:hAnsi="Times New Roman" w:cs="Arial"/>
          <w:sz w:val="24"/>
          <w:szCs w:val="24"/>
          <w:shd w:val="clear" w:color="auto" w:fill="FFFFFF"/>
        </w:rPr>
        <w:t xml:space="preserve">19.3. </w:t>
      </w:r>
      <w:r>
        <w:rPr>
          <w:rFonts w:ascii="Times New Roman" w:eastAsia="Arial" w:hAnsi="Times New Roman" w:cs="Arial"/>
          <w:sz w:val="24"/>
          <w:szCs w:val="24"/>
          <w:shd w:val="clear" w:color="auto" w:fill="FFFFFF"/>
        </w:rPr>
        <w:tab/>
        <w:t xml:space="preserve">Nas obras ou serviços será lavrado termo de recebimento provisório, e, decorridos </w:t>
      </w:r>
      <w:r>
        <w:rPr>
          <w:rFonts w:ascii="Times New Roman" w:eastAsia="Arial" w:hAnsi="Times New Roman" w:cs="Arial"/>
          <w:b/>
          <w:sz w:val="24"/>
          <w:szCs w:val="24"/>
          <w:u w:val="single"/>
        </w:rPr>
        <w:t>15 (quinze) dias</w:t>
      </w:r>
      <w:r>
        <w:rPr>
          <w:rFonts w:ascii="Times New Roman" w:eastAsia="Arial" w:hAnsi="Times New Roman" w:cs="Arial"/>
          <w:sz w:val="24"/>
          <w:szCs w:val="24"/>
          <w:shd w:val="clear" w:color="auto" w:fill="FFFFFF"/>
        </w:rPr>
        <w:t xml:space="preserve"> do recebimento provisório, será lavrado termo de recebimento definitivo.</w:t>
      </w:r>
    </w:p>
    <w:p w14:paraId="0D08FD55" w14:textId="77777777" w:rsidR="00124484" w:rsidRDefault="00124484">
      <w:pPr>
        <w:pStyle w:val="Standard"/>
        <w:shd w:val="clear" w:color="auto" w:fill="FFFFFF"/>
        <w:tabs>
          <w:tab w:val="left" w:pos="-7200"/>
          <w:tab w:val="left" w:pos="-6207"/>
        </w:tabs>
        <w:spacing w:before="57" w:after="57" w:line="240" w:lineRule="auto"/>
        <w:ind w:left="709" w:hanging="709"/>
        <w:jc w:val="both"/>
      </w:pPr>
    </w:p>
    <w:p w14:paraId="2CEB61E6" w14:textId="77777777" w:rsidR="00124484" w:rsidRDefault="00C0104A">
      <w:pPr>
        <w:pStyle w:val="Standard"/>
        <w:shd w:val="clear" w:color="auto" w:fill="FFFFFF"/>
        <w:tabs>
          <w:tab w:val="left" w:pos="-7200"/>
          <w:tab w:val="left" w:pos="-6207"/>
        </w:tabs>
        <w:spacing w:before="57" w:after="57" w:line="240" w:lineRule="auto"/>
        <w:ind w:left="709" w:hanging="709"/>
        <w:jc w:val="both"/>
      </w:pPr>
      <w:r>
        <w:rPr>
          <w:rFonts w:ascii="Times New Roman" w:eastAsia="Arial" w:hAnsi="Times New Roman" w:cs="Arial"/>
          <w:sz w:val="24"/>
          <w:szCs w:val="24"/>
          <w:shd w:val="clear" w:color="auto" w:fill="FFFFFF"/>
        </w:rPr>
        <w:t xml:space="preserve">19.4. </w:t>
      </w:r>
      <w:r>
        <w:rPr>
          <w:rFonts w:ascii="Times New Roman" w:eastAsia="Arial" w:hAnsi="Times New Roman" w:cs="Arial"/>
          <w:sz w:val="24"/>
          <w:szCs w:val="24"/>
          <w:shd w:val="clear" w:color="auto" w:fill="FFFFFF"/>
        </w:rPr>
        <w:tab/>
      </w:r>
      <w:r>
        <w:rPr>
          <w:rFonts w:ascii="Times New Roman" w:eastAsia="Arial" w:hAnsi="Times New Roman" w:cs="Arial"/>
          <w:b/>
          <w:sz w:val="24"/>
          <w:szCs w:val="24"/>
          <w:u w:val="single"/>
          <w:shd w:val="clear" w:color="auto" w:fill="FFFFFF"/>
        </w:rPr>
        <w:t xml:space="preserve">O recebimento provisório ou definitivo não exclui a responsabilidade civil do </w:t>
      </w:r>
      <w:r>
        <w:rPr>
          <w:rFonts w:ascii="Times New Roman" w:eastAsia="Arial" w:hAnsi="Times New Roman" w:cs="Arial"/>
          <w:b/>
          <w:i/>
          <w:sz w:val="24"/>
          <w:szCs w:val="24"/>
          <w:u w:val="single"/>
          <w:shd w:val="clear" w:color="auto" w:fill="FFFFFF"/>
        </w:rPr>
        <w:t>CONTRATADO</w:t>
      </w:r>
      <w:r>
        <w:rPr>
          <w:rFonts w:ascii="Times New Roman" w:eastAsia="Arial" w:hAnsi="Times New Roman" w:cs="Arial"/>
          <w:b/>
          <w:sz w:val="24"/>
          <w:szCs w:val="24"/>
          <w:u w:val="single"/>
          <w:shd w:val="clear" w:color="auto" w:fill="FFFFFF"/>
        </w:rPr>
        <w:t xml:space="preserve"> pela solidez e segurança da obra, assim pelos materiais</w:t>
      </w:r>
      <w:r>
        <w:rPr>
          <w:rFonts w:ascii="Times New Roman" w:eastAsia="Arial" w:hAnsi="Times New Roman" w:cs="Arial"/>
          <w:sz w:val="24"/>
          <w:szCs w:val="24"/>
          <w:shd w:val="clear" w:color="auto" w:fill="FFFFFF"/>
        </w:rPr>
        <w:t>, como não a exime da responsabilidade ético-profissional pela perfeita execução do contrato.</w:t>
      </w:r>
    </w:p>
    <w:p w14:paraId="5D177AFC" w14:textId="77777777" w:rsidR="00124484" w:rsidRDefault="00124484">
      <w:pPr>
        <w:pStyle w:val="Standard"/>
        <w:shd w:val="clear" w:color="auto" w:fill="FFFFFF"/>
        <w:tabs>
          <w:tab w:val="left" w:pos="-7200"/>
          <w:tab w:val="left" w:pos="-6207"/>
        </w:tabs>
        <w:spacing w:before="57" w:after="57" w:line="240" w:lineRule="auto"/>
        <w:jc w:val="both"/>
      </w:pPr>
    </w:p>
    <w:p w14:paraId="68D60BDB" w14:textId="77777777" w:rsidR="00124484" w:rsidRDefault="00C0104A">
      <w:pPr>
        <w:pStyle w:val="Standard"/>
        <w:shd w:val="clear" w:color="auto" w:fill="FFFFFF"/>
        <w:tabs>
          <w:tab w:val="left" w:pos="-7200"/>
          <w:tab w:val="left" w:pos="-6207"/>
        </w:tabs>
        <w:spacing w:before="57" w:after="57" w:line="240" w:lineRule="auto"/>
        <w:ind w:left="709" w:hanging="709"/>
        <w:jc w:val="both"/>
      </w:pPr>
      <w:r>
        <w:rPr>
          <w:rFonts w:ascii="Times New Roman" w:eastAsia="Arial" w:hAnsi="Times New Roman" w:cs="Arial"/>
          <w:sz w:val="24"/>
          <w:szCs w:val="24"/>
          <w:shd w:val="clear" w:color="auto" w:fill="FFFFFF"/>
        </w:rPr>
        <w:t xml:space="preserve">19.5. </w:t>
      </w:r>
      <w:r>
        <w:rPr>
          <w:rFonts w:ascii="Times New Roman" w:eastAsia="Arial" w:hAnsi="Times New Roman" w:cs="Arial"/>
          <w:sz w:val="24"/>
          <w:szCs w:val="24"/>
          <w:shd w:val="clear" w:color="auto" w:fill="FFFFFF"/>
        </w:rPr>
        <w:tab/>
        <w:t xml:space="preserve">Para o recebimento definitivo, o </w:t>
      </w:r>
      <w:r>
        <w:rPr>
          <w:rFonts w:ascii="Times New Roman" w:eastAsia="Arial" w:hAnsi="Times New Roman" w:cs="Arial"/>
          <w:b/>
          <w:i/>
          <w:sz w:val="24"/>
          <w:szCs w:val="24"/>
          <w:shd w:val="clear" w:color="auto" w:fill="FFFFFF"/>
        </w:rPr>
        <w:t>CONTRATADO</w:t>
      </w:r>
      <w:r>
        <w:rPr>
          <w:rFonts w:ascii="Times New Roman" w:eastAsia="Arial" w:hAnsi="Times New Roman" w:cs="Arial"/>
          <w:sz w:val="24"/>
          <w:szCs w:val="24"/>
          <w:shd w:val="clear" w:color="auto" w:fill="FFFFFF"/>
        </w:rPr>
        <w:t xml:space="preserve"> deverá entregar ao </w:t>
      </w:r>
      <w:r>
        <w:rPr>
          <w:rFonts w:ascii="Times New Roman" w:eastAsia="Arial" w:hAnsi="Times New Roman" w:cs="Arial"/>
          <w:b/>
          <w:i/>
          <w:sz w:val="24"/>
          <w:szCs w:val="24"/>
          <w:shd w:val="clear" w:color="auto" w:fill="FFFFFF"/>
        </w:rPr>
        <w:t>CONTRATANTE</w:t>
      </w:r>
      <w:r>
        <w:rPr>
          <w:rFonts w:ascii="Times New Roman" w:eastAsia="Arial" w:hAnsi="Times New Roman" w:cs="Arial"/>
          <w:sz w:val="24"/>
          <w:szCs w:val="24"/>
          <w:shd w:val="clear" w:color="auto" w:fill="FFFFFF"/>
        </w:rPr>
        <w:t xml:space="preserve">, </w:t>
      </w:r>
      <w:r>
        <w:rPr>
          <w:rFonts w:ascii="Times New Roman" w:eastAsia="Arial" w:hAnsi="Times New Roman" w:cs="Arial"/>
          <w:sz w:val="24"/>
          <w:szCs w:val="24"/>
          <w:u w:val="single"/>
          <w:shd w:val="clear" w:color="auto" w:fill="FFFFFF"/>
        </w:rPr>
        <w:t>conforme o caso</w:t>
      </w:r>
      <w:r>
        <w:rPr>
          <w:rFonts w:ascii="Times New Roman" w:eastAsia="Arial" w:hAnsi="Times New Roman" w:cs="Arial"/>
          <w:sz w:val="24"/>
          <w:szCs w:val="24"/>
          <w:shd w:val="clear" w:color="auto" w:fill="FFFFFF"/>
        </w:rPr>
        <w:t>, os seguintes documentos:</w:t>
      </w:r>
    </w:p>
    <w:p w14:paraId="7691C97D" w14:textId="77777777" w:rsidR="00124484" w:rsidRDefault="00C0104A">
      <w:pPr>
        <w:pStyle w:val="Standard"/>
        <w:shd w:val="clear" w:color="auto" w:fill="FFFFFF"/>
        <w:tabs>
          <w:tab w:val="left" w:pos="-7200"/>
          <w:tab w:val="left" w:pos="-6207"/>
        </w:tabs>
        <w:spacing w:before="57" w:after="57" w:line="240" w:lineRule="auto"/>
        <w:ind w:left="1560" w:hanging="851"/>
        <w:jc w:val="both"/>
      </w:pPr>
      <w:r>
        <w:rPr>
          <w:rFonts w:ascii="Times New Roman" w:eastAsia="Arial" w:hAnsi="Times New Roman"/>
          <w:sz w:val="24"/>
          <w:szCs w:val="24"/>
          <w:shd w:val="clear" w:color="auto" w:fill="FFFFFF"/>
        </w:rPr>
        <w:t>19.5.1.</w:t>
      </w:r>
      <w:r>
        <w:rPr>
          <w:rFonts w:ascii="Times New Roman" w:eastAsia="Arial" w:hAnsi="Times New Roman"/>
          <w:sz w:val="24"/>
          <w:szCs w:val="24"/>
          <w:shd w:val="clear" w:color="auto" w:fill="FFFFFF"/>
        </w:rPr>
        <w:tab/>
      </w:r>
      <w:r>
        <w:rPr>
          <w:rFonts w:ascii="Times New Roman" w:eastAsia="Arial" w:hAnsi="Times New Roman"/>
          <w:sz w:val="24"/>
          <w:szCs w:val="24"/>
        </w:rPr>
        <w:t>Relatório de Recomendações e Instruções de Utilização e Uso das instalações e equipamentos, acompanhado de eventuais catálogos e tabelas de fabricantes e montadores;</w:t>
      </w:r>
    </w:p>
    <w:p w14:paraId="51EBC70E" w14:textId="77777777" w:rsidR="00124484" w:rsidRDefault="00C0104A">
      <w:pPr>
        <w:pStyle w:val="Standard"/>
        <w:shd w:val="clear" w:color="auto" w:fill="FFFFFF"/>
        <w:tabs>
          <w:tab w:val="left" w:pos="-7200"/>
          <w:tab w:val="left" w:pos="-6207"/>
        </w:tabs>
        <w:spacing w:before="57" w:after="57" w:line="240" w:lineRule="auto"/>
        <w:ind w:left="1560" w:hanging="851"/>
        <w:jc w:val="both"/>
      </w:pPr>
      <w:r>
        <w:rPr>
          <w:rFonts w:ascii="Times New Roman" w:eastAsia="Arial" w:hAnsi="Times New Roman"/>
          <w:sz w:val="24"/>
          <w:szCs w:val="24"/>
          <w:shd w:val="clear" w:color="auto" w:fill="FFFFFF"/>
        </w:rPr>
        <w:t>19.</w:t>
      </w:r>
      <w:r>
        <w:rPr>
          <w:rFonts w:ascii="Times New Roman" w:hAnsi="Times New Roman"/>
          <w:sz w:val="24"/>
          <w:szCs w:val="24"/>
        </w:rPr>
        <w:t>5.2.</w:t>
      </w:r>
      <w:r>
        <w:rPr>
          <w:rFonts w:ascii="Times New Roman" w:hAnsi="Times New Roman"/>
          <w:sz w:val="24"/>
          <w:szCs w:val="24"/>
        </w:rPr>
        <w:tab/>
      </w:r>
      <w:r>
        <w:rPr>
          <w:rFonts w:ascii="Times New Roman" w:eastAsia="Arial" w:hAnsi="Times New Roman"/>
          <w:sz w:val="24"/>
          <w:szCs w:val="24"/>
        </w:rPr>
        <w:t>Termos de garantia das instalações e dos equipamentos;</w:t>
      </w:r>
    </w:p>
    <w:p w14:paraId="5D404DA9" w14:textId="77777777" w:rsidR="00124484" w:rsidRDefault="00C0104A">
      <w:pPr>
        <w:pStyle w:val="Standard"/>
        <w:shd w:val="clear" w:color="auto" w:fill="FFFFFF"/>
        <w:tabs>
          <w:tab w:val="left" w:pos="-7200"/>
          <w:tab w:val="left" w:pos="-6207"/>
        </w:tabs>
        <w:spacing w:before="57" w:after="57" w:line="240" w:lineRule="auto"/>
        <w:ind w:left="1560" w:hanging="851"/>
        <w:jc w:val="both"/>
      </w:pPr>
      <w:r>
        <w:rPr>
          <w:rFonts w:ascii="Times New Roman" w:eastAsia="Arial" w:hAnsi="Times New Roman"/>
          <w:sz w:val="24"/>
          <w:szCs w:val="24"/>
          <w:shd w:val="clear" w:color="auto" w:fill="FFFFFF"/>
        </w:rPr>
        <w:t>19.5.</w:t>
      </w:r>
      <w:r>
        <w:rPr>
          <w:rFonts w:ascii="Times New Roman" w:hAnsi="Times New Roman"/>
          <w:sz w:val="24"/>
          <w:szCs w:val="24"/>
        </w:rPr>
        <w:t>3.</w:t>
      </w:r>
      <w:r>
        <w:rPr>
          <w:rFonts w:ascii="Times New Roman" w:hAnsi="Times New Roman"/>
          <w:sz w:val="24"/>
          <w:szCs w:val="24"/>
        </w:rPr>
        <w:tab/>
      </w:r>
      <w:r>
        <w:rPr>
          <w:rFonts w:ascii="Times New Roman" w:eastAsia="Arial" w:hAnsi="Times New Roman"/>
          <w:sz w:val="24"/>
          <w:szCs w:val="24"/>
        </w:rPr>
        <w:t>Comprovante de Vistoria do Corpo de Bombeiros local;</w:t>
      </w:r>
    </w:p>
    <w:p w14:paraId="06F0239D" w14:textId="77777777" w:rsidR="00124484" w:rsidRDefault="00C0104A">
      <w:pPr>
        <w:pStyle w:val="Standard"/>
        <w:shd w:val="clear" w:color="auto" w:fill="FFFFFF"/>
        <w:tabs>
          <w:tab w:val="left" w:pos="-7200"/>
          <w:tab w:val="left" w:pos="-6207"/>
        </w:tabs>
        <w:spacing w:before="57" w:after="57" w:line="240" w:lineRule="auto"/>
        <w:ind w:left="1560" w:hanging="851"/>
        <w:jc w:val="both"/>
      </w:pPr>
      <w:r>
        <w:rPr>
          <w:rFonts w:ascii="Times New Roman" w:hAnsi="Times New Roman"/>
          <w:sz w:val="24"/>
          <w:szCs w:val="24"/>
        </w:rPr>
        <w:t>19.5.4.</w:t>
      </w:r>
      <w:r>
        <w:rPr>
          <w:rFonts w:ascii="Times New Roman" w:hAnsi="Times New Roman"/>
          <w:sz w:val="24"/>
          <w:szCs w:val="24"/>
        </w:rPr>
        <w:tab/>
      </w:r>
      <w:r>
        <w:rPr>
          <w:rFonts w:ascii="Times New Roman" w:eastAsia="Arial" w:hAnsi="Times New Roman"/>
          <w:sz w:val="24"/>
          <w:szCs w:val="24"/>
        </w:rPr>
        <w:t xml:space="preserve">Certidão negativa de débito – </w:t>
      </w:r>
      <w:proofErr w:type="spellStart"/>
      <w:r>
        <w:rPr>
          <w:rFonts w:ascii="Times New Roman" w:eastAsia="Arial" w:hAnsi="Times New Roman"/>
          <w:sz w:val="24"/>
          <w:szCs w:val="24"/>
        </w:rPr>
        <w:t>CND</w:t>
      </w:r>
      <w:proofErr w:type="spellEnd"/>
      <w:r>
        <w:rPr>
          <w:rFonts w:ascii="Times New Roman" w:eastAsia="Arial" w:hAnsi="Times New Roman"/>
          <w:sz w:val="24"/>
          <w:szCs w:val="24"/>
        </w:rPr>
        <w:t>/INSS da matrícula da obra e Certidão negativa do FGTS em plena validade;</w:t>
      </w:r>
    </w:p>
    <w:p w14:paraId="459301FF" w14:textId="77777777" w:rsidR="00124484" w:rsidRDefault="00C0104A">
      <w:pPr>
        <w:pStyle w:val="Standard"/>
        <w:shd w:val="clear" w:color="auto" w:fill="FFFFFF"/>
        <w:tabs>
          <w:tab w:val="left" w:pos="-7200"/>
          <w:tab w:val="left" w:pos="-6207"/>
        </w:tabs>
        <w:spacing w:before="57" w:after="57" w:line="240" w:lineRule="auto"/>
        <w:ind w:left="1560" w:hanging="851"/>
        <w:jc w:val="both"/>
        <w:rPr>
          <w:rFonts w:ascii="Times New Roman" w:eastAsia="Arial" w:hAnsi="Times New Roman"/>
          <w:sz w:val="24"/>
          <w:szCs w:val="24"/>
        </w:rPr>
      </w:pPr>
      <w:r>
        <w:rPr>
          <w:rFonts w:ascii="Times New Roman" w:eastAsia="Arial" w:hAnsi="Times New Roman"/>
          <w:sz w:val="24"/>
          <w:szCs w:val="24"/>
        </w:rPr>
        <w:t>19.5.5.</w:t>
      </w:r>
      <w:r>
        <w:rPr>
          <w:rFonts w:ascii="Times New Roman" w:eastAsia="Arial" w:hAnsi="Times New Roman"/>
          <w:sz w:val="24"/>
          <w:szCs w:val="24"/>
        </w:rPr>
        <w:tab/>
        <w:t>Comprovantes das Vistorias das Companhias Concessionárias de telefone, de esgoto (inclusive águas pluviais), e de abastecimento de gás, de energia elétrica e de água;</w:t>
      </w:r>
    </w:p>
    <w:p w14:paraId="33C063D0" w14:textId="77777777" w:rsidR="00124484" w:rsidRDefault="00C0104A">
      <w:pPr>
        <w:pStyle w:val="Standard"/>
        <w:shd w:val="clear" w:color="auto" w:fill="FFFFFF"/>
        <w:tabs>
          <w:tab w:val="left" w:pos="-7200"/>
          <w:tab w:val="left" w:pos="-6207"/>
        </w:tabs>
        <w:spacing w:before="57" w:after="57" w:line="240" w:lineRule="auto"/>
        <w:ind w:left="1560" w:hanging="851"/>
        <w:jc w:val="both"/>
        <w:rPr>
          <w:rFonts w:ascii="Times New Roman" w:eastAsia="Arial" w:hAnsi="Times New Roman"/>
          <w:sz w:val="24"/>
          <w:szCs w:val="24"/>
        </w:rPr>
      </w:pPr>
      <w:r>
        <w:rPr>
          <w:rFonts w:ascii="Times New Roman" w:eastAsia="Arial" w:hAnsi="Times New Roman"/>
          <w:sz w:val="24"/>
          <w:szCs w:val="24"/>
        </w:rPr>
        <w:t>19.5.6.</w:t>
      </w:r>
      <w:r>
        <w:rPr>
          <w:rFonts w:ascii="Times New Roman" w:eastAsia="Arial" w:hAnsi="Times New Roman"/>
          <w:sz w:val="24"/>
          <w:szCs w:val="24"/>
        </w:rPr>
        <w:tab/>
        <w:t>Comprovantes de verificação de funcionamento emitido pelos responsáveis pelas instalações de equipamentos eletromecânicos;</w:t>
      </w:r>
    </w:p>
    <w:p w14:paraId="76C1E3AC" w14:textId="77777777" w:rsidR="00124484" w:rsidRDefault="00C0104A">
      <w:pPr>
        <w:pStyle w:val="Standard"/>
        <w:shd w:val="clear" w:color="auto" w:fill="FFFFFF"/>
        <w:tabs>
          <w:tab w:val="left" w:pos="-7200"/>
          <w:tab w:val="left" w:pos="-6207"/>
        </w:tabs>
        <w:spacing w:before="57" w:after="57" w:line="240" w:lineRule="auto"/>
        <w:ind w:left="1560" w:hanging="851"/>
        <w:jc w:val="both"/>
        <w:rPr>
          <w:rFonts w:ascii="Times New Roman" w:eastAsia="Arial" w:hAnsi="Times New Roman"/>
          <w:sz w:val="24"/>
          <w:szCs w:val="24"/>
        </w:rPr>
      </w:pPr>
      <w:r>
        <w:rPr>
          <w:rFonts w:ascii="Times New Roman" w:eastAsia="Arial" w:hAnsi="Times New Roman"/>
          <w:sz w:val="24"/>
          <w:szCs w:val="24"/>
        </w:rPr>
        <w:t>19.5.7.</w:t>
      </w:r>
      <w:r>
        <w:rPr>
          <w:rFonts w:ascii="Times New Roman" w:eastAsia="Arial" w:hAnsi="Times New Roman"/>
          <w:sz w:val="24"/>
          <w:szCs w:val="24"/>
        </w:rPr>
        <w:tab/>
        <w:t>Comprovantes do pagamento de taxas de ligação de esgoto e às redes das companhias concessionárias;</w:t>
      </w:r>
    </w:p>
    <w:p w14:paraId="074837C5" w14:textId="77777777" w:rsidR="00124484" w:rsidRDefault="00C0104A">
      <w:pPr>
        <w:pStyle w:val="Standard"/>
        <w:shd w:val="clear" w:color="auto" w:fill="FFFFFF"/>
        <w:tabs>
          <w:tab w:val="left" w:pos="-7200"/>
          <w:tab w:val="left" w:pos="-6207"/>
        </w:tabs>
        <w:spacing w:before="57" w:after="57" w:line="240" w:lineRule="auto"/>
        <w:ind w:left="1560" w:hanging="851"/>
        <w:jc w:val="both"/>
      </w:pPr>
      <w:r>
        <w:rPr>
          <w:rFonts w:ascii="Times New Roman" w:eastAsia="Arial" w:hAnsi="Times New Roman"/>
          <w:sz w:val="24"/>
          <w:szCs w:val="24"/>
        </w:rPr>
        <w:t>19.5.8.</w:t>
      </w:r>
      <w:r>
        <w:rPr>
          <w:rFonts w:ascii="Times New Roman" w:eastAsia="Arial" w:hAnsi="Times New Roman"/>
          <w:sz w:val="24"/>
          <w:szCs w:val="24"/>
        </w:rPr>
        <w:tab/>
        <w:t>Comprovante de Conclusão da Obra ou Habite-se emitido pelo órgão competente do Município. Em caso de não obtenção deverá ser apresentada justificativa emitida pelo órgão competente, atestado pelo gestor do contrato.</w:t>
      </w:r>
    </w:p>
    <w:p w14:paraId="789044D3" w14:textId="77777777" w:rsidR="00124484" w:rsidRDefault="00124484">
      <w:pPr>
        <w:pStyle w:val="Standard"/>
        <w:shd w:val="clear" w:color="auto" w:fill="FFFFFF"/>
        <w:spacing w:before="57" w:after="57" w:line="240" w:lineRule="auto"/>
        <w:jc w:val="both"/>
        <w:rPr>
          <w:rFonts w:ascii="Times New Roman" w:eastAsia="Arial" w:hAnsi="Times New Roman" w:cs="Arial"/>
          <w:szCs w:val="20"/>
        </w:rPr>
      </w:pPr>
    </w:p>
    <w:p w14:paraId="51AD3EB3" w14:textId="77777777" w:rsidR="00124484" w:rsidRDefault="00C0104A">
      <w:pPr>
        <w:pStyle w:val="Standard"/>
        <w:shd w:val="clear" w:color="auto" w:fill="FFFFFF"/>
        <w:tabs>
          <w:tab w:val="left" w:pos="-7200"/>
          <w:tab w:val="left" w:pos="-6207"/>
        </w:tabs>
        <w:spacing w:before="57" w:after="57" w:line="240" w:lineRule="auto"/>
        <w:ind w:left="709" w:hanging="709"/>
        <w:jc w:val="both"/>
      </w:pPr>
      <w:r>
        <w:rPr>
          <w:rFonts w:ascii="Times New Roman" w:eastAsia="Arial" w:hAnsi="Times New Roman" w:cs="Arial"/>
          <w:sz w:val="24"/>
          <w:szCs w:val="24"/>
          <w:shd w:val="clear" w:color="auto" w:fill="FFFFFF"/>
        </w:rPr>
        <w:t xml:space="preserve">19.6. </w:t>
      </w:r>
      <w:r>
        <w:rPr>
          <w:rFonts w:ascii="Times New Roman" w:eastAsia="Arial" w:hAnsi="Times New Roman" w:cs="Arial"/>
          <w:sz w:val="24"/>
          <w:szCs w:val="24"/>
          <w:shd w:val="clear" w:color="auto" w:fill="FFFFFF"/>
        </w:rPr>
        <w:tab/>
        <w:t>Os termos de recebimento definidos neste capítulo constituem atos administrativos anuláveis nas hipóteses de erro ou ignorância, dolo, coação, simulação, fraude, incapacidade dos agentes públicos, impossibilidade jurídica ou ilicitude.</w:t>
      </w:r>
    </w:p>
    <w:p w14:paraId="7E4B302A" w14:textId="77777777" w:rsidR="00124484" w:rsidRDefault="00124484">
      <w:pPr>
        <w:pStyle w:val="Standard"/>
        <w:shd w:val="clear" w:color="auto" w:fill="FFFFFF"/>
        <w:tabs>
          <w:tab w:val="left" w:pos="-7200"/>
          <w:tab w:val="left" w:pos="-6207"/>
        </w:tabs>
        <w:spacing w:before="57" w:after="57" w:line="240" w:lineRule="auto"/>
        <w:jc w:val="both"/>
      </w:pPr>
    </w:p>
    <w:p w14:paraId="2583C4FA" w14:textId="77777777" w:rsidR="00124484" w:rsidRDefault="00124484">
      <w:pPr>
        <w:pStyle w:val="Standard"/>
        <w:shd w:val="clear" w:color="auto" w:fill="FFFFFF"/>
        <w:tabs>
          <w:tab w:val="left" w:pos="-7200"/>
          <w:tab w:val="left" w:pos="-6207"/>
        </w:tabs>
        <w:spacing w:before="57" w:after="57" w:line="240" w:lineRule="auto"/>
        <w:jc w:val="both"/>
      </w:pPr>
    </w:p>
    <w:p w14:paraId="4B287F44" w14:textId="77777777" w:rsidR="00124484" w:rsidRDefault="00C0104A">
      <w:pPr>
        <w:pStyle w:val="Standard"/>
        <w:shd w:val="clear" w:color="auto" w:fill="A6A6A6"/>
        <w:spacing w:before="57" w:after="0" w:line="240" w:lineRule="auto"/>
        <w:ind w:left="567" w:hanging="567"/>
        <w:jc w:val="both"/>
      </w:pPr>
      <w:r>
        <w:rPr>
          <w:rFonts w:ascii="Times New Roman" w:eastAsia="Arial" w:hAnsi="Times New Roman" w:cs="Arial"/>
          <w:b/>
          <w:i/>
          <w:color w:val="000000"/>
          <w:sz w:val="28"/>
          <w:szCs w:val="28"/>
          <w:shd w:val="clear" w:color="auto" w:fill="C0C0C0"/>
        </w:rPr>
        <w:t xml:space="preserve">20. </w:t>
      </w:r>
      <w:r>
        <w:rPr>
          <w:rFonts w:ascii="Times New Roman" w:eastAsia="Arial" w:hAnsi="Times New Roman" w:cs="Arial"/>
          <w:b/>
          <w:i/>
          <w:color w:val="000000"/>
          <w:sz w:val="28"/>
          <w:szCs w:val="28"/>
          <w:shd w:val="clear" w:color="auto" w:fill="C0C0C0"/>
        </w:rPr>
        <w:tab/>
        <w:t>CLÁUSULA VIGÉSIMA – DOS RECURSOS ADMINISTRATIVOS.</w:t>
      </w:r>
    </w:p>
    <w:p w14:paraId="6BA72260" w14:textId="77777777" w:rsidR="00124484" w:rsidRDefault="00124484">
      <w:pPr>
        <w:pStyle w:val="Standard"/>
        <w:shd w:val="clear" w:color="auto" w:fill="FFFFFF"/>
        <w:tabs>
          <w:tab w:val="left" w:pos="0"/>
        </w:tabs>
        <w:spacing w:before="57" w:after="0" w:line="240" w:lineRule="auto"/>
        <w:jc w:val="both"/>
        <w:rPr>
          <w:rFonts w:ascii="Times New Roman" w:eastAsia="Arial" w:hAnsi="Times New Roman" w:cs="Arial"/>
          <w:b/>
          <w:sz w:val="24"/>
          <w:szCs w:val="24"/>
          <w:shd w:val="clear" w:color="auto" w:fill="FFFFFF"/>
        </w:rPr>
      </w:pPr>
    </w:p>
    <w:p w14:paraId="05DEB271" w14:textId="77777777" w:rsidR="00124484" w:rsidRDefault="00C0104A">
      <w:pPr>
        <w:pStyle w:val="Standard"/>
        <w:shd w:val="clear" w:color="auto" w:fill="FFFFFF"/>
        <w:spacing w:before="57" w:after="0" w:line="240" w:lineRule="auto"/>
        <w:ind w:left="709" w:hanging="709"/>
        <w:jc w:val="both"/>
      </w:pPr>
      <w:r>
        <w:rPr>
          <w:rFonts w:ascii="Times New Roman" w:eastAsia="Arial" w:hAnsi="Times New Roman" w:cs="Arial"/>
          <w:sz w:val="24"/>
          <w:szCs w:val="24"/>
          <w:shd w:val="clear" w:color="auto" w:fill="FFFFFF"/>
        </w:rPr>
        <w:t>20.1.</w:t>
      </w:r>
      <w:r>
        <w:rPr>
          <w:rFonts w:ascii="Times New Roman" w:eastAsia="Arial" w:hAnsi="Times New Roman" w:cs="Arial"/>
          <w:sz w:val="24"/>
          <w:szCs w:val="24"/>
          <w:shd w:val="clear" w:color="auto" w:fill="FFFFFF"/>
        </w:rPr>
        <w:tab/>
        <w:t xml:space="preserve"> </w:t>
      </w:r>
      <w:r>
        <w:rPr>
          <w:rFonts w:ascii="Times New Roman" w:eastAsia="Arial" w:hAnsi="Times New Roman" w:cs="Arial"/>
          <w:color w:val="000000"/>
          <w:sz w:val="24"/>
          <w:szCs w:val="24"/>
          <w:shd w:val="clear" w:color="auto" w:fill="FFFFFF"/>
        </w:rPr>
        <w:t xml:space="preserve">Dos atos do </w:t>
      </w:r>
      <w:r>
        <w:rPr>
          <w:rFonts w:ascii="Times New Roman" w:eastAsia="Arial" w:hAnsi="Times New Roman" w:cs="Arial"/>
          <w:b/>
          <w:i/>
          <w:color w:val="000000"/>
          <w:sz w:val="24"/>
          <w:szCs w:val="24"/>
          <w:shd w:val="clear" w:color="auto" w:fill="FFFFFF"/>
        </w:rPr>
        <w:t>CONTRATANTE</w:t>
      </w:r>
      <w:r>
        <w:rPr>
          <w:rFonts w:ascii="Times New Roman" w:eastAsia="Arial" w:hAnsi="Times New Roman" w:cs="Arial"/>
          <w:color w:val="000000"/>
          <w:sz w:val="24"/>
          <w:szCs w:val="24"/>
          <w:shd w:val="clear" w:color="auto" w:fill="FFFFFF"/>
        </w:rPr>
        <w:t xml:space="preserve"> decorrentes da aplicação deste Contrato cabem recursos administrativos nas formas previstas em lei.</w:t>
      </w:r>
    </w:p>
    <w:p w14:paraId="4B704C60" w14:textId="77777777" w:rsidR="00124484" w:rsidRDefault="00124484">
      <w:pPr>
        <w:pStyle w:val="Standard"/>
        <w:shd w:val="clear" w:color="auto" w:fill="FFFFFF"/>
        <w:tabs>
          <w:tab w:val="left" w:pos="0"/>
          <w:tab w:val="left" w:pos="993"/>
        </w:tabs>
        <w:spacing w:before="57" w:after="0" w:line="240" w:lineRule="auto"/>
        <w:jc w:val="both"/>
        <w:rPr>
          <w:rFonts w:ascii="Times New Roman" w:eastAsia="Arial" w:hAnsi="Times New Roman" w:cs="Arial"/>
          <w:sz w:val="24"/>
          <w:szCs w:val="24"/>
          <w:shd w:val="clear" w:color="auto" w:fill="FFFFFF"/>
        </w:rPr>
      </w:pPr>
    </w:p>
    <w:p w14:paraId="2E2EE8FA" w14:textId="77777777" w:rsidR="00124484" w:rsidRDefault="00124484">
      <w:pPr>
        <w:pStyle w:val="Standard"/>
        <w:shd w:val="clear" w:color="auto" w:fill="FFFFFF"/>
        <w:tabs>
          <w:tab w:val="left" w:pos="0"/>
          <w:tab w:val="left" w:pos="993"/>
        </w:tabs>
        <w:spacing w:before="57" w:after="0" w:line="240" w:lineRule="auto"/>
        <w:jc w:val="both"/>
        <w:rPr>
          <w:rFonts w:ascii="Times New Roman" w:eastAsia="Arial" w:hAnsi="Times New Roman" w:cs="Arial"/>
          <w:sz w:val="24"/>
          <w:szCs w:val="24"/>
          <w:shd w:val="clear" w:color="auto" w:fill="FFFFFF"/>
        </w:rPr>
      </w:pPr>
    </w:p>
    <w:p w14:paraId="58AC7A16" w14:textId="77777777" w:rsidR="00124484" w:rsidRDefault="00C0104A">
      <w:pPr>
        <w:pStyle w:val="Standard"/>
        <w:shd w:val="clear" w:color="auto" w:fill="A6A6A6"/>
        <w:spacing w:before="57" w:after="0" w:line="240" w:lineRule="auto"/>
        <w:ind w:left="567" w:hanging="567"/>
        <w:jc w:val="both"/>
        <w:rPr>
          <w:rFonts w:ascii="Times New Roman" w:eastAsia="Arial" w:hAnsi="Times New Roman" w:cs="Arial"/>
          <w:b/>
          <w:i/>
          <w:color w:val="000000"/>
          <w:sz w:val="28"/>
          <w:szCs w:val="28"/>
        </w:rPr>
      </w:pPr>
      <w:r>
        <w:rPr>
          <w:rFonts w:ascii="Times New Roman" w:eastAsia="Arial" w:hAnsi="Times New Roman" w:cs="Arial"/>
          <w:b/>
          <w:i/>
          <w:color w:val="000000"/>
          <w:sz w:val="28"/>
          <w:szCs w:val="28"/>
        </w:rPr>
        <w:t xml:space="preserve">21. </w:t>
      </w:r>
      <w:r>
        <w:rPr>
          <w:rFonts w:ascii="Times New Roman" w:eastAsia="Arial" w:hAnsi="Times New Roman" w:cs="Arial"/>
          <w:b/>
          <w:i/>
          <w:color w:val="000000"/>
          <w:sz w:val="28"/>
          <w:szCs w:val="28"/>
        </w:rPr>
        <w:tab/>
        <w:t>CLÁUSULA VIGÉSIMA SEGUNDA – DO FORO</w:t>
      </w:r>
    </w:p>
    <w:p w14:paraId="6BD491D4" w14:textId="77777777" w:rsidR="00124484" w:rsidRDefault="00124484">
      <w:pPr>
        <w:pStyle w:val="Standard"/>
        <w:shd w:val="clear" w:color="auto" w:fill="FFFFFF"/>
        <w:tabs>
          <w:tab w:val="left" w:pos="0"/>
        </w:tabs>
        <w:spacing w:before="57" w:after="0" w:line="240" w:lineRule="auto"/>
        <w:jc w:val="both"/>
        <w:rPr>
          <w:rFonts w:ascii="Times New Roman" w:eastAsia="Arial" w:hAnsi="Times New Roman" w:cs="Arial"/>
          <w:b/>
          <w:color w:val="000000"/>
          <w:sz w:val="24"/>
          <w:szCs w:val="24"/>
          <w:shd w:val="clear" w:color="auto" w:fill="FFFFFF"/>
        </w:rPr>
      </w:pPr>
    </w:p>
    <w:p w14:paraId="54EB6B2C" w14:textId="77777777" w:rsidR="00124484" w:rsidRDefault="00C0104A">
      <w:pPr>
        <w:pStyle w:val="Standard"/>
        <w:shd w:val="clear" w:color="auto" w:fill="FFFFFF"/>
        <w:spacing w:before="57" w:after="0" w:line="240" w:lineRule="auto"/>
        <w:ind w:left="709" w:hanging="709"/>
        <w:jc w:val="both"/>
      </w:pPr>
      <w:r>
        <w:rPr>
          <w:rFonts w:ascii="Times New Roman" w:eastAsia="Arial" w:hAnsi="Times New Roman" w:cs="Arial"/>
          <w:color w:val="000000"/>
          <w:sz w:val="24"/>
          <w:szCs w:val="24"/>
          <w:shd w:val="clear" w:color="auto" w:fill="FFFFFF"/>
        </w:rPr>
        <w:t xml:space="preserve">21.1. </w:t>
      </w:r>
      <w:r>
        <w:rPr>
          <w:rFonts w:ascii="Times New Roman" w:eastAsia="Arial" w:hAnsi="Times New Roman" w:cs="Arial"/>
          <w:color w:val="000000"/>
          <w:sz w:val="24"/>
          <w:szCs w:val="24"/>
          <w:shd w:val="clear" w:color="auto" w:fill="FFFFFF"/>
        </w:rPr>
        <w:tab/>
        <w:t>Fica eleito o Foro Central da Comarca d</w:t>
      </w:r>
      <w:r>
        <w:rPr>
          <w:rFonts w:ascii="Times New Roman" w:eastAsia="Arial" w:hAnsi="Times New Roman" w:cs="Arial"/>
          <w:sz w:val="24"/>
          <w:szCs w:val="24"/>
          <w:shd w:val="clear" w:color="auto" w:fill="FFFFFF"/>
        </w:rPr>
        <w:t>e</w:t>
      </w:r>
      <w:r>
        <w:rPr>
          <w:rFonts w:ascii="Times New Roman" w:eastAsia="Arial" w:hAnsi="Times New Roman" w:cs="Arial"/>
          <w:color w:val="000000"/>
          <w:sz w:val="24"/>
          <w:szCs w:val="24"/>
          <w:shd w:val="clear" w:color="auto" w:fill="FFFFFF"/>
        </w:rPr>
        <w:t xml:space="preserve"> </w:t>
      </w:r>
      <w:r>
        <w:rPr>
          <w:rFonts w:ascii="Times New Roman" w:eastAsia="Arial" w:hAnsi="Times New Roman" w:cs="Arial"/>
          <w:sz w:val="24"/>
          <w:szCs w:val="24"/>
          <w:shd w:val="clear" w:color="auto" w:fill="FFFFFF"/>
        </w:rPr>
        <w:t>Bandeirantes/PR</w:t>
      </w:r>
      <w:r>
        <w:rPr>
          <w:rFonts w:ascii="Times New Roman" w:eastAsia="Arial" w:hAnsi="Times New Roman" w:cs="Arial"/>
          <w:color w:val="000000"/>
          <w:sz w:val="24"/>
          <w:szCs w:val="24"/>
          <w:shd w:val="clear" w:color="auto" w:fill="FFFFFF"/>
        </w:rPr>
        <w:t>, com renúncia expressa de qualquer outro, por mais privilegiado que seja, para dirimir quaisquer dúvidas ou controvérsias originadas das obrigações reciprocamente assumidas neste contrato.</w:t>
      </w:r>
    </w:p>
    <w:p w14:paraId="667B6C3F" w14:textId="77777777" w:rsidR="00124484" w:rsidRDefault="00124484">
      <w:pPr>
        <w:pStyle w:val="Standard"/>
        <w:shd w:val="clear" w:color="auto" w:fill="FFFFFF"/>
        <w:tabs>
          <w:tab w:val="left" w:pos="1440"/>
          <w:tab w:val="left" w:pos="2433"/>
        </w:tabs>
        <w:spacing w:before="57" w:after="0" w:line="240" w:lineRule="auto"/>
        <w:jc w:val="both"/>
        <w:rPr>
          <w:rFonts w:ascii="Times New Roman" w:eastAsia="Arial" w:hAnsi="Times New Roman" w:cs="Arial"/>
          <w:sz w:val="24"/>
          <w:szCs w:val="24"/>
          <w:shd w:val="clear" w:color="auto" w:fill="FFFFFF"/>
        </w:rPr>
      </w:pPr>
    </w:p>
    <w:p w14:paraId="27F490FE" w14:textId="77777777" w:rsidR="00124484" w:rsidRDefault="00C0104A">
      <w:pPr>
        <w:pStyle w:val="Standard"/>
        <w:shd w:val="clear" w:color="auto" w:fill="FFFFFF"/>
        <w:spacing w:before="57" w:after="0" w:line="240" w:lineRule="auto"/>
        <w:jc w:val="both"/>
      </w:pPr>
      <w:r>
        <w:rPr>
          <w:rFonts w:ascii="Times New Roman" w:hAnsi="Times New Roman"/>
          <w:sz w:val="24"/>
          <w:szCs w:val="24"/>
          <w:shd w:val="clear" w:color="auto" w:fill="FFFFFF"/>
        </w:rPr>
        <w:t xml:space="preserve">E, por assim haverem justo e contratado, é o presente assinado pelos representantes legais das partes </w:t>
      </w:r>
      <w:r>
        <w:rPr>
          <w:rFonts w:ascii="Times New Roman" w:hAnsi="Times New Roman"/>
          <w:b/>
          <w:i/>
          <w:sz w:val="24"/>
          <w:szCs w:val="24"/>
          <w:shd w:val="clear" w:color="auto" w:fill="FFFFFF"/>
        </w:rPr>
        <w:t>CONTRATANTES</w:t>
      </w:r>
      <w:r>
        <w:rPr>
          <w:rFonts w:ascii="Times New Roman" w:hAnsi="Times New Roman"/>
          <w:sz w:val="24"/>
          <w:szCs w:val="24"/>
          <w:shd w:val="clear" w:color="auto" w:fill="FFFFFF"/>
        </w:rPr>
        <w:t>.</w:t>
      </w:r>
    </w:p>
    <w:p w14:paraId="6C6B2D86" w14:textId="77777777" w:rsidR="00124484" w:rsidRDefault="00C0104A">
      <w:pPr>
        <w:pStyle w:val="Standard"/>
        <w:shd w:val="clear" w:color="auto" w:fill="FFFFFF"/>
        <w:spacing w:before="57" w:after="0" w:line="240" w:lineRule="auto"/>
        <w:jc w:val="right"/>
      </w:pPr>
      <w:r>
        <w:rPr>
          <w:rFonts w:ascii="Times New Roman" w:hAnsi="Times New Roman"/>
          <w:sz w:val="24"/>
          <w:szCs w:val="24"/>
          <w:shd w:val="clear" w:color="auto" w:fill="FFFFFF"/>
        </w:rPr>
        <w:t>Local/data</w:t>
      </w:r>
    </w:p>
    <w:p w14:paraId="66BE51EF" w14:textId="77777777" w:rsidR="00124484" w:rsidRDefault="00C0104A">
      <w:pPr>
        <w:pStyle w:val="Standard"/>
        <w:shd w:val="clear" w:color="auto" w:fill="FFFFFF"/>
        <w:tabs>
          <w:tab w:val="left" w:pos="0"/>
        </w:tabs>
        <w:spacing w:before="57"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                               Contratante                                                               Contratado</w:t>
      </w:r>
    </w:p>
    <w:p w14:paraId="2E5A192A" w14:textId="77777777" w:rsidR="00124484" w:rsidRDefault="00124484">
      <w:pPr>
        <w:pStyle w:val="Standard"/>
        <w:shd w:val="clear" w:color="auto" w:fill="FFFFFF"/>
        <w:tabs>
          <w:tab w:val="left" w:pos="0"/>
        </w:tabs>
        <w:spacing w:before="57" w:after="0" w:line="240" w:lineRule="auto"/>
        <w:jc w:val="both"/>
        <w:rPr>
          <w:rFonts w:ascii="Times New Roman" w:hAnsi="Times New Roman"/>
          <w:sz w:val="24"/>
          <w:szCs w:val="24"/>
          <w:shd w:val="clear" w:color="auto" w:fill="FFFFFF"/>
        </w:rPr>
      </w:pPr>
    </w:p>
    <w:p w14:paraId="518423D8" w14:textId="77777777" w:rsidR="00124484" w:rsidRDefault="00C0104A">
      <w:pPr>
        <w:pStyle w:val="Standard"/>
        <w:shd w:val="clear" w:color="auto" w:fill="FFFFFF"/>
        <w:tabs>
          <w:tab w:val="left" w:pos="0"/>
        </w:tabs>
        <w:spacing w:before="57"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Testemunhas:</w:t>
      </w:r>
    </w:p>
    <w:p w14:paraId="555FE92A" w14:textId="77777777" w:rsidR="00124484" w:rsidRDefault="00C0104A">
      <w:pPr>
        <w:pStyle w:val="Standard"/>
        <w:shd w:val="clear" w:color="auto" w:fill="FFFFFF"/>
        <w:tabs>
          <w:tab w:val="left" w:pos="0"/>
        </w:tabs>
        <w:spacing w:before="57"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                       1._________________                                          2. _________________</w:t>
      </w:r>
    </w:p>
    <w:tbl>
      <w:tblPr>
        <w:tblW w:w="10390" w:type="dxa"/>
        <w:tblInd w:w="-2" w:type="dxa"/>
        <w:tblLayout w:type="fixed"/>
        <w:tblCellMar>
          <w:left w:w="10" w:type="dxa"/>
          <w:right w:w="10" w:type="dxa"/>
        </w:tblCellMar>
        <w:tblLook w:val="0000" w:firstRow="0" w:lastRow="0" w:firstColumn="0" w:lastColumn="0" w:noHBand="0" w:noVBand="0"/>
      </w:tblPr>
      <w:tblGrid>
        <w:gridCol w:w="1987"/>
        <w:gridCol w:w="8363"/>
        <w:gridCol w:w="40"/>
      </w:tblGrid>
      <w:tr w:rsidR="00124484" w14:paraId="57ADEF84" w14:textId="77777777">
        <w:trPr>
          <w:trHeight w:val="92"/>
        </w:trPr>
        <w:tc>
          <w:tcPr>
            <w:tcW w:w="10350" w:type="dxa"/>
            <w:gridSpan w:val="2"/>
            <w:shd w:val="clear" w:color="auto" w:fill="auto"/>
            <w:tcMar>
              <w:top w:w="0" w:type="dxa"/>
              <w:left w:w="108" w:type="dxa"/>
              <w:bottom w:w="0" w:type="dxa"/>
              <w:right w:w="108" w:type="dxa"/>
            </w:tcMar>
            <w:vAlign w:val="center"/>
          </w:tcPr>
          <w:p w14:paraId="5B80C5F9" w14:textId="77777777" w:rsidR="00124484" w:rsidRDefault="00124484">
            <w:pPr>
              <w:pStyle w:val="Standard"/>
              <w:shd w:val="clear" w:color="auto" w:fill="FFFFFF"/>
              <w:spacing w:before="57" w:after="0" w:line="240" w:lineRule="auto"/>
              <w:jc w:val="center"/>
            </w:pPr>
          </w:p>
        </w:tc>
        <w:tc>
          <w:tcPr>
            <w:tcW w:w="40" w:type="dxa"/>
            <w:shd w:val="clear" w:color="auto" w:fill="auto"/>
            <w:tcMar>
              <w:top w:w="0" w:type="dxa"/>
              <w:left w:w="10" w:type="dxa"/>
              <w:bottom w:w="0" w:type="dxa"/>
              <w:right w:w="10" w:type="dxa"/>
            </w:tcMar>
            <w:vAlign w:val="center"/>
          </w:tcPr>
          <w:p w14:paraId="7637D9DD" w14:textId="77777777" w:rsidR="00124484" w:rsidRDefault="00124484">
            <w:pPr>
              <w:pStyle w:val="Standard"/>
              <w:shd w:val="clear" w:color="auto" w:fill="FFFFFF"/>
              <w:spacing w:before="57" w:after="0" w:line="240" w:lineRule="auto"/>
              <w:jc w:val="center"/>
            </w:pPr>
          </w:p>
        </w:tc>
      </w:tr>
      <w:tr w:rsidR="00124484" w14:paraId="43171D14" w14:textId="77777777">
        <w:tc>
          <w:tcPr>
            <w:tcW w:w="10350" w:type="dxa"/>
            <w:gridSpan w:val="2"/>
            <w:shd w:val="clear" w:color="auto" w:fill="auto"/>
            <w:tcMar>
              <w:top w:w="0" w:type="dxa"/>
              <w:left w:w="108" w:type="dxa"/>
              <w:bottom w:w="0" w:type="dxa"/>
              <w:right w:w="108" w:type="dxa"/>
            </w:tcMar>
            <w:vAlign w:val="center"/>
          </w:tcPr>
          <w:p w14:paraId="46CA7B16" w14:textId="77777777" w:rsidR="00124484" w:rsidRDefault="00C0104A">
            <w:pPr>
              <w:pStyle w:val="Standard"/>
              <w:shd w:val="clear" w:color="auto" w:fill="FFFFFF"/>
              <w:spacing w:before="57" w:after="0" w:line="240" w:lineRule="auto"/>
              <w:jc w:val="center"/>
              <w:rPr>
                <w:rFonts w:ascii="Times New Roman" w:eastAsia="Arial" w:hAnsi="Times New Roman" w:cs="Arial"/>
                <w:b/>
                <w:bCs/>
                <w:sz w:val="32"/>
                <w:szCs w:val="32"/>
                <w:shd w:val="clear" w:color="auto" w:fill="FFFFFF"/>
              </w:rPr>
            </w:pPr>
            <w:r>
              <w:rPr>
                <w:rFonts w:ascii="Times New Roman" w:eastAsia="Arial" w:hAnsi="Times New Roman" w:cs="Arial"/>
                <w:b/>
                <w:bCs/>
                <w:sz w:val="32"/>
                <w:szCs w:val="32"/>
                <w:shd w:val="clear" w:color="auto" w:fill="FFFFFF"/>
              </w:rPr>
              <w:t>ANEXO II</w:t>
            </w:r>
            <w:r w:rsidR="00B47500">
              <w:rPr>
                <w:rFonts w:ascii="Times New Roman" w:eastAsia="Arial" w:hAnsi="Times New Roman" w:cs="Arial"/>
                <w:b/>
                <w:bCs/>
                <w:sz w:val="32"/>
                <w:szCs w:val="32"/>
                <w:shd w:val="clear" w:color="auto" w:fill="FFFFFF"/>
              </w:rPr>
              <w:t>I</w:t>
            </w:r>
          </w:p>
          <w:p w14:paraId="60E0D68E" w14:textId="77777777" w:rsidR="00124484" w:rsidRDefault="00C0104A">
            <w:pPr>
              <w:pStyle w:val="Standard"/>
              <w:shd w:val="clear" w:color="auto" w:fill="FFFFFF"/>
              <w:spacing w:before="57" w:after="0" w:line="240" w:lineRule="auto"/>
              <w:jc w:val="center"/>
            </w:pPr>
            <w:r>
              <w:rPr>
                <w:rFonts w:ascii="Times New Roman" w:eastAsia="Arial" w:hAnsi="Times New Roman" w:cs="Arial"/>
                <w:b/>
                <w:sz w:val="28"/>
                <w:szCs w:val="28"/>
                <w:u w:val="single"/>
                <w:shd w:val="clear" w:color="auto" w:fill="FFFFFF"/>
              </w:rPr>
              <w:t>MINUTA DA ORDEM DE SERVIÇO</w:t>
            </w:r>
          </w:p>
          <w:p w14:paraId="2C93DE14" w14:textId="77777777" w:rsidR="00124484" w:rsidRDefault="00124484">
            <w:pPr>
              <w:pStyle w:val="Standard"/>
              <w:shd w:val="clear" w:color="auto" w:fill="FFFFFF"/>
              <w:spacing w:before="57" w:after="0" w:line="240" w:lineRule="auto"/>
              <w:jc w:val="center"/>
              <w:rPr>
                <w:rFonts w:ascii="Times New Roman" w:eastAsia="Arial" w:hAnsi="Times New Roman" w:cs="Arial"/>
                <w:sz w:val="20"/>
                <w:szCs w:val="20"/>
                <w:shd w:val="clear" w:color="auto" w:fill="FFFFFF"/>
              </w:rPr>
            </w:pPr>
          </w:p>
          <w:p w14:paraId="3FBB6C99" w14:textId="77777777" w:rsidR="00124484" w:rsidRDefault="00124484">
            <w:pPr>
              <w:pStyle w:val="Standard"/>
              <w:shd w:val="clear" w:color="auto" w:fill="FFFFFF"/>
              <w:spacing w:before="57" w:after="0" w:line="240" w:lineRule="auto"/>
              <w:jc w:val="center"/>
              <w:rPr>
                <w:rFonts w:ascii="Times New Roman" w:eastAsia="Arial" w:hAnsi="Times New Roman" w:cs="Arial"/>
                <w:sz w:val="20"/>
                <w:szCs w:val="20"/>
                <w:shd w:val="clear" w:color="auto" w:fill="FFFFFF"/>
              </w:rPr>
            </w:pPr>
          </w:p>
        </w:tc>
        <w:tc>
          <w:tcPr>
            <w:tcW w:w="40" w:type="dxa"/>
            <w:shd w:val="clear" w:color="auto" w:fill="auto"/>
            <w:tcMar>
              <w:top w:w="0" w:type="dxa"/>
              <w:left w:w="10" w:type="dxa"/>
              <w:bottom w:w="0" w:type="dxa"/>
              <w:right w:w="10" w:type="dxa"/>
            </w:tcMar>
          </w:tcPr>
          <w:p w14:paraId="1442006D" w14:textId="77777777" w:rsidR="00124484" w:rsidRDefault="00124484">
            <w:pPr>
              <w:pStyle w:val="Standard"/>
              <w:shd w:val="clear" w:color="auto" w:fill="FFFFFF"/>
              <w:spacing w:before="57" w:after="0" w:line="240" w:lineRule="auto"/>
              <w:jc w:val="center"/>
              <w:rPr>
                <w:rFonts w:ascii="Times New Roman" w:eastAsia="Arial" w:hAnsi="Times New Roman" w:cs="Arial"/>
                <w:sz w:val="20"/>
                <w:szCs w:val="20"/>
                <w:shd w:val="clear" w:color="auto" w:fill="FFFFFF"/>
              </w:rPr>
            </w:pPr>
          </w:p>
        </w:tc>
      </w:tr>
      <w:tr w:rsidR="00124484" w14:paraId="0869FBBC" w14:textId="77777777">
        <w:tc>
          <w:tcPr>
            <w:tcW w:w="1987"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68C36D0B" w14:textId="77777777" w:rsidR="00124484" w:rsidRDefault="00C0104A">
            <w:pPr>
              <w:pStyle w:val="Standard"/>
              <w:shd w:val="clear" w:color="auto" w:fill="FFFFFF"/>
              <w:spacing w:before="57" w:after="0" w:line="240" w:lineRule="auto"/>
              <w:ind w:left="-57" w:right="-57"/>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PROTOCOLO:</w:t>
            </w:r>
          </w:p>
        </w:tc>
        <w:tc>
          <w:tcPr>
            <w:tcW w:w="8363" w:type="dxa"/>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2C3B249A" w14:textId="77777777" w:rsidR="00124484" w:rsidRDefault="00C0104A">
            <w:pPr>
              <w:pStyle w:val="Standard"/>
              <w:shd w:val="clear" w:color="auto" w:fill="FFFFFF"/>
              <w:spacing w:before="57" w:after="0" w:line="240" w:lineRule="auto"/>
              <w:ind w:left="57" w:right="57"/>
              <w:jc w:val="both"/>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________________</w:t>
            </w:r>
          </w:p>
        </w:tc>
        <w:tc>
          <w:tcPr>
            <w:tcW w:w="40" w:type="dxa"/>
            <w:shd w:val="clear" w:color="auto" w:fill="auto"/>
            <w:tcMar>
              <w:top w:w="0" w:type="dxa"/>
              <w:left w:w="10" w:type="dxa"/>
              <w:bottom w:w="0" w:type="dxa"/>
              <w:right w:w="10" w:type="dxa"/>
            </w:tcMar>
          </w:tcPr>
          <w:p w14:paraId="73F7E71B" w14:textId="77777777" w:rsidR="00124484" w:rsidRDefault="00124484">
            <w:pPr>
              <w:pStyle w:val="Standard"/>
              <w:shd w:val="clear" w:color="auto" w:fill="FFFFFF"/>
              <w:spacing w:before="57" w:after="0" w:line="240" w:lineRule="auto"/>
              <w:ind w:left="57" w:right="57"/>
              <w:jc w:val="both"/>
              <w:rPr>
                <w:rFonts w:ascii="Times New Roman" w:eastAsia="Arial" w:hAnsi="Times New Roman" w:cs="Arial"/>
                <w:sz w:val="20"/>
                <w:szCs w:val="20"/>
                <w:shd w:val="clear" w:color="auto" w:fill="FFFFFF"/>
              </w:rPr>
            </w:pPr>
          </w:p>
        </w:tc>
      </w:tr>
      <w:tr w:rsidR="00124484" w14:paraId="7346CDCC" w14:textId="77777777">
        <w:tc>
          <w:tcPr>
            <w:tcW w:w="1987"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64EB17C3" w14:textId="77777777" w:rsidR="00124484" w:rsidRDefault="00C0104A">
            <w:pPr>
              <w:pStyle w:val="Standard"/>
              <w:shd w:val="clear" w:color="auto" w:fill="FFFFFF"/>
              <w:spacing w:before="57" w:after="0" w:line="240" w:lineRule="auto"/>
              <w:ind w:left="-57" w:right="-57"/>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EDITAL:</w:t>
            </w:r>
          </w:p>
        </w:tc>
        <w:tc>
          <w:tcPr>
            <w:tcW w:w="8363" w:type="dxa"/>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29FB8416" w14:textId="77777777" w:rsidR="00124484" w:rsidRDefault="00C0104A">
            <w:pPr>
              <w:pStyle w:val="Standard"/>
              <w:shd w:val="clear" w:color="auto" w:fill="FFFFFF"/>
              <w:spacing w:before="57" w:after="0" w:line="240" w:lineRule="auto"/>
              <w:ind w:left="57" w:right="57"/>
              <w:jc w:val="both"/>
            </w:pPr>
            <w:r>
              <w:rPr>
                <w:rFonts w:ascii="Times New Roman" w:eastAsia="Arial" w:hAnsi="Times New Roman" w:cs="Arial"/>
                <w:sz w:val="20"/>
                <w:szCs w:val="20"/>
              </w:rPr>
              <w:t xml:space="preserve">Concorrência Eletrônica </w:t>
            </w:r>
            <w:r>
              <w:rPr>
                <w:rFonts w:ascii="Times New Roman" w:eastAsia="Arial" w:hAnsi="Times New Roman" w:cs="Arial"/>
                <w:sz w:val="20"/>
                <w:szCs w:val="20"/>
                <w:shd w:val="clear" w:color="auto" w:fill="FFFFFF"/>
              </w:rPr>
              <w:t xml:space="preserve">n.º </w:t>
            </w:r>
            <w:r w:rsidR="00994192">
              <w:rPr>
                <w:rFonts w:ascii="Times New Roman" w:eastAsia="Arial" w:hAnsi="Times New Roman" w:cs="Arial"/>
                <w:sz w:val="20"/>
                <w:szCs w:val="20"/>
                <w:shd w:val="clear" w:color="auto" w:fill="FFFFFF"/>
              </w:rPr>
              <w:t xml:space="preserve">05/2024 </w:t>
            </w:r>
          </w:p>
        </w:tc>
        <w:tc>
          <w:tcPr>
            <w:tcW w:w="40" w:type="dxa"/>
            <w:shd w:val="clear" w:color="auto" w:fill="auto"/>
            <w:tcMar>
              <w:top w:w="0" w:type="dxa"/>
              <w:left w:w="10" w:type="dxa"/>
              <w:bottom w:w="0" w:type="dxa"/>
              <w:right w:w="10" w:type="dxa"/>
            </w:tcMar>
          </w:tcPr>
          <w:p w14:paraId="3106F737" w14:textId="77777777" w:rsidR="00124484" w:rsidRDefault="00124484">
            <w:pPr>
              <w:pStyle w:val="Standard"/>
              <w:shd w:val="clear" w:color="auto" w:fill="FFFFFF"/>
              <w:spacing w:before="57" w:after="0" w:line="240" w:lineRule="auto"/>
              <w:ind w:left="57" w:right="57"/>
              <w:jc w:val="both"/>
            </w:pPr>
          </w:p>
        </w:tc>
      </w:tr>
      <w:tr w:rsidR="00124484" w14:paraId="6169D62E" w14:textId="77777777">
        <w:tc>
          <w:tcPr>
            <w:tcW w:w="1987"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7E51FC9F" w14:textId="77777777" w:rsidR="00124484" w:rsidRDefault="00C0104A">
            <w:pPr>
              <w:pStyle w:val="Standard"/>
              <w:shd w:val="clear" w:color="auto" w:fill="FFFFFF"/>
              <w:spacing w:before="57" w:after="0" w:line="240" w:lineRule="auto"/>
              <w:ind w:left="-57" w:right="-57"/>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OBJETO:</w:t>
            </w:r>
          </w:p>
        </w:tc>
        <w:tc>
          <w:tcPr>
            <w:tcW w:w="8363" w:type="dxa"/>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2A556729" w14:textId="77777777" w:rsidR="00124484" w:rsidRDefault="00C0104A">
            <w:pPr>
              <w:pStyle w:val="Standard"/>
              <w:shd w:val="clear" w:color="auto" w:fill="FFFFFF"/>
              <w:spacing w:before="57" w:after="0" w:line="240" w:lineRule="auto"/>
              <w:ind w:left="57" w:right="57"/>
              <w:jc w:val="both"/>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____________________________________________________________</w:t>
            </w:r>
          </w:p>
        </w:tc>
        <w:tc>
          <w:tcPr>
            <w:tcW w:w="40" w:type="dxa"/>
            <w:shd w:val="clear" w:color="auto" w:fill="auto"/>
            <w:tcMar>
              <w:top w:w="0" w:type="dxa"/>
              <w:left w:w="10" w:type="dxa"/>
              <w:bottom w:w="0" w:type="dxa"/>
              <w:right w:w="10" w:type="dxa"/>
            </w:tcMar>
          </w:tcPr>
          <w:p w14:paraId="29634C10" w14:textId="77777777" w:rsidR="00124484" w:rsidRDefault="00124484">
            <w:pPr>
              <w:pStyle w:val="Standard"/>
              <w:shd w:val="clear" w:color="auto" w:fill="FFFFFF"/>
              <w:spacing w:before="57" w:after="0" w:line="240" w:lineRule="auto"/>
              <w:ind w:left="57" w:right="57"/>
              <w:jc w:val="both"/>
              <w:rPr>
                <w:rFonts w:ascii="Times New Roman" w:eastAsia="Arial" w:hAnsi="Times New Roman" w:cs="Arial"/>
                <w:sz w:val="20"/>
                <w:szCs w:val="20"/>
                <w:shd w:val="clear" w:color="auto" w:fill="FFFFFF"/>
              </w:rPr>
            </w:pPr>
          </w:p>
        </w:tc>
      </w:tr>
      <w:tr w:rsidR="00124484" w14:paraId="4BA3691A" w14:textId="77777777">
        <w:tc>
          <w:tcPr>
            <w:tcW w:w="1987"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344A90C8" w14:textId="77777777" w:rsidR="00124484" w:rsidRDefault="00C0104A">
            <w:pPr>
              <w:pStyle w:val="Standard"/>
              <w:shd w:val="clear" w:color="auto" w:fill="FFFFFF"/>
              <w:spacing w:before="57" w:after="0" w:line="240" w:lineRule="auto"/>
              <w:ind w:left="-57" w:right="-57"/>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PRAZO EXECUÇÃO:</w:t>
            </w:r>
          </w:p>
        </w:tc>
        <w:tc>
          <w:tcPr>
            <w:tcW w:w="8363" w:type="dxa"/>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2BA11BFA" w14:textId="77777777" w:rsidR="00124484" w:rsidRDefault="00C0104A">
            <w:pPr>
              <w:pStyle w:val="Standard"/>
              <w:shd w:val="clear" w:color="auto" w:fill="FFFFFF"/>
              <w:spacing w:before="57" w:after="0" w:line="240" w:lineRule="auto"/>
              <w:ind w:left="57" w:right="57"/>
              <w:jc w:val="both"/>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______ (________________) dias</w:t>
            </w:r>
          </w:p>
        </w:tc>
        <w:tc>
          <w:tcPr>
            <w:tcW w:w="40" w:type="dxa"/>
            <w:shd w:val="clear" w:color="auto" w:fill="auto"/>
            <w:tcMar>
              <w:top w:w="0" w:type="dxa"/>
              <w:left w:w="10" w:type="dxa"/>
              <w:bottom w:w="0" w:type="dxa"/>
              <w:right w:w="10" w:type="dxa"/>
            </w:tcMar>
          </w:tcPr>
          <w:p w14:paraId="5EBB1F0F" w14:textId="77777777" w:rsidR="00124484" w:rsidRDefault="00124484">
            <w:pPr>
              <w:pStyle w:val="Standard"/>
              <w:shd w:val="clear" w:color="auto" w:fill="FFFFFF"/>
              <w:spacing w:before="57" w:after="0" w:line="240" w:lineRule="auto"/>
              <w:ind w:left="57" w:right="57"/>
              <w:jc w:val="both"/>
              <w:rPr>
                <w:rFonts w:ascii="Times New Roman" w:eastAsia="Arial" w:hAnsi="Times New Roman" w:cs="Arial"/>
                <w:sz w:val="20"/>
                <w:szCs w:val="20"/>
                <w:shd w:val="clear" w:color="auto" w:fill="FFFFFF"/>
              </w:rPr>
            </w:pPr>
          </w:p>
        </w:tc>
      </w:tr>
      <w:tr w:rsidR="00124484" w14:paraId="26844936" w14:textId="77777777">
        <w:tc>
          <w:tcPr>
            <w:tcW w:w="1987"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5703DE70" w14:textId="77777777" w:rsidR="00124484" w:rsidRDefault="00C0104A">
            <w:pPr>
              <w:pStyle w:val="Standard"/>
              <w:shd w:val="clear" w:color="auto" w:fill="FFFFFF"/>
              <w:spacing w:before="57" w:after="0" w:line="240" w:lineRule="auto"/>
              <w:ind w:left="-57" w:right="-57"/>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CONTRATO:</w:t>
            </w:r>
          </w:p>
        </w:tc>
        <w:tc>
          <w:tcPr>
            <w:tcW w:w="8363" w:type="dxa"/>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4A796047" w14:textId="77777777" w:rsidR="00124484" w:rsidRDefault="00C0104A">
            <w:pPr>
              <w:pStyle w:val="Standard"/>
              <w:shd w:val="clear" w:color="auto" w:fill="FFFFFF"/>
              <w:spacing w:before="57" w:after="0" w:line="240" w:lineRule="auto"/>
              <w:ind w:left="57" w:right="57"/>
              <w:jc w:val="both"/>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______ /20__</w:t>
            </w:r>
          </w:p>
        </w:tc>
        <w:tc>
          <w:tcPr>
            <w:tcW w:w="40" w:type="dxa"/>
            <w:shd w:val="clear" w:color="auto" w:fill="auto"/>
            <w:tcMar>
              <w:top w:w="0" w:type="dxa"/>
              <w:left w:w="10" w:type="dxa"/>
              <w:bottom w:w="0" w:type="dxa"/>
              <w:right w:w="10" w:type="dxa"/>
            </w:tcMar>
          </w:tcPr>
          <w:p w14:paraId="2D6F6BB8" w14:textId="77777777" w:rsidR="00124484" w:rsidRDefault="00124484">
            <w:pPr>
              <w:pStyle w:val="Standard"/>
              <w:shd w:val="clear" w:color="auto" w:fill="FFFFFF"/>
              <w:spacing w:before="57" w:after="0" w:line="240" w:lineRule="auto"/>
              <w:ind w:left="57" w:right="57"/>
              <w:jc w:val="both"/>
              <w:rPr>
                <w:rFonts w:ascii="Times New Roman" w:eastAsia="Arial" w:hAnsi="Times New Roman" w:cs="Arial"/>
                <w:sz w:val="20"/>
                <w:szCs w:val="20"/>
                <w:shd w:val="clear" w:color="auto" w:fill="FFFFFF"/>
              </w:rPr>
            </w:pPr>
          </w:p>
        </w:tc>
      </w:tr>
      <w:tr w:rsidR="00124484" w14:paraId="276DBE78" w14:textId="77777777">
        <w:tc>
          <w:tcPr>
            <w:tcW w:w="1987"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3BF96E84" w14:textId="77777777" w:rsidR="00124484" w:rsidRDefault="00C0104A">
            <w:pPr>
              <w:pStyle w:val="Standard"/>
              <w:shd w:val="clear" w:color="auto" w:fill="FFFFFF"/>
              <w:spacing w:before="57" w:after="0" w:line="240" w:lineRule="auto"/>
              <w:ind w:left="-57" w:right="-57"/>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EMPRESA:</w:t>
            </w:r>
          </w:p>
        </w:tc>
        <w:tc>
          <w:tcPr>
            <w:tcW w:w="8363" w:type="dxa"/>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6B1185E2" w14:textId="77777777" w:rsidR="00124484" w:rsidRDefault="00C0104A">
            <w:pPr>
              <w:pStyle w:val="Standard"/>
              <w:shd w:val="clear" w:color="auto" w:fill="FFFFFF"/>
              <w:spacing w:before="57" w:after="0" w:line="240" w:lineRule="auto"/>
              <w:ind w:left="57" w:right="57"/>
              <w:jc w:val="both"/>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________________________, localizada à Rua ___________________, no Município de _________, Estado do __________, CEP ___________, Fone (___) __________, E-mail ________________________________, CNPJ n.º ___________________.</w:t>
            </w:r>
          </w:p>
        </w:tc>
        <w:tc>
          <w:tcPr>
            <w:tcW w:w="40" w:type="dxa"/>
            <w:shd w:val="clear" w:color="auto" w:fill="auto"/>
            <w:tcMar>
              <w:top w:w="0" w:type="dxa"/>
              <w:left w:w="10" w:type="dxa"/>
              <w:bottom w:w="0" w:type="dxa"/>
              <w:right w:w="10" w:type="dxa"/>
            </w:tcMar>
          </w:tcPr>
          <w:p w14:paraId="1A4A1754" w14:textId="77777777" w:rsidR="00124484" w:rsidRDefault="00124484">
            <w:pPr>
              <w:pStyle w:val="Standard"/>
              <w:shd w:val="clear" w:color="auto" w:fill="FFFFFF"/>
              <w:spacing w:before="57" w:after="0" w:line="240" w:lineRule="auto"/>
              <w:ind w:left="57" w:right="57"/>
              <w:jc w:val="both"/>
              <w:rPr>
                <w:rFonts w:ascii="Times New Roman" w:eastAsia="Arial" w:hAnsi="Times New Roman" w:cs="Arial"/>
                <w:sz w:val="20"/>
                <w:szCs w:val="20"/>
                <w:shd w:val="clear" w:color="auto" w:fill="FFFFFF"/>
              </w:rPr>
            </w:pPr>
          </w:p>
        </w:tc>
      </w:tr>
      <w:tr w:rsidR="00124484" w14:paraId="2A983D86" w14:textId="77777777">
        <w:tc>
          <w:tcPr>
            <w:tcW w:w="1987"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3830C9FA" w14:textId="77777777" w:rsidR="00124484" w:rsidRDefault="00C0104A">
            <w:pPr>
              <w:pStyle w:val="Standard"/>
              <w:shd w:val="clear" w:color="auto" w:fill="FFFFFF"/>
              <w:spacing w:before="57" w:after="0" w:line="240" w:lineRule="auto"/>
              <w:ind w:left="-57" w:right="-57"/>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VALOR CONTRATUAL:</w:t>
            </w:r>
          </w:p>
        </w:tc>
        <w:tc>
          <w:tcPr>
            <w:tcW w:w="8363" w:type="dxa"/>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42C14121" w14:textId="77777777" w:rsidR="00124484" w:rsidRDefault="00C0104A">
            <w:pPr>
              <w:pStyle w:val="Standard"/>
              <w:shd w:val="clear" w:color="auto" w:fill="FFFFFF"/>
              <w:spacing w:before="57" w:after="0" w:line="240" w:lineRule="auto"/>
              <w:ind w:left="57" w:right="57"/>
              <w:jc w:val="both"/>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R$ ______________ (________________________________________), sendo __,__% (_____________ por cento) referente a materiais e ___% (__________ por cento) referente a mão de obra.</w:t>
            </w:r>
          </w:p>
        </w:tc>
        <w:tc>
          <w:tcPr>
            <w:tcW w:w="40" w:type="dxa"/>
            <w:shd w:val="clear" w:color="auto" w:fill="auto"/>
            <w:tcMar>
              <w:top w:w="0" w:type="dxa"/>
              <w:left w:w="10" w:type="dxa"/>
              <w:bottom w:w="0" w:type="dxa"/>
              <w:right w:w="10" w:type="dxa"/>
            </w:tcMar>
          </w:tcPr>
          <w:p w14:paraId="0AEC6981" w14:textId="77777777" w:rsidR="00124484" w:rsidRDefault="00124484">
            <w:pPr>
              <w:pStyle w:val="Standard"/>
              <w:shd w:val="clear" w:color="auto" w:fill="FFFFFF"/>
              <w:spacing w:before="57" w:after="0" w:line="240" w:lineRule="auto"/>
              <w:ind w:left="57" w:right="57"/>
              <w:jc w:val="both"/>
              <w:rPr>
                <w:rFonts w:ascii="Times New Roman" w:eastAsia="Arial" w:hAnsi="Times New Roman" w:cs="Arial"/>
                <w:sz w:val="20"/>
                <w:szCs w:val="20"/>
                <w:shd w:val="clear" w:color="auto" w:fill="FFFFFF"/>
              </w:rPr>
            </w:pPr>
          </w:p>
        </w:tc>
      </w:tr>
      <w:tr w:rsidR="00124484" w14:paraId="36E50B6E" w14:textId="77777777">
        <w:tc>
          <w:tcPr>
            <w:tcW w:w="1987"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2D7D1858" w14:textId="77777777" w:rsidR="00124484" w:rsidRDefault="00C0104A">
            <w:pPr>
              <w:pStyle w:val="Standard"/>
              <w:shd w:val="clear" w:color="auto" w:fill="FFFFFF"/>
              <w:spacing w:before="57" w:after="0" w:line="240" w:lineRule="auto"/>
              <w:ind w:left="-57" w:right="-57"/>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RECURSO:</w:t>
            </w:r>
          </w:p>
        </w:tc>
        <w:tc>
          <w:tcPr>
            <w:tcW w:w="8363" w:type="dxa"/>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331BB991" w14:textId="77777777" w:rsidR="00124484" w:rsidRDefault="00C0104A">
            <w:pPr>
              <w:pStyle w:val="Standard"/>
              <w:shd w:val="clear" w:color="auto" w:fill="FFFFFF"/>
              <w:spacing w:before="57" w:after="0" w:line="240" w:lineRule="auto"/>
              <w:ind w:left="57" w:right="57"/>
              <w:jc w:val="both"/>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Empenho n.º __________, Dotação Orçamentária __________________, Projeto Atividade ______________, Natureza da Despesa ___________, Fonte ______ –  __________, datado de ___/________/20__.</w:t>
            </w:r>
          </w:p>
        </w:tc>
        <w:tc>
          <w:tcPr>
            <w:tcW w:w="40" w:type="dxa"/>
            <w:shd w:val="clear" w:color="auto" w:fill="auto"/>
            <w:tcMar>
              <w:top w:w="0" w:type="dxa"/>
              <w:left w:w="10" w:type="dxa"/>
              <w:bottom w:w="0" w:type="dxa"/>
              <w:right w:w="10" w:type="dxa"/>
            </w:tcMar>
          </w:tcPr>
          <w:p w14:paraId="49AAC219" w14:textId="77777777" w:rsidR="00124484" w:rsidRDefault="00124484">
            <w:pPr>
              <w:pStyle w:val="Standard"/>
              <w:shd w:val="clear" w:color="auto" w:fill="FFFFFF"/>
              <w:spacing w:before="57" w:after="0" w:line="240" w:lineRule="auto"/>
              <w:ind w:left="57" w:right="57"/>
              <w:jc w:val="both"/>
              <w:rPr>
                <w:rFonts w:ascii="Times New Roman" w:eastAsia="Arial" w:hAnsi="Times New Roman" w:cs="Arial"/>
                <w:sz w:val="20"/>
                <w:szCs w:val="20"/>
                <w:shd w:val="clear" w:color="auto" w:fill="FFFFFF"/>
              </w:rPr>
            </w:pPr>
          </w:p>
        </w:tc>
      </w:tr>
      <w:tr w:rsidR="00124484" w14:paraId="78A19478" w14:textId="77777777">
        <w:tc>
          <w:tcPr>
            <w:tcW w:w="1987"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0BF44658" w14:textId="77777777" w:rsidR="00124484" w:rsidRDefault="00C0104A">
            <w:pPr>
              <w:pStyle w:val="Standard"/>
              <w:shd w:val="clear" w:color="auto" w:fill="FFFFFF"/>
              <w:spacing w:before="57" w:after="0" w:line="240" w:lineRule="auto"/>
              <w:ind w:left="-57" w:right="-57"/>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FISCAL:</w:t>
            </w:r>
          </w:p>
        </w:tc>
        <w:tc>
          <w:tcPr>
            <w:tcW w:w="8363" w:type="dxa"/>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353B471B" w14:textId="77777777" w:rsidR="00124484" w:rsidRDefault="00C0104A">
            <w:pPr>
              <w:pStyle w:val="Standard"/>
              <w:shd w:val="clear" w:color="auto" w:fill="FFFFFF"/>
              <w:spacing w:before="57" w:after="0" w:line="240" w:lineRule="auto"/>
              <w:ind w:left="57" w:right="57"/>
              <w:jc w:val="both"/>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Eng./</w:t>
            </w:r>
            <w:proofErr w:type="spellStart"/>
            <w:r>
              <w:rPr>
                <w:rFonts w:ascii="Times New Roman" w:eastAsia="Arial" w:hAnsi="Times New Roman" w:cs="Arial"/>
                <w:sz w:val="20"/>
                <w:szCs w:val="20"/>
                <w:shd w:val="clear" w:color="auto" w:fill="FFFFFF"/>
              </w:rPr>
              <w:t>Arqt</w:t>
            </w:r>
            <w:proofErr w:type="spellEnd"/>
            <w:r>
              <w:rPr>
                <w:rFonts w:ascii="Times New Roman" w:eastAsia="Arial" w:hAnsi="Times New Roman" w:cs="Arial"/>
                <w:sz w:val="20"/>
                <w:szCs w:val="20"/>
                <w:shd w:val="clear" w:color="auto" w:fill="FFFFFF"/>
              </w:rPr>
              <w:t>. ________________ CREA/</w:t>
            </w:r>
            <w:proofErr w:type="spellStart"/>
            <w:r>
              <w:rPr>
                <w:rFonts w:ascii="Times New Roman" w:eastAsia="Arial" w:hAnsi="Times New Roman" w:cs="Arial"/>
                <w:sz w:val="20"/>
                <w:szCs w:val="20"/>
                <w:shd w:val="clear" w:color="auto" w:fill="FFFFFF"/>
              </w:rPr>
              <w:t>CAU</w:t>
            </w:r>
            <w:proofErr w:type="spellEnd"/>
            <w:r>
              <w:rPr>
                <w:rFonts w:ascii="Times New Roman" w:eastAsia="Arial" w:hAnsi="Times New Roman" w:cs="Arial"/>
                <w:sz w:val="20"/>
                <w:szCs w:val="20"/>
                <w:shd w:val="clear" w:color="auto" w:fill="FFFFFF"/>
              </w:rPr>
              <w:t xml:space="preserve"> PR N.º _______________.</w:t>
            </w:r>
          </w:p>
        </w:tc>
        <w:tc>
          <w:tcPr>
            <w:tcW w:w="40" w:type="dxa"/>
            <w:shd w:val="clear" w:color="auto" w:fill="auto"/>
            <w:tcMar>
              <w:top w:w="0" w:type="dxa"/>
              <w:left w:w="10" w:type="dxa"/>
              <w:bottom w:w="0" w:type="dxa"/>
              <w:right w:w="10" w:type="dxa"/>
            </w:tcMar>
          </w:tcPr>
          <w:p w14:paraId="3E23A5EF" w14:textId="77777777" w:rsidR="00124484" w:rsidRDefault="00124484">
            <w:pPr>
              <w:pStyle w:val="Standard"/>
              <w:shd w:val="clear" w:color="auto" w:fill="FFFFFF"/>
              <w:spacing w:before="57" w:after="0" w:line="240" w:lineRule="auto"/>
              <w:ind w:left="57" w:right="57"/>
              <w:jc w:val="both"/>
              <w:rPr>
                <w:rFonts w:ascii="Times New Roman" w:eastAsia="Arial" w:hAnsi="Times New Roman" w:cs="Arial"/>
                <w:sz w:val="20"/>
                <w:szCs w:val="20"/>
                <w:shd w:val="clear" w:color="auto" w:fill="FFFFFF"/>
              </w:rPr>
            </w:pPr>
          </w:p>
        </w:tc>
      </w:tr>
      <w:tr w:rsidR="00124484" w14:paraId="7B77C231" w14:textId="77777777">
        <w:tc>
          <w:tcPr>
            <w:tcW w:w="10350" w:type="dxa"/>
            <w:gridSpan w:val="2"/>
            <w:shd w:val="clear" w:color="auto" w:fill="auto"/>
            <w:tcMar>
              <w:top w:w="0" w:type="dxa"/>
              <w:left w:w="108" w:type="dxa"/>
              <w:bottom w:w="0" w:type="dxa"/>
              <w:right w:w="108" w:type="dxa"/>
            </w:tcMar>
            <w:vAlign w:val="center"/>
          </w:tcPr>
          <w:p w14:paraId="69C9A6D8" w14:textId="77777777" w:rsidR="00124484" w:rsidRDefault="00124484">
            <w:pPr>
              <w:pStyle w:val="Standard"/>
              <w:shd w:val="clear" w:color="auto" w:fill="FFFFFF"/>
              <w:spacing w:before="57" w:after="0" w:line="240" w:lineRule="auto"/>
              <w:rPr>
                <w:rFonts w:ascii="Times New Roman" w:eastAsia="Arial" w:hAnsi="Times New Roman" w:cs="Arial"/>
                <w:sz w:val="20"/>
                <w:szCs w:val="20"/>
                <w:shd w:val="clear" w:color="auto" w:fill="FFFFFF"/>
              </w:rPr>
            </w:pPr>
          </w:p>
        </w:tc>
        <w:tc>
          <w:tcPr>
            <w:tcW w:w="40" w:type="dxa"/>
            <w:shd w:val="clear" w:color="auto" w:fill="auto"/>
            <w:tcMar>
              <w:top w:w="0" w:type="dxa"/>
              <w:left w:w="10" w:type="dxa"/>
              <w:bottom w:w="0" w:type="dxa"/>
              <w:right w:w="10" w:type="dxa"/>
            </w:tcMar>
          </w:tcPr>
          <w:p w14:paraId="781291FE" w14:textId="77777777" w:rsidR="00124484" w:rsidRDefault="00124484">
            <w:pPr>
              <w:pStyle w:val="Standard"/>
              <w:shd w:val="clear" w:color="auto" w:fill="FFFFFF"/>
              <w:spacing w:before="57" w:after="0" w:line="240" w:lineRule="auto"/>
              <w:rPr>
                <w:rFonts w:ascii="Times New Roman" w:eastAsia="Arial" w:hAnsi="Times New Roman" w:cs="Arial"/>
                <w:sz w:val="20"/>
                <w:szCs w:val="20"/>
                <w:shd w:val="clear" w:color="auto" w:fill="FFFFFF"/>
              </w:rPr>
            </w:pPr>
          </w:p>
        </w:tc>
      </w:tr>
      <w:tr w:rsidR="00124484" w14:paraId="5B70AF68" w14:textId="77777777">
        <w:tc>
          <w:tcPr>
            <w:tcW w:w="10350" w:type="dxa"/>
            <w:gridSpan w:val="2"/>
            <w:shd w:val="clear" w:color="auto" w:fill="auto"/>
            <w:tcMar>
              <w:top w:w="0" w:type="dxa"/>
              <w:left w:w="108" w:type="dxa"/>
              <w:bottom w:w="0" w:type="dxa"/>
              <w:right w:w="108" w:type="dxa"/>
            </w:tcMar>
            <w:vAlign w:val="center"/>
          </w:tcPr>
          <w:p w14:paraId="3C61DAFF" w14:textId="77777777" w:rsidR="00124484" w:rsidRDefault="00C0104A">
            <w:pPr>
              <w:pStyle w:val="Standard"/>
              <w:shd w:val="clear" w:color="auto" w:fill="FFFFFF"/>
              <w:tabs>
                <w:tab w:val="left" w:pos="0"/>
              </w:tabs>
              <w:spacing w:before="57" w:after="0" w:line="240" w:lineRule="auto"/>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 xml:space="preserve">Pela presente Ordem de Serviço, o prazo de execução do ajuste, de acordo com a Cláusula Terceira do Contrato, deverá ser contado a partir de __ </w:t>
            </w:r>
            <w:proofErr w:type="spellStart"/>
            <w:r>
              <w:rPr>
                <w:rFonts w:ascii="Times New Roman" w:eastAsia="Arial" w:hAnsi="Times New Roman" w:cs="Arial"/>
                <w:sz w:val="20"/>
                <w:szCs w:val="20"/>
                <w:shd w:val="clear" w:color="auto" w:fill="FFFFFF"/>
              </w:rPr>
              <w:t>de</w:t>
            </w:r>
            <w:proofErr w:type="spellEnd"/>
            <w:r>
              <w:rPr>
                <w:rFonts w:ascii="Times New Roman" w:eastAsia="Arial" w:hAnsi="Times New Roman" w:cs="Arial"/>
                <w:sz w:val="20"/>
                <w:szCs w:val="20"/>
                <w:shd w:val="clear" w:color="auto" w:fill="FFFFFF"/>
              </w:rPr>
              <w:t xml:space="preserve"> _______ </w:t>
            </w:r>
            <w:proofErr w:type="spellStart"/>
            <w:r>
              <w:rPr>
                <w:rFonts w:ascii="Times New Roman" w:eastAsia="Arial" w:hAnsi="Times New Roman" w:cs="Arial"/>
                <w:sz w:val="20"/>
                <w:szCs w:val="20"/>
                <w:shd w:val="clear" w:color="auto" w:fill="FFFFFF"/>
              </w:rPr>
              <w:t>de</w:t>
            </w:r>
            <w:proofErr w:type="spellEnd"/>
            <w:r>
              <w:rPr>
                <w:rFonts w:ascii="Times New Roman" w:eastAsia="Arial" w:hAnsi="Times New Roman" w:cs="Arial"/>
                <w:sz w:val="20"/>
                <w:szCs w:val="20"/>
                <w:shd w:val="clear" w:color="auto" w:fill="FFFFFF"/>
              </w:rPr>
              <w:t xml:space="preserve"> 20__, ficando a empresa autorizada ao início dos trabalhos.</w:t>
            </w:r>
          </w:p>
        </w:tc>
        <w:tc>
          <w:tcPr>
            <w:tcW w:w="40" w:type="dxa"/>
            <w:shd w:val="clear" w:color="auto" w:fill="auto"/>
            <w:tcMar>
              <w:top w:w="0" w:type="dxa"/>
              <w:left w:w="10" w:type="dxa"/>
              <w:bottom w:w="0" w:type="dxa"/>
              <w:right w:w="10" w:type="dxa"/>
            </w:tcMar>
          </w:tcPr>
          <w:p w14:paraId="111B3298" w14:textId="77777777" w:rsidR="00124484" w:rsidRDefault="00124484">
            <w:pPr>
              <w:pStyle w:val="Standard"/>
              <w:shd w:val="clear" w:color="auto" w:fill="FFFFFF"/>
              <w:tabs>
                <w:tab w:val="left" w:pos="0"/>
              </w:tabs>
              <w:spacing w:before="57" w:after="0" w:line="240" w:lineRule="auto"/>
              <w:rPr>
                <w:rFonts w:ascii="Times New Roman" w:eastAsia="Arial" w:hAnsi="Times New Roman" w:cs="Arial"/>
                <w:sz w:val="20"/>
                <w:szCs w:val="20"/>
                <w:shd w:val="clear" w:color="auto" w:fill="FFFFFF"/>
              </w:rPr>
            </w:pPr>
          </w:p>
        </w:tc>
      </w:tr>
      <w:tr w:rsidR="00124484" w14:paraId="6CA6AFC8" w14:textId="77777777">
        <w:tc>
          <w:tcPr>
            <w:tcW w:w="10350" w:type="dxa"/>
            <w:gridSpan w:val="2"/>
            <w:shd w:val="clear" w:color="auto" w:fill="auto"/>
            <w:tcMar>
              <w:top w:w="0" w:type="dxa"/>
              <w:left w:w="108" w:type="dxa"/>
              <w:bottom w:w="0" w:type="dxa"/>
              <w:right w:w="108" w:type="dxa"/>
            </w:tcMar>
            <w:vAlign w:val="center"/>
          </w:tcPr>
          <w:p w14:paraId="0D061FD9" w14:textId="77777777" w:rsidR="00124484" w:rsidRDefault="00124484">
            <w:pPr>
              <w:pStyle w:val="Standard"/>
              <w:shd w:val="clear" w:color="auto" w:fill="FFFFFF"/>
              <w:spacing w:before="57" w:after="0" w:line="240" w:lineRule="auto"/>
              <w:rPr>
                <w:rFonts w:ascii="Times New Roman" w:eastAsia="Arial" w:hAnsi="Times New Roman" w:cs="Arial"/>
                <w:sz w:val="20"/>
                <w:szCs w:val="20"/>
                <w:shd w:val="clear" w:color="auto" w:fill="FFFFFF"/>
              </w:rPr>
            </w:pPr>
          </w:p>
          <w:p w14:paraId="3F006CFF" w14:textId="77777777" w:rsidR="00124484" w:rsidRDefault="00124484">
            <w:pPr>
              <w:pStyle w:val="Standard"/>
              <w:shd w:val="clear" w:color="auto" w:fill="FFFFFF"/>
              <w:spacing w:before="57" w:after="0" w:line="240" w:lineRule="auto"/>
              <w:rPr>
                <w:rFonts w:ascii="Times New Roman" w:eastAsia="Arial" w:hAnsi="Times New Roman" w:cs="Arial"/>
                <w:sz w:val="20"/>
                <w:szCs w:val="20"/>
                <w:shd w:val="clear" w:color="auto" w:fill="FFFFFF"/>
              </w:rPr>
            </w:pPr>
          </w:p>
        </w:tc>
        <w:tc>
          <w:tcPr>
            <w:tcW w:w="40" w:type="dxa"/>
            <w:shd w:val="clear" w:color="auto" w:fill="auto"/>
            <w:tcMar>
              <w:top w:w="0" w:type="dxa"/>
              <w:left w:w="10" w:type="dxa"/>
              <w:bottom w:w="0" w:type="dxa"/>
              <w:right w:w="10" w:type="dxa"/>
            </w:tcMar>
          </w:tcPr>
          <w:p w14:paraId="0E625013" w14:textId="77777777" w:rsidR="00124484" w:rsidRDefault="00124484">
            <w:pPr>
              <w:pStyle w:val="Standard"/>
              <w:shd w:val="clear" w:color="auto" w:fill="FFFFFF"/>
              <w:spacing w:before="57" w:after="0" w:line="240" w:lineRule="auto"/>
              <w:rPr>
                <w:rFonts w:ascii="Times New Roman" w:eastAsia="Arial" w:hAnsi="Times New Roman" w:cs="Arial"/>
                <w:sz w:val="20"/>
                <w:szCs w:val="20"/>
                <w:shd w:val="clear" w:color="auto" w:fill="FFFFFF"/>
              </w:rPr>
            </w:pPr>
          </w:p>
        </w:tc>
      </w:tr>
      <w:tr w:rsidR="00124484" w14:paraId="65C515E1" w14:textId="77777777">
        <w:tc>
          <w:tcPr>
            <w:tcW w:w="10350" w:type="dxa"/>
            <w:gridSpan w:val="2"/>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51B2856A" w14:textId="77777777" w:rsidR="00124484" w:rsidRDefault="00124484">
            <w:pPr>
              <w:pStyle w:val="Standard"/>
              <w:shd w:val="clear" w:color="auto" w:fill="FFFFFF"/>
              <w:spacing w:before="57" w:after="0" w:line="240" w:lineRule="auto"/>
              <w:jc w:val="center"/>
              <w:rPr>
                <w:rFonts w:ascii="Times New Roman" w:eastAsia="Arial" w:hAnsi="Times New Roman" w:cs="Arial"/>
                <w:sz w:val="20"/>
                <w:szCs w:val="20"/>
                <w:shd w:val="clear" w:color="auto" w:fill="FFFFFF"/>
              </w:rPr>
            </w:pPr>
          </w:p>
        </w:tc>
        <w:tc>
          <w:tcPr>
            <w:tcW w:w="40" w:type="dxa"/>
            <w:shd w:val="clear" w:color="auto" w:fill="auto"/>
            <w:tcMar>
              <w:top w:w="0" w:type="dxa"/>
              <w:left w:w="10" w:type="dxa"/>
              <w:bottom w:w="0" w:type="dxa"/>
              <w:right w:w="10" w:type="dxa"/>
            </w:tcMar>
          </w:tcPr>
          <w:p w14:paraId="48B513CA" w14:textId="77777777" w:rsidR="00124484" w:rsidRDefault="00124484">
            <w:pPr>
              <w:pStyle w:val="Standard"/>
              <w:shd w:val="clear" w:color="auto" w:fill="FFFFFF"/>
              <w:spacing w:before="57" w:after="0" w:line="240" w:lineRule="auto"/>
              <w:jc w:val="center"/>
              <w:rPr>
                <w:rFonts w:ascii="Times New Roman" w:eastAsia="Arial" w:hAnsi="Times New Roman" w:cs="Arial"/>
                <w:sz w:val="20"/>
                <w:szCs w:val="20"/>
                <w:shd w:val="clear" w:color="auto" w:fill="FFFFFF"/>
              </w:rPr>
            </w:pPr>
          </w:p>
        </w:tc>
      </w:tr>
      <w:tr w:rsidR="00124484" w14:paraId="3E2B5D18" w14:textId="77777777">
        <w:tc>
          <w:tcPr>
            <w:tcW w:w="10350" w:type="dxa"/>
            <w:gridSpan w:val="2"/>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54E54F59" w14:textId="77777777" w:rsidR="00124484" w:rsidRDefault="00C0104A">
            <w:pPr>
              <w:pStyle w:val="Standard"/>
              <w:shd w:val="clear" w:color="auto" w:fill="FFFFFF"/>
              <w:spacing w:before="57" w:after="0" w:line="240" w:lineRule="auto"/>
              <w:jc w:val="center"/>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Autoridade Competente do órgão/entidade Licitante</w:t>
            </w:r>
          </w:p>
        </w:tc>
        <w:tc>
          <w:tcPr>
            <w:tcW w:w="40" w:type="dxa"/>
            <w:shd w:val="clear" w:color="auto" w:fill="auto"/>
            <w:tcMar>
              <w:top w:w="0" w:type="dxa"/>
              <w:left w:w="10" w:type="dxa"/>
              <w:bottom w:w="0" w:type="dxa"/>
              <w:right w:w="10" w:type="dxa"/>
            </w:tcMar>
          </w:tcPr>
          <w:p w14:paraId="7C21F7C6" w14:textId="77777777" w:rsidR="00124484" w:rsidRDefault="00124484">
            <w:pPr>
              <w:pStyle w:val="Standard"/>
              <w:shd w:val="clear" w:color="auto" w:fill="FFFFFF"/>
              <w:spacing w:before="57" w:after="0" w:line="240" w:lineRule="auto"/>
              <w:jc w:val="center"/>
              <w:rPr>
                <w:rFonts w:ascii="Times New Roman" w:eastAsia="Arial" w:hAnsi="Times New Roman" w:cs="Arial"/>
                <w:sz w:val="20"/>
                <w:szCs w:val="20"/>
                <w:shd w:val="clear" w:color="auto" w:fill="FFFFFF"/>
              </w:rPr>
            </w:pPr>
          </w:p>
        </w:tc>
      </w:tr>
      <w:tr w:rsidR="00124484" w14:paraId="0A0F68C7" w14:textId="77777777">
        <w:tc>
          <w:tcPr>
            <w:tcW w:w="10350" w:type="dxa"/>
            <w:gridSpan w:val="2"/>
            <w:shd w:val="clear" w:color="auto" w:fill="auto"/>
            <w:tcMar>
              <w:top w:w="0" w:type="dxa"/>
              <w:left w:w="108" w:type="dxa"/>
              <w:bottom w:w="0" w:type="dxa"/>
              <w:right w:w="108" w:type="dxa"/>
            </w:tcMar>
            <w:vAlign w:val="center"/>
          </w:tcPr>
          <w:p w14:paraId="209F266E" w14:textId="77777777" w:rsidR="00124484" w:rsidRDefault="00124484">
            <w:pPr>
              <w:pStyle w:val="Standard"/>
              <w:shd w:val="clear" w:color="auto" w:fill="FFFFFF"/>
              <w:spacing w:before="57" w:after="0" w:line="240" w:lineRule="auto"/>
              <w:rPr>
                <w:rFonts w:ascii="Times New Roman" w:eastAsia="Arial" w:hAnsi="Times New Roman" w:cs="Arial"/>
                <w:sz w:val="20"/>
                <w:szCs w:val="20"/>
                <w:shd w:val="clear" w:color="auto" w:fill="FFFFFF"/>
              </w:rPr>
            </w:pPr>
          </w:p>
          <w:p w14:paraId="14921318" w14:textId="77777777" w:rsidR="00124484" w:rsidRDefault="00C0104A">
            <w:pPr>
              <w:pStyle w:val="Standard"/>
              <w:shd w:val="clear" w:color="auto" w:fill="FFFFFF"/>
              <w:spacing w:before="57" w:after="0" w:line="240" w:lineRule="auto"/>
              <w:jc w:val="center"/>
              <w:rPr>
                <w:rFonts w:ascii="Times New Roman" w:eastAsia="Arial" w:hAnsi="Times New Roman" w:cs="Arial"/>
                <w:b/>
                <w:sz w:val="20"/>
                <w:szCs w:val="20"/>
                <w:shd w:val="clear" w:color="auto" w:fill="FFFFFF"/>
              </w:rPr>
            </w:pPr>
            <w:r>
              <w:rPr>
                <w:rFonts w:ascii="Times New Roman" w:eastAsia="Arial" w:hAnsi="Times New Roman" w:cs="Arial"/>
                <w:b/>
                <w:sz w:val="20"/>
                <w:szCs w:val="20"/>
                <w:shd w:val="clear" w:color="auto" w:fill="FFFFFF"/>
              </w:rPr>
              <w:t>ACEITE DA ORDEM DE SERVIÇO</w:t>
            </w:r>
          </w:p>
          <w:p w14:paraId="42F33DFC" w14:textId="77777777" w:rsidR="00124484" w:rsidRDefault="00C0104A">
            <w:pPr>
              <w:pStyle w:val="Standard"/>
              <w:shd w:val="clear" w:color="auto" w:fill="FFFFFF"/>
              <w:spacing w:before="57" w:after="0" w:line="240" w:lineRule="auto"/>
              <w:jc w:val="center"/>
              <w:rPr>
                <w:rFonts w:ascii="Times New Roman" w:eastAsia="Arial" w:hAnsi="Times New Roman" w:cs="Arial"/>
                <w:b/>
                <w:sz w:val="20"/>
                <w:szCs w:val="20"/>
                <w:shd w:val="clear" w:color="auto" w:fill="FFFFFF"/>
              </w:rPr>
            </w:pPr>
            <w:r>
              <w:rPr>
                <w:rFonts w:ascii="Times New Roman" w:eastAsia="Arial" w:hAnsi="Times New Roman" w:cs="Arial"/>
                <w:b/>
                <w:sz w:val="20"/>
                <w:szCs w:val="20"/>
                <w:shd w:val="clear" w:color="auto" w:fill="FFFFFF"/>
              </w:rPr>
              <w:t xml:space="preserve">Bandeirantes, </w:t>
            </w:r>
            <w:proofErr w:type="gramStart"/>
            <w:r>
              <w:rPr>
                <w:rFonts w:ascii="Times New Roman" w:eastAsia="Arial" w:hAnsi="Times New Roman" w:cs="Arial"/>
                <w:b/>
                <w:sz w:val="20"/>
                <w:szCs w:val="20"/>
                <w:shd w:val="clear" w:color="auto" w:fill="FFFFFF"/>
              </w:rPr>
              <w:t xml:space="preserve">em  </w:t>
            </w:r>
            <w:proofErr w:type="spellStart"/>
            <w:r>
              <w:rPr>
                <w:rFonts w:ascii="Times New Roman" w:eastAsia="Arial" w:hAnsi="Times New Roman" w:cs="Arial"/>
                <w:b/>
                <w:sz w:val="20"/>
                <w:szCs w:val="20"/>
                <w:shd w:val="clear" w:color="auto" w:fill="FFFFFF"/>
              </w:rPr>
              <w:t>ddd</w:t>
            </w:r>
            <w:proofErr w:type="spellEnd"/>
            <w:proofErr w:type="gramEnd"/>
            <w:r>
              <w:rPr>
                <w:rFonts w:ascii="Times New Roman" w:eastAsia="Arial" w:hAnsi="Times New Roman" w:cs="Arial"/>
                <w:b/>
                <w:sz w:val="20"/>
                <w:szCs w:val="20"/>
                <w:shd w:val="clear" w:color="auto" w:fill="FFFFFF"/>
              </w:rPr>
              <w:t xml:space="preserve"> do </w:t>
            </w:r>
            <w:proofErr w:type="spellStart"/>
            <w:r>
              <w:rPr>
                <w:rFonts w:ascii="Times New Roman" w:eastAsia="Arial" w:hAnsi="Times New Roman" w:cs="Arial"/>
                <w:b/>
                <w:sz w:val="20"/>
                <w:szCs w:val="20"/>
                <w:shd w:val="clear" w:color="auto" w:fill="FFFFFF"/>
              </w:rPr>
              <w:t>mmmm</w:t>
            </w:r>
            <w:proofErr w:type="spellEnd"/>
            <w:r>
              <w:rPr>
                <w:rFonts w:ascii="Times New Roman" w:eastAsia="Arial" w:hAnsi="Times New Roman" w:cs="Arial"/>
                <w:b/>
                <w:sz w:val="20"/>
                <w:szCs w:val="20"/>
                <w:shd w:val="clear" w:color="auto" w:fill="FFFFFF"/>
              </w:rPr>
              <w:t xml:space="preserve"> de 202_</w:t>
            </w:r>
          </w:p>
          <w:p w14:paraId="089DC437" w14:textId="77777777" w:rsidR="00124484" w:rsidRDefault="00124484">
            <w:pPr>
              <w:pStyle w:val="Standard"/>
              <w:shd w:val="clear" w:color="auto" w:fill="FFFFFF"/>
              <w:spacing w:before="57" w:after="0" w:line="240" w:lineRule="auto"/>
              <w:jc w:val="center"/>
            </w:pPr>
          </w:p>
        </w:tc>
        <w:tc>
          <w:tcPr>
            <w:tcW w:w="40" w:type="dxa"/>
            <w:shd w:val="clear" w:color="auto" w:fill="auto"/>
            <w:tcMar>
              <w:top w:w="0" w:type="dxa"/>
              <w:left w:w="10" w:type="dxa"/>
              <w:bottom w:w="0" w:type="dxa"/>
              <w:right w:w="10" w:type="dxa"/>
            </w:tcMar>
          </w:tcPr>
          <w:p w14:paraId="277D3964" w14:textId="77777777" w:rsidR="00124484" w:rsidRDefault="00124484">
            <w:pPr>
              <w:pStyle w:val="Standard"/>
              <w:shd w:val="clear" w:color="auto" w:fill="FFFFFF"/>
              <w:spacing w:before="57" w:after="0" w:line="240" w:lineRule="auto"/>
              <w:jc w:val="center"/>
            </w:pPr>
          </w:p>
        </w:tc>
      </w:tr>
      <w:tr w:rsidR="00124484" w14:paraId="7BD1BE5E" w14:textId="77777777">
        <w:tc>
          <w:tcPr>
            <w:tcW w:w="10350" w:type="dxa"/>
            <w:gridSpan w:val="2"/>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0C335DA8" w14:textId="77777777" w:rsidR="00124484" w:rsidRDefault="00C0104A">
            <w:pPr>
              <w:pStyle w:val="Standard"/>
              <w:shd w:val="clear" w:color="auto" w:fill="FFFFFF"/>
              <w:spacing w:before="57" w:after="0" w:line="240" w:lineRule="auto"/>
              <w:jc w:val="center"/>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Nome: _________________________________________________________</w:t>
            </w:r>
          </w:p>
        </w:tc>
        <w:tc>
          <w:tcPr>
            <w:tcW w:w="40" w:type="dxa"/>
            <w:shd w:val="clear" w:color="auto" w:fill="auto"/>
            <w:tcMar>
              <w:top w:w="0" w:type="dxa"/>
              <w:left w:w="10" w:type="dxa"/>
              <w:bottom w:w="0" w:type="dxa"/>
              <w:right w:w="10" w:type="dxa"/>
            </w:tcMar>
          </w:tcPr>
          <w:p w14:paraId="299CB4D3" w14:textId="77777777" w:rsidR="00124484" w:rsidRDefault="00124484">
            <w:pPr>
              <w:pStyle w:val="Standard"/>
              <w:shd w:val="clear" w:color="auto" w:fill="FFFFFF"/>
              <w:spacing w:before="57" w:after="0" w:line="240" w:lineRule="auto"/>
              <w:jc w:val="center"/>
              <w:rPr>
                <w:rFonts w:ascii="Times New Roman" w:eastAsia="Arial" w:hAnsi="Times New Roman" w:cs="Arial"/>
                <w:sz w:val="20"/>
                <w:szCs w:val="20"/>
                <w:shd w:val="clear" w:color="auto" w:fill="FFFFFF"/>
              </w:rPr>
            </w:pPr>
          </w:p>
        </w:tc>
      </w:tr>
      <w:tr w:rsidR="00124484" w14:paraId="2B8D088D" w14:textId="77777777">
        <w:tc>
          <w:tcPr>
            <w:tcW w:w="10350" w:type="dxa"/>
            <w:gridSpan w:val="2"/>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3881136F" w14:textId="77777777" w:rsidR="00124484" w:rsidRDefault="00C0104A">
            <w:pPr>
              <w:pStyle w:val="Standard"/>
              <w:shd w:val="clear" w:color="auto" w:fill="FFFFFF"/>
              <w:spacing w:before="57" w:after="0" w:line="240" w:lineRule="auto"/>
              <w:jc w:val="center"/>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CPF: _____________________________</w:t>
            </w:r>
          </w:p>
        </w:tc>
        <w:tc>
          <w:tcPr>
            <w:tcW w:w="40" w:type="dxa"/>
            <w:shd w:val="clear" w:color="auto" w:fill="auto"/>
            <w:tcMar>
              <w:top w:w="0" w:type="dxa"/>
              <w:left w:w="10" w:type="dxa"/>
              <w:bottom w:w="0" w:type="dxa"/>
              <w:right w:w="10" w:type="dxa"/>
            </w:tcMar>
          </w:tcPr>
          <w:p w14:paraId="4AD369C2" w14:textId="77777777" w:rsidR="00124484" w:rsidRDefault="00124484">
            <w:pPr>
              <w:pStyle w:val="Standard"/>
              <w:shd w:val="clear" w:color="auto" w:fill="FFFFFF"/>
              <w:spacing w:before="57" w:after="0" w:line="240" w:lineRule="auto"/>
              <w:jc w:val="center"/>
              <w:rPr>
                <w:rFonts w:ascii="Times New Roman" w:eastAsia="Arial" w:hAnsi="Times New Roman" w:cs="Arial"/>
                <w:sz w:val="20"/>
                <w:szCs w:val="20"/>
                <w:shd w:val="clear" w:color="auto" w:fill="FFFFFF"/>
              </w:rPr>
            </w:pPr>
          </w:p>
        </w:tc>
      </w:tr>
      <w:tr w:rsidR="00124484" w14:paraId="75583275" w14:textId="77777777">
        <w:tc>
          <w:tcPr>
            <w:tcW w:w="10350" w:type="dxa"/>
            <w:gridSpan w:val="2"/>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5C8DD13A" w14:textId="77777777" w:rsidR="00124484" w:rsidRDefault="00C0104A">
            <w:pPr>
              <w:pStyle w:val="Standard"/>
              <w:shd w:val="clear" w:color="auto" w:fill="FFFFFF"/>
              <w:spacing w:before="57" w:after="0" w:line="240" w:lineRule="auto"/>
              <w:jc w:val="center"/>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Representante Legal da Contratada</w:t>
            </w:r>
          </w:p>
        </w:tc>
        <w:tc>
          <w:tcPr>
            <w:tcW w:w="40" w:type="dxa"/>
            <w:shd w:val="clear" w:color="auto" w:fill="auto"/>
            <w:tcMar>
              <w:top w:w="0" w:type="dxa"/>
              <w:left w:w="10" w:type="dxa"/>
              <w:bottom w:w="0" w:type="dxa"/>
              <w:right w:w="10" w:type="dxa"/>
            </w:tcMar>
          </w:tcPr>
          <w:p w14:paraId="47A08D44" w14:textId="77777777" w:rsidR="00124484" w:rsidRDefault="00124484">
            <w:pPr>
              <w:pStyle w:val="Standard"/>
              <w:shd w:val="clear" w:color="auto" w:fill="FFFFFF"/>
              <w:spacing w:before="57" w:after="0" w:line="240" w:lineRule="auto"/>
              <w:jc w:val="center"/>
              <w:rPr>
                <w:rFonts w:ascii="Times New Roman" w:eastAsia="Arial" w:hAnsi="Times New Roman" w:cs="Arial"/>
                <w:sz w:val="20"/>
                <w:szCs w:val="20"/>
                <w:shd w:val="clear" w:color="auto" w:fill="FFFFFF"/>
              </w:rPr>
            </w:pPr>
          </w:p>
        </w:tc>
      </w:tr>
      <w:tr w:rsidR="00124484" w14:paraId="24BD63D5" w14:textId="77777777">
        <w:tc>
          <w:tcPr>
            <w:tcW w:w="10350" w:type="dxa"/>
            <w:gridSpan w:val="2"/>
            <w:shd w:val="clear" w:color="auto" w:fill="auto"/>
            <w:tcMar>
              <w:top w:w="0" w:type="dxa"/>
              <w:left w:w="108" w:type="dxa"/>
              <w:bottom w:w="0" w:type="dxa"/>
              <w:right w:w="108" w:type="dxa"/>
            </w:tcMar>
            <w:vAlign w:val="center"/>
          </w:tcPr>
          <w:p w14:paraId="53949AA7" w14:textId="77777777" w:rsidR="00124484" w:rsidRDefault="00124484">
            <w:pPr>
              <w:pStyle w:val="Standard"/>
              <w:shd w:val="clear" w:color="auto" w:fill="FFFFFF"/>
              <w:spacing w:before="57" w:after="0" w:line="240" w:lineRule="auto"/>
              <w:rPr>
                <w:rFonts w:ascii="Times New Roman" w:eastAsia="Arial" w:hAnsi="Times New Roman" w:cs="Arial"/>
                <w:sz w:val="20"/>
                <w:szCs w:val="20"/>
                <w:shd w:val="clear" w:color="auto" w:fill="FFFFFF"/>
              </w:rPr>
            </w:pPr>
          </w:p>
          <w:p w14:paraId="06FDE518" w14:textId="77777777" w:rsidR="00124484" w:rsidRDefault="00124484">
            <w:pPr>
              <w:pStyle w:val="Standard"/>
              <w:shd w:val="clear" w:color="auto" w:fill="FFFFFF"/>
              <w:spacing w:before="57" w:after="0" w:line="240" w:lineRule="auto"/>
              <w:rPr>
                <w:rFonts w:ascii="Times New Roman" w:eastAsia="Arial" w:hAnsi="Times New Roman" w:cs="Arial"/>
                <w:sz w:val="20"/>
                <w:szCs w:val="20"/>
                <w:shd w:val="clear" w:color="auto" w:fill="FFFFFF"/>
              </w:rPr>
            </w:pPr>
          </w:p>
        </w:tc>
        <w:tc>
          <w:tcPr>
            <w:tcW w:w="40" w:type="dxa"/>
            <w:shd w:val="clear" w:color="auto" w:fill="auto"/>
            <w:tcMar>
              <w:top w:w="0" w:type="dxa"/>
              <w:left w:w="10" w:type="dxa"/>
              <w:bottom w:w="0" w:type="dxa"/>
              <w:right w:w="10" w:type="dxa"/>
            </w:tcMar>
          </w:tcPr>
          <w:p w14:paraId="554A76D3" w14:textId="77777777" w:rsidR="00124484" w:rsidRDefault="00124484">
            <w:pPr>
              <w:pStyle w:val="Standard"/>
              <w:shd w:val="clear" w:color="auto" w:fill="FFFFFF"/>
              <w:spacing w:before="57" w:after="0" w:line="240" w:lineRule="auto"/>
              <w:rPr>
                <w:rFonts w:ascii="Times New Roman" w:eastAsia="Arial" w:hAnsi="Times New Roman" w:cs="Arial"/>
                <w:sz w:val="20"/>
                <w:szCs w:val="20"/>
                <w:shd w:val="clear" w:color="auto" w:fill="FFFFFF"/>
              </w:rPr>
            </w:pPr>
          </w:p>
        </w:tc>
      </w:tr>
      <w:tr w:rsidR="00124484" w:rsidRPr="00E85536" w14:paraId="765C2027" w14:textId="77777777">
        <w:tc>
          <w:tcPr>
            <w:tcW w:w="10350" w:type="dxa"/>
            <w:gridSpan w:val="2"/>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10AB9A6E" w14:textId="77777777" w:rsidR="00124484" w:rsidRPr="00EA4DD3" w:rsidRDefault="00C0104A">
            <w:pPr>
              <w:pStyle w:val="Standard"/>
              <w:shd w:val="clear" w:color="auto" w:fill="FFFFFF"/>
              <w:spacing w:before="57" w:after="0" w:line="240" w:lineRule="auto"/>
              <w:jc w:val="center"/>
              <w:rPr>
                <w:rFonts w:ascii="Times New Roman" w:eastAsia="Arial" w:hAnsi="Times New Roman" w:cs="Arial"/>
                <w:sz w:val="20"/>
                <w:szCs w:val="20"/>
                <w:shd w:val="clear" w:color="auto" w:fill="FFFFFF"/>
                <w:lang w:val="en-US"/>
              </w:rPr>
            </w:pPr>
            <w:r w:rsidRPr="00EA4DD3">
              <w:rPr>
                <w:rFonts w:ascii="Times New Roman" w:eastAsia="Arial" w:hAnsi="Times New Roman" w:cs="Arial"/>
                <w:sz w:val="20"/>
                <w:szCs w:val="20"/>
                <w:shd w:val="clear" w:color="auto" w:fill="FFFFFF"/>
                <w:lang w:val="en-US"/>
              </w:rPr>
              <w:t>Eng./</w:t>
            </w:r>
            <w:proofErr w:type="spellStart"/>
            <w:r w:rsidRPr="00EA4DD3">
              <w:rPr>
                <w:rFonts w:ascii="Times New Roman" w:eastAsia="Arial" w:hAnsi="Times New Roman" w:cs="Arial"/>
                <w:sz w:val="20"/>
                <w:szCs w:val="20"/>
                <w:shd w:val="clear" w:color="auto" w:fill="FFFFFF"/>
                <w:lang w:val="en-US"/>
              </w:rPr>
              <w:t>Arqt</w:t>
            </w:r>
            <w:proofErr w:type="spellEnd"/>
            <w:r w:rsidRPr="00EA4DD3">
              <w:rPr>
                <w:rFonts w:ascii="Times New Roman" w:eastAsia="Arial" w:hAnsi="Times New Roman" w:cs="Arial"/>
                <w:sz w:val="20"/>
                <w:szCs w:val="20"/>
                <w:shd w:val="clear" w:color="auto" w:fill="FFFFFF"/>
                <w:lang w:val="en-US"/>
              </w:rPr>
              <w:t xml:space="preserve">. ____________________________________ – </w:t>
            </w:r>
            <w:proofErr w:type="spellStart"/>
            <w:r w:rsidRPr="00EA4DD3">
              <w:rPr>
                <w:rFonts w:ascii="Times New Roman" w:eastAsia="Arial" w:hAnsi="Times New Roman" w:cs="Arial"/>
                <w:sz w:val="20"/>
                <w:szCs w:val="20"/>
                <w:shd w:val="clear" w:color="auto" w:fill="FFFFFF"/>
                <w:lang w:val="en-US"/>
              </w:rPr>
              <w:t>CREA</w:t>
            </w:r>
            <w:proofErr w:type="spellEnd"/>
            <w:r w:rsidRPr="00EA4DD3">
              <w:rPr>
                <w:rFonts w:ascii="Times New Roman" w:eastAsia="Arial" w:hAnsi="Times New Roman" w:cs="Arial"/>
                <w:sz w:val="20"/>
                <w:szCs w:val="20"/>
                <w:shd w:val="clear" w:color="auto" w:fill="FFFFFF"/>
                <w:lang w:val="en-US"/>
              </w:rPr>
              <w:t>/</w:t>
            </w:r>
            <w:proofErr w:type="spellStart"/>
            <w:r w:rsidRPr="00EA4DD3">
              <w:rPr>
                <w:rFonts w:ascii="Times New Roman" w:eastAsia="Arial" w:hAnsi="Times New Roman" w:cs="Arial"/>
                <w:sz w:val="20"/>
                <w:szCs w:val="20"/>
                <w:shd w:val="clear" w:color="auto" w:fill="FFFFFF"/>
                <w:lang w:val="en-US"/>
              </w:rPr>
              <w:t>CAU</w:t>
            </w:r>
            <w:proofErr w:type="spellEnd"/>
            <w:r w:rsidRPr="00EA4DD3">
              <w:rPr>
                <w:rFonts w:ascii="Times New Roman" w:eastAsia="Arial" w:hAnsi="Times New Roman" w:cs="Arial"/>
                <w:sz w:val="20"/>
                <w:szCs w:val="20"/>
                <w:shd w:val="clear" w:color="auto" w:fill="FFFFFF"/>
                <w:lang w:val="en-US"/>
              </w:rPr>
              <w:t xml:space="preserve"> </w:t>
            </w:r>
            <w:proofErr w:type="gramStart"/>
            <w:r w:rsidRPr="00EA4DD3">
              <w:rPr>
                <w:rFonts w:ascii="Times New Roman" w:eastAsia="Arial" w:hAnsi="Times New Roman" w:cs="Arial"/>
                <w:sz w:val="20"/>
                <w:szCs w:val="20"/>
                <w:shd w:val="clear" w:color="auto" w:fill="FFFFFF"/>
                <w:lang w:val="en-US"/>
              </w:rPr>
              <w:t>N.º</w:t>
            </w:r>
            <w:proofErr w:type="gramEnd"/>
            <w:r w:rsidRPr="00EA4DD3">
              <w:rPr>
                <w:rFonts w:ascii="Times New Roman" w:eastAsia="Arial" w:hAnsi="Times New Roman" w:cs="Arial"/>
                <w:sz w:val="20"/>
                <w:szCs w:val="20"/>
                <w:shd w:val="clear" w:color="auto" w:fill="FFFFFF"/>
                <w:lang w:val="en-US"/>
              </w:rPr>
              <w:t xml:space="preserve"> _________________</w:t>
            </w:r>
          </w:p>
        </w:tc>
        <w:tc>
          <w:tcPr>
            <w:tcW w:w="40" w:type="dxa"/>
            <w:shd w:val="clear" w:color="auto" w:fill="auto"/>
            <w:tcMar>
              <w:top w:w="0" w:type="dxa"/>
              <w:left w:w="10" w:type="dxa"/>
              <w:bottom w:w="0" w:type="dxa"/>
              <w:right w:w="10" w:type="dxa"/>
            </w:tcMar>
          </w:tcPr>
          <w:p w14:paraId="22501C58" w14:textId="77777777" w:rsidR="00124484" w:rsidRPr="00EA4DD3" w:rsidRDefault="00124484">
            <w:pPr>
              <w:pStyle w:val="Standard"/>
              <w:shd w:val="clear" w:color="auto" w:fill="FFFFFF"/>
              <w:spacing w:before="57" w:after="0" w:line="240" w:lineRule="auto"/>
              <w:jc w:val="center"/>
              <w:rPr>
                <w:rFonts w:ascii="Times New Roman" w:eastAsia="Arial" w:hAnsi="Times New Roman" w:cs="Arial"/>
                <w:sz w:val="20"/>
                <w:szCs w:val="20"/>
                <w:shd w:val="clear" w:color="auto" w:fill="FFFFFF"/>
                <w:lang w:val="en-US"/>
              </w:rPr>
            </w:pPr>
          </w:p>
        </w:tc>
      </w:tr>
      <w:tr w:rsidR="00124484" w14:paraId="5755CDF2" w14:textId="77777777">
        <w:tc>
          <w:tcPr>
            <w:tcW w:w="10350" w:type="dxa"/>
            <w:gridSpan w:val="2"/>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474A5D3F" w14:textId="77777777" w:rsidR="00124484" w:rsidRDefault="00C0104A">
            <w:pPr>
              <w:pStyle w:val="Standard"/>
              <w:shd w:val="clear" w:color="auto" w:fill="FFFFFF"/>
              <w:spacing w:before="57" w:after="0" w:line="240" w:lineRule="auto"/>
              <w:jc w:val="center"/>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Responsável Técnico da Contratada</w:t>
            </w:r>
          </w:p>
          <w:p w14:paraId="0AE81514" w14:textId="77777777" w:rsidR="00124484" w:rsidRDefault="00124484">
            <w:pPr>
              <w:pStyle w:val="Standard"/>
              <w:shd w:val="clear" w:color="auto" w:fill="FFFFFF"/>
              <w:spacing w:before="57" w:after="0" w:line="240" w:lineRule="auto"/>
              <w:jc w:val="center"/>
              <w:rPr>
                <w:rFonts w:ascii="Times New Roman" w:eastAsia="Arial" w:hAnsi="Times New Roman" w:cs="Arial"/>
                <w:sz w:val="20"/>
                <w:szCs w:val="20"/>
                <w:shd w:val="clear" w:color="auto" w:fill="FFFFFF"/>
              </w:rPr>
            </w:pPr>
          </w:p>
        </w:tc>
        <w:tc>
          <w:tcPr>
            <w:tcW w:w="40" w:type="dxa"/>
            <w:shd w:val="clear" w:color="auto" w:fill="auto"/>
            <w:tcMar>
              <w:top w:w="0" w:type="dxa"/>
              <w:left w:w="10" w:type="dxa"/>
              <w:bottom w:w="0" w:type="dxa"/>
              <w:right w:w="10" w:type="dxa"/>
            </w:tcMar>
          </w:tcPr>
          <w:p w14:paraId="047D55EB" w14:textId="77777777" w:rsidR="00124484" w:rsidRDefault="00124484">
            <w:pPr>
              <w:pStyle w:val="Standard"/>
              <w:shd w:val="clear" w:color="auto" w:fill="FFFFFF"/>
              <w:spacing w:before="57" w:after="0" w:line="240" w:lineRule="auto"/>
              <w:jc w:val="center"/>
              <w:rPr>
                <w:rFonts w:ascii="Times New Roman" w:eastAsia="Arial" w:hAnsi="Times New Roman" w:cs="Arial"/>
                <w:sz w:val="20"/>
                <w:szCs w:val="20"/>
                <w:shd w:val="clear" w:color="auto" w:fill="FFFFFF"/>
              </w:rPr>
            </w:pPr>
          </w:p>
        </w:tc>
      </w:tr>
    </w:tbl>
    <w:p w14:paraId="11CA91E3" w14:textId="77777777" w:rsidR="00124484" w:rsidRDefault="00124484">
      <w:pPr>
        <w:pStyle w:val="Standard"/>
        <w:pageBreakBefore/>
        <w:shd w:val="clear" w:color="auto" w:fill="FFFFFF"/>
        <w:tabs>
          <w:tab w:val="left" w:pos="0"/>
        </w:tabs>
        <w:spacing w:before="57" w:after="0" w:line="240" w:lineRule="auto"/>
        <w:jc w:val="center"/>
        <w:rPr>
          <w:rFonts w:ascii="Times New Roman" w:eastAsia="Arial" w:hAnsi="Times New Roman" w:cs="Arial"/>
          <w:b/>
          <w:color w:val="000000"/>
          <w:sz w:val="2"/>
          <w:szCs w:val="20"/>
          <w:shd w:val="clear" w:color="auto" w:fill="FFFFFF"/>
        </w:rPr>
      </w:pPr>
    </w:p>
    <w:p w14:paraId="234B6432" w14:textId="77777777" w:rsidR="00124484" w:rsidRDefault="00C0104A">
      <w:pPr>
        <w:tabs>
          <w:tab w:val="left" w:pos="4147"/>
        </w:tabs>
      </w:pPr>
      <w:r>
        <w:rPr>
          <w:rFonts w:eastAsia="Arial"/>
        </w:rPr>
        <w:tab/>
      </w:r>
      <w:r>
        <w:rPr>
          <w:rFonts w:ascii="Times New Roman" w:eastAsia="Arial" w:hAnsi="Times New Roman" w:cs="Arial"/>
          <w:b/>
          <w:bCs/>
          <w:sz w:val="32"/>
          <w:szCs w:val="32"/>
          <w:shd w:val="clear" w:color="auto" w:fill="FFFFFF"/>
        </w:rPr>
        <w:t>ANEXO I</w:t>
      </w:r>
      <w:r w:rsidR="00B47500">
        <w:rPr>
          <w:rFonts w:ascii="Times New Roman" w:eastAsia="Arial" w:hAnsi="Times New Roman" w:cs="Arial"/>
          <w:b/>
          <w:bCs/>
          <w:sz w:val="32"/>
          <w:szCs w:val="32"/>
          <w:shd w:val="clear" w:color="auto" w:fill="FFFFFF"/>
        </w:rPr>
        <w:t>V</w:t>
      </w:r>
    </w:p>
    <w:p w14:paraId="1E4F8485" w14:textId="77777777" w:rsidR="00124484" w:rsidRDefault="00C0104A">
      <w:pPr>
        <w:tabs>
          <w:tab w:val="left" w:pos="4147"/>
        </w:tabs>
        <w:jc w:val="center"/>
        <w:rPr>
          <w:rFonts w:ascii="Times New Roman" w:eastAsia="Arial" w:hAnsi="Times New Roman" w:cs="Arial"/>
          <w:b/>
          <w:sz w:val="28"/>
          <w:szCs w:val="28"/>
          <w:u w:val="single"/>
          <w:shd w:val="clear" w:color="auto" w:fill="FFFFFF"/>
        </w:rPr>
      </w:pPr>
      <w:r>
        <w:rPr>
          <w:rFonts w:ascii="Times New Roman" w:eastAsia="Arial" w:hAnsi="Times New Roman" w:cs="Arial"/>
          <w:b/>
          <w:sz w:val="28"/>
          <w:szCs w:val="28"/>
          <w:u w:val="single"/>
          <w:shd w:val="clear" w:color="auto" w:fill="FFFFFF"/>
        </w:rPr>
        <w:t>MODELO DA CARTA PROPOSTA DE PREÇOS</w:t>
      </w:r>
    </w:p>
    <w:p w14:paraId="6B9B9830" w14:textId="77777777" w:rsidR="00124484" w:rsidRDefault="00124484">
      <w:pPr>
        <w:tabs>
          <w:tab w:val="left" w:pos="4147"/>
        </w:tabs>
        <w:rPr>
          <w:rFonts w:ascii="Times New Roman" w:eastAsia="Arial" w:hAnsi="Times New Roman" w:cs="Arial"/>
          <w:sz w:val="24"/>
          <w:szCs w:val="24"/>
          <w:shd w:val="clear" w:color="auto" w:fill="FFFFFF"/>
        </w:rPr>
      </w:pPr>
    </w:p>
    <w:p w14:paraId="4B2A5A47" w14:textId="77777777" w:rsidR="00124484" w:rsidRDefault="00C0104A">
      <w:pPr>
        <w:tabs>
          <w:tab w:val="left" w:pos="4147"/>
        </w:tabs>
        <w:spacing w:after="0" w:line="276" w:lineRule="auto"/>
        <w:rPr>
          <w:rFonts w:ascii="Times New Roman" w:eastAsia="Arial" w:hAnsi="Times New Roman"/>
          <w:sz w:val="24"/>
          <w:szCs w:val="24"/>
          <w:shd w:val="clear" w:color="auto" w:fill="FFFFFF"/>
        </w:rPr>
      </w:pPr>
      <w:r>
        <w:rPr>
          <w:rFonts w:ascii="Times New Roman" w:eastAsia="Arial" w:hAnsi="Times New Roman"/>
          <w:sz w:val="24"/>
          <w:szCs w:val="24"/>
          <w:shd w:val="clear" w:color="auto" w:fill="FFFFFF"/>
        </w:rPr>
        <w:t>Ao</w:t>
      </w:r>
    </w:p>
    <w:p w14:paraId="32D644EA" w14:textId="77777777" w:rsidR="00124484" w:rsidRDefault="00C0104A">
      <w:pPr>
        <w:tabs>
          <w:tab w:val="left" w:pos="4147"/>
        </w:tabs>
        <w:spacing w:after="0" w:line="276" w:lineRule="auto"/>
        <w:rPr>
          <w:rFonts w:ascii="Times New Roman" w:eastAsia="Arial" w:hAnsi="Times New Roman"/>
          <w:sz w:val="24"/>
          <w:szCs w:val="24"/>
          <w:shd w:val="clear" w:color="auto" w:fill="FFFFFF"/>
        </w:rPr>
      </w:pPr>
      <w:r>
        <w:rPr>
          <w:rFonts w:ascii="Times New Roman" w:eastAsia="Arial" w:hAnsi="Times New Roman"/>
          <w:sz w:val="24"/>
          <w:szCs w:val="24"/>
          <w:shd w:val="clear" w:color="auto" w:fill="FFFFFF"/>
        </w:rPr>
        <w:t>Município de Bandeirantes-PR</w:t>
      </w:r>
    </w:p>
    <w:p w14:paraId="611E86CB" w14:textId="77777777" w:rsidR="00124484" w:rsidRDefault="00C0104A">
      <w:pPr>
        <w:tabs>
          <w:tab w:val="left" w:pos="4147"/>
        </w:tabs>
        <w:spacing w:after="0" w:line="276" w:lineRule="auto"/>
        <w:rPr>
          <w:rFonts w:ascii="Times New Roman" w:eastAsia="Arial" w:hAnsi="Times New Roman"/>
          <w:sz w:val="24"/>
          <w:szCs w:val="24"/>
        </w:rPr>
      </w:pPr>
      <w:r>
        <w:rPr>
          <w:rFonts w:ascii="Times New Roman" w:eastAsia="Arial" w:hAnsi="Times New Roman"/>
          <w:sz w:val="24"/>
          <w:szCs w:val="24"/>
        </w:rPr>
        <w:t xml:space="preserve">Referente Concorrência Eletrônica nº </w:t>
      </w:r>
      <w:r w:rsidR="00994192">
        <w:rPr>
          <w:rFonts w:ascii="Times New Roman" w:eastAsia="Arial" w:hAnsi="Times New Roman"/>
          <w:sz w:val="24"/>
          <w:szCs w:val="24"/>
        </w:rPr>
        <w:t>05/2024</w:t>
      </w:r>
      <w:r>
        <w:rPr>
          <w:rFonts w:ascii="Times New Roman" w:eastAsia="Arial" w:hAnsi="Times New Roman"/>
          <w:sz w:val="24"/>
          <w:szCs w:val="24"/>
        </w:rPr>
        <w:t xml:space="preserve">- </w:t>
      </w:r>
      <w:proofErr w:type="spellStart"/>
      <w:r>
        <w:rPr>
          <w:rFonts w:ascii="Times New Roman" w:eastAsia="Arial" w:hAnsi="Times New Roman"/>
          <w:sz w:val="24"/>
          <w:szCs w:val="24"/>
        </w:rPr>
        <w:t>PMB</w:t>
      </w:r>
      <w:proofErr w:type="spellEnd"/>
    </w:p>
    <w:p w14:paraId="6B260604" w14:textId="77777777" w:rsidR="00124484" w:rsidRDefault="00124484">
      <w:pPr>
        <w:tabs>
          <w:tab w:val="left" w:pos="4147"/>
        </w:tabs>
        <w:spacing w:after="0" w:line="276" w:lineRule="auto"/>
        <w:rPr>
          <w:rFonts w:ascii="Times New Roman" w:eastAsia="Arial" w:hAnsi="Times New Roman"/>
          <w:b/>
          <w:sz w:val="24"/>
          <w:szCs w:val="24"/>
          <w:shd w:val="clear" w:color="auto" w:fill="FFFFFF"/>
        </w:rPr>
      </w:pPr>
    </w:p>
    <w:p w14:paraId="2CC1B35A" w14:textId="77777777" w:rsidR="00124484" w:rsidRDefault="00C0104A">
      <w:pPr>
        <w:tabs>
          <w:tab w:val="left" w:pos="4147"/>
        </w:tabs>
        <w:spacing w:after="0" w:line="276" w:lineRule="auto"/>
      </w:pPr>
      <w:r>
        <w:rPr>
          <w:rFonts w:ascii="Times New Roman" w:eastAsia="Arial" w:hAnsi="Times New Roman"/>
          <w:sz w:val="24"/>
          <w:szCs w:val="24"/>
          <w:shd w:val="clear" w:color="auto" w:fill="FFFFFF"/>
        </w:rPr>
        <w:t>OBJETO:</w:t>
      </w:r>
      <w:r>
        <w:rPr>
          <w:rFonts w:ascii="Times New Roman" w:eastAsia="Arial" w:hAnsi="Times New Roman"/>
          <w:b/>
          <w:sz w:val="24"/>
          <w:szCs w:val="24"/>
          <w:shd w:val="clear" w:color="auto" w:fill="FFFFFF"/>
        </w:rPr>
        <w:t xml:space="preserve"> </w:t>
      </w:r>
      <w:r>
        <w:rPr>
          <w:rFonts w:ascii="Times New Roman" w:eastAsia="Arial" w:hAnsi="Times New Roman"/>
          <w:sz w:val="24"/>
          <w:szCs w:val="24"/>
          <w:shd w:val="clear" w:color="auto" w:fill="FFFFFF"/>
        </w:rPr>
        <w:t>CONTRATAÇÃO DE PESSOA JURÍDICA PARA EXECUÇÃO DE OBRAS DE REFORMA E REVITALIZAÇÃO NO PARQUE DO POVO NO MUNICÍPIO DE BANDEIRANTES-PR.</w:t>
      </w:r>
    </w:p>
    <w:p w14:paraId="1E0A4CC1" w14:textId="77777777" w:rsidR="00124484" w:rsidRDefault="00124484">
      <w:pPr>
        <w:tabs>
          <w:tab w:val="left" w:pos="4147"/>
        </w:tabs>
        <w:spacing w:after="0" w:line="276" w:lineRule="auto"/>
        <w:rPr>
          <w:rFonts w:ascii="Times New Roman" w:eastAsia="Arial" w:hAnsi="Times New Roman"/>
          <w:sz w:val="24"/>
          <w:szCs w:val="24"/>
          <w:shd w:val="clear" w:color="auto" w:fill="FFFFFF"/>
        </w:rPr>
      </w:pPr>
    </w:p>
    <w:p w14:paraId="0C2F3F6A" w14:textId="77777777" w:rsidR="00124484" w:rsidRDefault="00C0104A">
      <w:pPr>
        <w:pStyle w:val="Standard"/>
        <w:shd w:val="clear" w:color="auto" w:fill="FFFFFF"/>
        <w:spacing w:before="57" w:after="0" w:line="240" w:lineRule="auto"/>
        <w:ind w:firstLine="1440"/>
        <w:jc w:val="both"/>
      </w:pPr>
      <w:r>
        <w:rPr>
          <w:rFonts w:ascii="Times New Roman" w:eastAsia="Arial" w:hAnsi="Times New Roman"/>
          <w:sz w:val="24"/>
          <w:szCs w:val="24"/>
          <w:shd w:val="clear" w:color="auto" w:fill="FFFFFF"/>
        </w:rPr>
        <w:t xml:space="preserve">A Empresa </w:t>
      </w:r>
      <w:r>
        <w:rPr>
          <w:rFonts w:ascii="Times New Roman" w:eastAsia="Arial" w:hAnsi="Times New Roman"/>
          <w:b/>
          <w:i/>
          <w:sz w:val="20"/>
          <w:szCs w:val="20"/>
          <w:u w:val="single"/>
          <w:shd w:val="clear" w:color="auto" w:fill="FFFFFF"/>
        </w:rPr>
        <w:t>(Razão Social</w:t>
      </w:r>
      <w:r>
        <w:rPr>
          <w:rFonts w:ascii="Times New Roman" w:eastAsia="Arial" w:hAnsi="Times New Roman"/>
          <w:sz w:val="24"/>
          <w:szCs w:val="24"/>
          <w:shd w:val="clear" w:color="auto" w:fill="FFFFFF"/>
        </w:rPr>
        <w:t>), inscrita no Cadastro Nacional de Pessoa Jurídica - CNPJ/MF sob o nº __________, com sede na cidade de __________, estado do ________, sito _____________________________, n.º ____, CEP ________–____, Telefone (___) ____________, E-mail: _____________, propõe ao Município de Bandeirantes-PR a execução do objeto da Licitação supra referenciada, tudo em conformidade com o edital, o contrato e os anexos da licitação em referência.</w:t>
      </w:r>
    </w:p>
    <w:p w14:paraId="0BA07AEF" w14:textId="77777777" w:rsidR="00124484" w:rsidRDefault="00124484">
      <w:pPr>
        <w:tabs>
          <w:tab w:val="left" w:pos="4147"/>
        </w:tabs>
        <w:spacing w:after="0" w:line="276" w:lineRule="auto"/>
        <w:rPr>
          <w:rFonts w:ascii="Times New Roman" w:eastAsia="Arial" w:hAnsi="Times New Roman"/>
          <w:sz w:val="24"/>
          <w:szCs w:val="24"/>
        </w:rPr>
      </w:pPr>
    </w:p>
    <w:tbl>
      <w:tblPr>
        <w:tblW w:w="10343" w:type="dxa"/>
        <w:tblLayout w:type="fixed"/>
        <w:tblCellMar>
          <w:left w:w="10" w:type="dxa"/>
          <w:right w:w="10" w:type="dxa"/>
        </w:tblCellMar>
        <w:tblLook w:val="0000" w:firstRow="0" w:lastRow="0" w:firstColumn="0" w:lastColumn="0" w:noHBand="0" w:noVBand="0"/>
      </w:tblPr>
      <w:tblGrid>
        <w:gridCol w:w="714"/>
        <w:gridCol w:w="4384"/>
        <w:gridCol w:w="1701"/>
        <w:gridCol w:w="1579"/>
        <w:gridCol w:w="1965"/>
      </w:tblGrid>
      <w:tr w:rsidR="005D5133" w14:paraId="535057E4" w14:textId="77777777" w:rsidTr="007E0670">
        <w:trPr>
          <w:trHeight w:val="1352"/>
        </w:trPr>
        <w:tc>
          <w:tcPr>
            <w:tcW w:w="10343"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98E9DC" w14:textId="77777777" w:rsidR="005D5133" w:rsidRPr="005D5133" w:rsidRDefault="005D5133">
            <w:pPr>
              <w:spacing w:line="276" w:lineRule="auto"/>
              <w:ind w:hanging="2"/>
              <w:jc w:val="center"/>
              <w:rPr>
                <w:rFonts w:ascii="Times New Roman" w:eastAsia="Arial" w:hAnsi="Times New Roman"/>
                <w:b/>
                <w:sz w:val="28"/>
                <w:szCs w:val="28"/>
                <w:lang w:eastAsia="pt-BR" w:bidi="ar-SA"/>
              </w:rPr>
            </w:pPr>
            <w:r w:rsidRPr="005D5133">
              <w:rPr>
                <w:rFonts w:ascii="Times New Roman" w:eastAsia="Arial" w:hAnsi="Times New Roman"/>
                <w:b/>
                <w:sz w:val="28"/>
                <w:szCs w:val="28"/>
                <w:lang w:eastAsia="pt-BR" w:bidi="ar-SA"/>
              </w:rPr>
              <w:t xml:space="preserve">EXECUÇÃO DE </w:t>
            </w:r>
            <w:r w:rsidRPr="005D5133">
              <w:rPr>
                <w:rFonts w:ascii="Times New Roman" w:eastAsia="Arial" w:hAnsi="Times New Roman"/>
                <w:b/>
                <w:sz w:val="28"/>
                <w:szCs w:val="28"/>
                <w:shd w:val="clear" w:color="auto" w:fill="FFFFFF"/>
              </w:rPr>
              <w:t>OBRAS DE REFORMA E REVITALIZAÇÃO NO PARQUE DO POVO – LOTE ÚNICO</w:t>
            </w:r>
          </w:p>
        </w:tc>
      </w:tr>
      <w:tr w:rsidR="00124484" w14:paraId="3116D1A7" w14:textId="77777777">
        <w:trPr>
          <w:trHeight w:val="1352"/>
        </w:trPr>
        <w:tc>
          <w:tcPr>
            <w:tcW w:w="7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489DCB" w14:textId="77777777" w:rsidR="00124484" w:rsidRDefault="00C0104A">
            <w:pPr>
              <w:spacing w:line="276" w:lineRule="auto"/>
              <w:ind w:left="-130" w:right="-100" w:hanging="2"/>
              <w:jc w:val="center"/>
              <w:rPr>
                <w:rFonts w:ascii="Times New Roman" w:eastAsia="Arial" w:hAnsi="Times New Roman"/>
                <w:b/>
                <w:lang w:eastAsia="pt-BR" w:bidi="ar-SA"/>
              </w:rPr>
            </w:pPr>
            <w:r>
              <w:rPr>
                <w:rFonts w:ascii="Times New Roman" w:eastAsia="Arial" w:hAnsi="Times New Roman"/>
                <w:b/>
                <w:lang w:eastAsia="pt-BR" w:bidi="ar-SA"/>
              </w:rPr>
              <w:t>ITEM</w:t>
            </w:r>
          </w:p>
        </w:tc>
        <w:tc>
          <w:tcPr>
            <w:tcW w:w="4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DA5807" w14:textId="77777777" w:rsidR="00124484" w:rsidRDefault="00C0104A">
            <w:pPr>
              <w:spacing w:line="276" w:lineRule="auto"/>
              <w:ind w:hanging="2"/>
              <w:jc w:val="center"/>
              <w:rPr>
                <w:rFonts w:ascii="Times New Roman" w:eastAsia="Arial" w:hAnsi="Times New Roman"/>
                <w:b/>
                <w:lang w:eastAsia="pt-BR" w:bidi="ar-SA"/>
              </w:rPr>
            </w:pPr>
            <w:r>
              <w:rPr>
                <w:rFonts w:ascii="Times New Roman" w:eastAsia="Arial" w:hAnsi="Times New Roman"/>
                <w:b/>
                <w:lang w:eastAsia="pt-BR" w:bidi="ar-SA"/>
              </w:rPr>
              <w:t>ESPECIFICAÇÃO</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6FD1DF" w14:textId="77777777" w:rsidR="00124484" w:rsidRDefault="00C0104A">
            <w:pPr>
              <w:spacing w:line="276" w:lineRule="auto"/>
              <w:ind w:hanging="2"/>
              <w:jc w:val="center"/>
              <w:rPr>
                <w:rFonts w:ascii="Times New Roman" w:eastAsia="Arial" w:hAnsi="Times New Roman"/>
                <w:b/>
                <w:lang w:eastAsia="pt-BR" w:bidi="ar-SA"/>
              </w:rPr>
            </w:pPr>
            <w:r>
              <w:rPr>
                <w:rFonts w:ascii="Times New Roman" w:eastAsia="Arial" w:hAnsi="Times New Roman"/>
                <w:b/>
                <w:lang w:eastAsia="pt-BR" w:bidi="ar-SA"/>
              </w:rPr>
              <w:t>UNIDADE DE MEDIDA</w:t>
            </w:r>
          </w:p>
        </w:tc>
        <w:tc>
          <w:tcPr>
            <w:tcW w:w="15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D31CDF" w14:textId="77777777" w:rsidR="00124484" w:rsidRDefault="00C0104A">
            <w:pPr>
              <w:spacing w:line="276" w:lineRule="auto"/>
              <w:ind w:left="-90" w:right="-111" w:hanging="2"/>
              <w:jc w:val="center"/>
              <w:rPr>
                <w:rFonts w:ascii="Times New Roman" w:eastAsia="Arial" w:hAnsi="Times New Roman"/>
                <w:b/>
                <w:lang w:eastAsia="pt-BR" w:bidi="ar-SA"/>
              </w:rPr>
            </w:pPr>
            <w:r>
              <w:rPr>
                <w:rFonts w:ascii="Times New Roman" w:eastAsia="Arial" w:hAnsi="Times New Roman"/>
                <w:b/>
                <w:lang w:eastAsia="pt-BR" w:bidi="ar-SA"/>
              </w:rPr>
              <w:t>QUANTIDADE</w:t>
            </w: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076E14" w14:textId="77777777" w:rsidR="00124484" w:rsidRDefault="00C0104A">
            <w:pPr>
              <w:spacing w:line="276" w:lineRule="auto"/>
              <w:ind w:hanging="2"/>
              <w:jc w:val="center"/>
              <w:rPr>
                <w:rFonts w:ascii="Times New Roman" w:eastAsia="Arial" w:hAnsi="Times New Roman"/>
                <w:b/>
                <w:lang w:eastAsia="pt-BR" w:bidi="ar-SA"/>
              </w:rPr>
            </w:pPr>
            <w:r>
              <w:rPr>
                <w:rFonts w:ascii="Times New Roman" w:eastAsia="Arial" w:hAnsi="Times New Roman"/>
                <w:b/>
                <w:lang w:eastAsia="pt-BR" w:bidi="ar-SA"/>
              </w:rPr>
              <w:t>VALOR TOTAL</w:t>
            </w:r>
          </w:p>
        </w:tc>
      </w:tr>
      <w:tr w:rsidR="00124484" w14:paraId="751BB722" w14:textId="77777777">
        <w:trPr>
          <w:trHeight w:val="25"/>
        </w:trPr>
        <w:tc>
          <w:tcPr>
            <w:tcW w:w="7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75CC15" w14:textId="77777777" w:rsidR="00124484" w:rsidRDefault="00C0104A">
            <w:pPr>
              <w:spacing w:line="276" w:lineRule="auto"/>
              <w:ind w:hanging="2"/>
              <w:jc w:val="center"/>
              <w:rPr>
                <w:rFonts w:ascii="Times New Roman" w:eastAsia="Arial" w:hAnsi="Times New Roman"/>
                <w:b/>
                <w:lang w:eastAsia="pt-BR" w:bidi="ar-SA"/>
              </w:rPr>
            </w:pPr>
            <w:r>
              <w:rPr>
                <w:rFonts w:ascii="Times New Roman" w:eastAsia="Arial" w:hAnsi="Times New Roman"/>
                <w:b/>
                <w:lang w:eastAsia="pt-BR" w:bidi="ar-SA"/>
              </w:rPr>
              <w:t>1</w:t>
            </w:r>
          </w:p>
        </w:tc>
        <w:tc>
          <w:tcPr>
            <w:tcW w:w="4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23285A" w14:textId="77777777" w:rsidR="00124484" w:rsidRDefault="00C0104A">
            <w:pPr>
              <w:pStyle w:val="PargrafodaLista"/>
              <w:spacing w:line="276" w:lineRule="auto"/>
              <w:ind w:left="-61"/>
              <w:jc w:val="both"/>
            </w:pPr>
            <w:r>
              <w:rPr>
                <w:rFonts w:ascii="Times New Roman" w:eastAsia="Calibri" w:hAnsi="Times New Roman"/>
                <w:szCs w:val="22"/>
                <w:lang w:eastAsia="pt-BR" w:bidi="ar-SA"/>
              </w:rPr>
              <w:t>SERVIÇOS PRELIMINARES</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D00607" w14:textId="77777777" w:rsidR="00124484" w:rsidRDefault="00C0104A">
            <w:pPr>
              <w:spacing w:line="276" w:lineRule="auto"/>
              <w:ind w:hanging="2"/>
              <w:jc w:val="center"/>
              <w:rPr>
                <w:rFonts w:ascii="Times New Roman" w:eastAsia="Arial" w:hAnsi="Times New Roman"/>
                <w:lang w:eastAsia="pt-BR" w:bidi="ar-SA"/>
              </w:rPr>
            </w:pPr>
            <w:proofErr w:type="spellStart"/>
            <w:r>
              <w:rPr>
                <w:rFonts w:ascii="Times New Roman" w:eastAsia="Arial" w:hAnsi="Times New Roman"/>
                <w:lang w:eastAsia="pt-BR" w:bidi="ar-SA"/>
              </w:rPr>
              <w:t>UND</w:t>
            </w:r>
            <w:proofErr w:type="spellEnd"/>
          </w:p>
        </w:tc>
        <w:tc>
          <w:tcPr>
            <w:tcW w:w="15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83DB4A" w14:textId="77777777" w:rsidR="00124484" w:rsidRDefault="00C0104A">
            <w:pPr>
              <w:spacing w:line="276" w:lineRule="auto"/>
              <w:ind w:hanging="2"/>
              <w:jc w:val="center"/>
              <w:rPr>
                <w:rFonts w:ascii="Times New Roman" w:eastAsia="Arial" w:hAnsi="Times New Roman"/>
                <w:lang w:eastAsia="pt-BR" w:bidi="ar-SA"/>
              </w:rPr>
            </w:pPr>
            <w:r>
              <w:rPr>
                <w:rFonts w:ascii="Times New Roman" w:eastAsia="Arial" w:hAnsi="Times New Roman"/>
                <w:lang w:eastAsia="pt-BR" w:bidi="ar-SA"/>
              </w:rPr>
              <w:t>01</w:t>
            </w: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8067D2" w14:textId="77777777" w:rsidR="00124484" w:rsidRDefault="00C0104A">
            <w:pPr>
              <w:spacing w:line="276" w:lineRule="auto"/>
              <w:ind w:hanging="2"/>
              <w:jc w:val="right"/>
              <w:rPr>
                <w:rFonts w:ascii="Times New Roman" w:eastAsia="Arial" w:hAnsi="Times New Roman"/>
                <w:lang w:eastAsia="pt-BR" w:bidi="ar-SA"/>
              </w:rPr>
            </w:pPr>
            <w:r>
              <w:rPr>
                <w:rFonts w:ascii="Times New Roman" w:eastAsia="Arial" w:hAnsi="Times New Roman"/>
                <w:lang w:eastAsia="pt-BR" w:bidi="ar-SA"/>
              </w:rPr>
              <w:t xml:space="preserve"> R$ 27.923,65</w:t>
            </w:r>
          </w:p>
        </w:tc>
      </w:tr>
      <w:tr w:rsidR="00124484" w14:paraId="4A1DF2D9" w14:textId="77777777">
        <w:trPr>
          <w:trHeight w:val="25"/>
        </w:trPr>
        <w:tc>
          <w:tcPr>
            <w:tcW w:w="7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4D7702" w14:textId="77777777" w:rsidR="00124484" w:rsidRDefault="00C0104A">
            <w:pPr>
              <w:spacing w:line="276" w:lineRule="auto"/>
              <w:ind w:hanging="2"/>
              <w:jc w:val="center"/>
              <w:rPr>
                <w:rFonts w:ascii="Times New Roman" w:eastAsia="Arial" w:hAnsi="Times New Roman"/>
                <w:b/>
                <w:lang w:eastAsia="pt-BR" w:bidi="ar-SA"/>
              </w:rPr>
            </w:pPr>
            <w:r>
              <w:rPr>
                <w:rFonts w:ascii="Times New Roman" w:eastAsia="Arial" w:hAnsi="Times New Roman"/>
                <w:b/>
                <w:lang w:eastAsia="pt-BR" w:bidi="ar-SA"/>
              </w:rPr>
              <w:t>2</w:t>
            </w:r>
          </w:p>
        </w:tc>
        <w:tc>
          <w:tcPr>
            <w:tcW w:w="4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DB51AF" w14:textId="77777777" w:rsidR="00124484" w:rsidRDefault="00C0104A">
            <w:pPr>
              <w:pStyle w:val="PargrafodaLista"/>
              <w:spacing w:line="276" w:lineRule="auto"/>
              <w:ind w:left="-61"/>
              <w:jc w:val="both"/>
              <w:rPr>
                <w:rFonts w:ascii="Times New Roman" w:eastAsia="Calibri" w:hAnsi="Times New Roman"/>
                <w:szCs w:val="22"/>
                <w:lang w:eastAsia="pt-BR" w:bidi="ar-SA"/>
              </w:rPr>
            </w:pPr>
            <w:r>
              <w:rPr>
                <w:rFonts w:ascii="Times New Roman" w:eastAsia="Calibri" w:hAnsi="Times New Roman"/>
                <w:szCs w:val="22"/>
                <w:lang w:eastAsia="pt-BR" w:bidi="ar-SA"/>
              </w:rPr>
              <w:t>MOVIMENTAÇÃO DE TERRA, BRITA E AREIA</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D964C4" w14:textId="77777777" w:rsidR="00124484" w:rsidRDefault="00C0104A">
            <w:pPr>
              <w:spacing w:line="276" w:lineRule="auto"/>
              <w:ind w:hanging="2"/>
              <w:jc w:val="center"/>
              <w:rPr>
                <w:rFonts w:ascii="Times New Roman" w:eastAsia="Arial" w:hAnsi="Times New Roman"/>
                <w:lang w:eastAsia="pt-BR" w:bidi="ar-SA"/>
              </w:rPr>
            </w:pPr>
            <w:proofErr w:type="spellStart"/>
            <w:r>
              <w:rPr>
                <w:rFonts w:ascii="Times New Roman" w:eastAsia="Arial" w:hAnsi="Times New Roman"/>
                <w:lang w:eastAsia="pt-BR" w:bidi="ar-SA"/>
              </w:rPr>
              <w:t>UND</w:t>
            </w:r>
            <w:proofErr w:type="spellEnd"/>
          </w:p>
        </w:tc>
        <w:tc>
          <w:tcPr>
            <w:tcW w:w="15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FB83E6" w14:textId="77777777" w:rsidR="00124484" w:rsidRDefault="00C0104A">
            <w:pPr>
              <w:spacing w:line="276" w:lineRule="auto"/>
              <w:ind w:hanging="2"/>
              <w:jc w:val="center"/>
              <w:rPr>
                <w:rFonts w:ascii="Times New Roman" w:eastAsia="Arial" w:hAnsi="Times New Roman"/>
                <w:lang w:eastAsia="pt-BR" w:bidi="ar-SA"/>
              </w:rPr>
            </w:pPr>
            <w:r>
              <w:rPr>
                <w:rFonts w:ascii="Times New Roman" w:eastAsia="Arial" w:hAnsi="Times New Roman"/>
                <w:lang w:eastAsia="pt-BR" w:bidi="ar-SA"/>
              </w:rPr>
              <w:t>01</w:t>
            </w: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000071" w14:textId="77777777" w:rsidR="00124484" w:rsidRDefault="00C0104A">
            <w:pPr>
              <w:spacing w:line="276" w:lineRule="auto"/>
              <w:ind w:hanging="2"/>
              <w:jc w:val="right"/>
              <w:rPr>
                <w:rFonts w:ascii="Times New Roman" w:eastAsia="Arial" w:hAnsi="Times New Roman"/>
                <w:lang w:eastAsia="pt-BR" w:bidi="ar-SA"/>
              </w:rPr>
            </w:pPr>
            <w:r>
              <w:rPr>
                <w:rFonts w:ascii="Times New Roman" w:eastAsia="Arial" w:hAnsi="Times New Roman"/>
                <w:lang w:eastAsia="pt-BR" w:bidi="ar-SA"/>
              </w:rPr>
              <w:t>R$ 66.736,90</w:t>
            </w:r>
          </w:p>
        </w:tc>
      </w:tr>
      <w:tr w:rsidR="00124484" w14:paraId="36D1E010" w14:textId="77777777">
        <w:trPr>
          <w:trHeight w:val="25"/>
        </w:trPr>
        <w:tc>
          <w:tcPr>
            <w:tcW w:w="7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FA5C26" w14:textId="77777777" w:rsidR="00124484" w:rsidRDefault="00C0104A">
            <w:pPr>
              <w:spacing w:line="276" w:lineRule="auto"/>
              <w:ind w:hanging="2"/>
              <w:jc w:val="center"/>
              <w:rPr>
                <w:rFonts w:ascii="Times New Roman" w:eastAsia="Arial" w:hAnsi="Times New Roman"/>
                <w:b/>
                <w:lang w:eastAsia="pt-BR" w:bidi="ar-SA"/>
              </w:rPr>
            </w:pPr>
            <w:r>
              <w:rPr>
                <w:rFonts w:ascii="Times New Roman" w:eastAsia="Arial" w:hAnsi="Times New Roman"/>
                <w:b/>
                <w:lang w:eastAsia="pt-BR" w:bidi="ar-SA"/>
              </w:rPr>
              <w:t>3</w:t>
            </w:r>
          </w:p>
        </w:tc>
        <w:tc>
          <w:tcPr>
            <w:tcW w:w="4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AE1E89" w14:textId="77777777" w:rsidR="00124484" w:rsidRDefault="00C0104A">
            <w:pPr>
              <w:pStyle w:val="PargrafodaLista"/>
              <w:spacing w:line="276" w:lineRule="auto"/>
              <w:ind w:left="-61"/>
              <w:jc w:val="both"/>
              <w:rPr>
                <w:rFonts w:ascii="Times New Roman" w:eastAsia="Calibri" w:hAnsi="Times New Roman"/>
                <w:szCs w:val="22"/>
                <w:lang w:eastAsia="pt-BR" w:bidi="ar-SA"/>
              </w:rPr>
            </w:pPr>
            <w:r>
              <w:rPr>
                <w:rFonts w:ascii="Times New Roman" w:eastAsia="Calibri" w:hAnsi="Times New Roman"/>
                <w:szCs w:val="22"/>
                <w:lang w:eastAsia="pt-BR" w:bidi="ar-SA"/>
              </w:rPr>
              <w:t>IMPERMEABILIZAÇÃO DA QUADRA DE AREIA</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D623A4" w14:textId="77777777" w:rsidR="00124484" w:rsidRDefault="00C0104A">
            <w:pPr>
              <w:spacing w:line="276" w:lineRule="auto"/>
              <w:ind w:hanging="2"/>
              <w:jc w:val="center"/>
              <w:rPr>
                <w:rFonts w:ascii="Times New Roman" w:eastAsia="Arial" w:hAnsi="Times New Roman"/>
                <w:lang w:eastAsia="pt-BR" w:bidi="ar-SA"/>
              </w:rPr>
            </w:pPr>
            <w:proofErr w:type="spellStart"/>
            <w:r>
              <w:rPr>
                <w:rFonts w:ascii="Times New Roman" w:eastAsia="Arial" w:hAnsi="Times New Roman"/>
                <w:lang w:eastAsia="pt-BR" w:bidi="ar-SA"/>
              </w:rPr>
              <w:t>UND</w:t>
            </w:r>
            <w:proofErr w:type="spellEnd"/>
          </w:p>
        </w:tc>
        <w:tc>
          <w:tcPr>
            <w:tcW w:w="15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223B6C" w14:textId="77777777" w:rsidR="00124484" w:rsidRDefault="00C0104A">
            <w:pPr>
              <w:spacing w:line="276" w:lineRule="auto"/>
              <w:ind w:hanging="2"/>
              <w:jc w:val="center"/>
              <w:rPr>
                <w:rFonts w:ascii="Times New Roman" w:eastAsia="Arial" w:hAnsi="Times New Roman"/>
                <w:lang w:eastAsia="pt-BR" w:bidi="ar-SA"/>
              </w:rPr>
            </w:pPr>
            <w:r>
              <w:rPr>
                <w:rFonts w:ascii="Times New Roman" w:eastAsia="Arial" w:hAnsi="Times New Roman"/>
                <w:lang w:eastAsia="pt-BR" w:bidi="ar-SA"/>
              </w:rPr>
              <w:t>01</w:t>
            </w: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4E66FE" w14:textId="77777777" w:rsidR="00124484" w:rsidRDefault="00C0104A">
            <w:pPr>
              <w:spacing w:line="276" w:lineRule="auto"/>
              <w:ind w:hanging="2"/>
              <w:jc w:val="right"/>
              <w:rPr>
                <w:rFonts w:ascii="Times New Roman" w:eastAsia="Arial" w:hAnsi="Times New Roman"/>
                <w:lang w:eastAsia="pt-BR" w:bidi="ar-SA"/>
              </w:rPr>
            </w:pPr>
            <w:r>
              <w:rPr>
                <w:rFonts w:ascii="Times New Roman" w:eastAsia="Arial" w:hAnsi="Times New Roman"/>
                <w:lang w:eastAsia="pt-BR" w:bidi="ar-SA"/>
              </w:rPr>
              <w:t>R$ 25.263,00</w:t>
            </w:r>
          </w:p>
        </w:tc>
      </w:tr>
      <w:tr w:rsidR="00124484" w14:paraId="4DF7E17F" w14:textId="77777777">
        <w:trPr>
          <w:trHeight w:val="25"/>
        </w:trPr>
        <w:tc>
          <w:tcPr>
            <w:tcW w:w="7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8D8BB9" w14:textId="77777777" w:rsidR="00124484" w:rsidRDefault="00C0104A">
            <w:pPr>
              <w:spacing w:line="276" w:lineRule="auto"/>
              <w:ind w:hanging="2"/>
              <w:jc w:val="center"/>
              <w:rPr>
                <w:rFonts w:ascii="Times New Roman" w:eastAsia="Arial" w:hAnsi="Times New Roman"/>
                <w:b/>
                <w:lang w:eastAsia="pt-BR" w:bidi="ar-SA"/>
              </w:rPr>
            </w:pPr>
            <w:r>
              <w:rPr>
                <w:rFonts w:ascii="Times New Roman" w:eastAsia="Arial" w:hAnsi="Times New Roman"/>
                <w:b/>
                <w:lang w:eastAsia="pt-BR" w:bidi="ar-SA"/>
              </w:rPr>
              <w:t>4</w:t>
            </w:r>
          </w:p>
        </w:tc>
        <w:tc>
          <w:tcPr>
            <w:tcW w:w="4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35FDBD" w14:textId="77777777" w:rsidR="00124484" w:rsidRDefault="00C0104A">
            <w:pPr>
              <w:pStyle w:val="PargrafodaLista"/>
              <w:spacing w:line="276" w:lineRule="auto"/>
              <w:ind w:left="-61"/>
              <w:jc w:val="both"/>
              <w:rPr>
                <w:rFonts w:ascii="Times New Roman" w:eastAsia="Calibri" w:hAnsi="Times New Roman"/>
                <w:szCs w:val="22"/>
                <w:lang w:eastAsia="pt-BR" w:bidi="ar-SA"/>
              </w:rPr>
            </w:pPr>
            <w:r>
              <w:rPr>
                <w:rFonts w:ascii="Times New Roman" w:eastAsia="Calibri" w:hAnsi="Times New Roman"/>
                <w:szCs w:val="22"/>
                <w:lang w:eastAsia="pt-BR" w:bidi="ar-SA"/>
              </w:rPr>
              <w:t>ESTRUTURAS EM CONCRETO ARMADO</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542B15" w14:textId="77777777" w:rsidR="00124484" w:rsidRDefault="00C0104A">
            <w:pPr>
              <w:spacing w:line="276" w:lineRule="auto"/>
              <w:ind w:hanging="2"/>
              <w:jc w:val="center"/>
              <w:rPr>
                <w:rFonts w:ascii="Times New Roman" w:eastAsia="Arial" w:hAnsi="Times New Roman"/>
                <w:lang w:eastAsia="pt-BR" w:bidi="ar-SA"/>
              </w:rPr>
            </w:pPr>
            <w:proofErr w:type="spellStart"/>
            <w:r>
              <w:rPr>
                <w:rFonts w:ascii="Times New Roman" w:eastAsia="Arial" w:hAnsi="Times New Roman"/>
                <w:lang w:eastAsia="pt-BR" w:bidi="ar-SA"/>
              </w:rPr>
              <w:t>UND</w:t>
            </w:r>
            <w:proofErr w:type="spellEnd"/>
          </w:p>
        </w:tc>
        <w:tc>
          <w:tcPr>
            <w:tcW w:w="15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057BED" w14:textId="77777777" w:rsidR="00124484" w:rsidRDefault="00C0104A">
            <w:pPr>
              <w:spacing w:line="276" w:lineRule="auto"/>
              <w:ind w:hanging="2"/>
              <w:jc w:val="center"/>
              <w:rPr>
                <w:rFonts w:ascii="Times New Roman" w:eastAsia="Arial" w:hAnsi="Times New Roman"/>
                <w:lang w:eastAsia="pt-BR" w:bidi="ar-SA"/>
              </w:rPr>
            </w:pPr>
            <w:r>
              <w:rPr>
                <w:rFonts w:ascii="Times New Roman" w:eastAsia="Arial" w:hAnsi="Times New Roman"/>
                <w:lang w:eastAsia="pt-BR" w:bidi="ar-SA"/>
              </w:rPr>
              <w:t>01</w:t>
            </w: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700EE3" w14:textId="77777777" w:rsidR="00124484" w:rsidRDefault="00C0104A">
            <w:pPr>
              <w:spacing w:line="276" w:lineRule="auto"/>
              <w:ind w:hanging="2"/>
              <w:jc w:val="right"/>
              <w:rPr>
                <w:rFonts w:ascii="Times New Roman" w:eastAsia="Arial" w:hAnsi="Times New Roman"/>
                <w:lang w:eastAsia="pt-BR" w:bidi="ar-SA"/>
              </w:rPr>
            </w:pPr>
            <w:r>
              <w:rPr>
                <w:rFonts w:ascii="Times New Roman" w:eastAsia="Arial" w:hAnsi="Times New Roman"/>
                <w:lang w:eastAsia="pt-BR" w:bidi="ar-SA"/>
              </w:rPr>
              <w:t>R$ 1.855,72</w:t>
            </w:r>
          </w:p>
        </w:tc>
      </w:tr>
      <w:tr w:rsidR="00124484" w14:paraId="26B6DD19" w14:textId="77777777">
        <w:trPr>
          <w:trHeight w:val="25"/>
        </w:trPr>
        <w:tc>
          <w:tcPr>
            <w:tcW w:w="7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92A678" w14:textId="77777777" w:rsidR="00124484" w:rsidRDefault="00C0104A">
            <w:pPr>
              <w:spacing w:line="276" w:lineRule="auto"/>
              <w:ind w:hanging="2"/>
              <w:jc w:val="center"/>
              <w:rPr>
                <w:rFonts w:ascii="Times New Roman" w:eastAsia="Arial" w:hAnsi="Times New Roman"/>
                <w:b/>
                <w:lang w:eastAsia="pt-BR" w:bidi="ar-SA"/>
              </w:rPr>
            </w:pPr>
            <w:r>
              <w:rPr>
                <w:rFonts w:ascii="Times New Roman" w:eastAsia="Arial" w:hAnsi="Times New Roman"/>
                <w:b/>
                <w:lang w:eastAsia="pt-BR" w:bidi="ar-SA"/>
              </w:rPr>
              <w:t>5</w:t>
            </w:r>
          </w:p>
        </w:tc>
        <w:tc>
          <w:tcPr>
            <w:tcW w:w="4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09218F" w14:textId="77777777" w:rsidR="00124484" w:rsidRDefault="00C0104A">
            <w:pPr>
              <w:pStyle w:val="PargrafodaLista"/>
              <w:spacing w:line="276" w:lineRule="auto"/>
              <w:ind w:left="-61"/>
              <w:jc w:val="both"/>
              <w:rPr>
                <w:rFonts w:ascii="Times New Roman" w:eastAsia="Calibri" w:hAnsi="Times New Roman"/>
                <w:szCs w:val="22"/>
                <w:lang w:eastAsia="pt-BR" w:bidi="ar-SA"/>
              </w:rPr>
            </w:pPr>
            <w:r>
              <w:rPr>
                <w:rFonts w:ascii="Times New Roman" w:eastAsia="Calibri" w:hAnsi="Times New Roman"/>
                <w:szCs w:val="22"/>
                <w:lang w:eastAsia="pt-BR" w:bidi="ar-SA"/>
              </w:rPr>
              <w:t>ESTRUTURA DE VEDAÇÃO E REVESTIMENTOS</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594E3A" w14:textId="77777777" w:rsidR="00124484" w:rsidRDefault="00C0104A">
            <w:pPr>
              <w:spacing w:line="276" w:lineRule="auto"/>
              <w:ind w:hanging="2"/>
              <w:jc w:val="center"/>
              <w:rPr>
                <w:rFonts w:ascii="Times New Roman" w:eastAsia="Arial" w:hAnsi="Times New Roman"/>
                <w:lang w:eastAsia="pt-BR" w:bidi="ar-SA"/>
              </w:rPr>
            </w:pPr>
            <w:proofErr w:type="spellStart"/>
            <w:r>
              <w:rPr>
                <w:rFonts w:ascii="Times New Roman" w:eastAsia="Arial" w:hAnsi="Times New Roman"/>
                <w:lang w:eastAsia="pt-BR" w:bidi="ar-SA"/>
              </w:rPr>
              <w:t>UND</w:t>
            </w:r>
            <w:proofErr w:type="spellEnd"/>
          </w:p>
        </w:tc>
        <w:tc>
          <w:tcPr>
            <w:tcW w:w="15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1AFAC3" w14:textId="77777777" w:rsidR="00124484" w:rsidRDefault="00C0104A">
            <w:pPr>
              <w:spacing w:line="276" w:lineRule="auto"/>
              <w:ind w:hanging="2"/>
              <w:jc w:val="center"/>
              <w:rPr>
                <w:rFonts w:ascii="Times New Roman" w:eastAsia="Arial" w:hAnsi="Times New Roman"/>
                <w:lang w:eastAsia="pt-BR" w:bidi="ar-SA"/>
              </w:rPr>
            </w:pPr>
            <w:r>
              <w:rPr>
                <w:rFonts w:ascii="Times New Roman" w:eastAsia="Arial" w:hAnsi="Times New Roman"/>
                <w:lang w:eastAsia="pt-BR" w:bidi="ar-SA"/>
              </w:rPr>
              <w:t>01</w:t>
            </w: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12CFB4" w14:textId="77777777" w:rsidR="00124484" w:rsidRDefault="00C0104A">
            <w:pPr>
              <w:spacing w:line="276" w:lineRule="auto"/>
              <w:ind w:hanging="2"/>
              <w:jc w:val="right"/>
              <w:rPr>
                <w:rFonts w:ascii="Times New Roman" w:eastAsia="Arial" w:hAnsi="Times New Roman"/>
                <w:lang w:eastAsia="pt-BR" w:bidi="ar-SA"/>
              </w:rPr>
            </w:pPr>
            <w:r>
              <w:rPr>
                <w:rFonts w:ascii="Times New Roman" w:eastAsia="Arial" w:hAnsi="Times New Roman"/>
                <w:lang w:eastAsia="pt-BR" w:bidi="ar-SA"/>
              </w:rPr>
              <w:t>R$ 34.020,50</w:t>
            </w:r>
          </w:p>
        </w:tc>
      </w:tr>
      <w:tr w:rsidR="00124484" w14:paraId="68CEA55C" w14:textId="77777777">
        <w:trPr>
          <w:trHeight w:val="25"/>
        </w:trPr>
        <w:tc>
          <w:tcPr>
            <w:tcW w:w="7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4CBE1B" w14:textId="77777777" w:rsidR="00124484" w:rsidRDefault="00C0104A">
            <w:pPr>
              <w:spacing w:line="276" w:lineRule="auto"/>
              <w:ind w:hanging="2"/>
              <w:jc w:val="center"/>
              <w:rPr>
                <w:rFonts w:ascii="Times New Roman" w:eastAsia="Arial" w:hAnsi="Times New Roman"/>
                <w:b/>
                <w:lang w:eastAsia="pt-BR" w:bidi="ar-SA"/>
              </w:rPr>
            </w:pPr>
            <w:r>
              <w:rPr>
                <w:rFonts w:ascii="Times New Roman" w:eastAsia="Arial" w:hAnsi="Times New Roman"/>
                <w:b/>
                <w:lang w:eastAsia="pt-BR" w:bidi="ar-SA"/>
              </w:rPr>
              <w:t>6</w:t>
            </w:r>
          </w:p>
        </w:tc>
        <w:tc>
          <w:tcPr>
            <w:tcW w:w="4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26013B" w14:textId="77777777" w:rsidR="00124484" w:rsidRDefault="00C0104A">
            <w:pPr>
              <w:pStyle w:val="PargrafodaLista"/>
              <w:spacing w:line="276" w:lineRule="auto"/>
              <w:ind w:left="-61"/>
              <w:jc w:val="both"/>
              <w:rPr>
                <w:rFonts w:ascii="Times New Roman" w:eastAsia="Calibri" w:hAnsi="Times New Roman"/>
                <w:szCs w:val="22"/>
                <w:lang w:eastAsia="pt-BR" w:bidi="ar-SA"/>
              </w:rPr>
            </w:pPr>
            <w:r>
              <w:rPr>
                <w:rFonts w:ascii="Times New Roman" w:eastAsia="Calibri" w:hAnsi="Times New Roman"/>
                <w:szCs w:val="22"/>
                <w:lang w:eastAsia="pt-BR" w:bidi="ar-SA"/>
              </w:rPr>
              <w:t>INSTALAÇÕES ELÉTRICAS</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09EBBA" w14:textId="77777777" w:rsidR="00124484" w:rsidRDefault="00C0104A">
            <w:pPr>
              <w:spacing w:line="276" w:lineRule="auto"/>
              <w:ind w:hanging="2"/>
              <w:jc w:val="center"/>
              <w:rPr>
                <w:rFonts w:ascii="Times New Roman" w:eastAsia="Arial" w:hAnsi="Times New Roman"/>
                <w:lang w:eastAsia="pt-BR" w:bidi="ar-SA"/>
              </w:rPr>
            </w:pPr>
            <w:proofErr w:type="spellStart"/>
            <w:r>
              <w:rPr>
                <w:rFonts w:ascii="Times New Roman" w:eastAsia="Arial" w:hAnsi="Times New Roman"/>
                <w:lang w:eastAsia="pt-BR" w:bidi="ar-SA"/>
              </w:rPr>
              <w:t>UND</w:t>
            </w:r>
            <w:proofErr w:type="spellEnd"/>
          </w:p>
        </w:tc>
        <w:tc>
          <w:tcPr>
            <w:tcW w:w="15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A540B8" w14:textId="77777777" w:rsidR="00124484" w:rsidRDefault="00C0104A">
            <w:pPr>
              <w:spacing w:line="276" w:lineRule="auto"/>
              <w:ind w:hanging="2"/>
              <w:jc w:val="center"/>
              <w:rPr>
                <w:rFonts w:ascii="Times New Roman" w:eastAsia="Arial" w:hAnsi="Times New Roman"/>
                <w:lang w:eastAsia="pt-BR" w:bidi="ar-SA"/>
              </w:rPr>
            </w:pPr>
            <w:r>
              <w:rPr>
                <w:rFonts w:ascii="Times New Roman" w:eastAsia="Arial" w:hAnsi="Times New Roman"/>
                <w:lang w:eastAsia="pt-BR" w:bidi="ar-SA"/>
              </w:rPr>
              <w:t>01</w:t>
            </w: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B0C051" w14:textId="77777777" w:rsidR="00124484" w:rsidRDefault="00C0104A">
            <w:pPr>
              <w:spacing w:line="276" w:lineRule="auto"/>
              <w:ind w:hanging="2"/>
              <w:jc w:val="right"/>
              <w:rPr>
                <w:rFonts w:ascii="Times New Roman" w:eastAsia="Arial" w:hAnsi="Times New Roman"/>
                <w:lang w:eastAsia="pt-BR" w:bidi="ar-SA"/>
              </w:rPr>
            </w:pPr>
            <w:r>
              <w:rPr>
                <w:rFonts w:ascii="Times New Roman" w:eastAsia="Arial" w:hAnsi="Times New Roman"/>
                <w:lang w:eastAsia="pt-BR" w:bidi="ar-SA"/>
              </w:rPr>
              <w:t>R$ 69.907,35</w:t>
            </w:r>
          </w:p>
        </w:tc>
      </w:tr>
      <w:tr w:rsidR="00124484" w14:paraId="0743529E" w14:textId="77777777">
        <w:trPr>
          <w:trHeight w:val="25"/>
        </w:trPr>
        <w:tc>
          <w:tcPr>
            <w:tcW w:w="7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AAB4A1" w14:textId="77777777" w:rsidR="00124484" w:rsidRDefault="00C0104A">
            <w:pPr>
              <w:spacing w:line="276" w:lineRule="auto"/>
              <w:ind w:hanging="2"/>
              <w:jc w:val="center"/>
              <w:rPr>
                <w:rFonts w:ascii="Times New Roman" w:eastAsia="Arial" w:hAnsi="Times New Roman"/>
                <w:b/>
                <w:lang w:eastAsia="pt-BR" w:bidi="ar-SA"/>
              </w:rPr>
            </w:pPr>
            <w:r>
              <w:rPr>
                <w:rFonts w:ascii="Times New Roman" w:eastAsia="Arial" w:hAnsi="Times New Roman"/>
                <w:b/>
                <w:lang w:eastAsia="pt-BR" w:bidi="ar-SA"/>
              </w:rPr>
              <w:t>7</w:t>
            </w:r>
          </w:p>
        </w:tc>
        <w:tc>
          <w:tcPr>
            <w:tcW w:w="4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E06824" w14:textId="77777777" w:rsidR="00124484" w:rsidRDefault="00C0104A">
            <w:pPr>
              <w:pStyle w:val="PargrafodaLista"/>
              <w:spacing w:line="276" w:lineRule="auto"/>
              <w:ind w:left="-61"/>
              <w:jc w:val="both"/>
              <w:rPr>
                <w:rFonts w:ascii="Times New Roman" w:eastAsia="Calibri" w:hAnsi="Times New Roman"/>
                <w:szCs w:val="22"/>
                <w:lang w:eastAsia="pt-BR" w:bidi="ar-SA"/>
              </w:rPr>
            </w:pPr>
            <w:r>
              <w:rPr>
                <w:rFonts w:ascii="Times New Roman" w:eastAsia="Calibri" w:hAnsi="Times New Roman"/>
                <w:szCs w:val="22"/>
                <w:lang w:eastAsia="pt-BR" w:bidi="ar-SA"/>
              </w:rPr>
              <w:t>PINTURA</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081D3E" w14:textId="77777777" w:rsidR="00124484" w:rsidRDefault="00C0104A">
            <w:pPr>
              <w:spacing w:line="276" w:lineRule="auto"/>
              <w:ind w:hanging="2"/>
              <w:jc w:val="center"/>
              <w:rPr>
                <w:rFonts w:ascii="Times New Roman" w:eastAsia="Arial" w:hAnsi="Times New Roman"/>
                <w:lang w:eastAsia="pt-BR" w:bidi="ar-SA"/>
              </w:rPr>
            </w:pPr>
            <w:proofErr w:type="spellStart"/>
            <w:r>
              <w:rPr>
                <w:rFonts w:ascii="Times New Roman" w:eastAsia="Arial" w:hAnsi="Times New Roman"/>
                <w:lang w:eastAsia="pt-BR" w:bidi="ar-SA"/>
              </w:rPr>
              <w:t>UND</w:t>
            </w:r>
            <w:proofErr w:type="spellEnd"/>
          </w:p>
        </w:tc>
        <w:tc>
          <w:tcPr>
            <w:tcW w:w="15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56D081" w14:textId="77777777" w:rsidR="00124484" w:rsidRDefault="00C0104A">
            <w:pPr>
              <w:spacing w:line="276" w:lineRule="auto"/>
              <w:ind w:hanging="2"/>
              <w:jc w:val="center"/>
              <w:rPr>
                <w:rFonts w:ascii="Times New Roman" w:eastAsia="Arial" w:hAnsi="Times New Roman"/>
                <w:lang w:eastAsia="pt-BR" w:bidi="ar-SA"/>
              </w:rPr>
            </w:pPr>
            <w:r>
              <w:rPr>
                <w:rFonts w:ascii="Times New Roman" w:eastAsia="Arial" w:hAnsi="Times New Roman"/>
                <w:lang w:eastAsia="pt-BR" w:bidi="ar-SA"/>
              </w:rPr>
              <w:t>01</w:t>
            </w: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89BDCD" w14:textId="77777777" w:rsidR="00124484" w:rsidRDefault="00C0104A">
            <w:pPr>
              <w:spacing w:line="276" w:lineRule="auto"/>
              <w:ind w:hanging="2"/>
              <w:jc w:val="right"/>
              <w:rPr>
                <w:rFonts w:ascii="Times New Roman" w:eastAsia="Arial" w:hAnsi="Times New Roman"/>
                <w:lang w:eastAsia="pt-BR" w:bidi="ar-SA"/>
              </w:rPr>
            </w:pPr>
            <w:r>
              <w:rPr>
                <w:rFonts w:ascii="Times New Roman" w:eastAsia="Arial" w:hAnsi="Times New Roman"/>
                <w:lang w:eastAsia="pt-BR" w:bidi="ar-SA"/>
              </w:rPr>
              <w:t>R$ 86.869,51</w:t>
            </w:r>
          </w:p>
        </w:tc>
      </w:tr>
      <w:tr w:rsidR="00124484" w14:paraId="06A0ACFD" w14:textId="77777777">
        <w:trPr>
          <w:trHeight w:val="25"/>
        </w:trPr>
        <w:tc>
          <w:tcPr>
            <w:tcW w:w="7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C53584" w14:textId="77777777" w:rsidR="00124484" w:rsidRDefault="00C0104A">
            <w:pPr>
              <w:spacing w:line="276" w:lineRule="auto"/>
              <w:ind w:hanging="2"/>
              <w:jc w:val="center"/>
              <w:rPr>
                <w:rFonts w:ascii="Times New Roman" w:eastAsia="Arial" w:hAnsi="Times New Roman"/>
                <w:b/>
                <w:lang w:eastAsia="pt-BR" w:bidi="ar-SA"/>
              </w:rPr>
            </w:pPr>
            <w:r>
              <w:rPr>
                <w:rFonts w:ascii="Times New Roman" w:eastAsia="Arial" w:hAnsi="Times New Roman"/>
                <w:b/>
                <w:lang w:eastAsia="pt-BR" w:bidi="ar-SA"/>
              </w:rPr>
              <w:t>8</w:t>
            </w:r>
          </w:p>
        </w:tc>
        <w:tc>
          <w:tcPr>
            <w:tcW w:w="4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A2D2AE" w14:textId="77777777" w:rsidR="00124484" w:rsidRDefault="00C0104A">
            <w:pPr>
              <w:pStyle w:val="PargrafodaLista"/>
              <w:spacing w:line="276" w:lineRule="auto"/>
              <w:ind w:left="-61"/>
              <w:jc w:val="both"/>
              <w:rPr>
                <w:rFonts w:ascii="Times New Roman" w:eastAsia="Calibri" w:hAnsi="Times New Roman"/>
                <w:szCs w:val="22"/>
                <w:lang w:eastAsia="pt-BR" w:bidi="ar-SA"/>
              </w:rPr>
            </w:pPr>
            <w:r>
              <w:rPr>
                <w:rFonts w:ascii="Times New Roman" w:eastAsia="Calibri" w:hAnsi="Times New Roman"/>
                <w:szCs w:val="22"/>
                <w:lang w:eastAsia="pt-BR" w:bidi="ar-SA"/>
              </w:rPr>
              <w:t>SINALIZAÇÃO DA PISTA DE CICLISMO</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79533A" w14:textId="77777777" w:rsidR="00124484" w:rsidRDefault="00C0104A">
            <w:pPr>
              <w:spacing w:line="276" w:lineRule="auto"/>
              <w:ind w:hanging="2"/>
              <w:jc w:val="center"/>
              <w:rPr>
                <w:rFonts w:ascii="Times New Roman" w:eastAsia="Arial" w:hAnsi="Times New Roman"/>
                <w:lang w:eastAsia="pt-BR" w:bidi="ar-SA"/>
              </w:rPr>
            </w:pPr>
            <w:proofErr w:type="spellStart"/>
            <w:r>
              <w:rPr>
                <w:rFonts w:ascii="Times New Roman" w:eastAsia="Arial" w:hAnsi="Times New Roman"/>
                <w:lang w:eastAsia="pt-BR" w:bidi="ar-SA"/>
              </w:rPr>
              <w:t>UND</w:t>
            </w:r>
            <w:proofErr w:type="spellEnd"/>
          </w:p>
        </w:tc>
        <w:tc>
          <w:tcPr>
            <w:tcW w:w="15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7A8ED8" w14:textId="77777777" w:rsidR="00124484" w:rsidRDefault="00C0104A">
            <w:pPr>
              <w:spacing w:line="276" w:lineRule="auto"/>
              <w:ind w:hanging="2"/>
              <w:jc w:val="center"/>
              <w:rPr>
                <w:rFonts w:ascii="Times New Roman" w:eastAsia="Arial" w:hAnsi="Times New Roman"/>
                <w:lang w:eastAsia="pt-BR" w:bidi="ar-SA"/>
              </w:rPr>
            </w:pPr>
            <w:r>
              <w:rPr>
                <w:rFonts w:ascii="Times New Roman" w:eastAsia="Arial" w:hAnsi="Times New Roman"/>
                <w:lang w:eastAsia="pt-BR" w:bidi="ar-SA"/>
              </w:rPr>
              <w:t>01</w:t>
            </w: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C6C5D8" w14:textId="77777777" w:rsidR="00124484" w:rsidRDefault="00C0104A">
            <w:pPr>
              <w:spacing w:line="276" w:lineRule="auto"/>
              <w:ind w:hanging="2"/>
              <w:jc w:val="right"/>
              <w:rPr>
                <w:rFonts w:ascii="Times New Roman" w:eastAsia="Arial" w:hAnsi="Times New Roman"/>
                <w:lang w:eastAsia="pt-BR" w:bidi="ar-SA"/>
              </w:rPr>
            </w:pPr>
            <w:r>
              <w:rPr>
                <w:rFonts w:ascii="Times New Roman" w:eastAsia="Arial" w:hAnsi="Times New Roman"/>
                <w:lang w:eastAsia="pt-BR" w:bidi="ar-SA"/>
              </w:rPr>
              <w:t>R$ 22.660,63</w:t>
            </w:r>
          </w:p>
        </w:tc>
      </w:tr>
      <w:tr w:rsidR="00124484" w14:paraId="427E2693" w14:textId="77777777">
        <w:trPr>
          <w:trHeight w:val="25"/>
        </w:trPr>
        <w:tc>
          <w:tcPr>
            <w:tcW w:w="7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191E41" w14:textId="77777777" w:rsidR="00124484" w:rsidRDefault="00C0104A">
            <w:pPr>
              <w:spacing w:line="276" w:lineRule="auto"/>
              <w:ind w:hanging="2"/>
              <w:jc w:val="center"/>
              <w:rPr>
                <w:rFonts w:ascii="Times New Roman" w:eastAsia="Arial" w:hAnsi="Times New Roman"/>
                <w:b/>
                <w:lang w:eastAsia="pt-BR" w:bidi="ar-SA"/>
              </w:rPr>
            </w:pPr>
            <w:r>
              <w:rPr>
                <w:rFonts w:ascii="Times New Roman" w:eastAsia="Arial" w:hAnsi="Times New Roman"/>
                <w:b/>
                <w:lang w:eastAsia="pt-BR" w:bidi="ar-SA"/>
              </w:rPr>
              <w:t>9</w:t>
            </w:r>
          </w:p>
        </w:tc>
        <w:tc>
          <w:tcPr>
            <w:tcW w:w="4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AA943B" w14:textId="77777777" w:rsidR="00124484" w:rsidRDefault="00C0104A">
            <w:pPr>
              <w:pStyle w:val="PargrafodaLista"/>
              <w:spacing w:line="276" w:lineRule="auto"/>
              <w:ind w:left="-61"/>
              <w:jc w:val="both"/>
              <w:rPr>
                <w:rFonts w:ascii="Times New Roman" w:eastAsia="Calibri" w:hAnsi="Times New Roman"/>
                <w:szCs w:val="22"/>
                <w:lang w:eastAsia="pt-BR" w:bidi="ar-SA"/>
              </w:rPr>
            </w:pPr>
            <w:r>
              <w:rPr>
                <w:rFonts w:ascii="Times New Roman" w:eastAsia="Calibri" w:hAnsi="Times New Roman"/>
                <w:szCs w:val="22"/>
                <w:lang w:eastAsia="pt-BR" w:bidi="ar-SA"/>
              </w:rPr>
              <w:t>UTENSÍLIOS ESPORTIVOS</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05757F" w14:textId="77777777" w:rsidR="00124484" w:rsidRDefault="00C0104A">
            <w:pPr>
              <w:spacing w:line="276" w:lineRule="auto"/>
              <w:ind w:hanging="2"/>
              <w:jc w:val="center"/>
              <w:rPr>
                <w:rFonts w:ascii="Times New Roman" w:eastAsia="Arial" w:hAnsi="Times New Roman"/>
                <w:lang w:eastAsia="pt-BR" w:bidi="ar-SA"/>
              </w:rPr>
            </w:pPr>
            <w:proofErr w:type="spellStart"/>
            <w:r>
              <w:rPr>
                <w:rFonts w:ascii="Times New Roman" w:eastAsia="Arial" w:hAnsi="Times New Roman"/>
                <w:lang w:eastAsia="pt-BR" w:bidi="ar-SA"/>
              </w:rPr>
              <w:t>UND</w:t>
            </w:r>
            <w:proofErr w:type="spellEnd"/>
          </w:p>
        </w:tc>
        <w:tc>
          <w:tcPr>
            <w:tcW w:w="15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796FB7" w14:textId="77777777" w:rsidR="00124484" w:rsidRDefault="00C0104A">
            <w:pPr>
              <w:spacing w:line="276" w:lineRule="auto"/>
              <w:ind w:hanging="2"/>
              <w:jc w:val="center"/>
              <w:rPr>
                <w:rFonts w:ascii="Times New Roman" w:eastAsia="Arial" w:hAnsi="Times New Roman"/>
                <w:lang w:eastAsia="pt-BR" w:bidi="ar-SA"/>
              </w:rPr>
            </w:pPr>
            <w:r>
              <w:rPr>
                <w:rFonts w:ascii="Times New Roman" w:eastAsia="Arial" w:hAnsi="Times New Roman"/>
                <w:lang w:eastAsia="pt-BR" w:bidi="ar-SA"/>
              </w:rPr>
              <w:t>01</w:t>
            </w: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BF8C83" w14:textId="77777777" w:rsidR="00124484" w:rsidRDefault="00C0104A">
            <w:pPr>
              <w:spacing w:line="276" w:lineRule="auto"/>
              <w:ind w:hanging="2"/>
              <w:jc w:val="right"/>
              <w:rPr>
                <w:rFonts w:ascii="Times New Roman" w:eastAsia="Arial" w:hAnsi="Times New Roman"/>
                <w:lang w:eastAsia="pt-BR" w:bidi="ar-SA"/>
              </w:rPr>
            </w:pPr>
            <w:r>
              <w:rPr>
                <w:rFonts w:ascii="Times New Roman" w:eastAsia="Arial" w:hAnsi="Times New Roman"/>
                <w:lang w:eastAsia="pt-BR" w:bidi="ar-SA"/>
              </w:rPr>
              <w:t>R$ 8.955,15</w:t>
            </w:r>
          </w:p>
        </w:tc>
      </w:tr>
      <w:tr w:rsidR="00124484" w14:paraId="6FCBDD7B" w14:textId="77777777">
        <w:trPr>
          <w:trHeight w:val="25"/>
        </w:trPr>
        <w:tc>
          <w:tcPr>
            <w:tcW w:w="7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9ABCF3" w14:textId="77777777" w:rsidR="00124484" w:rsidRDefault="00C0104A">
            <w:pPr>
              <w:spacing w:line="276" w:lineRule="auto"/>
              <w:ind w:hanging="2"/>
              <w:jc w:val="center"/>
              <w:rPr>
                <w:rFonts w:ascii="Times New Roman" w:eastAsia="Arial" w:hAnsi="Times New Roman"/>
                <w:b/>
                <w:lang w:eastAsia="pt-BR" w:bidi="ar-SA"/>
              </w:rPr>
            </w:pPr>
            <w:r>
              <w:rPr>
                <w:rFonts w:ascii="Times New Roman" w:eastAsia="Arial" w:hAnsi="Times New Roman"/>
                <w:b/>
                <w:lang w:eastAsia="pt-BR" w:bidi="ar-SA"/>
              </w:rPr>
              <w:t>10</w:t>
            </w:r>
          </w:p>
        </w:tc>
        <w:tc>
          <w:tcPr>
            <w:tcW w:w="4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4FB787" w14:textId="77777777" w:rsidR="00124484" w:rsidRDefault="00C0104A">
            <w:pPr>
              <w:pStyle w:val="PargrafodaLista"/>
              <w:spacing w:line="276" w:lineRule="auto"/>
              <w:ind w:left="-61"/>
              <w:jc w:val="both"/>
              <w:rPr>
                <w:rFonts w:ascii="Times New Roman" w:eastAsia="Calibri" w:hAnsi="Times New Roman"/>
                <w:szCs w:val="22"/>
                <w:lang w:eastAsia="pt-BR" w:bidi="ar-SA"/>
              </w:rPr>
            </w:pPr>
            <w:r>
              <w:rPr>
                <w:rFonts w:ascii="Times New Roman" w:eastAsia="Calibri" w:hAnsi="Times New Roman"/>
                <w:szCs w:val="22"/>
                <w:lang w:eastAsia="pt-BR" w:bidi="ar-SA"/>
              </w:rPr>
              <w:t>MESAS E BANCOS DE CONCRETO</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409C9F" w14:textId="77777777" w:rsidR="00124484" w:rsidRDefault="00C0104A">
            <w:pPr>
              <w:spacing w:line="276" w:lineRule="auto"/>
              <w:ind w:hanging="2"/>
              <w:jc w:val="center"/>
              <w:rPr>
                <w:rFonts w:ascii="Times New Roman" w:eastAsia="Arial" w:hAnsi="Times New Roman"/>
                <w:lang w:eastAsia="pt-BR" w:bidi="ar-SA"/>
              </w:rPr>
            </w:pPr>
            <w:proofErr w:type="spellStart"/>
            <w:r>
              <w:rPr>
                <w:rFonts w:ascii="Times New Roman" w:eastAsia="Arial" w:hAnsi="Times New Roman"/>
                <w:lang w:eastAsia="pt-BR" w:bidi="ar-SA"/>
              </w:rPr>
              <w:t>UND</w:t>
            </w:r>
            <w:proofErr w:type="spellEnd"/>
          </w:p>
        </w:tc>
        <w:tc>
          <w:tcPr>
            <w:tcW w:w="15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C54CCA" w14:textId="77777777" w:rsidR="00124484" w:rsidRDefault="00C0104A">
            <w:pPr>
              <w:spacing w:line="276" w:lineRule="auto"/>
              <w:ind w:hanging="2"/>
              <w:jc w:val="center"/>
              <w:rPr>
                <w:rFonts w:ascii="Times New Roman" w:eastAsia="Arial" w:hAnsi="Times New Roman"/>
                <w:lang w:eastAsia="pt-BR" w:bidi="ar-SA"/>
              </w:rPr>
            </w:pPr>
            <w:r>
              <w:rPr>
                <w:rFonts w:ascii="Times New Roman" w:eastAsia="Arial" w:hAnsi="Times New Roman"/>
                <w:lang w:eastAsia="pt-BR" w:bidi="ar-SA"/>
              </w:rPr>
              <w:t>01</w:t>
            </w: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1FB0BC" w14:textId="77777777" w:rsidR="00124484" w:rsidRDefault="00C0104A">
            <w:pPr>
              <w:spacing w:line="276" w:lineRule="auto"/>
              <w:ind w:hanging="2"/>
              <w:jc w:val="right"/>
              <w:rPr>
                <w:rFonts w:ascii="Times New Roman" w:eastAsia="Arial" w:hAnsi="Times New Roman"/>
                <w:lang w:eastAsia="pt-BR" w:bidi="ar-SA"/>
              </w:rPr>
            </w:pPr>
            <w:r>
              <w:rPr>
                <w:rFonts w:ascii="Times New Roman" w:eastAsia="Arial" w:hAnsi="Times New Roman"/>
                <w:lang w:eastAsia="pt-BR" w:bidi="ar-SA"/>
              </w:rPr>
              <w:t>R$ 37.336,88</w:t>
            </w:r>
          </w:p>
        </w:tc>
      </w:tr>
      <w:tr w:rsidR="00124484" w14:paraId="233D2F85" w14:textId="77777777">
        <w:trPr>
          <w:trHeight w:val="271"/>
        </w:trPr>
        <w:tc>
          <w:tcPr>
            <w:tcW w:w="837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FCB8EE" w14:textId="77777777" w:rsidR="00124484" w:rsidRDefault="00C0104A">
            <w:pPr>
              <w:spacing w:line="276" w:lineRule="auto"/>
              <w:ind w:hanging="2"/>
              <w:jc w:val="center"/>
              <w:rPr>
                <w:rFonts w:ascii="Times New Roman" w:eastAsia="Arial" w:hAnsi="Times New Roman"/>
                <w:b/>
                <w:lang w:eastAsia="pt-BR" w:bidi="ar-SA"/>
              </w:rPr>
            </w:pPr>
            <w:r>
              <w:rPr>
                <w:rFonts w:ascii="Times New Roman" w:eastAsia="Arial" w:hAnsi="Times New Roman"/>
                <w:b/>
                <w:lang w:eastAsia="pt-BR" w:bidi="ar-SA"/>
              </w:rPr>
              <w:t>VALOR TOTAL</w:t>
            </w: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4F8F67" w14:textId="77777777" w:rsidR="00124484" w:rsidRDefault="00C0104A">
            <w:pPr>
              <w:spacing w:line="276" w:lineRule="auto"/>
              <w:ind w:hanging="2"/>
              <w:jc w:val="right"/>
              <w:rPr>
                <w:rFonts w:ascii="Times New Roman" w:eastAsia="Arial" w:hAnsi="Times New Roman"/>
                <w:b/>
                <w:lang w:eastAsia="pt-BR" w:bidi="ar-SA"/>
              </w:rPr>
            </w:pPr>
            <w:r>
              <w:rPr>
                <w:rFonts w:ascii="Times New Roman" w:eastAsia="Arial" w:hAnsi="Times New Roman"/>
                <w:b/>
                <w:lang w:eastAsia="pt-BR" w:bidi="ar-SA"/>
              </w:rPr>
              <w:t>R$ 381.529,29</w:t>
            </w:r>
          </w:p>
        </w:tc>
      </w:tr>
    </w:tbl>
    <w:p w14:paraId="7D54D7A1" w14:textId="77777777" w:rsidR="00124484" w:rsidRDefault="00124484">
      <w:pPr>
        <w:tabs>
          <w:tab w:val="left" w:pos="4147"/>
        </w:tabs>
        <w:spacing w:after="0" w:line="276" w:lineRule="auto"/>
        <w:rPr>
          <w:rFonts w:ascii="Times New Roman" w:eastAsia="Arial" w:hAnsi="Times New Roman"/>
          <w:sz w:val="24"/>
          <w:szCs w:val="24"/>
        </w:rPr>
      </w:pPr>
    </w:p>
    <w:p w14:paraId="3AE14548" w14:textId="77777777" w:rsidR="00124484" w:rsidRDefault="00C0104A">
      <w:pPr>
        <w:spacing w:after="0" w:line="276" w:lineRule="auto"/>
        <w:ind w:firstLine="1418"/>
        <w:jc w:val="both"/>
      </w:pPr>
      <w:r>
        <w:rPr>
          <w:rFonts w:ascii="Times New Roman" w:eastAsia="Arial" w:hAnsi="Times New Roman" w:cs="Arial"/>
          <w:sz w:val="24"/>
          <w:szCs w:val="24"/>
          <w:shd w:val="clear" w:color="auto" w:fill="FFFFFF"/>
        </w:rPr>
        <w:tab/>
        <w:t xml:space="preserve">O preço proposto é de </w:t>
      </w:r>
      <w:r>
        <w:rPr>
          <w:rFonts w:ascii="Times New Roman" w:eastAsia="Arial" w:hAnsi="Times New Roman" w:cs="Arial"/>
          <w:b/>
          <w:sz w:val="24"/>
          <w:szCs w:val="24"/>
          <w:u w:val="single"/>
          <w:shd w:val="clear" w:color="auto" w:fill="FFFFFF"/>
        </w:rPr>
        <w:t xml:space="preserve">R$  </w:t>
      </w:r>
      <w:proofErr w:type="gramStart"/>
      <w:r>
        <w:rPr>
          <w:rFonts w:ascii="Times New Roman" w:eastAsia="Arial" w:hAnsi="Times New Roman" w:cs="Arial"/>
          <w:b/>
          <w:sz w:val="24"/>
          <w:szCs w:val="24"/>
          <w:u w:val="single"/>
          <w:shd w:val="clear" w:color="auto" w:fill="FFFFFF"/>
        </w:rPr>
        <w:t xml:space="preserve">   (</w:t>
      </w:r>
      <w:proofErr w:type="gramEnd"/>
      <w:r>
        <w:rPr>
          <w:rFonts w:ascii="Times New Roman" w:eastAsia="Arial" w:hAnsi="Times New Roman" w:cs="Arial"/>
          <w:b/>
          <w:sz w:val="24"/>
          <w:szCs w:val="24"/>
          <w:u w:val="single"/>
          <w:shd w:val="clear" w:color="auto" w:fill="FFFFFF"/>
        </w:rPr>
        <w:t xml:space="preserve">           </w:t>
      </w:r>
      <w:r>
        <w:rPr>
          <w:rFonts w:ascii="Times New Roman" w:eastAsia="Arial" w:hAnsi="Times New Roman" w:cs="Arial"/>
          <w:b/>
          <w:sz w:val="24"/>
          <w:szCs w:val="24"/>
          <w:shd w:val="clear" w:color="auto" w:fill="FFFFFF"/>
        </w:rPr>
        <w:t>)</w:t>
      </w:r>
      <w:r>
        <w:rPr>
          <w:rFonts w:ascii="Times New Roman" w:eastAsia="Arial" w:hAnsi="Times New Roman" w:cs="Arial"/>
          <w:sz w:val="24"/>
          <w:szCs w:val="24"/>
          <w:shd w:val="clear" w:color="auto" w:fill="FFFFFF"/>
        </w:rPr>
        <w:t>, sendo ____</w:t>
      </w:r>
      <w:r>
        <w:rPr>
          <w:rFonts w:ascii="Times New Roman" w:eastAsia="Arial" w:hAnsi="Times New Roman" w:cs="Arial"/>
          <w:b/>
          <w:sz w:val="24"/>
          <w:szCs w:val="24"/>
          <w:shd w:val="clear" w:color="auto" w:fill="FFFFFF"/>
        </w:rPr>
        <w:t xml:space="preserve">% </w:t>
      </w:r>
      <w:r>
        <w:rPr>
          <w:rFonts w:ascii="Times New Roman" w:eastAsia="Arial" w:hAnsi="Times New Roman" w:cs="Arial"/>
          <w:sz w:val="24"/>
          <w:szCs w:val="24"/>
          <w:shd w:val="clear" w:color="auto" w:fill="FFFFFF"/>
        </w:rPr>
        <w:t>(_________ por cento) referente aos materiais e ____% (___________ por cento) referente à mão de obra.</w:t>
      </w:r>
    </w:p>
    <w:p w14:paraId="6F2BB67E" w14:textId="77777777" w:rsidR="00124484" w:rsidRDefault="00124484">
      <w:pPr>
        <w:tabs>
          <w:tab w:val="left" w:pos="4147"/>
        </w:tabs>
        <w:spacing w:after="0" w:line="276" w:lineRule="auto"/>
        <w:jc w:val="both"/>
        <w:rPr>
          <w:rFonts w:ascii="Times New Roman" w:eastAsia="Arial" w:hAnsi="Times New Roman" w:cs="Arial"/>
          <w:sz w:val="24"/>
          <w:szCs w:val="24"/>
          <w:shd w:val="clear" w:color="auto" w:fill="FFFFFF"/>
        </w:rPr>
      </w:pPr>
    </w:p>
    <w:p w14:paraId="7B04E9B8" w14:textId="77777777" w:rsidR="00124484" w:rsidRDefault="00C0104A">
      <w:pPr>
        <w:tabs>
          <w:tab w:val="left" w:pos="4147"/>
        </w:tabs>
        <w:spacing w:after="0" w:line="276" w:lineRule="auto"/>
        <w:ind w:firstLine="1418"/>
        <w:jc w:val="both"/>
      </w:pPr>
      <w:r>
        <w:rPr>
          <w:rFonts w:ascii="Times New Roman" w:eastAsia="Arial" w:hAnsi="Times New Roman" w:cs="Arial"/>
          <w:sz w:val="24"/>
          <w:szCs w:val="24"/>
          <w:shd w:val="clear" w:color="auto" w:fill="FFFFFF"/>
        </w:rPr>
        <w:t>O prazo de validade da Proposta será de (</w:t>
      </w:r>
      <w:r>
        <w:rPr>
          <w:rFonts w:ascii="Times New Roman" w:eastAsia="Arial" w:hAnsi="Times New Roman" w:cs="Arial"/>
          <w:b/>
          <w:i/>
          <w:sz w:val="20"/>
          <w:szCs w:val="20"/>
          <w:shd w:val="clear" w:color="auto" w:fill="FFFFFF"/>
        </w:rPr>
        <w:t>mínimo 90</w:t>
      </w:r>
      <w:r>
        <w:rPr>
          <w:rFonts w:ascii="Times New Roman" w:eastAsia="Arial" w:hAnsi="Times New Roman" w:cs="Arial"/>
          <w:sz w:val="24"/>
          <w:szCs w:val="24"/>
          <w:shd w:val="clear" w:color="auto" w:fill="FFFFFF"/>
        </w:rPr>
        <w:t>) dias corridos, contados a partir da data de abertura da Licitação.</w:t>
      </w:r>
    </w:p>
    <w:p w14:paraId="0687320E" w14:textId="77777777" w:rsidR="00124484" w:rsidRDefault="00124484">
      <w:pPr>
        <w:tabs>
          <w:tab w:val="left" w:pos="4147"/>
        </w:tabs>
        <w:spacing w:after="0" w:line="276" w:lineRule="auto"/>
        <w:jc w:val="both"/>
        <w:rPr>
          <w:rFonts w:ascii="Times New Roman" w:eastAsia="Arial" w:hAnsi="Times New Roman" w:cs="Arial"/>
          <w:sz w:val="24"/>
          <w:szCs w:val="24"/>
          <w:shd w:val="clear" w:color="auto" w:fill="FFFFFF"/>
        </w:rPr>
      </w:pPr>
    </w:p>
    <w:p w14:paraId="0B980075" w14:textId="77777777" w:rsidR="00124484" w:rsidRDefault="00C0104A">
      <w:pPr>
        <w:tabs>
          <w:tab w:val="left" w:pos="4147"/>
        </w:tabs>
        <w:spacing w:after="0" w:line="276" w:lineRule="auto"/>
        <w:ind w:firstLine="1418"/>
        <w:jc w:val="both"/>
        <w:rPr>
          <w:rFonts w:ascii="Times New Roman" w:eastAsia="Arial" w:hAnsi="Times New Roman" w:cs="Arial"/>
          <w:sz w:val="24"/>
          <w:szCs w:val="24"/>
          <w:shd w:val="clear" w:color="auto" w:fill="FFFFFF"/>
        </w:rPr>
      </w:pPr>
      <w:r>
        <w:rPr>
          <w:rFonts w:ascii="Times New Roman" w:eastAsia="Arial" w:hAnsi="Times New Roman" w:cs="Arial"/>
          <w:sz w:val="24"/>
          <w:szCs w:val="24"/>
          <w:shd w:val="clear" w:color="auto" w:fill="FFFFFF"/>
        </w:rPr>
        <w:t xml:space="preserve">Se vencedor da licitação, assinará o contrato administrativo, na qualidade de representante legal, o(a) Sr.(a) _____________, portador(a) do CPF __________________, e será responsável técnico pelos serviços o(a) Sr.(a) _____________________________________, Título ____________________________, CREA/n.º e/ou </w:t>
      </w:r>
      <w:proofErr w:type="spellStart"/>
      <w:r>
        <w:rPr>
          <w:rFonts w:ascii="Times New Roman" w:eastAsia="Arial" w:hAnsi="Times New Roman" w:cs="Arial"/>
          <w:sz w:val="24"/>
          <w:szCs w:val="24"/>
          <w:shd w:val="clear" w:color="auto" w:fill="FFFFFF"/>
        </w:rPr>
        <w:t>CAU</w:t>
      </w:r>
      <w:proofErr w:type="spellEnd"/>
      <w:r>
        <w:rPr>
          <w:rFonts w:ascii="Times New Roman" w:eastAsia="Arial" w:hAnsi="Times New Roman" w:cs="Arial"/>
          <w:sz w:val="24"/>
          <w:szCs w:val="24"/>
          <w:shd w:val="clear" w:color="auto" w:fill="FFFFFF"/>
        </w:rPr>
        <w:t>/n.º __________________.</w:t>
      </w:r>
    </w:p>
    <w:p w14:paraId="615632E9" w14:textId="77777777" w:rsidR="00124484" w:rsidRDefault="00124484">
      <w:pPr>
        <w:tabs>
          <w:tab w:val="left" w:pos="4147"/>
        </w:tabs>
        <w:spacing w:after="0" w:line="276" w:lineRule="auto"/>
        <w:ind w:firstLine="1418"/>
        <w:jc w:val="both"/>
        <w:rPr>
          <w:rFonts w:ascii="Times New Roman" w:eastAsia="Arial" w:hAnsi="Times New Roman" w:cs="Arial"/>
          <w:sz w:val="24"/>
          <w:szCs w:val="24"/>
          <w:shd w:val="clear" w:color="auto" w:fill="FFFFFF"/>
        </w:rPr>
      </w:pPr>
    </w:p>
    <w:p w14:paraId="42EC0D81" w14:textId="77777777" w:rsidR="00124484" w:rsidRDefault="00C0104A">
      <w:pPr>
        <w:pStyle w:val="Standard"/>
        <w:spacing w:after="0" w:line="240" w:lineRule="auto"/>
        <w:ind w:firstLine="1418"/>
        <w:jc w:val="both"/>
      </w:pPr>
      <w:r>
        <w:rPr>
          <w:rFonts w:ascii="Times New Roman" w:hAnsi="Times New Roman"/>
          <w:color w:val="000000"/>
          <w:sz w:val="24"/>
          <w:szCs w:val="24"/>
        </w:rPr>
        <w:t>Anexo junto proposta eletrônica: (</w:t>
      </w:r>
      <w:r>
        <w:rPr>
          <w:rFonts w:ascii="Times New Roman" w:hAnsi="Times New Roman"/>
          <w:color w:val="000000"/>
          <w:sz w:val="24"/>
          <w:szCs w:val="24"/>
          <w:u w:val="single"/>
        </w:rPr>
        <w:t>Planilha Orçamentária detalhada de custos</w:t>
      </w:r>
      <w:r>
        <w:rPr>
          <w:rFonts w:ascii="Times New Roman" w:hAnsi="Times New Roman"/>
          <w:color w:val="000000"/>
          <w:sz w:val="24"/>
          <w:szCs w:val="24"/>
        </w:rPr>
        <w:t xml:space="preserve"> e </w:t>
      </w:r>
      <w:r>
        <w:rPr>
          <w:rFonts w:ascii="Times New Roman" w:hAnsi="Times New Roman"/>
          <w:color w:val="000000"/>
          <w:sz w:val="24"/>
          <w:szCs w:val="24"/>
          <w:u w:val="single"/>
        </w:rPr>
        <w:t>Cronograma Físico Financeiro</w:t>
      </w:r>
      <w:r>
        <w:rPr>
          <w:rFonts w:ascii="Times New Roman" w:hAnsi="Times New Roman"/>
          <w:color w:val="000000"/>
          <w:sz w:val="24"/>
          <w:szCs w:val="24"/>
        </w:rPr>
        <w:t>), com valores detalhados e prazos a serem utilizados para a execução do projeto, conforme modelo constante no ANEXO</w:t>
      </w:r>
      <w:r w:rsidR="00A179C0">
        <w:rPr>
          <w:rFonts w:ascii="Times New Roman" w:hAnsi="Times New Roman"/>
          <w:color w:val="000000"/>
          <w:sz w:val="24"/>
          <w:szCs w:val="24"/>
        </w:rPr>
        <w:t xml:space="preserve"> III</w:t>
      </w:r>
      <w:r>
        <w:rPr>
          <w:rFonts w:ascii="Times New Roman" w:hAnsi="Times New Roman"/>
          <w:color w:val="000000"/>
          <w:sz w:val="24"/>
          <w:szCs w:val="24"/>
        </w:rPr>
        <w:t xml:space="preserve"> junto ao Edital).</w:t>
      </w:r>
    </w:p>
    <w:p w14:paraId="74CEE72D" w14:textId="77777777" w:rsidR="00124484" w:rsidRDefault="00124484">
      <w:pPr>
        <w:tabs>
          <w:tab w:val="left" w:pos="4147"/>
        </w:tabs>
        <w:spacing w:after="0" w:line="276" w:lineRule="auto"/>
        <w:ind w:firstLine="1418"/>
        <w:jc w:val="both"/>
        <w:rPr>
          <w:rFonts w:ascii="Times New Roman" w:eastAsia="Arial" w:hAnsi="Times New Roman" w:cs="Arial"/>
          <w:sz w:val="24"/>
          <w:szCs w:val="24"/>
          <w:shd w:val="clear" w:color="auto" w:fill="FFFFFF"/>
        </w:rPr>
      </w:pPr>
    </w:p>
    <w:p w14:paraId="408796F8" w14:textId="77777777" w:rsidR="00124484" w:rsidRDefault="00124484">
      <w:pPr>
        <w:tabs>
          <w:tab w:val="left" w:pos="4147"/>
        </w:tabs>
        <w:spacing w:after="0" w:line="276" w:lineRule="auto"/>
        <w:ind w:firstLine="1418"/>
        <w:jc w:val="both"/>
        <w:rPr>
          <w:rFonts w:ascii="Times New Roman" w:eastAsia="Arial" w:hAnsi="Times New Roman" w:cs="Arial"/>
          <w:sz w:val="24"/>
          <w:szCs w:val="24"/>
          <w:shd w:val="clear" w:color="auto" w:fill="FFFFFF"/>
        </w:rPr>
      </w:pPr>
    </w:p>
    <w:p w14:paraId="2CB7780B" w14:textId="77777777" w:rsidR="00124484" w:rsidRDefault="00C0104A">
      <w:pPr>
        <w:spacing w:after="0" w:line="276" w:lineRule="auto"/>
        <w:jc w:val="both"/>
        <w:rPr>
          <w:rFonts w:ascii="Times New Roman" w:eastAsia="Arial" w:hAnsi="Times New Roman" w:cs="Arial"/>
          <w:sz w:val="24"/>
          <w:szCs w:val="24"/>
          <w:shd w:val="clear" w:color="auto" w:fill="FFFFFF"/>
        </w:rPr>
      </w:pPr>
      <w:r>
        <w:rPr>
          <w:rFonts w:ascii="Times New Roman" w:eastAsia="Arial" w:hAnsi="Times New Roman" w:cs="Arial"/>
          <w:sz w:val="24"/>
          <w:szCs w:val="24"/>
          <w:shd w:val="clear" w:color="auto" w:fill="FFFFFF"/>
        </w:rPr>
        <w:t>Local/data</w:t>
      </w:r>
    </w:p>
    <w:p w14:paraId="15851092" w14:textId="77777777" w:rsidR="00124484" w:rsidRDefault="00124484">
      <w:pPr>
        <w:spacing w:after="0" w:line="276" w:lineRule="auto"/>
        <w:jc w:val="both"/>
        <w:rPr>
          <w:rFonts w:ascii="Times New Roman" w:eastAsia="Arial" w:hAnsi="Times New Roman" w:cs="Arial"/>
          <w:sz w:val="24"/>
          <w:szCs w:val="24"/>
          <w:shd w:val="clear" w:color="auto" w:fill="FFFFFF"/>
        </w:rPr>
      </w:pPr>
    </w:p>
    <w:p w14:paraId="2CD96AF6" w14:textId="77777777" w:rsidR="00124484" w:rsidRDefault="00124484">
      <w:pPr>
        <w:spacing w:after="0" w:line="276" w:lineRule="auto"/>
        <w:jc w:val="both"/>
        <w:rPr>
          <w:rFonts w:ascii="Times New Roman" w:eastAsia="Arial" w:hAnsi="Times New Roman" w:cs="Arial"/>
          <w:sz w:val="24"/>
          <w:szCs w:val="24"/>
          <w:shd w:val="clear" w:color="auto" w:fill="FFFFFF"/>
        </w:rPr>
      </w:pPr>
    </w:p>
    <w:p w14:paraId="2BE92281" w14:textId="77777777" w:rsidR="00124484" w:rsidRDefault="00124484">
      <w:pPr>
        <w:spacing w:after="0" w:line="276" w:lineRule="auto"/>
        <w:jc w:val="both"/>
        <w:rPr>
          <w:rFonts w:ascii="Times New Roman" w:eastAsia="Arial" w:hAnsi="Times New Roman" w:cs="Arial"/>
          <w:sz w:val="24"/>
          <w:szCs w:val="24"/>
          <w:shd w:val="clear" w:color="auto" w:fill="FFFFFF"/>
        </w:rPr>
      </w:pPr>
    </w:p>
    <w:p w14:paraId="29DD7F1D" w14:textId="77777777" w:rsidR="00124484" w:rsidRDefault="00124484">
      <w:pPr>
        <w:spacing w:after="0" w:line="276" w:lineRule="auto"/>
        <w:jc w:val="both"/>
        <w:rPr>
          <w:rFonts w:ascii="Times New Roman" w:eastAsia="Arial" w:hAnsi="Times New Roman" w:cs="Arial"/>
          <w:sz w:val="24"/>
          <w:szCs w:val="24"/>
          <w:shd w:val="clear" w:color="auto" w:fill="FFFFFF"/>
        </w:rPr>
      </w:pPr>
    </w:p>
    <w:p w14:paraId="3162439E" w14:textId="77777777" w:rsidR="00124484" w:rsidRDefault="00C0104A">
      <w:pPr>
        <w:spacing w:after="0" w:line="276" w:lineRule="auto"/>
        <w:jc w:val="center"/>
        <w:rPr>
          <w:rFonts w:ascii="Times New Roman" w:eastAsia="Arial" w:hAnsi="Times New Roman" w:cs="Arial"/>
          <w:sz w:val="24"/>
          <w:szCs w:val="24"/>
          <w:shd w:val="clear" w:color="auto" w:fill="FFFFFF"/>
        </w:rPr>
      </w:pPr>
      <w:r>
        <w:rPr>
          <w:rFonts w:ascii="Times New Roman" w:eastAsia="Arial" w:hAnsi="Times New Roman" w:cs="Arial"/>
          <w:sz w:val="24"/>
          <w:szCs w:val="24"/>
          <w:shd w:val="clear" w:color="auto" w:fill="FFFFFF"/>
        </w:rPr>
        <w:t>Nome Representante Legal</w:t>
      </w:r>
    </w:p>
    <w:p w14:paraId="21C8D433" w14:textId="77777777" w:rsidR="00124484" w:rsidRDefault="00C0104A">
      <w:pPr>
        <w:spacing w:after="0" w:line="276" w:lineRule="auto"/>
        <w:jc w:val="center"/>
        <w:rPr>
          <w:rFonts w:ascii="Times New Roman" w:eastAsia="Arial" w:hAnsi="Times New Roman" w:cs="Arial"/>
          <w:sz w:val="24"/>
          <w:szCs w:val="24"/>
          <w:shd w:val="clear" w:color="auto" w:fill="FFFFFF"/>
        </w:rPr>
      </w:pPr>
      <w:r>
        <w:rPr>
          <w:rFonts w:ascii="Times New Roman" w:eastAsia="Arial" w:hAnsi="Times New Roman" w:cs="Arial"/>
          <w:sz w:val="24"/>
          <w:szCs w:val="24"/>
          <w:shd w:val="clear" w:color="auto" w:fill="FFFFFF"/>
        </w:rPr>
        <w:t>CPF.</w:t>
      </w:r>
    </w:p>
    <w:p w14:paraId="30816D2A" w14:textId="77777777" w:rsidR="00124484" w:rsidRDefault="00C0104A">
      <w:pPr>
        <w:spacing w:after="0" w:line="276" w:lineRule="auto"/>
        <w:jc w:val="center"/>
        <w:rPr>
          <w:rFonts w:ascii="Times New Roman" w:eastAsia="Arial" w:hAnsi="Times New Roman" w:cs="Arial"/>
          <w:sz w:val="24"/>
          <w:szCs w:val="24"/>
          <w:shd w:val="clear" w:color="auto" w:fill="FFFFFF"/>
        </w:rPr>
      </w:pPr>
      <w:r>
        <w:rPr>
          <w:rFonts w:ascii="Times New Roman" w:eastAsia="Arial" w:hAnsi="Times New Roman" w:cs="Arial"/>
          <w:sz w:val="24"/>
          <w:szCs w:val="24"/>
          <w:shd w:val="clear" w:color="auto" w:fill="FFFFFF"/>
        </w:rPr>
        <w:t>Cargo</w:t>
      </w:r>
    </w:p>
    <w:p w14:paraId="7045A66B" w14:textId="77777777" w:rsidR="00124484" w:rsidRDefault="00124484">
      <w:pPr>
        <w:spacing w:after="0" w:line="276" w:lineRule="auto"/>
        <w:jc w:val="both"/>
        <w:rPr>
          <w:rFonts w:ascii="Times New Roman" w:eastAsia="Arial" w:hAnsi="Times New Roman"/>
          <w:sz w:val="24"/>
          <w:szCs w:val="24"/>
        </w:rPr>
      </w:pPr>
    </w:p>
    <w:p w14:paraId="3B0E3F9F" w14:textId="77777777" w:rsidR="00124484" w:rsidRDefault="00124484">
      <w:pPr>
        <w:tabs>
          <w:tab w:val="left" w:pos="4147"/>
        </w:tabs>
        <w:spacing w:after="0" w:line="276" w:lineRule="auto"/>
        <w:ind w:firstLine="1418"/>
        <w:jc w:val="both"/>
        <w:rPr>
          <w:rFonts w:ascii="Times New Roman" w:eastAsia="Arial" w:hAnsi="Times New Roman"/>
          <w:sz w:val="24"/>
          <w:szCs w:val="24"/>
        </w:rPr>
      </w:pPr>
    </w:p>
    <w:p w14:paraId="2CAB8E34" w14:textId="77777777" w:rsidR="00124484" w:rsidRDefault="00124484">
      <w:pPr>
        <w:tabs>
          <w:tab w:val="left" w:pos="4147"/>
        </w:tabs>
        <w:spacing w:after="0" w:line="276" w:lineRule="auto"/>
        <w:ind w:firstLine="1418"/>
        <w:jc w:val="both"/>
        <w:rPr>
          <w:rFonts w:ascii="Times New Roman" w:eastAsia="Arial" w:hAnsi="Times New Roman"/>
          <w:sz w:val="24"/>
          <w:szCs w:val="24"/>
        </w:rPr>
      </w:pPr>
    </w:p>
    <w:p w14:paraId="4C7B39C1" w14:textId="77777777" w:rsidR="00124484" w:rsidRDefault="00124484">
      <w:pPr>
        <w:tabs>
          <w:tab w:val="left" w:pos="4147"/>
        </w:tabs>
        <w:spacing w:after="0" w:line="276" w:lineRule="auto"/>
        <w:ind w:firstLine="1418"/>
        <w:jc w:val="both"/>
        <w:rPr>
          <w:rFonts w:ascii="Times New Roman" w:eastAsia="Arial" w:hAnsi="Times New Roman"/>
          <w:sz w:val="24"/>
          <w:szCs w:val="24"/>
        </w:rPr>
      </w:pPr>
    </w:p>
    <w:p w14:paraId="2E638B4A" w14:textId="77777777" w:rsidR="00124484" w:rsidRDefault="00124484">
      <w:pPr>
        <w:tabs>
          <w:tab w:val="left" w:pos="4147"/>
        </w:tabs>
        <w:spacing w:after="0" w:line="276" w:lineRule="auto"/>
        <w:ind w:firstLine="1418"/>
        <w:jc w:val="both"/>
        <w:rPr>
          <w:rFonts w:ascii="Times New Roman" w:eastAsia="Arial" w:hAnsi="Times New Roman"/>
          <w:sz w:val="24"/>
          <w:szCs w:val="24"/>
        </w:rPr>
      </w:pPr>
    </w:p>
    <w:p w14:paraId="3BE3581F" w14:textId="77777777" w:rsidR="00124484" w:rsidRDefault="00124484">
      <w:pPr>
        <w:tabs>
          <w:tab w:val="left" w:pos="4147"/>
        </w:tabs>
        <w:spacing w:after="0" w:line="276" w:lineRule="auto"/>
        <w:ind w:firstLine="1418"/>
        <w:jc w:val="both"/>
        <w:rPr>
          <w:rFonts w:ascii="Times New Roman" w:eastAsia="Arial" w:hAnsi="Times New Roman"/>
          <w:sz w:val="24"/>
          <w:szCs w:val="24"/>
        </w:rPr>
      </w:pPr>
    </w:p>
    <w:p w14:paraId="1BB8669E" w14:textId="77777777" w:rsidR="00124484" w:rsidRDefault="00124484">
      <w:pPr>
        <w:tabs>
          <w:tab w:val="left" w:pos="4147"/>
        </w:tabs>
        <w:spacing w:after="0" w:line="276" w:lineRule="auto"/>
        <w:ind w:firstLine="1418"/>
        <w:jc w:val="both"/>
        <w:rPr>
          <w:rFonts w:ascii="Times New Roman" w:eastAsia="Arial" w:hAnsi="Times New Roman"/>
          <w:sz w:val="24"/>
          <w:szCs w:val="24"/>
        </w:rPr>
      </w:pPr>
    </w:p>
    <w:p w14:paraId="0C458E93" w14:textId="77777777" w:rsidR="00124484" w:rsidRDefault="00124484">
      <w:pPr>
        <w:tabs>
          <w:tab w:val="left" w:pos="4147"/>
        </w:tabs>
        <w:spacing w:after="0" w:line="276" w:lineRule="auto"/>
        <w:ind w:firstLine="1418"/>
        <w:jc w:val="both"/>
        <w:rPr>
          <w:rFonts w:ascii="Times New Roman" w:eastAsia="Arial" w:hAnsi="Times New Roman"/>
          <w:sz w:val="24"/>
          <w:szCs w:val="24"/>
        </w:rPr>
      </w:pPr>
    </w:p>
    <w:p w14:paraId="637B4257" w14:textId="77777777" w:rsidR="00124484" w:rsidRDefault="00124484">
      <w:pPr>
        <w:tabs>
          <w:tab w:val="left" w:pos="4147"/>
        </w:tabs>
        <w:spacing w:after="0" w:line="276" w:lineRule="auto"/>
        <w:ind w:firstLine="1418"/>
        <w:jc w:val="both"/>
        <w:rPr>
          <w:rFonts w:ascii="Times New Roman" w:eastAsia="Arial" w:hAnsi="Times New Roman"/>
          <w:sz w:val="24"/>
          <w:szCs w:val="24"/>
        </w:rPr>
      </w:pPr>
    </w:p>
    <w:p w14:paraId="0AACF281" w14:textId="77777777" w:rsidR="00124484" w:rsidRDefault="00124484">
      <w:pPr>
        <w:tabs>
          <w:tab w:val="left" w:pos="4147"/>
        </w:tabs>
        <w:spacing w:after="0" w:line="276" w:lineRule="auto"/>
        <w:ind w:firstLine="1418"/>
        <w:jc w:val="both"/>
        <w:rPr>
          <w:rFonts w:ascii="Times New Roman" w:eastAsia="Arial" w:hAnsi="Times New Roman"/>
          <w:sz w:val="24"/>
          <w:szCs w:val="24"/>
        </w:rPr>
      </w:pPr>
    </w:p>
    <w:p w14:paraId="27DFEBBF" w14:textId="77777777" w:rsidR="00124484" w:rsidRDefault="00124484">
      <w:pPr>
        <w:tabs>
          <w:tab w:val="left" w:pos="4147"/>
        </w:tabs>
        <w:spacing w:after="0" w:line="276" w:lineRule="auto"/>
        <w:ind w:firstLine="1418"/>
        <w:jc w:val="both"/>
        <w:rPr>
          <w:rFonts w:ascii="Times New Roman" w:eastAsia="Arial" w:hAnsi="Times New Roman"/>
          <w:sz w:val="24"/>
          <w:szCs w:val="24"/>
        </w:rPr>
      </w:pPr>
    </w:p>
    <w:p w14:paraId="5463D0A8" w14:textId="77777777" w:rsidR="00124484" w:rsidRDefault="00124484">
      <w:pPr>
        <w:tabs>
          <w:tab w:val="left" w:pos="4147"/>
        </w:tabs>
        <w:spacing w:after="0" w:line="276" w:lineRule="auto"/>
        <w:ind w:firstLine="1418"/>
        <w:jc w:val="both"/>
        <w:rPr>
          <w:rFonts w:ascii="Times New Roman" w:eastAsia="Arial" w:hAnsi="Times New Roman"/>
          <w:sz w:val="24"/>
          <w:szCs w:val="24"/>
        </w:rPr>
      </w:pPr>
    </w:p>
    <w:p w14:paraId="1448A7CF" w14:textId="77777777" w:rsidR="00124484" w:rsidRDefault="00124484">
      <w:pPr>
        <w:tabs>
          <w:tab w:val="left" w:pos="4147"/>
        </w:tabs>
        <w:spacing w:after="0" w:line="276" w:lineRule="auto"/>
        <w:ind w:firstLine="1418"/>
        <w:jc w:val="both"/>
        <w:rPr>
          <w:rFonts w:ascii="Times New Roman" w:eastAsia="Arial" w:hAnsi="Times New Roman"/>
          <w:sz w:val="24"/>
          <w:szCs w:val="24"/>
        </w:rPr>
      </w:pPr>
    </w:p>
    <w:p w14:paraId="425A5D75" w14:textId="77777777" w:rsidR="00124484" w:rsidRDefault="00124484">
      <w:pPr>
        <w:tabs>
          <w:tab w:val="left" w:pos="4147"/>
        </w:tabs>
        <w:spacing w:after="0" w:line="276" w:lineRule="auto"/>
        <w:ind w:firstLine="1418"/>
        <w:jc w:val="both"/>
        <w:rPr>
          <w:rFonts w:ascii="Times New Roman" w:eastAsia="Arial" w:hAnsi="Times New Roman"/>
          <w:sz w:val="24"/>
          <w:szCs w:val="24"/>
        </w:rPr>
      </w:pPr>
    </w:p>
    <w:p w14:paraId="1FC02041" w14:textId="77777777" w:rsidR="00124484" w:rsidRDefault="00C0104A">
      <w:pPr>
        <w:jc w:val="center"/>
      </w:pPr>
      <w:r>
        <w:rPr>
          <w:rFonts w:ascii="Times New Roman" w:eastAsia="Arial" w:hAnsi="Times New Roman" w:cs="Arial"/>
          <w:b/>
          <w:sz w:val="32"/>
          <w:szCs w:val="32"/>
          <w:shd w:val="clear" w:color="auto" w:fill="FFFFFF"/>
        </w:rPr>
        <w:t>ANEXO V</w:t>
      </w:r>
    </w:p>
    <w:p w14:paraId="28A233C8" w14:textId="77777777" w:rsidR="00124484" w:rsidRDefault="00C0104A">
      <w:pPr>
        <w:tabs>
          <w:tab w:val="left" w:pos="1981"/>
        </w:tabs>
        <w:jc w:val="center"/>
        <w:rPr>
          <w:rFonts w:ascii="Times New Roman" w:eastAsia="Arial" w:hAnsi="Times New Roman" w:cs="Arial"/>
          <w:b/>
          <w:sz w:val="28"/>
          <w:szCs w:val="28"/>
          <w:u w:val="single"/>
          <w:shd w:val="clear" w:color="auto" w:fill="FFFFFF"/>
        </w:rPr>
      </w:pPr>
      <w:r>
        <w:rPr>
          <w:rFonts w:ascii="Times New Roman" w:eastAsia="Arial" w:hAnsi="Times New Roman" w:cs="Arial"/>
          <w:b/>
          <w:sz w:val="28"/>
          <w:szCs w:val="28"/>
          <w:u w:val="single"/>
          <w:shd w:val="clear" w:color="auto" w:fill="FFFFFF"/>
        </w:rPr>
        <w:t>MODELO DA DECLARAÇÃO DE MICROEMPRESA OU EMPRESA DE PEQUENO PORTE</w:t>
      </w:r>
    </w:p>
    <w:p w14:paraId="71A95526" w14:textId="77777777" w:rsidR="00124484" w:rsidRDefault="00124484">
      <w:pPr>
        <w:tabs>
          <w:tab w:val="left" w:pos="1981"/>
        </w:tabs>
        <w:jc w:val="center"/>
        <w:rPr>
          <w:rFonts w:ascii="Times New Roman" w:eastAsia="Arial" w:hAnsi="Times New Roman" w:cs="Arial"/>
          <w:b/>
          <w:sz w:val="28"/>
          <w:szCs w:val="28"/>
          <w:u w:val="single"/>
          <w:shd w:val="clear" w:color="auto" w:fill="FFFFFF"/>
        </w:rPr>
      </w:pPr>
    </w:p>
    <w:p w14:paraId="08347650" w14:textId="77777777" w:rsidR="00124484" w:rsidRDefault="00C0104A">
      <w:pPr>
        <w:tabs>
          <w:tab w:val="left" w:pos="4147"/>
        </w:tabs>
        <w:spacing w:after="0" w:line="360" w:lineRule="auto"/>
        <w:rPr>
          <w:rFonts w:ascii="Times New Roman" w:eastAsia="Arial" w:hAnsi="Times New Roman"/>
          <w:sz w:val="24"/>
          <w:szCs w:val="24"/>
          <w:shd w:val="clear" w:color="auto" w:fill="FFFFFF"/>
        </w:rPr>
      </w:pPr>
      <w:r>
        <w:rPr>
          <w:rFonts w:ascii="Times New Roman" w:eastAsia="Arial" w:hAnsi="Times New Roman"/>
          <w:sz w:val="24"/>
          <w:szCs w:val="24"/>
          <w:shd w:val="clear" w:color="auto" w:fill="FFFFFF"/>
        </w:rPr>
        <w:t>Ao</w:t>
      </w:r>
    </w:p>
    <w:p w14:paraId="5FAB96EE" w14:textId="77777777" w:rsidR="00124484" w:rsidRDefault="00C0104A">
      <w:pPr>
        <w:tabs>
          <w:tab w:val="left" w:pos="4147"/>
        </w:tabs>
        <w:spacing w:after="0" w:line="360" w:lineRule="auto"/>
        <w:rPr>
          <w:rFonts w:ascii="Times New Roman" w:eastAsia="Arial" w:hAnsi="Times New Roman"/>
          <w:sz w:val="24"/>
          <w:szCs w:val="24"/>
          <w:shd w:val="clear" w:color="auto" w:fill="FFFFFF"/>
        </w:rPr>
      </w:pPr>
      <w:r>
        <w:rPr>
          <w:rFonts w:ascii="Times New Roman" w:eastAsia="Arial" w:hAnsi="Times New Roman"/>
          <w:sz w:val="24"/>
          <w:szCs w:val="24"/>
          <w:shd w:val="clear" w:color="auto" w:fill="FFFFFF"/>
        </w:rPr>
        <w:t>Município de Bandeirantes-PR</w:t>
      </w:r>
    </w:p>
    <w:p w14:paraId="54CA0752" w14:textId="77777777" w:rsidR="00124484" w:rsidRDefault="00C0104A">
      <w:pPr>
        <w:tabs>
          <w:tab w:val="left" w:pos="4147"/>
        </w:tabs>
        <w:spacing w:after="0" w:line="360" w:lineRule="auto"/>
        <w:rPr>
          <w:rFonts w:ascii="Times New Roman" w:eastAsia="Arial" w:hAnsi="Times New Roman"/>
          <w:sz w:val="24"/>
          <w:szCs w:val="24"/>
        </w:rPr>
      </w:pPr>
      <w:r>
        <w:rPr>
          <w:rFonts w:ascii="Times New Roman" w:eastAsia="Arial" w:hAnsi="Times New Roman"/>
          <w:sz w:val="24"/>
          <w:szCs w:val="24"/>
        </w:rPr>
        <w:t xml:space="preserve">Referente Concorrência Eletrônica nº </w:t>
      </w:r>
      <w:r w:rsidR="00994192">
        <w:rPr>
          <w:rFonts w:ascii="Times New Roman" w:eastAsia="Arial" w:hAnsi="Times New Roman"/>
          <w:sz w:val="24"/>
          <w:szCs w:val="24"/>
        </w:rPr>
        <w:t>05/2024</w:t>
      </w:r>
      <w:r>
        <w:rPr>
          <w:rFonts w:ascii="Times New Roman" w:eastAsia="Arial" w:hAnsi="Times New Roman"/>
          <w:sz w:val="24"/>
          <w:szCs w:val="24"/>
        </w:rPr>
        <w:t xml:space="preserve">- </w:t>
      </w:r>
      <w:proofErr w:type="spellStart"/>
      <w:r>
        <w:rPr>
          <w:rFonts w:ascii="Times New Roman" w:eastAsia="Arial" w:hAnsi="Times New Roman"/>
          <w:sz w:val="24"/>
          <w:szCs w:val="24"/>
        </w:rPr>
        <w:t>PMB</w:t>
      </w:r>
      <w:proofErr w:type="spellEnd"/>
    </w:p>
    <w:p w14:paraId="6587ACFA" w14:textId="77777777" w:rsidR="00124484" w:rsidRDefault="00124484">
      <w:pPr>
        <w:tabs>
          <w:tab w:val="left" w:pos="4147"/>
        </w:tabs>
        <w:spacing w:after="0" w:line="360" w:lineRule="auto"/>
        <w:rPr>
          <w:rFonts w:ascii="Times New Roman" w:eastAsia="Arial" w:hAnsi="Times New Roman"/>
          <w:b/>
          <w:sz w:val="24"/>
          <w:szCs w:val="24"/>
          <w:shd w:val="clear" w:color="auto" w:fill="FFFFFF"/>
        </w:rPr>
      </w:pPr>
    </w:p>
    <w:p w14:paraId="2103EB02" w14:textId="77777777" w:rsidR="00124484" w:rsidRDefault="00C0104A">
      <w:pPr>
        <w:tabs>
          <w:tab w:val="left" w:pos="4147"/>
        </w:tabs>
        <w:spacing w:after="0" w:line="360" w:lineRule="auto"/>
      </w:pPr>
      <w:r>
        <w:rPr>
          <w:rFonts w:ascii="Times New Roman" w:eastAsia="Arial" w:hAnsi="Times New Roman"/>
          <w:sz w:val="24"/>
          <w:szCs w:val="24"/>
          <w:shd w:val="clear" w:color="auto" w:fill="FFFFFF"/>
        </w:rPr>
        <w:t>OBJETO:</w:t>
      </w:r>
      <w:r>
        <w:rPr>
          <w:rFonts w:ascii="Times New Roman" w:eastAsia="Arial" w:hAnsi="Times New Roman"/>
          <w:b/>
          <w:sz w:val="24"/>
          <w:szCs w:val="24"/>
          <w:shd w:val="clear" w:color="auto" w:fill="FFFFFF"/>
        </w:rPr>
        <w:t xml:space="preserve"> </w:t>
      </w:r>
      <w:r>
        <w:rPr>
          <w:rFonts w:ascii="Times New Roman" w:eastAsia="Arial" w:hAnsi="Times New Roman"/>
          <w:sz w:val="24"/>
          <w:szCs w:val="24"/>
          <w:shd w:val="clear" w:color="auto" w:fill="FFFFFF"/>
        </w:rPr>
        <w:t>CONTRATAÇÃO DE PESSOA JURÍDICA PARA EXECUÇÃO DE OBRAS DE REFORMA E REVITALIZAÇÃO NO PARQUE DO POVO NO MUNICÍPIO DE BANDEIRANTES-PR.</w:t>
      </w:r>
    </w:p>
    <w:p w14:paraId="2E5B6CB1" w14:textId="77777777" w:rsidR="00124484" w:rsidRDefault="00124484">
      <w:pPr>
        <w:tabs>
          <w:tab w:val="left" w:pos="1981"/>
        </w:tabs>
        <w:spacing w:line="360" w:lineRule="auto"/>
        <w:jc w:val="center"/>
        <w:rPr>
          <w:sz w:val="28"/>
          <w:szCs w:val="28"/>
          <w:u w:val="single"/>
        </w:rPr>
      </w:pPr>
    </w:p>
    <w:p w14:paraId="0465884A" w14:textId="77777777" w:rsidR="00124484" w:rsidRDefault="00C0104A">
      <w:pPr>
        <w:tabs>
          <w:tab w:val="left" w:pos="1981"/>
        </w:tabs>
        <w:spacing w:line="360" w:lineRule="auto"/>
        <w:jc w:val="both"/>
      </w:pPr>
      <w:r>
        <w:rPr>
          <w:rFonts w:ascii="Times New Roman" w:eastAsia="Arial" w:hAnsi="Times New Roman" w:cs="Arial"/>
          <w:sz w:val="24"/>
          <w:szCs w:val="24"/>
          <w:shd w:val="clear" w:color="auto" w:fill="FFFFFF"/>
        </w:rPr>
        <w:tab/>
        <w:t xml:space="preserve">A Empresa </w:t>
      </w:r>
      <w:r>
        <w:rPr>
          <w:rFonts w:ascii="Times New Roman" w:eastAsia="Arial" w:hAnsi="Times New Roman"/>
          <w:b/>
          <w:i/>
          <w:sz w:val="20"/>
          <w:szCs w:val="20"/>
          <w:u w:val="single"/>
          <w:shd w:val="clear" w:color="auto" w:fill="FFFFFF"/>
        </w:rPr>
        <w:t>(Razão Social</w:t>
      </w:r>
      <w:r>
        <w:rPr>
          <w:rFonts w:ascii="Times New Roman" w:eastAsia="Arial" w:hAnsi="Times New Roman"/>
          <w:sz w:val="24"/>
          <w:szCs w:val="24"/>
          <w:shd w:val="clear" w:color="auto" w:fill="FFFFFF"/>
        </w:rPr>
        <w:t>)</w:t>
      </w:r>
      <w:r>
        <w:rPr>
          <w:rFonts w:ascii="Times New Roman" w:eastAsia="Arial" w:hAnsi="Times New Roman" w:cs="Arial"/>
          <w:sz w:val="24"/>
          <w:szCs w:val="24"/>
          <w:shd w:val="clear" w:color="auto" w:fill="FFFFFF"/>
        </w:rPr>
        <w:t>, CNPJ/MF ____________________, DECLARA, sob pena de aplicação das sanções administrativas cabíveis e as penas da lei, ser Microempresa ou Empresa de Pequeno Porte, nos termos da legislação vigente, não possuindo nenhum dos impedimentos previstos no Parágrafo 4º do Artigo 3º da Lei Complementar Federal n.º 123/2006 e suas alterações, e tendo interesse dos benefícios nela contidos para efeitos de licitação, quando e no que couber</w:t>
      </w:r>
    </w:p>
    <w:p w14:paraId="462A2505" w14:textId="77777777" w:rsidR="00124484" w:rsidRDefault="00C0104A">
      <w:pPr>
        <w:pStyle w:val="Standard"/>
        <w:shd w:val="clear" w:color="auto" w:fill="FFFFFF"/>
        <w:spacing w:before="57" w:after="0" w:line="360" w:lineRule="auto"/>
        <w:ind w:firstLine="1985"/>
        <w:jc w:val="both"/>
        <w:rPr>
          <w:rFonts w:ascii="Times New Roman" w:eastAsia="Arial" w:hAnsi="Times New Roman" w:cs="Arial"/>
          <w:sz w:val="24"/>
          <w:szCs w:val="24"/>
          <w:shd w:val="clear" w:color="auto" w:fill="FFFFFF"/>
        </w:rPr>
      </w:pPr>
      <w:r>
        <w:rPr>
          <w:rFonts w:ascii="Times New Roman" w:eastAsia="Arial" w:hAnsi="Times New Roman" w:cs="Arial"/>
          <w:sz w:val="24"/>
          <w:szCs w:val="24"/>
          <w:shd w:val="clear" w:color="auto" w:fill="FFFFFF"/>
        </w:rPr>
        <w:t>Declara ainda que, não extrapolou a receita bruta máxima relativa ao enquadramento como empresa de pequeno porte, de que trata o art. 3º, II da Lei Complementar nº 123, de 2006, em relação aos valores dos contratos celebrados com a Administração Pública no ano-calendário de realização da licitação.</w:t>
      </w:r>
    </w:p>
    <w:p w14:paraId="59DB1C1D" w14:textId="77777777" w:rsidR="00124484" w:rsidRDefault="00124484">
      <w:pPr>
        <w:jc w:val="center"/>
        <w:rPr>
          <w:sz w:val="28"/>
          <w:szCs w:val="28"/>
          <w:u w:val="single"/>
        </w:rPr>
      </w:pPr>
    </w:p>
    <w:p w14:paraId="45D26292" w14:textId="77777777" w:rsidR="00124484" w:rsidRDefault="00C0104A">
      <w:pPr>
        <w:tabs>
          <w:tab w:val="left" w:pos="4147"/>
        </w:tabs>
        <w:spacing w:after="0" w:line="276" w:lineRule="auto"/>
        <w:jc w:val="both"/>
        <w:rPr>
          <w:rFonts w:ascii="Times New Roman" w:eastAsia="Arial" w:hAnsi="Times New Roman" w:cs="Arial"/>
          <w:sz w:val="24"/>
          <w:szCs w:val="24"/>
          <w:shd w:val="clear" w:color="auto" w:fill="FFFFFF"/>
        </w:rPr>
      </w:pPr>
      <w:r>
        <w:rPr>
          <w:rFonts w:ascii="Times New Roman" w:eastAsia="Arial" w:hAnsi="Times New Roman" w:cs="Arial"/>
          <w:sz w:val="24"/>
          <w:szCs w:val="24"/>
          <w:shd w:val="clear" w:color="auto" w:fill="FFFFFF"/>
        </w:rPr>
        <w:t>Local/data</w:t>
      </w:r>
    </w:p>
    <w:p w14:paraId="331C534E" w14:textId="77777777" w:rsidR="00124484" w:rsidRDefault="00124484">
      <w:pPr>
        <w:tabs>
          <w:tab w:val="left" w:pos="4147"/>
        </w:tabs>
        <w:spacing w:after="0" w:line="276" w:lineRule="auto"/>
        <w:jc w:val="both"/>
        <w:rPr>
          <w:rFonts w:ascii="Times New Roman" w:eastAsia="Arial" w:hAnsi="Times New Roman" w:cs="Arial"/>
          <w:sz w:val="24"/>
          <w:szCs w:val="24"/>
          <w:shd w:val="clear" w:color="auto" w:fill="FFFFFF"/>
        </w:rPr>
      </w:pPr>
    </w:p>
    <w:p w14:paraId="60B4B020" w14:textId="77777777" w:rsidR="00124484" w:rsidRDefault="00124484">
      <w:pPr>
        <w:tabs>
          <w:tab w:val="left" w:pos="4147"/>
        </w:tabs>
        <w:spacing w:after="0" w:line="276" w:lineRule="auto"/>
        <w:jc w:val="both"/>
        <w:rPr>
          <w:rFonts w:ascii="Times New Roman" w:eastAsia="Arial" w:hAnsi="Times New Roman" w:cs="Arial"/>
          <w:sz w:val="24"/>
          <w:szCs w:val="24"/>
          <w:shd w:val="clear" w:color="auto" w:fill="FFFFFF"/>
        </w:rPr>
      </w:pPr>
    </w:p>
    <w:p w14:paraId="0ED59ED5" w14:textId="77777777" w:rsidR="00124484" w:rsidRDefault="00124484">
      <w:pPr>
        <w:tabs>
          <w:tab w:val="left" w:pos="4147"/>
        </w:tabs>
        <w:spacing w:after="0" w:line="276" w:lineRule="auto"/>
        <w:jc w:val="both"/>
        <w:rPr>
          <w:rFonts w:ascii="Times New Roman" w:eastAsia="Arial" w:hAnsi="Times New Roman" w:cs="Arial"/>
          <w:sz w:val="24"/>
          <w:szCs w:val="24"/>
          <w:shd w:val="clear" w:color="auto" w:fill="FFFFFF"/>
        </w:rPr>
      </w:pPr>
    </w:p>
    <w:p w14:paraId="343B17BD" w14:textId="77777777" w:rsidR="00124484" w:rsidRDefault="00124484">
      <w:pPr>
        <w:tabs>
          <w:tab w:val="left" w:pos="4147"/>
        </w:tabs>
        <w:spacing w:after="0" w:line="276" w:lineRule="auto"/>
        <w:jc w:val="both"/>
        <w:rPr>
          <w:rFonts w:ascii="Times New Roman" w:eastAsia="Arial" w:hAnsi="Times New Roman" w:cs="Arial"/>
          <w:sz w:val="24"/>
          <w:szCs w:val="24"/>
          <w:shd w:val="clear" w:color="auto" w:fill="FFFFFF"/>
        </w:rPr>
      </w:pPr>
    </w:p>
    <w:p w14:paraId="5A0A76A4" w14:textId="77777777" w:rsidR="00124484" w:rsidRDefault="00C0104A">
      <w:pPr>
        <w:tabs>
          <w:tab w:val="left" w:pos="4147"/>
        </w:tabs>
        <w:spacing w:after="0" w:line="276" w:lineRule="auto"/>
        <w:jc w:val="center"/>
        <w:rPr>
          <w:rFonts w:ascii="Times New Roman" w:eastAsia="Arial" w:hAnsi="Times New Roman" w:cs="Arial"/>
          <w:sz w:val="24"/>
          <w:szCs w:val="24"/>
          <w:shd w:val="clear" w:color="auto" w:fill="FFFFFF"/>
        </w:rPr>
      </w:pPr>
      <w:r>
        <w:rPr>
          <w:rFonts w:ascii="Times New Roman" w:eastAsia="Arial" w:hAnsi="Times New Roman" w:cs="Arial"/>
          <w:sz w:val="24"/>
          <w:szCs w:val="24"/>
          <w:shd w:val="clear" w:color="auto" w:fill="FFFFFF"/>
        </w:rPr>
        <w:t>Nome Representante Legal</w:t>
      </w:r>
    </w:p>
    <w:p w14:paraId="5E764845" w14:textId="77777777" w:rsidR="00124484" w:rsidRDefault="00C0104A">
      <w:pPr>
        <w:tabs>
          <w:tab w:val="left" w:pos="4147"/>
        </w:tabs>
        <w:spacing w:after="0" w:line="276" w:lineRule="auto"/>
        <w:jc w:val="center"/>
        <w:rPr>
          <w:rFonts w:ascii="Times New Roman" w:eastAsia="Arial" w:hAnsi="Times New Roman" w:cs="Arial"/>
          <w:sz w:val="24"/>
          <w:szCs w:val="24"/>
          <w:shd w:val="clear" w:color="auto" w:fill="FFFFFF"/>
        </w:rPr>
      </w:pPr>
      <w:r>
        <w:rPr>
          <w:rFonts w:ascii="Times New Roman" w:eastAsia="Arial" w:hAnsi="Times New Roman" w:cs="Arial"/>
          <w:sz w:val="24"/>
          <w:szCs w:val="24"/>
          <w:shd w:val="clear" w:color="auto" w:fill="FFFFFF"/>
        </w:rPr>
        <w:t>CPF.</w:t>
      </w:r>
    </w:p>
    <w:p w14:paraId="7ABF5EF9" w14:textId="77777777" w:rsidR="00124484" w:rsidRDefault="00C0104A">
      <w:pPr>
        <w:tabs>
          <w:tab w:val="left" w:pos="4147"/>
        </w:tabs>
        <w:spacing w:after="0" w:line="276" w:lineRule="auto"/>
        <w:jc w:val="center"/>
        <w:rPr>
          <w:rFonts w:ascii="Times New Roman" w:eastAsia="Arial" w:hAnsi="Times New Roman" w:cs="Arial"/>
          <w:sz w:val="24"/>
          <w:szCs w:val="24"/>
          <w:shd w:val="clear" w:color="auto" w:fill="FFFFFF"/>
        </w:rPr>
      </w:pPr>
      <w:r>
        <w:rPr>
          <w:rFonts w:ascii="Times New Roman" w:eastAsia="Arial" w:hAnsi="Times New Roman" w:cs="Arial"/>
          <w:sz w:val="24"/>
          <w:szCs w:val="24"/>
          <w:shd w:val="clear" w:color="auto" w:fill="FFFFFF"/>
        </w:rPr>
        <w:t>Cargo</w:t>
      </w:r>
    </w:p>
    <w:p w14:paraId="1AAB637B" w14:textId="77777777" w:rsidR="00124484" w:rsidRDefault="00124484">
      <w:pPr>
        <w:tabs>
          <w:tab w:val="left" w:pos="1981"/>
        </w:tabs>
        <w:jc w:val="center"/>
        <w:rPr>
          <w:sz w:val="28"/>
          <w:szCs w:val="28"/>
          <w:u w:val="single"/>
        </w:rPr>
      </w:pPr>
    </w:p>
    <w:p w14:paraId="3C142440" w14:textId="77777777" w:rsidR="00124484" w:rsidRDefault="00124484">
      <w:pPr>
        <w:tabs>
          <w:tab w:val="left" w:pos="1981"/>
        </w:tabs>
        <w:jc w:val="center"/>
        <w:rPr>
          <w:sz w:val="28"/>
          <w:szCs w:val="28"/>
          <w:u w:val="single"/>
        </w:rPr>
      </w:pPr>
    </w:p>
    <w:p w14:paraId="6BBF786C" w14:textId="77777777" w:rsidR="00124484" w:rsidRDefault="00C0104A">
      <w:pPr>
        <w:pStyle w:val="Standard"/>
        <w:shd w:val="clear" w:color="auto" w:fill="FFFFFF"/>
        <w:spacing w:before="57" w:after="0" w:line="240" w:lineRule="auto"/>
        <w:jc w:val="center"/>
      </w:pPr>
      <w:r>
        <w:rPr>
          <w:rFonts w:ascii="Times New Roman" w:eastAsia="Arial" w:hAnsi="Times New Roman" w:cs="Arial"/>
          <w:b/>
          <w:bCs/>
          <w:sz w:val="32"/>
          <w:szCs w:val="32"/>
          <w:shd w:val="clear" w:color="auto" w:fill="FFFFFF"/>
        </w:rPr>
        <w:t>ANEXO V</w:t>
      </w:r>
      <w:r w:rsidR="002876E0">
        <w:rPr>
          <w:rFonts w:ascii="Times New Roman" w:eastAsia="Arial" w:hAnsi="Times New Roman" w:cs="Arial"/>
          <w:b/>
          <w:bCs/>
          <w:sz w:val="32"/>
          <w:szCs w:val="32"/>
          <w:shd w:val="clear" w:color="auto" w:fill="FFFFFF"/>
        </w:rPr>
        <w:t>I</w:t>
      </w:r>
    </w:p>
    <w:p w14:paraId="2B7BCAE3" w14:textId="77777777" w:rsidR="00124484" w:rsidRDefault="00C0104A">
      <w:pPr>
        <w:tabs>
          <w:tab w:val="left" w:pos="1981"/>
        </w:tabs>
        <w:jc w:val="center"/>
        <w:rPr>
          <w:rFonts w:ascii="Times New Roman" w:eastAsia="Arial" w:hAnsi="Times New Roman" w:cs="Arial"/>
          <w:b/>
          <w:sz w:val="28"/>
          <w:szCs w:val="28"/>
          <w:u w:val="single"/>
          <w:shd w:val="clear" w:color="auto" w:fill="FFFFFF"/>
        </w:rPr>
      </w:pPr>
      <w:r>
        <w:rPr>
          <w:rFonts w:ascii="Times New Roman" w:eastAsia="Arial" w:hAnsi="Times New Roman" w:cs="Arial"/>
          <w:b/>
          <w:sz w:val="28"/>
          <w:szCs w:val="28"/>
          <w:u w:val="single"/>
          <w:shd w:val="clear" w:color="auto" w:fill="FFFFFF"/>
        </w:rPr>
        <w:t>MODELO DA DECLARAÇÃO DE RESPONSABILIDADE TÉCNICA</w:t>
      </w:r>
    </w:p>
    <w:p w14:paraId="47231F7C" w14:textId="77777777" w:rsidR="00124484" w:rsidRDefault="00124484">
      <w:pPr>
        <w:tabs>
          <w:tab w:val="left" w:pos="4147"/>
        </w:tabs>
        <w:spacing w:after="0" w:line="276" w:lineRule="auto"/>
        <w:rPr>
          <w:rFonts w:ascii="Times New Roman" w:eastAsia="Arial" w:hAnsi="Times New Roman"/>
          <w:sz w:val="24"/>
          <w:szCs w:val="24"/>
          <w:shd w:val="clear" w:color="auto" w:fill="FFFFFF"/>
        </w:rPr>
      </w:pPr>
    </w:p>
    <w:p w14:paraId="297BBAA7" w14:textId="77777777" w:rsidR="00124484" w:rsidRDefault="00C0104A">
      <w:pPr>
        <w:tabs>
          <w:tab w:val="left" w:pos="4147"/>
        </w:tabs>
        <w:spacing w:after="0" w:line="276" w:lineRule="auto"/>
        <w:rPr>
          <w:rFonts w:ascii="Times New Roman" w:eastAsia="Arial" w:hAnsi="Times New Roman"/>
          <w:sz w:val="24"/>
          <w:szCs w:val="24"/>
          <w:shd w:val="clear" w:color="auto" w:fill="FFFFFF"/>
        </w:rPr>
      </w:pPr>
      <w:r>
        <w:rPr>
          <w:rFonts w:ascii="Times New Roman" w:eastAsia="Arial" w:hAnsi="Times New Roman"/>
          <w:sz w:val="24"/>
          <w:szCs w:val="24"/>
          <w:shd w:val="clear" w:color="auto" w:fill="FFFFFF"/>
        </w:rPr>
        <w:t>Ao</w:t>
      </w:r>
    </w:p>
    <w:p w14:paraId="0AB47402" w14:textId="77777777" w:rsidR="00124484" w:rsidRDefault="00C0104A">
      <w:pPr>
        <w:tabs>
          <w:tab w:val="left" w:pos="4147"/>
        </w:tabs>
        <w:spacing w:after="0" w:line="276" w:lineRule="auto"/>
        <w:rPr>
          <w:rFonts w:ascii="Times New Roman" w:eastAsia="Arial" w:hAnsi="Times New Roman"/>
          <w:sz w:val="24"/>
          <w:szCs w:val="24"/>
          <w:shd w:val="clear" w:color="auto" w:fill="FFFFFF"/>
        </w:rPr>
      </w:pPr>
      <w:r>
        <w:rPr>
          <w:rFonts w:ascii="Times New Roman" w:eastAsia="Arial" w:hAnsi="Times New Roman"/>
          <w:sz w:val="24"/>
          <w:szCs w:val="24"/>
          <w:shd w:val="clear" w:color="auto" w:fill="FFFFFF"/>
        </w:rPr>
        <w:t>Município de Bandeirantes-PR</w:t>
      </w:r>
    </w:p>
    <w:p w14:paraId="47D33450" w14:textId="77777777" w:rsidR="00124484" w:rsidRDefault="00C0104A">
      <w:pPr>
        <w:tabs>
          <w:tab w:val="left" w:pos="4147"/>
        </w:tabs>
        <w:spacing w:after="0" w:line="276" w:lineRule="auto"/>
        <w:rPr>
          <w:rFonts w:ascii="Times New Roman" w:eastAsia="Arial" w:hAnsi="Times New Roman"/>
          <w:sz w:val="24"/>
          <w:szCs w:val="24"/>
        </w:rPr>
      </w:pPr>
      <w:r>
        <w:rPr>
          <w:rFonts w:ascii="Times New Roman" w:eastAsia="Arial" w:hAnsi="Times New Roman"/>
          <w:sz w:val="24"/>
          <w:szCs w:val="24"/>
        </w:rPr>
        <w:t xml:space="preserve">Referente Concorrência Eletrônica nº </w:t>
      </w:r>
      <w:r w:rsidR="00994192">
        <w:rPr>
          <w:rFonts w:ascii="Times New Roman" w:eastAsia="Arial" w:hAnsi="Times New Roman"/>
          <w:sz w:val="24"/>
          <w:szCs w:val="24"/>
        </w:rPr>
        <w:t>05/2024</w:t>
      </w:r>
      <w:r>
        <w:rPr>
          <w:rFonts w:ascii="Times New Roman" w:eastAsia="Arial" w:hAnsi="Times New Roman"/>
          <w:sz w:val="24"/>
          <w:szCs w:val="24"/>
        </w:rPr>
        <w:t xml:space="preserve">- </w:t>
      </w:r>
      <w:proofErr w:type="spellStart"/>
      <w:r>
        <w:rPr>
          <w:rFonts w:ascii="Times New Roman" w:eastAsia="Arial" w:hAnsi="Times New Roman"/>
          <w:sz w:val="24"/>
          <w:szCs w:val="24"/>
        </w:rPr>
        <w:t>PMB</w:t>
      </w:r>
      <w:proofErr w:type="spellEnd"/>
    </w:p>
    <w:p w14:paraId="0C8AB4C3" w14:textId="77777777" w:rsidR="00124484" w:rsidRDefault="00124484">
      <w:pPr>
        <w:tabs>
          <w:tab w:val="left" w:pos="4147"/>
        </w:tabs>
        <w:spacing w:after="0" w:line="276" w:lineRule="auto"/>
        <w:rPr>
          <w:rFonts w:ascii="Times New Roman" w:eastAsia="Arial" w:hAnsi="Times New Roman"/>
          <w:b/>
          <w:sz w:val="24"/>
          <w:szCs w:val="24"/>
          <w:shd w:val="clear" w:color="auto" w:fill="FFFFFF"/>
        </w:rPr>
      </w:pPr>
    </w:p>
    <w:p w14:paraId="40454C32" w14:textId="77777777" w:rsidR="00124484" w:rsidRDefault="00C0104A">
      <w:pPr>
        <w:tabs>
          <w:tab w:val="left" w:pos="4147"/>
        </w:tabs>
        <w:spacing w:after="0" w:line="276" w:lineRule="auto"/>
      </w:pPr>
      <w:r>
        <w:rPr>
          <w:rFonts w:ascii="Times New Roman" w:eastAsia="Arial" w:hAnsi="Times New Roman"/>
          <w:sz w:val="24"/>
          <w:szCs w:val="24"/>
          <w:shd w:val="clear" w:color="auto" w:fill="FFFFFF"/>
        </w:rPr>
        <w:t>OBJETO:</w:t>
      </w:r>
      <w:r>
        <w:rPr>
          <w:rFonts w:ascii="Times New Roman" w:eastAsia="Arial" w:hAnsi="Times New Roman"/>
          <w:b/>
          <w:sz w:val="24"/>
          <w:szCs w:val="24"/>
          <w:shd w:val="clear" w:color="auto" w:fill="FFFFFF"/>
        </w:rPr>
        <w:t xml:space="preserve"> </w:t>
      </w:r>
      <w:r>
        <w:rPr>
          <w:rFonts w:ascii="Times New Roman" w:eastAsia="Arial" w:hAnsi="Times New Roman"/>
          <w:sz w:val="24"/>
          <w:szCs w:val="24"/>
          <w:shd w:val="clear" w:color="auto" w:fill="FFFFFF"/>
        </w:rPr>
        <w:t>CONTRATAÇÃO DE PESSOA JURÍDICA PARA EXECUÇÃO DE OBRAS DE REFORMA E REVITALIZAÇÃO NO PARQUE DO POVO NO MUNICÍPIO DE BANDEIRANTES-PR.</w:t>
      </w:r>
    </w:p>
    <w:p w14:paraId="3D88EC36" w14:textId="77777777" w:rsidR="00124484" w:rsidRDefault="00124484">
      <w:pPr>
        <w:tabs>
          <w:tab w:val="left" w:pos="1981"/>
        </w:tabs>
        <w:spacing w:line="276" w:lineRule="auto"/>
        <w:jc w:val="center"/>
        <w:rPr>
          <w:sz w:val="28"/>
          <w:szCs w:val="28"/>
          <w:u w:val="single"/>
        </w:rPr>
      </w:pPr>
    </w:p>
    <w:p w14:paraId="48DAA97C" w14:textId="77777777" w:rsidR="00124484" w:rsidRDefault="00C0104A">
      <w:pPr>
        <w:tabs>
          <w:tab w:val="left" w:pos="1981"/>
        </w:tabs>
        <w:spacing w:line="276" w:lineRule="auto"/>
        <w:jc w:val="both"/>
      </w:pPr>
      <w:r>
        <w:rPr>
          <w:rFonts w:ascii="Times New Roman" w:eastAsia="Arial" w:hAnsi="Times New Roman" w:cs="Arial"/>
          <w:sz w:val="24"/>
          <w:szCs w:val="24"/>
          <w:shd w:val="clear" w:color="auto" w:fill="FFFFFF"/>
        </w:rPr>
        <w:tab/>
        <w:t xml:space="preserve">O abaixo-assinado, na qualidade de responsável legal pela empresa </w:t>
      </w:r>
      <w:r>
        <w:rPr>
          <w:rFonts w:ascii="Times New Roman" w:eastAsia="Arial" w:hAnsi="Times New Roman"/>
          <w:b/>
          <w:i/>
          <w:sz w:val="20"/>
          <w:szCs w:val="20"/>
          <w:u w:val="single"/>
          <w:shd w:val="clear" w:color="auto" w:fill="FFFFFF"/>
        </w:rPr>
        <w:t>(Razão Social</w:t>
      </w:r>
      <w:r>
        <w:rPr>
          <w:rFonts w:ascii="Times New Roman" w:eastAsia="Arial" w:hAnsi="Times New Roman"/>
          <w:sz w:val="24"/>
          <w:szCs w:val="24"/>
          <w:shd w:val="clear" w:color="auto" w:fill="FFFFFF"/>
        </w:rPr>
        <w:t>)</w:t>
      </w:r>
      <w:r>
        <w:rPr>
          <w:rFonts w:ascii="Times New Roman" w:eastAsia="Arial" w:hAnsi="Times New Roman" w:cs="Arial"/>
          <w:sz w:val="24"/>
          <w:szCs w:val="24"/>
          <w:shd w:val="clear" w:color="auto" w:fill="FFFFFF"/>
        </w:rPr>
        <w:t xml:space="preserve"> vem, pela presente, indicar a V.Sas. o(s) profissional(</w:t>
      </w:r>
      <w:proofErr w:type="spellStart"/>
      <w:r>
        <w:rPr>
          <w:rFonts w:ascii="Times New Roman" w:eastAsia="Arial" w:hAnsi="Times New Roman" w:cs="Arial"/>
          <w:sz w:val="24"/>
          <w:szCs w:val="24"/>
          <w:shd w:val="clear" w:color="auto" w:fill="FFFFFF"/>
        </w:rPr>
        <w:t>is</w:t>
      </w:r>
      <w:proofErr w:type="spellEnd"/>
      <w:r>
        <w:rPr>
          <w:rFonts w:ascii="Times New Roman" w:eastAsia="Arial" w:hAnsi="Times New Roman" w:cs="Arial"/>
          <w:sz w:val="24"/>
          <w:szCs w:val="24"/>
          <w:shd w:val="clear" w:color="auto" w:fill="FFFFFF"/>
        </w:rPr>
        <w:t>) Responsável(</w:t>
      </w:r>
      <w:proofErr w:type="spellStart"/>
      <w:r>
        <w:rPr>
          <w:rFonts w:ascii="Times New Roman" w:eastAsia="Arial" w:hAnsi="Times New Roman" w:cs="Arial"/>
          <w:sz w:val="24"/>
          <w:szCs w:val="24"/>
          <w:shd w:val="clear" w:color="auto" w:fill="FFFFFF"/>
        </w:rPr>
        <w:t>is</w:t>
      </w:r>
      <w:proofErr w:type="spellEnd"/>
      <w:r>
        <w:rPr>
          <w:rFonts w:ascii="Times New Roman" w:eastAsia="Arial" w:hAnsi="Times New Roman" w:cs="Arial"/>
          <w:sz w:val="24"/>
          <w:szCs w:val="24"/>
          <w:shd w:val="clear" w:color="auto" w:fill="FFFFFF"/>
        </w:rPr>
        <w:t xml:space="preserve">) Técnico(s), de acordo com a Lei Federal n.º 5.194/1966 e com as Resoluções n.º 218/73 e n.º 317/83 do </w:t>
      </w:r>
      <w:proofErr w:type="spellStart"/>
      <w:r>
        <w:rPr>
          <w:rFonts w:ascii="Times New Roman" w:eastAsia="Arial" w:hAnsi="Times New Roman" w:cs="Arial"/>
          <w:sz w:val="24"/>
          <w:szCs w:val="24"/>
          <w:shd w:val="clear" w:color="auto" w:fill="FFFFFF"/>
        </w:rPr>
        <w:t>CONFEA</w:t>
      </w:r>
      <w:proofErr w:type="spellEnd"/>
      <w:r>
        <w:rPr>
          <w:rFonts w:ascii="Times New Roman" w:eastAsia="Arial" w:hAnsi="Times New Roman" w:cs="Arial"/>
          <w:sz w:val="24"/>
          <w:szCs w:val="24"/>
          <w:shd w:val="clear" w:color="auto" w:fill="FFFFFF"/>
        </w:rPr>
        <w:t xml:space="preserve"> – Conselho Federal de Engenharia e Agronomia, com a Lei Federal n.º 12.378/2010 e com o § 9.º do art. 67 da Lei Federal n.º 14.133/2021, caso venhamos a vencer a referida licitação.</w:t>
      </w:r>
    </w:p>
    <w:p w14:paraId="07A4DA09" w14:textId="77777777" w:rsidR="00124484" w:rsidRDefault="00C0104A">
      <w:pPr>
        <w:tabs>
          <w:tab w:val="left" w:pos="1981"/>
        </w:tabs>
        <w:spacing w:line="276" w:lineRule="auto"/>
        <w:jc w:val="both"/>
        <w:rPr>
          <w:rFonts w:ascii="Times New Roman" w:eastAsia="Arial" w:hAnsi="Times New Roman" w:cs="Arial"/>
          <w:sz w:val="24"/>
          <w:szCs w:val="24"/>
          <w:shd w:val="clear" w:color="auto" w:fill="FFFFFF"/>
        </w:rPr>
      </w:pPr>
      <w:r>
        <w:rPr>
          <w:rFonts w:ascii="Times New Roman" w:eastAsia="Arial" w:hAnsi="Times New Roman" w:cs="Arial"/>
          <w:sz w:val="24"/>
          <w:szCs w:val="24"/>
          <w:shd w:val="clear" w:color="auto" w:fill="FFFFFF"/>
        </w:rPr>
        <w:t>Profissional(</w:t>
      </w:r>
      <w:proofErr w:type="spellStart"/>
      <w:r>
        <w:rPr>
          <w:rFonts w:ascii="Times New Roman" w:eastAsia="Arial" w:hAnsi="Times New Roman" w:cs="Arial"/>
          <w:sz w:val="24"/>
          <w:szCs w:val="24"/>
          <w:shd w:val="clear" w:color="auto" w:fill="FFFFFF"/>
        </w:rPr>
        <w:t>is</w:t>
      </w:r>
      <w:proofErr w:type="spellEnd"/>
      <w:r>
        <w:rPr>
          <w:rFonts w:ascii="Times New Roman" w:eastAsia="Arial" w:hAnsi="Times New Roman" w:cs="Arial"/>
          <w:sz w:val="24"/>
          <w:szCs w:val="24"/>
          <w:shd w:val="clear" w:color="auto" w:fill="FFFFFF"/>
        </w:rPr>
        <w:t>) Responsável(</w:t>
      </w:r>
      <w:proofErr w:type="spellStart"/>
      <w:r>
        <w:rPr>
          <w:rFonts w:ascii="Times New Roman" w:eastAsia="Arial" w:hAnsi="Times New Roman" w:cs="Arial"/>
          <w:sz w:val="24"/>
          <w:szCs w:val="24"/>
          <w:shd w:val="clear" w:color="auto" w:fill="FFFFFF"/>
        </w:rPr>
        <w:t>is</w:t>
      </w:r>
      <w:proofErr w:type="spellEnd"/>
      <w:r>
        <w:rPr>
          <w:rFonts w:ascii="Times New Roman" w:eastAsia="Arial" w:hAnsi="Times New Roman" w:cs="Arial"/>
          <w:sz w:val="24"/>
          <w:szCs w:val="24"/>
          <w:shd w:val="clear" w:color="auto" w:fill="FFFFFF"/>
        </w:rPr>
        <w:t>) Técnico(s) pelos serviços contratados:</w:t>
      </w:r>
    </w:p>
    <w:tbl>
      <w:tblPr>
        <w:tblW w:w="10338" w:type="dxa"/>
        <w:tblCellMar>
          <w:left w:w="10" w:type="dxa"/>
          <w:right w:w="10" w:type="dxa"/>
        </w:tblCellMar>
        <w:tblLook w:val="0000" w:firstRow="0" w:lastRow="0" w:firstColumn="0" w:lastColumn="0" w:noHBand="0" w:noVBand="0"/>
      </w:tblPr>
      <w:tblGrid>
        <w:gridCol w:w="704"/>
        <w:gridCol w:w="6188"/>
        <w:gridCol w:w="3446"/>
      </w:tblGrid>
      <w:tr w:rsidR="00124484" w14:paraId="187967AA" w14:textId="77777777">
        <w:tc>
          <w:tcPr>
            <w:tcW w:w="70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4D3288" w14:textId="77777777" w:rsidR="00124484" w:rsidRDefault="00C0104A">
            <w:pPr>
              <w:tabs>
                <w:tab w:val="left" w:pos="1981"/>
              </w:tabs>
              <w:spacing w:after="0" w:line="360" w:lineRule="auto"/>
              <w:jc w:val="center"/>
              <w:rPr>
                <w:b/>
                <w:sz w:val="24"/>
                <w:szCs w:val="24"/>
              </w:rPr>
            </w:pPr>
            <w:r>
              <w:rPr>
                <w:b/>
                <w:sz w:val="24"/>
                <w:szCs w:val="24"/>
              </w:rPr>
              <w:t>1</w:t>
            </w:r>
          </w:p>
        </w:tc>
        <w:tc>
          <w:tcPr>
            <w:tcW w:w="96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986C23" w14:textId="77777777" w:rsidR="00124484" w:rsidRDefault="00C0104A">
            <w:pPr>
              <w:tabs>
                <w:tab w:val="left" w:pos="1981"/>
              </w:tabs>
              <w:spacing w:after="0" w:line="360" w:lineRule="auto"/>
              <w:jc w:val="both"/>
            </w:pPr>
            <w:r>
              <w:rPr>
                <w:rFonts w:ascii="Calibri Light" w:hAnsi="Calibri Light"/>
                <w:b/>
              </w:rPr>
              <w:t>Nome:</w:t>
            </w:r>
          </w:p>
        </w:tc>
      </w:tr>
      <w:tr w:rsidR="00124484" w14:paraId="2F5DFFB9" w14:textId="77777777">
        <w:tc>
          <w:tcPr>
            <w:tcW w:w="70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8A9C49" w14:textId="77777777" w:rsidR="00124484" w:rsidRDefault="00124484">
            <w:pPr>
              <w:tabs>
                <w:tab w:val="left" w:pos="1981"/>
              </w:tabs>
              <w:spacing w:after="0" w:line="360" w:lineRule="auto"/>
              <w:jc w:val="both"/>
              <w:rPr>
                <w:b/>
                <w:sz w:val="24"/>
                <w:szCs w:val="24"/>
                <w:u w:val="single"/>
              </w:rPr>
            </w:pPr>
          </w:p>
        </w:tc>
        <w:tc>
          <w:tcPr>
            <w:tcW w:w="61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9A407C" w14:textId="77777777" w:rsidR="00124484" w:rsidRDefault="00C0104A">
            <w:pPr>
              <w:tabs>
                <w:tab w:val="left" w:pos="1981"/>
              </w:tabs>
              <w:spacing w:after="0" w:line="360" w:lineRule="auto"/>
              <w:jc w:val="both"/>
              <w:rPr>
                <w:rFonts w:ascii="Calibri Light" w:hAnsi="Calibri Light"/>
                <w:b/>
              </w:rPr>
            </w:pPr>
            <w:r>
              <w:rPr>
                <w:rFonts w:ascii="Calibri Light" w:hAnsi="Calibri Light"/>
                <w:b/>
              </w:rPr>
              <w:t>Título:</w:t>
            </w:r>
          </w:p>
        </w:tc>
        <w:tc>
          <w:tcPr>
            <w:tcW w:w="34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A8B614" w14:textId="77777777" w:rsidR="00124484" w:rsidRDefault="00C0104A">
            <w:pPr>
              <w:tabs>
                <w:tab w:val="left" w:pos="1981"/>
              </w:tabs>
              <w:spacing w:after="0" w:line="360" w:lineRule="auto"/>
              <w:jc w:val="both"/>
            </w:pPr>
            <w:r>
              <w:rPr>
                <w:rFonts w:ascii="Calibri Light" w:eastAsia="Arial" w:hAnsi="Calibri Light" w:cs="Arial"/>
                <w:b/>
                <w:shd w:val="clear" w:color="auto" w:fill="FFFFFF"/>
              </w:rPr>
              <w:t xml:space="preserve">CREA e/ou </w:t>
            </w:r>
            <w:proofErr w:type="spellStart"/>
            <w:r>
              <w:rPr>
                <w:rFonts w:ascii="Calibri Light" w:eastAsia="Arial" w:hAnsi="Calibri Light" w:cs="Arial"/>
                <w:b/>
                <w:shd w:val="clear" w:color="auto" w:fill="FFFFFF"/>
              </w:rPr>
              <w:t>CAU</w:t>
            </w:r>
            <w:proofErr w:type="spellEnd"/>
            <w:r>
              <w:rPr>
                <w:rFonts w:ascii="Calibri Light" w:eastAsia="Arial" w:hAnsi="Calibri Light" w:cs="Arial"/>
                <w:b/>
                <w:shd w:val="clear" w:color="auto" w:fill="FFFFFF"/>
              </w:rPr>
              <w:t xml:space="preserve"> n.º</w:t>
            </w:r>
          </w:p>
        </w:tc>
      </w:tr>
      <w:tr w:rsidR="00124484" w14:paraId="16992E73" w14:textId="77777777">
        <w:tc>
          <w:tcPr>
            <w:tcW w:w="70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28299C" w14:textId="77777777" w:rsidR="00124484" w:rsidRDefault="00124484">
            <w:pPr>
              <w:tabs>
                <w:tab w:val="left" w:pos="1981"/>
              </w:tabs>
              <w:spacing w:after="0" w:line="360" w:lineRule="auto"/>
              <w:jc w:val="both"/>
              <w:rPr>
                <w:b/>
                <w:sz w:val="24"/>
                <w:szCs w:val="24"/>
                <w:u w:val="single"/>
              </w:rPr>
            </w:pPr>
          </w:p>
        </w:tc>
        <w:tc>
          <w:tcPr>
            <w:tcW w:w="96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D11180" w14:textId="77777777" w:rsidR="00124484" w:rsidRDefault="00C0104A">
            <w:pPr>
              <w:tabs>
                <w:tab w:val="left" w:pos="1981"/>
              </w:tabs>
              <w:spacing w:after="0" w:line="360" w:lineRule="auto"/>
              <w:jc w:val="both"/>
            </w:pPr>
            <w:r>
              <w:rPr>
                <w:rFonts w:ascii="Calibri Light" w:eastAsia="Arial" w:hAnsi="Calibri Light" w:cs="Arial"/>
                <w:b/>
                <w:shd w:val="clear" w:color="auto" w:fill="FFFFFF"/>
              </w:rPr>
              <w:t>Atribuição: Responsável pelo(a)</w:t>
            </w:r>
          </w:p>
        </w:tc>
      </w:tr>
      <w:tr w:rsidR="00124484" w14:paraId="541F6BA5" w14:textId="77777777">
        <w:trPr>
          <w:trHeight w:val="979"/>
        </w:trPr>
        <w:tc>
          <w:tcPr>
            <w:tcW w:w="70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97A82E" w14:textId="77777777" w:rsidR="00124484" w:rsidRDefault="00124484">
            <w:pPr>
              <w:tabs>
                <w:tab w:val="left" w:pos="1981"/>
              </w:tabs>
              <w:spacing w:after="0" w:line="360" w:lineRule="auto"/>
              <w:jc w:val="both"/>
              <w:rPr>
                <w:b/>
                <w:sz w:val="24"/>
                <w:szCs w:val="24"/>
                <w:u w:val="single"/>
              </w:rPr>
            </w:pPr>
          </w:p>
        </w:tc>
        <w:tc>
          <w:tcPr>
            <w:tcW w:w="96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1B9B3F" w14:textId="77777777" w:rsidR="00124484" w:rsidRDefault="00C0104A">
            <w:pPr>
              <w:tabs>
                <w:tab w:val="left" w:pos="1981"/>
              </w:tabs>
              <w:spacing w:after="0" w:line="360" w:lineRule="auto"/>
              <w:jc w:val="both"/>
            </w:pPr>
            <w:r>
              <w:rPr>
                <w:rFonts w:ascii="Calibri Light" w:eastAsia="Arial" w:hAnsi="Calibri Light" w:cs="Arial"/>
                <w:b/>
                <w:shd w:val="clear" w:color="auto" w:fill="FFFFFF"/>
              </w:rPr>
              <w:t>Assinatura:</w:t>
            </w:r>
          </w:p>
        </w:tc>
      </w:tr>
    </w:tbl>
    <w:p w14:paraId="547175C7" w14:textId="77777777" w:rsidR="00124484" w:rsidRDefault="00C0104A">
      <w:pPr>
        <w:tabs>
          <w:tab w:val="left" w:pos="1981"/>
        </w:tabs>
        <w:spacing w:line="276" w:lineRule="auto"/>
        <w:ind w:left="567" w:hanging="567"/>
        <w:jc w:val="both"/>
      </w:pPr>
      <w:r>
        <w:rPr>
          <w:rFonts w:ascii="Times New Roman" w:eastAsia="Arial" w:hAnsi="Times New Roman" w:cs="Arial"/>
          <w:sz w:val="24"/>
          <w:szCs w:val="24"/>
          <w:shd w:val="clear" w:color="auto" w:fill="FFFFFF"/>
        </w:rPr>
        <w:t>Obs.: Repetir com os dados solicitados acima, indicando todos os responsáveis técnicos (engenheiros, arquitetos, etc.), que compõem a equipe técnica proposta e o tipo do serviço sob a responsabilidade</w:t>
      </w:r>
    </w:p>
    <w:p w14:paraId="1FC02F28" w14:textId="77777777" w:rsidR="00124484" w:rsidRDefault="00C0104A">
      <w:pPr>
        <w:tabs>
          <w:tab w:val="left" w:pos="1981"/>
        </w:tabs>
        <w:spacing w:line="276" w:lineRule="auto"/>
        <w:jc w:val="both"/>
        <w:rPr>
          <w:rFonts w:ascii="Times New Roman" w:eastAsia="Arial" w:hAnsi="Times New Roman" w:cs="Arial"/>
          <w:sz w:val="24"/>
          <w:szCs w:val="24"/>
          <w:shd w:val="clear" w:color="auto" w:fill="FFFFFF"/>
        </w:rPr>
      </w:pPr>
      <w:r>
        <w:rPr>
          <w:rFonts w:ascii="Times New Roman" w:eastAsia="Arial" w:hAnsi="Times New Roman" w:cs="Arial"/>
          <w:sz w:val="24"/>
          <w:szCs w:val="24"/>
          <w:shd w:val="clear" w:color="auto" w:fill="FFFFFF"/>
        </w:rPr>
        <w:tab/>
        <w:t xml:space="preserve">Os referidos responsáveis registrarão as Anotações de Responsabilidade Técnica – </w:t>
      </w:r>
      <w:proofErr w:type="spellStart"/>
      <w:r>
        <w:rPr>
          <w:rFonts w:ascii="Times New Roman" w:eastAsia="Arial" w:hAnsi="Times New Roman" w:cs="Arial"/>
          <w:sz w:val="24"/>
          <w:szCs w:val="24"/>
          <w:shd w:val="clear" w:color="auto" w:fill="FFFFFF"/>
        </w:rPr>
        <w:t>ARTs</w:t>
      </w:r>
      <w:proofErr w:type="spellEnd"/>
      <w:r>
        <w:rPr>
          <w:rFonts w:ascii="Times New Roman" w:eastAsia="Arial" w:hAnsi="Times New Roman" w:cs="Arial"/>
          <w:sz w:val="24"/>
          <w:szCs w:val="24"/>
          <w:shd w:val="clear" w:color="auto" w:fill="FFFFFF"/>
        </w:rPr>
        <w:t xml:space="preserve"> no CREA e/ou os Registros de Responsabilidade Técnica – </w:t>
      </w:r>
      <w:proofErr w:type="spellStart"/>
      <w:r>
        <w:rPr>
          <w:rFonts w:ascii="Times New Roman" w:eastAsia="Arial" w:hAnsi="Times New Roman" w:cs="Arial"/>
          <w:sz w:val="24"/>
          <w:szCs w:val="24"/>
          <w:shd w:val="clear" w:color="auto" w:fill="FFFFFF"/>
        </w:rPr>
        <w:t>RRTs</w:t>
      </w:r>
      <w:proofErr w:type="spellEnd"/>
      <w:r>
        <w:rPr>
          <w:rFonts w:ascii="Times New Roman" w:eastAsia="Arial" w:hAnsi="Times New Roman" w:cs="Arial"/>
          <w:sz w:val="24"/>
          <w:szCs w:val="24"/>
          <w:shd w:val="clear" w:color="auto" w:fill="FFFFFF"/>
        </w:rPr>
        <w:t xml:space="preserve"> no </w:t>
      </w:r>
      <w:proofErr w:type="spellStart"/>
      <w:r>
        <w:rPr>
          <w:rFonts w:ascii="Times New Roman" w:eastAsia="Arial" w:hAnsi="Times New Roman" w:cs="Arial"/>
          <w:sz w:val="24"/>
          <w:szCs w:val="24"/>
          <w:shd w:val="clear" w:color="auto" w:fill="FFFFFF"/>
        </w:rPr>
        <w:t>CAU</w:t>
      </w:r>
      <w:proofErr w:type="spellEnd"/>
      <w:r>
        <w:rPr>
          <w:rFonts w:ascii="Times New Roman" w:eastAsia="Arial" w:hAnsi="Times New Roman" w:cs="Arial"/>
          <w:sz w:val="24"/>
          <w:szCs w:val="24"/>
          <w:shd w:val="clear" w:color="auto" w:fill="FFFFFF"/>
        </w:rPr>
        <w:t>, conforme preceitua o artigo 1º da Lei Federal n.º 6.496/1977 e o artigo 20 da Lei Federal n.º 5.194/1966, antes do início da obra, ficando sujeito a aplicação de penalidades previstas na legislação vigente e no Edital da presente licitação.</w:t>
      </w:r>
    </w:p>
    <w:p w14:paraId="2ADDDF89" w14:textId="77777777" w:rsidR="00124484" w:rsidRDefault="00C0104A">
      <w:pPr>
        <w:tabs>
          <w:tab w:val="left" w:pos="1981"/>
        </w:tabs>
        <w:spacing w:line="276" w:lineRule="auto"/>
        <w:jc w:val="both"/>
        <w:rPr>
          <w:rFonts w:ascii="Times New Roman" w:eastAsia="Arial" w:hAnsi="Times New Roman" w:cs="Arial"/>
          <w:sz w:val="24"/>
          <w:szCs w:val="24"/>
          <w:shd w:val="clear" w:color="auto" w:fill="FFFFFF"/>
        </w:rPr>
      </w:pPr>
      <w:r>
        <w:rPr>
          <w:rFonts w:ascii="Times New Roman" w:eastAsia="Arial" w:hAnsi="Times New Roman" w:cs="Arial"/>
          <w:sz w:val="24"/>
          <w:szCs w:val="24"/>
          <w:shd w:val="clear" w:color="auto" w:fill="FFFFFF"/>
        </w:rPr>
        <w:t>Local/data</w:t>
      </w:r>
    </w:p>
    <w:p w14:paraId="1CD5419F" w14:textId="77777777" w:rsidR="00124484" w:rsidRDefault="00124484">
      <w:pPr>
        <w:tabs>
          <w:tab w:val="left" w:pos="1981"/>
        </w:tabs>
        <w:spacing w:line="360" w:lineRule="auto"/>
        <w:jc w:val="both"/>
        <w:rPr>
          <w:rFonts w:ascii="Times New Roman" w:eastAsia="Arial" w:hAnsi="Times New Roman" w:cs="Arial"/>
          <w:sz w:val="24"/>
          <w:szCs w:val="24"/>
          <w:shd w:val="clear" w:color="auto" w:fill="FFFFFF"/>
        </w:rPr>
      </w:pPr>
    </w:p>
    <w:tbl>
      <w:tblPr>
        <w:tblW w:w="10203" w:type="dxa"/>
        <w:tblInd w:w="-2" w:type="dxa"/>
        <w:tblLayout w:type="fixed"/>
        <w:tblCellMar>
          <w:left w:w="10" w:type="dxa"/>
          <w:right w:w="10" w:type="dxa"/>
        </w:tblCellMar>
        <w:tblLook w:val="0000" w:firstRow="0" w:lastRow="0" w:firstColumn="0" w:lastColumn="0" w:noHBand="0" w:noVBand="0"/>
      </w:tblPr>
      <w:tblGrid>
        <w:gridCol w:w="4817"/>
        <w:gridCol w:w="5386"/>
      </w:tblGrid>
      <w:tr w:rsidR="00124484" w14:paraId="304B7BFE" w14:textId="77777777">
        <w:trPr>
          <w:cantSplit/>
        </w:trPr>
        <w:tc>
          <w:tcPr>
            <w:tcW w:w="4817"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3C4322BD" w14:textId="77777777" w:rsidR="00124484" w:rsidRDefault="00C0104A">
            <w:pPr>
              <w:pStyle w:val="Standard"/>
              <w:shd w:val="clear" w:color="auto" w:fill="FFFFFF"/>
              <w:spacing w:before="57" w:after="0" w:line="240" w:lineRule="auto"/>
              <w:jc w:val="center"/>
              <w:rPr>
                <w:rFonts w:ascii="Times New Roman" w:eastAsia="Arial" w:hAnsi="Times New Roman" w:cs="Arial"/>
                <w:sz w:val="24"/>
                <w:szCs w:val="24"/>
                <w:shd w:val="clear" w:color="auto" w:fill="FFFFFF"/>
              </w:rPr>
            </w:pPr>
            <w:r>
              <w:rPr>
                <w:rFonts w:ascii="Times New Roman" w:eastAsia="Arial" w:hAnsi="Times New Roman" w:cs="Arial"/>
                <w:sz w:val="24"/>
                <w:szCs w:val="24"/>
                <w:shd w:val="clear" w:color="auto" w:fill="FFFFFF"/>
              </w:rPr>
              <w:t>Nome Representante Legal da Empresa</w:t>
            </w:r>
          </w:p>
          <w:p w14:paraId="76988C6A" w14:textId="77777777" w:rsidR="00124484" w:rsidRDefault="00C0104A">
            <w:pPr>
              <w:pStyle w:val="Standard"/>
              <w:shd w:val="clear" w:color="auto" w:fill="FFFFFF"/>
              <w:spacing w:before="57" w:after="0" w:line="240" w:lineRule="auto"/>
              <w:jc w:val="center"/>
              <w:rPr>
                <w:rFonts w:ascii="Times New Roman" w:eastAsia="Arial" w:hAnsi="Times New Roman" w:cs="Arial"/>
                <w:sz w:val="24"/>
                <w:szCs w:val="24"/>
                <w:shd w:val="clear" w:color="auto" w:fill="FFFFFF"/>
              </w:rPr>
            </w:pPr>
            <w:r>
              <w:rPr>
                <w:rFonts w:ascii="Times New Roman" w:eastAsia="Arial" w:hAnsi="Times New Roman" w:cs="Arial"/>
                <w:sz w:val="24"/>
                <w:szCs w:val="24"/>
                <w:shd w:val="clear" w:color="auto" w:fill="FFFFFF"/>
              </w:rPr>
              <w:t>CPF:</w:t>
            </w:r>
          </w:p>
        </w:tc>
        <w:tc>
          <w:tcPr>
            <w:tcW w:w="5386" w:type="dxa"/>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tcPr>
          <w:p w14:paraId="554FC3F4" w14:textId="77777777" w:rsidR="00124484" w:rsidRDefault="00C0104A">
            <w:pPr>
              <w:pStyle w:val="Standard"/>
              <w:shd w:val="clear" w:color="auto" w:fill="FFFFFF"/>
              <w:spacing w:before="57" w:after="0" w:line="240" w:lineRule="auto"/>
              <w:jc w:val="center"/>
              <w:rPr>
                <w:rFonts w:ascii="Times New Roman" w:eastAsia="Arial" w:hAnsi="Times New Roman" w:cs="Arial"/>
                <w:sz w:val="24"/>
                <w:szCs w:val="24"/>
                <w:shd w:val="clear" w:color="auto" w:fill="FFFFFF"/>
              </w:rPr>
            </w:pPr>
            <w:r>
              <w:rPr>
                <w:rFonts w:ascii="Times New Roman" w:eastAsia="Arial" w:hAnsi="Times New Roman" w:cs="Arial"/>
                <w:sz w:val="24"/>
                <w:szCs w:val="24"/>
                <w:shd w:val="clear" w:color="auto" w:fill="FFFFFF"/>
              </w:rPr>
              <w:t>Nome do(s) Responsável(</w:t>
            </w:r>
            <w:proofErr w:type="spellStart"/>
            <w:r>
              <w:rPr>
                <w:rFonts w:ascii="Times New Roman" w:eastAsia="Arial" w:hAnsi="Times New Roman" w:cs="Arial"/>
                <w:sz w:val="24"/>
                <w:szCs w:val="24"/>
                <w:shd w:val="clear" w:color="auto" w:fill="FFFFFF"/>
              </w:rPr>
              <w:t>is</w:t>
            </w:r>
            <w:proofErr w:type="spellEnd"/>
            <w:r>
              <w:rPr>
                <w:rFonts w:ascii="Times New Roman" w:eastAsia="Arial" w:hAnsi="Times New Roman" w:cs="Arial"/>
                <w:sz w:val="24"/>
                <w:szCs w:val="24"/>
                <w:shd w:val="clear" w:color="auto" w:fill="FFFFFF"/>
              </w:rPr>
              <w:t>) Técnico(s)</w:t>
            </w:r>
          </w:p>
          <w:p w14:paraId="701D54CF" w14:textId="77777777" w:rsidR="00124484" w:rsidRDefault="00C0104A">
            <w:pPr>
              <w:pStyle w:val="Standard"/>
              <w:shd w:val="clear" w:color="auto" w:fill="FFFFFF"/>
              <w:spacing w:before="57" w:after="0" w:line="240" w:lineRule="auto"/>
              <w:jc w:val="center"/>
              <w:rPr>
                <w:rFonts w:ascii="Times New Roman" w:eastAsia="Arial" w:hAnsi="Times New Roman" w:cs="Arial"/>
                <w:sz w:val="24"/>
                <w:szCs w:val="24"/>
                <w:shd w:val="clear" w:color="auto" w:fill="FFFFFF"/>
              </w:rPr>
            </w:pPr>
            <w:r>
              <w:rPr>
                <w:rFonts w:ascii="Times New Roman" w:eastAsia="Arial" w:hAnsi="Times New Roman" w:cs="Arial"/>
                <w:sz w:val="24"/>
                <w:szCs w:val="24"/>
                <w:shd w:val="clear" w:color="auto" w:fill="FFFFFF"/>
              </w:rPr>
              <w:t xml:space="preserve">CREA e/ou </w:t>
            </w:r>
            <w:proofErr w:type="spellStart"/>
            <w:r>
              <w:rPr>
                <w:rFonts w:ascii="Times New Roman" w:eastAsia="Arial" w:hAnsi="Times New Roman" w:cs="Arial"/>
                <w:sz w:val="24"/>
                <w:szCs w:val="24"/>
                <w:shd w:val="clear" w:color="auto" w:fill="FFFFFF"/>
              </w:rPr>
              <w:t>CAU</w:t>
            </w:r>
            <w:proofErr w:type="spellEnd"/>
            <w:r>
              <w:rPr>
                <w:rFonts w:ascii="Times New Roman" w:eastAsia="Arial" w:hAnsi="Times New Roman" w:cs="Arial"/>
                <w:sz w:val="24"/>
                <w:szCs w:val="24"/>
                <w:shd w:val="clear" w:color="auto" w:fill="FFFFFF"/>
              </w:rPr>
              <w:t xml:space="preserve"> N.º</w:t>
            </w:r>
          </w:p>
        </w:tc>
      </w:tr>
    </w:tbl>
    <w:p w14:paraId="5AE07D3D" w14:textId="77777777" w:rsidR="00124484" w:rsidRDefault="00124484">
      <w:pPr>
        <w:tabs>
          <w:tab w:val="left" w:pos="1981"/>
        </w:tabs>
        <w:spacing w:line="360" w:lineRule="auto"/>
        <w:jc w:val="both"/>
        <w:rPr>
          <w:sz w:val="24"/>
          <w:szCs w:val="24"/>
          <w:u w:val="single"/>
        </w:rPr>
      </w:pPr>
    </w:p>
    <w:p w14:paraId="71316F50" w14:textId="77777777" w:rsidR="00124484" w:rsidRDefault="00124484">
      <w:pPr>
        <w:pStyle w:val="Standard"/>
        <w:shd w:val="clear" w:color="auto" w:fill="FFFFFF"/>
        <w:spacing w:before="57" w:after="0" w:line="240" w:lineRule="auto"/>
        <w:jc w:val="center"/>
        <w:rPr>
          <w:rFonts w:ascii="Times New Roman" w:eastAsia="Arial" w:hAnsi="Times New Roman" w:cs="Arial"/>
          <w:b/>
          <w:bCs/>
          <w:sz w:val="24"/>
          <w:szCs w:val="24"/>
          <w:shd w:val="clear" w:color="auto" w:fill="FFFFFF"/>
        </w:rPr>
      </w:pPr>
    </w:p>
    <w:p w14:paraId="10884E52" w14:textId="77777777" w:rsidR="00124484" w:rsidRDefault="00C0104A">
      <w:pPr>
        <w:pStyle w:val="Standard"/>
        <w:shd w:val="clear" w:color="auto" w:fill="FFFFFF"/>
        <w:spacing w:before="57" w:after="0" w:line="240" w:lineRule="auto"/>
        <w:jc w:val="center"/>
        <w:rPr>
          <w:rFonts w:ascii="Times New Roman" w:eastAsia="Arial" w:hAnsi="Times New Roman" w:cs="Arial"/>
          <w:b/>
          <w:bCs/>
          <w:sz w:val="32"/>
          <w:szCs w:val="32"/>
          <w:shd w:val="clear" w:color="auto" w:fill="FFFFFF"/>
        </w:rPr>
      </w:pPr>
      <w:r>
        <w:rPr>
          <w:rFonts w:ascii="Times New Roman" w:eastAsia="Arial" w:hAnsi="Times New Roman" w:cs="Arial"/>
          <w:b/>
          <w:bCs/>
          <w:sz w:val="32"/>
          <w:szCs w:val="32"/>
          <w:shd w:val="clear" w:color="auto" w:fill="FFFFFF"/>
        </w:rPr>
        <w:t>ANEXO VI</w:t>
      </w:r>
      <w:r w:rsidR="00B47500">
        <w:rPr>
          <w:rFonts w:ascii="Times New Roman" w:eastAsia="Arial" w:hAnsi="Times New Roman" w:cs="Arial"/>
          <w:b/>
          <w:bCs/>
          <w:sz w:val="32"/>
          <w:szCs w:val="32"/>
          <w:shd w:val="clear" w:color="auto" w:fill="FFFFFF"/>
        </w:rPr>
        <w:t>I</w:t>
      </w:r>
    </w:p>
    <w:p w14:paraId="583155D0" w14:textId="77777777" w:rsidR="00124484" w:rsidRDefault="00124484">
      <w:pPr>
        <w:pStyle w:val="Standard"/>
        <w:shd w:val="clear" w:color="auto" w:fill="FFFFFF"/>
        <w:spacing w:before="57" w:after="0" w:line="240" w:lineRule="auto"/>
        <w:jc w:val="center"/>
        <w:rPr>
          <w:rFonts w:ascii="Times New Roman" w:eastAsia="Arial" w:hAnsi="Times New Roman" w:cs="Arial"/>
          <w:b/>
          <w:bCs/>
          <w:sz w:val="32"/>
          <w:szCs w:val="32"/>
          <w:shd w:val="clear" w:color="auto" w:fill="FFFFFF"/>
        </w:rPr>
      </w:pPr>
    </w:p>
    <w:p w14:paraId="77B5E4FA" w14:textId="77777777" w:rsidR="00124484" w:rsidRDefault="00C0104A">
      <w:pPr>
        <w:pStyle w:val="Standard"/>
        <w:shd w:val="clear" w:color="auto" w:fill="FFFFFF"/>
        <w:spacing w:before="57" w:after="0" w:line="240" w:lineRule="auto"/>
        <w:jc w:val="center"/>
        <w:rPr>
          <w:rFonts w:ascii="Times New Roman" w:eastAsia="Arial" w:hAnsi="Times New Roman" w:cs="Arial"/>
          <w:b/>
          <w:sz w:val="28"/>
          <w:szCs w:val="28"/>
          <w:u w:val="single"/>
          <w:shd w:val="clear" w:color="auto" w:fill="FFFFFF"/>
        </w:rPr>
      </w:pPr>
      <w:r>
        <w:rPr>
          <w:rFonts w:ascii="Times New Roman" w:eastAsia="Arial" w:hAnsi="Times New Roman" w:cs="Arial"/>
          <w:b/>
          <w:sz w:val="28"/>
          <w:szCs w:val="28"/>
          <w:u w:val="single"/>
          <w:shd w:val="clear" w:color="auto" w:fill="FFFFFF"/>
        </w:rPr>
        <w:t>MODELO DA DECLARAÇÃO DE CUMPRIMENTO DE EXIGÊNCIAS LEGAIS E CONSTITUCIONAIS</w:t>
      </w:r>
    </w:p>
    <w:p w14:paraId="181E318D" w14:textId="77777777" w:rsidR="00124484" w:rsidRDefault="00124484">
      <w:pPr>
        <w:pStyle w:val="Standard"/>
        <w:shd w:val="clear" w:color="auto" w:fill="FFFFFF"/>
        <w:spacing w:before="57" w:after="0" w:line="240" w:lineRule="auto"/>
        <w:jc w:val="center"/>
        <w:rPr>
          <w:rFonts w:ascii="Times New Roman" w:eastAsia="Arial" w:hAnsi="Times New Roman" w:cs="Arial"/>
          <w:b/>
          <w:sz w:val="28"/>
          <w:szCs w:val="28"/>
          <w:u w:val="single"/>
          <w:shd w:val="clear" w:color="auto" w:fill="FFFFFF"/>
        </w:rPr>
      </w:pPr>
    </w:p>
    <w:p w14:paraId="595FA2E5" w14:textId="77777777" w:rsidR="00124484" w:rsidRDefault="00C0104A">
      <w:pPr>
        <w:tabs>
          <w:tab w:val="left" w:pos="4147"/>
        </w:tabs>
        <w:spacing w:after="0" w:line="276" w:lineRule="auto"/>
        <w:rPr>
          <w:rFonts w:ascii="Times New Roman" w:eastAsia="Arial" w:hAnsi="Times New Roman"/>
          <w:sz w:val="24"/>
          <w:szCs w:val="24"/>
          <w:shd w:val="clear" w:color="auto" w:fill="FFFFFF"/>
        </w:rPr>
      </w:pPr>
      <w:r>
        <w:rPr>
          <w:rFonts w:ascii="Times New Roman" w:eastAsia="Arial" w:hAnsi="Times New Roman"/>
          <w:sz w:val="24"/>
          <w:szCs w:val="24"/>
          <w:shd w:val="clear" w:color="auto" w:fill="FFFFFF"/>
        </w:rPr>
        <w:t>Ao</w:t>
      </w:r>
    </w:p>
    <w:p w14:paraId="44F91FA1" w14:textId="77777777" w:rsidR="00124484" w:rsidRDefault="00C0104A">
      <w:pPr>
        <w:tabs>
          <w:tab w:val="left" w:pos="4147"/>
        </w:tabs>
        <w:spacing w:after="0" w:line="276" w:lineRule="auto"/>
        <w:rPr>
          <w:rFonts w:ascii="Times New Roman" w:eastAsia="Arial" w:hAnsi="Times New Roman"/>
          <w:sz w:val="24"/>
          <w:szCs w:val="24"/>
          <w:shd w:val="clear" w:color="auto" w:fill="FFFFFF"/>
        </w:rPr>
      </w:pPr>
      <w:r>
        <w:rPr>
          <w:rFonts w:ascii="Times New Roman" w:eastAsia="Arial" w:hAnsi="Times New Roman"/>
          <w:sz w:val="24"/>
          <w:szCs w:val="24"/>
          <w:shd w:val="clear" w:color="auto" w:fill="FFFFFF"/>
        </w:rPr>
        <w:t>Município de Bandeirantes-PR</w:t>
      </w:r>
    </w:p>
    <w:p w14:paraId="243F47AB" w14:textId="77777777" w:rsidR="00124484" w:rsidRDefault="00C0104A">
      <w:pPr>
        <w:tabs>
          <w:tab w:val="left" w:pos="4147"/>
        </w:tabs>
        <w:spacing w:after="0" w:line="276" w:lineRule="auto"/>
        <w:rPr>
          <w:rFonts w:ascii="Times New Roman" w:eastAsia="Arial" w:hAnsi="Times New Roman"/>
          <w:sz w:val="24"/>
          <w:szCs w:val="24"/>
        </w:rPr>
      </w:pPr>
      <w:r>
        <w:rPr>
          <w:rFonts w:ascii="Times New Roman" w:eastAsia="Arial" w:hAnsi="Times New Roman"/>
          <w:sz w:val="24"/>
          <w:szCs w:val="24"/>
        </w:rPr>
        <w:t xml:space="preserve">Referente Concorrência Eletrônica nº </w:t>
      </w:r>
      <w:r w:rsidR="00994192">
        <w:rPr>
          <w:rFonts w:ascii="Times New Roman" w:eastAsia="Arial" w:hAnsi="Times New Roman"/>
          <w:sz w:val="24"/>
          <w:szCs w:val="24"/>
        </w:rPr>
        <w:t>05/2024</w:t>
      </w:r>
      <w:r>
        <w:rPr>
          <w:rFonts w:ascii="Times New Roman" w:eastAsia="Arial" w:hAnsi="Times New Roman"/>
          <w:sz w:val="24"/>
          <w:szCs w:val="24"/>
        </w:rPr>
        <w:t xml:space="preserve">- </w:t>
      </w:r>
      <w:proofErr w:type="spellStart"/>
      <w:r>
        <w:rPr>
          <w:rFonts w:ascii="Times New Roman" w:eastAsia="Arial" w:hAnsi="Times New Roman"/>
          <w:sz w:val="24"/>
          <w:szCs w:val="24"/>
        </w:rPr>
        <w:t>PMB</w:t>
      </w:r>
      <w:proofErr w:type="spellEnd"/>
    </w:p>
    <w:p w14:paraId="2AAD3F58" w14:textId="77777777" w:rsidR="00124484" w:rsidRDefault="00124484">
      <w:pPr>
        <w:tabs>
          <w:tab w:val="left" w:pos="4147"/>
        </w:tabs>
        <w:spacing w:after="0" w:line="276" w:lineRule="auto"/>
        <w:rPr>
          <w:rFonts w:ascii="Times New Roman" w:eastAsia="Arial" w:hAnsi="Times New Roman"/>
          <w:b/>
          <w:sz w:val="24"/>
          <w:szCs w:val="24"/>
          <w:shd w:val="clear" w:color="auto" w:fill="FFFFFF"/>
        </w:rPr>
      </w:pPr>
    </w:p>
    <w:p w14:paraId="5363CCBD" w14:textId="77777777" w:rsidR="00124484" w:rsidRDefault="00C0104A">
      <w:pPr>
        <w:tabs>
          <w:tab w:val="left" w:pos="4147"/>
        </w:tabs>
        <w:spacing w:after="0" w:line="276" w:lineRule="auto"/>
      </w:pPr>
      <w:r>
        <w:rPr>
          <w:rFonts w:ascii="Times New Roman" w:eastAsia="Arial" w:hAnsi="Times New Roman"/>
          <w:sz w:val="24"/>
          <w:szCs w:val="24"/>
          <w:shd w:val="clear" w:color="auto" w:fill="FFFFFF"/>
        </w:rPr>
        <w:t>OBJETO:</w:t>
      </w:r>
      <w:r>
        <w:rPr>
          <w:rFonts w:ascii="Times New Roman" w:eastAsia="Arial" w:hAnsi="Times New Roman"/>
          <w:b/>
          <w:sz w:val="24"/>
          <w:szCs w:val="24"/>
          <w:shd w:val="clear" w:color="auto" w:fill="FFFFFF"/>
        </w:rPr>
        <w:t xml:space="preserve"> </w:t>
      </w:r>
      <w:r>
        <w:rPr>
          <w:rFonts w:ascii="Times New Roman" w:eastAsia="Arial" w:hAnsi="Times New Roman"/>
          <w:sz w:val="24"/>
          <w:szCs w:val="24"/>
          <w:shd w:val="clear" w:color="auto" w:fill="FFFFFF"/>
        </w:rPr>
        <w:t>CONTRATAÇÃO DE PESSOA JURÍDICA PARA EXECUÇÃO DE OBRAS DE REFORMA E REVITALIZAÇÃO NO PARQUE DO POVO NO MUNICÍPIO DE BANDEIRANTES-PR.</w:t>
      </w:r>
    </w:p>
    <w:p w14:paraId="36B24A39" w14:textId="77777777" w:rsidR="00124484" w:rsidRDefault="00124484">
      <w:pPr>
        <w:pStyle w:val="Standard"/>
        <w:shd w:val="clear" w:color="auto" w:fill="FFFFFF"/>
        <w:spacing w:before="57" w:after="0" w:line="240" w:lineRule="auto"/>
        <w:jc w:val="center"/>
        <w:rPr>
          <w:rFonts w:ascii="Times New Roman" w:eastAsia="Arial" w:hAnsi="Times New Roman" w:cs="Arial"/>
          <w:b/>
          <w:bCs/>
          <w:sz w:val="28"/>
          <w:szCs w:val="28"/>
          <w:shd w:val="clear" w:color="auto" w:fill="FFFFFF"/>
        </w:rPr>
      </w:pPr>
    </w:p>
    <w:p w14:paraId="70D64532" w14:textId="77777777" w:rsidR="00124484" w:rsidRDefault="00C0104A">
      <w:pPr>
        <w:pStyle w:val="Standard"/>
        <w:shd w:val="clear" w:color="auto" w:fill="FFFFFF"/>
        <w:spacing w:before="57" w:after="0" w:line="240" w:lineRule="auto"/>
        <w:jc w:val="both"/>
      </w:pPr>
      <w:r>
        <w:rPr>
          <w:rFonts w:ascii="Times New Roman" w:eastAsia="Arial" w:hAnsi="Times New Roman" w:cs="Arial"/>
          <w:sz w:val="24"/>
          <w:szCs w:val="24"/>
          <w:shd w:val="clear" w:color="auto" w:fill="FFFFFF"/>
        </w:rPr>
        <w:t xml:space="preserve">O Signatário da presente, _____________________________ Carteira de Identidade n.º_________, representante legal, em nome da Empresa </w:t>
      </w:r>
      <w:r>
        <w:rPr>
          <w:rFonts w:ascii="Times New Roman" w:eastAsia="Arial" w:hAnsi="Times New Roman"/>
          <w:b/>
          <w:i/>
          <w:sz w:val="20"/>
          <w:szCs w:val="20"/>
          <w:u w:val="single"/>
          <w:shd w:val="clear" w:color="auto" w:fill="FFFFFF"/>
        </w:rPr>
        <w:t>(Razão Social</w:t>
      </w:r>
      <w:r>
        <w:rPr>
          <w:rFonts w:ascii="Times New Roman" w:eastAsia="Arial" w:hAnsi="Times New Roman"/>
          <w:sz w:val="24"/>
          <w:szCs w:val="24"/>
          <w:shd w:val="clear" w:color="auto" w:fill="FFFFFF"/>
        </w:rPr>
        <w:t>)</w:t>
      </w:r>
      <w:r>
        <w:rPr>
          <w:rFonts w:ascii="Times New Roman" w:eastAsia="Arial" w:hAnsi="Times New Roman" w:cs="Arial"/>
          <w:sz w:val="24"/>
          <w:szCs w:val="24"/>
          <w:shd w:val="clear" w:color="auto" w:fill="FFFFFF"/>
        </w:rPr>
        <w:t>, CNPJ/MF _____________, declara:</w:t>
      </w:r>
    </w:p>
    <w:p w14:paraId="67297CDB" w14:textId="77777777" w:rsidR="00124484" w:rsidRDefault="00124484">
      <w:pPr>
        <w:pStyle w:val="Standard"/>
        <w:shd w:val="clear" w:color="auto" w:fill="FFFFFF"/>
        <w:spacing w:before="57" w:after="0" w:line="240" w:lineRule="auto"/>
        <w:jc w:val="both"/>
        <w:rPr>
          <w:rFonts w:ascii="Times New Roman" w:eastAsia="Arial" w:hAnsi="Times New Roman" w:cs="Arial"/>
          <w:sz w:val="24"/>
          <w:szCs w:val="24"/>
          <w:shd w:val="clear" w:color="auto" w:fill="FFFFFF"/>
        </w:rPr>
      </w:pPr>
    </w:p>
    <w:p w14:paraId="3DA7DAC4" w14:textId="77777777" w:rsidR="00124484" w:rsidRDefault="00C0104A">
      <w:pPr>
        <w:pStyle w:val="Standard"/>
        <w:numPr>
          <w:ilvl w:val="3"/>
          <w:numId w:val="47"/>
        </w:numPr>
        <w:shd w:val="clear" w:color="auto" w:fill="FFFFFF"/>
        <w:spacing w:before="57" w:after="0" w:line="240" w:lineRule="auto"/>
        <w:ind w:left="426" w:hanging="426"/>
        <w:jc w:val="both"/>
      </w:pPr>
      <w:r>
        <w:rPr>
          <w:rFonts w:ascii="Times New Roman" w:eastAsia="Arial" w:hAnsi="Times New Roman" w:cs="Arial"/>
          <w:sz w:val="24"/>
          <w:szCs w:val="24"/>
          <w:shd w:val="clear" w:color="auto" w:fill="FFFFFF"/>
        </w:rPr>
        <w:t>Concordar, na íntegra, com os termos da Licitação e com todos documentos dela componentes;</w:t>
      </w:r>
    </w:p>
    <w:p w14:paraId="6B8058AF" w14:textId="77777777" w:rsidR="00124484" w:rsidRDefault="00C0104A">
      <w:pPr>
        <w:pStyle w:val="Standard"/>
        <w:numPr>
          <w:ilvl w:val="3"/>
          <w:numId w:val="47"/>
        </w:numPr>
        <w:shd w:val="clear" w:color="auto" w:fill="FFFFFF"/>
        <w:spacing w:before="57" w:after="0" w:line="240" w:lineRule="auto"/>
        <w:ind w:left="426" w:hanging="426"/>
        <w:jc w:val="both"/>
      </w:pPr>
      <w:r>
        <w:rPr>
          <w:rFonts w:ascii="Times New Roman" w:eastAsia="Arial" w:hAnsi="Times New Roman" w:cs="Arial"/>
          <w:sz w:val="24"/>
          <w:szCs w:val="24"/>
          <w:shd w:val="clear" w:color="auto" w:fill="FFFFFF"/>
        </w:rPr>
        <w:t>Que acatará integralmente qualquer decisão que venha a ser tomada pelo Órgão Licitante quanto à sua habilitação;</w:t>
      </w:r>
    </w:p>
    <w:p w14:paraId="35D7165B" w14:textId="77777777" w:rsidR="00124484" w:rsidRDefault="00C0104A">
      <w:pPr>
        <w:pStyle w:val="Standard"/>
        <w:numPr>
          <w:ilvl w:val="3"/>
          <w:numId w:val="47"/>
        </w:numPr>
        <w:shd w:val="clear" w:color="auto" w:fill="FFFFFF"/>
        <w:spacing w:before="57" w:after="0" w:line="240" w:lineRule="auto"/>
        <w:ind w:left="426" w:hanging="426"/>
        <w:jc w:val="both"/>
      </w:pPr>
      <w:r>
        <w:rPr>
          <w:rFonts w:ascii="Times New Roman" w:eastAsia="Arial" w:hAnsi="Times New Roman" w:cs="Arial"/>
          <w:sz w:val="24"/>
          <w:szCs w:val="24"/>
          <w:shd w:val="clear" w:color="auto" w:fill="FFFFFF"/>
        </w:rPr>
        <w:t>Que não existe, no presente momento, pedido de falência em nome desta empresa e que a mesma se submete à automática inabilitação, caso tal venha a ocorrer durante o processo de Licitação;</w:t>
      </w:r>
    </w:p>
    <w:p w14:paraId="17816060" w14:textId="77777777" w:rsidR="00124484" w:rsidRDefault="00C0104A">
      <w:pPr>
        <w:pStyle w:val="Standard"/>
        <w:numPr>
          <w:ilvl w:val="3"/>
          <w:numId w:val="47"/>
        </w:numPr>
        <w:shd w:val="clear" w:color="auto" w:fill="FFFFFF"/>
        <w:spacing w:before="57" w:after="0" w:line="240" w:lineRule="auto"/>
        <w:ind w:left="426" w:hanging="426"/>
        <w:jc w:val="both"/>
      </w:pPr>
      <w:r>
        <w:rPr>
          <w:rFonts w:ascii="Times New Roman" w:eastAsia="Arial" w:hAnsi="Times New Roman" w:cs="Arial"/>
          <w:sz w:val="24"/>
          <w:szCs w:val="24"/>
          <w:shd w:val="clear" w:color="auto" w:fill="FFFFFF"/>
        </w:rPr>
        <w:t>Sob as penalidades cabíveis, a não superveniência de fato impeditivo da habilitação;</w:t>
      </w:r>
    </w:p>
    <w:p w14:paraId="595B0902" w14:textId="77777777" w:rsidR="00124484" w:rsidRDefault="00C0104A">
      <w:pPr>
        <w:pStyle w:val="Standard"/>
        <w:numPr>
          <w:ilvl w:val="3"/>
          <w:numId w:val="47"/>
        </w:numPr>
        <w:shd w:val="clear" w:color="auto" w:fill="FFFFFF"/>
        <w:spacing w:before="57" w:after="0" w:line="240" w:lineRule="auto"/>
        <w:ind w:left="426" w:hanging="426"/>
        <w:jc w:val="both"/>
      </w:pPr>
      <w:r>
        <w:rPr>
          <w:rFonts w:ascii="Times New Roman" w:eastAsia="Arial" w:hAnsi="Times New Roman" w:cs="Arial"/>
          <w:sz w:val="24"/>
          <w:szCs w:val="24"/>
          <w:shd w:val="clear" w:color="auto" w:fill="FFFFFF"/>
        </w:rPr>
        <w:t>Que a empresa é idônea e atende a todos os pré-requisitos da Licitação e demais exigências contidas na Lei Federal n.º 14.133/2021;</w:t>
      </w:r>
    </w:p>
    <w:p w14:paraId="14756C2B" w14:textId="77777777" w:rsidR="00124484" w:rsidRDefault="00C0104A">
      <w:pPr>
        <w:pStyle w:val="Standard"/>
        <w:numPr>
          <w:ilvl w:val="3"/>
          <w:numId w:val="47"/>
        </w:numPr>
        <w:shd w:val="clear" w:color="auto" w:fill="FFFFFF"/>
        <w:spacing w:before="57" w:after="0" w:line="240" w:lineRule="auto"/>
        <w:ind w:left="426" w:hanging="426"/>
        <w:jc w:val="both"/>
      </w:pPr>
      <w:r>
        <w:rPr>
          <w:rFonts w:ascii="Times New Roman" w:eastAsia="Arial" w:hAnsi="Times New Roman" w:cs="Arial"/>
          <w:sz w:val="24"/>
          <w:szCs w:val="24"/>
          <w:shd w:val="clear" w:color="auto" w:fill="FFFFFF"/>
        </w:rPr>
        <w:t>Que não se enquadra nas hipóteses previstas no § 1.º do art. 9.º e no art. 14 ambos da Lei Federal n.º 14.133/2021, atendendo às condições de participação da Licitação e legislação vigente, em especial:</w:t>
      </w:r>
    </w:p>
    <w:p w14:paraId="77C36A4F" w14:textId="77777777" w:rsidR="00124484" w:rsidRDefault="00C0104A">
      <w:pPr>
        <w:pStyle w:val="Standard"/>
        <w:shd w:val="clear" w:color="auto" w:fill="FFFFFF"/>
        <w:spacing w:before="57" w:after="0" w:line="240" w:lineRule="auto"/>
        <w:ind w:left="1134" w:hanging="708"/>
        <w:jc w:val="both"/>
        <w:rPr>
          <w:rFonts w:ascii="Times New Roman" w:eastAsia="Arial" w:hAnsi="Times New Roman" w:cs="Arial"/>
          <w:sz w:val="24"/>
          <w:szCs w:val="24"/>
          <w:shd w:val="clear" w:color="auto" w:fill="FFFFFF"/>
        </w:rPr>
      </w:pPr>
      <w:r>
        <w:rPr>
          <w:rFonts w:ascii="Times New Roman" w:eastAsia="Arial" w:hAnsi="Times New Roman" w:cs="Arial"/>
          <w:sz w:val="24"/>
          <w:szCs w:val="24"/>
          <w:shd w:val="clear" w:color="auto" w:fill="FFFFFF"/>
        </w:rPr>
        <w:t>6.1.</w:t>
      </w:r>
      <w:r>
        <w:rPr>
          <w:rFonts w:ascii="Times New Roman" w:eastAsia="Arial" w:hAnsi="Times New Roman" w:cs="Arial"/>
          <w:sz w:val="24"/>
          <w:szCs w:val="24"/>
          <w:shd w:val="clear" w:color="auto" w:fill="FFFFFF"/>
        </w:rPr>
        <w:tab/>
        <w:t>Não mantém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1ED25DD9" w14:textId="77777777" w:rsidR="00124484" w:rsidRDefault="00C0104A">
      <w:pPr>
        <w:pStyle w:val="Standard"/>
        <w:shd w:val="clear" w:color="auto" w:fill="FFFFFF"/>
        <w:spacing w:before="57" w:after="0" w:line="240" w:lineRule="auto"/>
        <w:ind w:left="1134" w:hanging="708"/>
        <w:jc w:val="both"/>
        <w:rPr>
          <w:rFonts w:ascii="Times New Roman" w:eastAsia="Arial" w:hAnsi="Times New Roman" w:cs="Arial"/>
          <w:sz w:val="24"/>
          <w:szCs w:val="24"/>
          <w:shd w:val="clear" w:color="auto" w:fill="FFFFFF"/>
        </w:rPr>
      </w:pPr>
      <w:r>
        <w:rPr>
          <w:rFonts w:ascii="Times New Roman" w:eastAsia="Arial" w:hAnsi="Times New Roman" w:cs="Arial"/>
          <w:sz w:val="24"/>
          <w:szCs w:val="24"/>
          <w:shd w:val="clear" w:color="auto" w:fill="FFFFFF"/>
        </w:rPr>
        <w:t>6.2.</w:t>
      </w:r>
      <w:r>
        <w:rPr>
          <w:rFonts w:ascii="Times New Roman" w:eastAsia="Arial" w:hAnsi="Times New Roman" w:cs="Arial"/>
          <w:sz w:val="24"/>
          <w:szCs w:val="24"/>
          <w:shd w:val="clear" w:color="auto" w:fill="FFFFFF"/>
        </w:rPr>
        <w:tab/>
        <w:t>Nos 5 (cinco) anos anteriores à divulgação do edital, não foi condenado(a) judicialmente, com trânsito em julgado, por exploração de trabalho infantil, por submissão de trabalhadores a condições análogas às de escravo ou por contratação de adolescentes nos casos vedados pela legislação trabalhista</w:t>
      </w:r>
    </w:p>
    <w:p w14:paraId="07671F22" w14:textId="77777777" w:rsidR="00124484" w:rsidRDefault="00C0104A">
      <w:pPr>
        <w:pStyle w:val="Standard"/>
        <w:shd w:val="clear" w:color="auto" w:fill="FFFFFF"/>
        <w:spacing w:before="57" w:after="0" w:line="240" w:lineRule="auto"/>
        <w:ind w:left="426" w:hanging="426"/>
        <w:jc w:val="both"/>
        <w:rPr>
          <w:rFonts w:ascii="Times New Roman" w:eastAsia="Arial" w:hAnsi="Times New Roman" w:cs="Arial"/>
          <w:sz w:val="24"/>
          <w:szCs w:val="24"/>
          <w:shd w:val="clear" w:color="auto" w:fill="FFFFFF"/>
        </w:rPr>
      </w:pPr>
      <w:r>
        <w:rPr>
          <w:rFonts w:ascii="Times New Roman" w:eastAsia="Arial" w:hAnsi="Times New Roman" w:cs="Arial"/>
          <w:sz w:val="24"/>
          <w:szCs w:val="24"/>
          <w:shd w:val="clear" w:color="auto" w:fill="FFFFFF"/>
        </w:rPr>
        <w:t>7.</w:t>
      </w:r>
      <w:r>
        <w:rPr>
          <w:rFonts w:ascii="Times New Roman" w:eastAsia="Arial" w:hAnsi="Times New Roman" w:cs="Arial"/>
          <w:sz w:val="24"/>
          <w:szCs w:val="24"/>
          <w:shd w:val="clear" w:color="auto" w:fill="FFFFFF"/>
        </w:rPr>
        <w:tab/>
        <w:t>Que assume total responsabilidade pelas informações prestadas e, em qualquer tempo, exime o ora CONTRATANTE de quaisquer ônus civil e penal que lhe possa acarretar;</w:t>
      </w:r>
    </w:p>
    <w:p w14:paraId="1A2211E7" w14:textId="77777777" w:rsidR="00124484" w:rsidRDefault="00C0104A">
      <w:pPr>
        <w:pStyle w:val="Standard"/>
        <w:shd w:val="clear" w:color="auto" w:fill="FFFFFF"/>
        <w:spacing w:before="57" w:after="0" w:line="240" w:lineRule="auto"/>
        <w:ind w:left="426" w:hanging="426"/>
        <w:jc w:val="both"/>
      </w:pPr>
      <w:r>
        <w:rPr>
          <w:rFonts w:ascii="Times New Roman" w:eastAsia="Arial" w:hAnsi="Times New Roman" w:cs="Arial"/>
          <w:sz w:val="24"/>
          <w:szCs w:val="24"/>
          <w:shd w:val="clear" w:color="auto" w:fill="FFFFFF"/>
        </w:rPr>
        <w:t>8.</w:t>
      </w:r>
      <w:r>
        <w:rPr>
          <w:rFonts w:ascii="Times New Roman" w:eastAsia="Arial" w:hAnsi="Times New Roman" w:cs="Arial"/>
          <w:sz w:val="24"/>
          <w:szCs w:val="24"/>
          <w:shd w:val="clear" w:color="auto" w:fill="FFFFFF"/>
        </w:rPr>
        <w:tab/>
      </w:r>
      <w:r>
        <w:rPr>
          <w:rFonts w:ascii="Times New Roman" w:eastAsia="Arial" w:hAnsi="Times New Roman" w:cs="Arial"/>
          <w:sz w:val="24"/>
          <w:szCs w:val="24"/>
        </w:rPr>
        <w:t>Que fará prova de todas as informações ora declaradas, quando necessário ou solicitado e que se compromete a apresentar a documentação original, quando a mesma for solicitada pelo Agente de Contratação ou sua Equipe de Apoio, no prazo que o mesmo estipular;</w:t>
      </w:r>
    </w:p>
    <w:p w14:paraId="28158763" w14:textId="77777777" w:rsidR="00124484" w:rsidRDefault="00C0104A">
      <w:pPr>
        <w:pStyle w:val="Standard"/>
        <w:shd w:val="clear" w:color="auto" w:fill="FFFFFF"/>
        <w:spacing w:before="57" w:after="0" w:line="240" w:lineRule="auto"/>
        <w:ind w:left="426" w:hanging="426"/>
        <w:jc w:val="both"/>
      </w:pPr>
      <w:r>
        <w:rPr>
          <w:rFonts w:ascii="Times New Roman" w:eastAsia="Arial" w:hAnsi="Times New Roman" w:cs="Arial"/>
          <w:sz w:val="24"/>
          <w:szCs w:val="24"/>
          <w:shd w:val="clear" w:color="auto" w:fill="FFFFFF"/>
        </w:rPr>
        <w:t>9.</w:t>
      </w:r>
      <w:r>
        <w:rPr>
          <w:rFonts w:ascii="Times New Roman" w:eastAsia="Arial" w:hAnsi="Times New Roman" w:cs="Arial"/>
          <w:b/>
          <w:bCs/>
          <w:sz w:val="24"/>
          <w:szCs w:val="24"/>
          <w:shd w:val="clear" w:color="auto" w:fill="FFFFFF"/>
        </w:rPr>
        <w:tab/>
      </w:r>
      <w:r>
        <w:rPr>
          <w:rFonts w:ascii="Times New Roman" w:eastAsia="Arial" w:hAnsi="Times New Roman" w:cs="Arial"/>
          <w:sz w:val="24"/>
          <w:szCs w:val="24"/>
          <w:shd w:val="clear" w:color="auto" w:fill="FFFFFF"/>
        </w:rPr>
        <w:t xml:space="preserve">Que se compromete a apresentar, quando da assinatura do contrato, a certidão de registro com visto do CREA PR e/ou do </w:t>
      </w:r>
      <w:proofErr w:type="spellStart"/>
      <w:r>
        <w:rPr>
          <w:rFonts w:ascii="Times New Roman" w:eastAsia="Arial" w:hAnsi="Times New Roman" w:cs="Arial"/>
          <w:sz w:val="24"/>
          <w:szCs w:val="24"/>
          <w:shd w:val="clear" w:color="auto" w:fill="FFFFFF"/>
        </w:rPr>
        <w:t>CAU</w:t>
      </w:r>
      <w:proofErr w:type="spellEnd"/>
      <w:r>
        <w:rPr>
          <w:rFonts w:ascii="Times New Roman" w:eastAsia="Arial" w:hAnsi="Times New Roman" w:cs="Arial"/>
          <w:sz w:val="24"/>
          <w:szCs w:val="24"/>
          <w:shd w:val="clear" w:color="auto" w:fill="FFFFFF"/>
        </w:rPr>
        <w:t xml:space="preserve"> PR, se não for registrada no Paraná e se for vencedora da presente licitação e que, após 12 (doze) meses do início do contrato, efetuará o seu registro no referido Conselho;</w:t>
      </w:r>
    </w:p>
    <w:p w14:paraId="5CF7AAD8" w14:textId="77777777" w:rsidR="00124484" w:rsidRDefault="00C0104A">
      <w:pPr>
        <w:pStyle w:val="Standard"/>
        <w:shd w:val="clear" w:color="auto" w:fill="FFFFFF"/>
        <w:spacing w:before="57" w:after="0" w:line="240" w:lineRule="auto"/>
        <w:ind w:left="426" w:hanging="426"/>
        <w:jc w:val="both"/>
      </w:pPr>
      <w:r>
        <w:rPr>
          <w:rFonts w:ascii="Times New Roman" w:eastAsia="Arial" w:hAnsi="Times New Roman" w:cs="Arial"/>
          <w:sz w:val="24"/>
          <w:szCs w:val="24"/>
          <w:shd w:val="clear" w:color="auto" w:fill="FFFFFF"/>
        </w:rPr>
        <w:t>10.</w:t>
      </w:r>
      <w:r>
        <w:rPr>
          <w:rFonts w:ascii="Times New Roman" w:eastAsia="Arial" w:hAnsi="Times New Roman" w:cs="Arial"/>
          <w:sz w:val="24"/>
          <w:szCs w:val="24"/>
          <w:shd w:val="clear" w:color="auto" w:fill="FFFFFF"/>
        </w:rPr>
        <w:tab/>
      </w:r>
      <w:r>
        <w:rPr>
          <w:rFonts w:ascii="Times New Roman" w:eastAsia="Arial" w:hAnsi="Times New Roman" w:cs="Arial"/>
          <w:color w:val="000000"/>
          <w:sz w:val="24"/>
          <w:szCs w:val="24"/>
        </w:rPr>
        <w:t>Que para fins do disposto no inciso IV do art. 63 da Lei Federal n.º 14.133/2021, cumpre as exigências de reserva de cargos para pessoa com deficiência e para reabilitado da Previdência Social, previstas em lei e em outras normas específicas;</w:t>
      </w:r>
    </w:p>
    <w:p w14:paraId="2461FE0E" w14:textId="77777777" w:rsidR="00124484" w:rsidRDefault="00C0104A">
      <w:pPr>
        <w:pStyle w:val="Standard"/>
        <w:shd w:val="clear" w:color="auto" w:fill="FFFFFF"/>
        <w:spacing w:before="57" w:after="0" w:line="240" w:lineRule="auto"/>
        <w:ind w:left="426" w:hanging="426"/>
        <w:jc w:val="both"/>
        <w:rPr>
          <w:rFonts w:ascii="Times New Roman" w:eastAsia="Arial" w:hAnsi="Times New Roman" w:cs="Arial"/>
          <w:color w:val="000000"/>
          <w:sz w:val="24"/>
          <w:szCs w:val="24"/>
        </w:rPr>
      </w:pPr>
      <w:r>
        <w:rPr>
          <w:rFonts w:ascii="Times New Roman" w:eastAsia="Arial" w:hAnsi="Times New Roman" w:cs="Arial"/>
          <w:color w:val="000000"/>
          <w:sz w:val="24"/>
          <w:szCs w:val="24"/>
        </w:rPr>
        <w:t>11.</w:t>
      </w:r>
      <w:r>
        <w:rPr>
          <w:rFonts w:ascii="Times New Roman" w:eastAsia="Arial" w:hAnsi="Times New Roman" w:cs="Arial"/>
          <w:color w:val="000000"/>
          <w:sz w:val="24"/>
          <w:szCs w:val="24"/>
        </w:rPr>
        <w:tab/>
        <w:t>Que para fins do disposto no inciso IV do art. 63 da Lei Federal n.º 14.133/2021, cumpre as exigências de reserva de cargos para pessoa com deficiência e para reabilitado da Previdência Social, previstas em lei e em outras normas específicas;</w:t>
      </w:r>
    </w:p>
    <w:p w14:paraId="5E5C33E7" w14:textId="77777777" w:rsidR="00124484" w:rsidRDefault="00C0104A">
      <w:pPr>
        <w:pStyle w:val="Standard"/>
        <w:shd w:val="clear" w:color="auto" w:fill="FFFFFF"/>
        <w:spacing w:before="57" w:after="0" w:line="240" w:lineRule="auto"/>
        <w:ind w:left="426" w:hanging="426"/>
        <w:jc w:val="both"/>
        <w:rPr>
          <w:rFonts w:ascii="Times New Roman" w:eastAsia="Arial" w:hAnsi="Times New Roman" w:cs="Arial"/>
          <w:color w:val="000000"/>
          <w:sz w:val="24"/>
          <w:szCs w:val="24"/>
        </w:rPr>
      </w:pPr>
      <w:r>
        <w:rPr>
          <w:rFonts w:ascii="Times New Roman" w:eastAsia="Arial" w:hAnsi="Times New Roman" w:cs="Arial"/>
          <w:color w:val="000000"/>
          <w:sz w:val="24"/>
          <w:szCs w:val="24"/>
        </w:rPr>
        <w:t>12.</w:t>
      </w:r>
      <w:r>
        <w:rPr>
          <w:rFonts w:ascii="Times New Roman" w:eastAsia="Arial" w:hAnsi="Times New Roman" w:cs="Arial"/>
          <w:color w:val="000000"/>
          <w:sz w:val="24"/>
          <w:szCs w:val="24"/>
        </w:rPr>
        <w:tab/>
        <w:t>Que atesta o atendimento à política pública ambiental de licitação sustentável, em especial que se responsabiliza integralmente com a logística reversa dos produtos, embalagens e serviços pós-consumo no limite da proporção que fornecerem ao poder público, assumindo a responsabilidade pela destinação final, ambientalmente adequada;</w:t>
      </w:r>
    </w:p>
    <w:p w14:paraId="12401670" w14:textId="77777777" w:rsidR="00124484" w:rsidRDefault="00C0104A">
      <w:pPr>
        <w:pStyle w:val="Standard"/>
        <w:shd w:val="clear" w:color="auto" w:fill="FFFFFF"/>
        <w:spacing w:before="57" w:after="0" w:line="240" w:lineRule="auto"/>
        <w:ind w:left="426" w:hanging="426"/>
        <w:jc w:val="both"/>
        <w:rPr>
          <w:rFonts w:ascii="Times New Roman" w:eastAsia="Arial" w:hAnsi="Times New Roman" w:cs="Arial"/>
          <w:color w:val="000000"/>
          <w:sz w:val="24"/>
          <w:szCs w:val="24"/>
        </w:rPr>
      </w:pPr>
      <w:r>
        <w:rPr>
          <w:rFonts w:ascii="Times New Roman" w:eastAsia="Arial" w:hAnsi="Times New Roman" w:cs="Arial"/>
          <w:color w:val="000000"/>
          <w:sz w:val="24"/>
          <w:szCs w:val="24"/>
        </w:rPr>
        <w:t>13.</w:t>
      </w:r>
      <w:r>
        <w:rPr>
          <w:rFonts w:ascii="Times New Roman" w:eastAsia="Arial" w:hAnsi="Times New Roman" w:cs="Arial"/>
          <w:color w:val="000000"/>
          <w:sz w:val="24"/>
          <w:szCs w:val="24"/>
        </w:rPr>
        <w:tab/>
        <w:t>Que para fins do disposto no § 1.º do art. 63 da Lei Federal n.º 14.133/2021 a proposta compreende a integralidade dos custos para atendimento dos direitos trabalhistas assegurados na Constituição Federal, nas leis trabalhistas, nas normas infralegais, nas convenções coletivas de trabalho e nos termos de ajustamento de conduta, vigentes na data de entrega desta proposta.</w:t>
      </w:r>
    </w:p>
    <w:p w14:paraId="3FA98148" w14:textId="77777777" w:rsidR="00124484" w:rsidRDefault="00124484">
      <w:pPr>
        <w:pStyle w:val="Standard"/>
        <w:shd w:val="clear" w:color="auto" w:fill="FFFFFF"/>
        <w:spacing w:before="57" w:after="0" w:line="240" w:lineRule="auto"/>
        <w:ind w:left="426" w:hanging="426"/>
        <w:jc w:val="both"/>
        <w:rPr>
          <w:rFonts w:ascii="Times New Roman" w:eastAsia="Arial" w:hAnsi="Times New Roman" w:cs="Arial"/>
          <w:color w:val="000000"/>
          <w:sz w:val="24"/>
          <w:szCs w:val="24"/>
        </w:rPr>
      </w:pPr>
    </w:p>
    <w:p w14:paraId="64D182A4" w14:textId="77777777" w:rsidR="00124484" w:rsidRDefault="00C0104A">
      <w:pPr>
        <w:tabs>
          <w:tab w:val="left" w:pos="4147"/>
        </w:tabs>
        <w:spacing w:after="0" w:line="276" w:lineRule="auto"/>
        <w:jc w:val="both"/>
        <w:rPr>
          <w:rFonts w:ascii="Times New Roman" w:eastAsia="Arial" w:hAnsi="Times New Roman" w:cs="Arial"/>
          <w:sz w:val="24"/>
          <w:szCs w:val="24"/>
          <w:shd w:val="clear" w:color="auto" w:fill="FFFFFF"/>
        </w:rPr>
      </w:pPr>
      <w:r>
        <w:rPr>
          <w:rFonts w:ascii="Times New Roman" w:eastAsia="Arial" w:hAnsi="Times New Roman" w:cs="Arial"/>
          <w:sz w:val="24"/>
          <w:szCs w:val="24"/>
          <w:shd w:val="clear" w:color="auto" w:fill="FFFFFF"/>
        </w:rPr>
        <w:t>Local/data</w:t>
      </w:r>
    </w:p>
    <w:p w14:paraId="548DC576" w14:textId="77777777" w:rsidR="00124484" w:rsidRDefault="00124484">
      <w:pPr>
        <w:tabs>
          <w:tab w:val="left" w:pos="4147"/>
        </w:tabs>
        <w:spacing w:after="0" w:line="276" w:lineRule="auto"/>
        <w:ind w:firstLine="1418"/>
        <w:jc w:val="both"/>
        <w:rPr>
          <w:rFonts w:ascii="Times New Roman" w:eastAsia="Arial" w:hAnsi="Times New Roman" w:cs="Arial"/>
          <w:sz w:val="24"/>
          <w:szCs w:val="24"/>
          <w:shd w:val="clear" w:color="auto" w:fill="FFFFFF"/>
        </w:rPr>
      </w:pPr>
    </w:p>
    <w:p w14:paraId="5DDD31AF" w14:textId="77777777" w:rsidR="00124484" w:rsidRDefault="00124484">
      <w:pPr>
        <w:tabs>
          <w:tab w:val="left" w:pos="4147"/>
        </w:tabs>
        <w:spacing w:after="0" w:line="276" w:lineRule="auto"/>
        <w:ind w:firstLine="1418"/>
        <w:jc w:val="both"/>
        <w:rPr>
          <w:rFonts w:ascii="Times New Roman" w:eastAsia="Arial" w:hAnsi="Times New Roman" w:cs="Arial"/>
          <w:sz w:val="24"/>
          <w:szCs w:val="24"/>
          <w:shd w:val="clear" w:color="auto" w:fill="FFFFFF"/>
        </w:rPr>
      </w:pPr>
    </w:p>
    <w:p w14:paraId="09C7DD0C" w14:textId="77777777" w:rsidR="00124484" w:rsidRDefault="00124484">
      <w:pPr>
        <w:tabs>
          <w:tab w:val="left" w:pos="4147"/>
        </w:tabs>
        <w:spacing w:after="0" w:line="276" w:lineRule="auto"/>
        <w:ind w:firstLine="1418"/>
        <w:jc w:val="both"/>
        <w:rPr>
          <w:rFonts w:ascii="Times New Roman" w:eastAsia="Arial" w:hAnsi="Times New Roman" w:cs="Arial"/>
          <w:sz w:val="24"/>
          <w:szCs w:val="24"/>
          <w:shd w:val="clear" w:color="auto" w:fill="FFFFFF"/>
        </w:rPr>
      </w:pPr>
    </w:p>
    <w:p w14:paraId="5377BA00" w14:textId="77777777" w:rsidR="00124484" w:rsidRDefault="00124484">
      <w:pPr>
        <w:tabs>
          <w:tab w:val="left" w:pos="4147"/>
        </w:tabs>
        <w:spacing w:after="0" w:line="276" w:lineRule="auto"/>
        <w:ind w:firstLine="1418"/>
        <w:jc w:val="both"/>
        <w:rPr>
          <w:rFonts w:ascii="Times New Roman" w:eastAsia="Arial" w:hAnsi="Times New Roman" w:cs="Arial"/>
          <w:sz w:val="24"/>
          <w:szCs w:val="24"/>
          <w:shd w:val="clear" w:color="auto" w:fill="FFFFFF"/>
        </w:rPr>
      </w:pPr>
    </w:p>
    <w:p w14:paraId="33276506" w14:textId="77777777" w:rsidR="00124484" w:rsidRDefault="00C0104A">
      <w:pPr>
        <w:spacing w:after="0" w:line="276" w:lineRule="auto"/>
        <w:jc w:val="center"/>
        <w:rPr>
          <w:rFonts w:ascii="Times New Roman" w:eastAsia="Arial" w:hAnsi="Times New Roman" w:cs="Arial"/>
          <w:sz w:val="24"/>
          <w:szCs w:val="24"/>
          <w:shd w:val="clear" w:color="auto" w:fill="FFFFFF"/>
        </w:rPr>
      </w:pPr>
      <w:r>
        <w:rPr>
          <w:rFonts w:ascii="Times New Roman" w:eastAsia="Arial" w:hAnsi="Times New Roman" w:cs="Arial"/>
          <w:sz w:val="24"/>
          <w:szCs w:val="24"/>
          <w:shd w:val="clear" w:color="auto" w:fill="FFFFFF"/>
        </w:rPr>
        <w:t>Nome Representante Legal</w:t>
      </w:r>
    </w:p>
    <w:p w14:paraId="095B548D" w14:textId="77777777" w:rsidR="00124484" w:rsidRDefault="00C0104A">
      <w:pPr>
        <w:spacing w:after="0" w:line="276" w:lineRule="auto"/>
        <w:jc w:val="center"/>
        <w:rPr>
          <w:rFonts w:ascii="Times New Roman" w:eastAsia="Arial" w:hAnsi="Times New Roman" w:cs="Arial"/>
          <w:sz w:val="24"/>
          <w:szCs w:val="24"/>
          <w:shd w:val="clear" w:color="auto" w:fill="FFFFFF"/>
        </w:rPr>
      </w:pPr>
      <w:r>
        <w:rPr>
          <w:rFonts w:ascii="Times New Roman" w:eastAsia="Arial" w:hAnsi="Times New Roman" w:cs="Arial"/>
          <w:sz w:val="24"/>
          <w:szCs w:val="24"/>
          <w:shd w:val="clear" w:color="auto" w:fill="FFFFFF"/>
        </w:rPr>
        <w:t>CPF.</w:t>
      </w:r>
    </w:p>
    <w:p w14:paraId="0FC74FA3" w14:textId="77777777" w:rsidR="00124484" w:rsidRDefault="00C0104A">
      <w:pPr>
        <w:spacing w:after="0" w:line="276" w:lineRule="auto"/>
        <w:jc w:val="center"/>
        <w:rPr>
          <w:rFonts w:ascii="Times New Roman" w:eastAsia="Arial" w:hAnsi="Times New Roman" w:cs="Arial"/>
          <w:sz w:val="24"/>
          <w:szCs w:val="24"/>
          <w:shd w:val="clear" w:color="auto" w:fill="FFFFFF"/>
        </w:rPr>
      </w:pPr>
      <w:r>
        <w:rPr>
          <w:rFonts w:ascii="Times New Roman" w:eastAsia="Arial" w:hAnsi="Times New Roman" w:cs="Arial"/>
          <w:sz w:val="24"/>
          <w:szCs w:val="24"/>
          <w:shd w:val="clear" w:color="auto" w:fill="FFFFFF"/>
        </w:rPr>
        <w:t>Cargo</w:t>
      </w:r>
    </w:p>
    <w:p w14:paraId="6C46CC58" w14:textId="77777777" w:rsidR="00124484" w:rsidRDefault="00124484">
      <w:pPr>
        <w:tabs>
          <w:tab w:val="left" w:pos="1981"/>
        </w:tabs>
        <w:jc w:val="center"/>
        <w:rPr>
          <w:sz w:val="28"/>
          <w:szCs w:val="28"/>
          <w:u w:val="single"/>
        </w:rPr>
      </w:pPr>
    </w:p>
    <w:p w14:paraId="731A4BA5" w14:textId="77777777" w:rsidR="00124484" w:rsidRDefault="00124484">
      <w:pPr>
        <w:pStyle w:val="Standard"/>
        <w:shd w:val="clear" w:color="auto" w:fill="FFFFFF"/>
        <w:spacing w:before="57" w:after="0" w:line="240" w:lineRule="auto"/>
        <w:ind w:left="426" w:hanging="426"/>
        <w:jc w:val="both"/>
        <w:rPr>
          <w:rFonts w:ascii="Times New Roman" w:eastAsia="Arial" w:hAnsi="Times New Roman" w:cs="Arial"/>
          <w:b/>
          <w:bCs/>
          <w:sz w:val="24"/>
          <w:szCs w:val="24"/>
          <w:shd w:val="clear" w:color="auto" w:fill="FFFFFF"/>
        </w:rPr>
      </w:pPr>
    </w:p>
    <w:p w14:paraId="52D4E690" w14:textId="77777777" w:rsidR="00124484" w:rsidRDefault="00124484">
      <w:pPr>
        <w:pStyle w:val="Standard"/>
        <w:shd w:val="clear" w:color="auto" w:fill="FFFFFF"/>
        <w:spacing w:before="57" w:after="0" w:line="240" w:lineRule="auto"/>
        <w:ind w:left="426" w:hanging="426"/>
        <w:jc w:val="both"/>
        <w:rPr>
          <w:rFonts w:ascii="Times New Roman" w:eastAsia="Arial" w:hAnsi="Times New Roman" w:cs="Arial"/>
          <w:b/>
          <w:bCs/>
          <w:sz w:val="24"/>
          <w:szCs w:val="24"/>
          <w:shd w:val="clear" w:color="auto" w:fill="FFFFFF"/>
        </w:rPr>
      </w:pPr>
    </w:p>
    <w:p w14:paraId="4C9DF243" w14:textId="77777777" w:rsidR="00124484" w:rsidRDefault="00124484">
      <w:pPr>
        <w:pStyle w:val="Standard"/>
        <w:shd w:val="clear" w:color="auto" w:fill="FFFFFF"/>
        <w:spacing w:before="57" w:after="0" w:line="240" w:lineRule="auto"/>
        <w:ind w:left="426" w:hanging="426"/>
        <w:jc w:val="both"/>
        <w:rPr>
          <w:rFonts w:ascii="Times New Roman" w:eastAsia="Arial" w:hAnsi="Times New Roman" w:cs="Arial"/>
          <w:b/>
          <w:bCs/>
          <w:sz w:val="24"/>
          <w:szCs w:val="24"/>
          <w:shd w:val="clear" w:color="auto" w:fill="FFFFFF"/>
        </w:rPr>
      </w:pPr>
    </w:p>
    <w:p w14:paraId="6263C6E9" w14:textId="77777777" w:rsidR="00124484" w:rsidRDefault="00124484">
      <w:pPr>
        <w:pStyle w:val="Standard"/>
        <w:shd w:val="clear" w:color="auto" w:fill="FFFFFF"/>
        <w:spacing w:before="57" w:after="0" w:line="240" w:lineRule="auto"/>
        <w:ind w:left="426" w:hanging="426"/>
        <w:jc w:val="both"/>
        <w:rPr>
          <w:rFonts w:ascii="Times New Roman" w:eastAsia="Arial" w:hAnsi="Times New Roman" w:cs="Arial"/>
          <w:b/>
          <w:bCs/>
          <w:sz w:val="24"/>
          <w:szCs w:val="24"/>
          <w:shd w:val="clear" w:color="auto" w:fill="FFFFFF"/>
        </w:rPr>
      </w:pPr>
    </w:p>
    <w:p w14:paraId="28D2B8EE" w14:textId="77777777" w:rsidR="00124484" w:rsidRDefault="00124484">
      <w:pPr>
        <w:pStyle w:val="Standard"/>
        <w:shd w:val="clear" w:color="auto" w:fill="FFFFFF"/>
        <w:spacing w:before="57" w:after="0" w:line="240" w:lineRule="auto"/>
        <w:ind w:left="426" w:hanging="426"/>
        <w:jc w:val="both"/>
        <w:rPr>
          <w:rFonts w:ascii="Times New Roman" w:eastAsia="Arial" w:hAnsi="Times New Roman" w:cs="Arial"/>
          <w:b/>
          <w:bCs/>
          <w:sz w:val="24"/>
          <w:szCs w:val="24"/>
          <w:shd w:val="clear" w:color="auto" w:fill="FFFFFF"/>
        </w:rPr>
      </w:pPr>
    </w:p>
    <w:p w14:paraId="370D4599" w14:textId="77777777" w:rsidR="00124484" w:rsidRDefault="00124484">
      <w:pPr>
        <w:pStyle w:val="Standard"/>
        <w:shd w:val="clear" w:color="auto" w:fill="FFFFFF"/>
        <w:spacing w:before="57" w:after="0" w:line="240" w:lineRule="auto"/>
        <w:ind w:left="426" w:hanging="426"/>
        <w:jc w:val="both"/>
        <w:rPr>
          <w:rFonts w:ascii="Times New Roman" w:eastAsia="Arial" w:hAnsi="Times New Roman" w:cs="Arial"/>
          <w:b/>
          <w:bCs/>
          <w:sz w:val="24"/>
          <w:szCs w:val="24"/>
          <w:shd w:val="clear" w:color="auto" w:fill="FFFFFF"/>
        </w:rPr>
      </w:pPr>
    </w:p>
    <w:p w14:paraId="1333CED5" w14:textId="77777777" w:rsidR="00124484" w:rsidRDefault="00124484">
      <w:pPr>
        <w:pStyle w:val="Standard"/>
        <w:shd w:val="clear" w:color="auto" w:fill="FFFFFF"/>
        <w:spacing w:before="57" w:after="0" w:line="240" w:lineRule="auto"/>
        <w:ind w:left="426" w:hanging="426"/>
        <w:jc w:val="both"/>
        <w:rPr>
          <w:rFonts w:ascii="Times New Roman" w:eastAsia="Arial" w:hAnsi="Times New Roman" w:cs="Arial"/>
          <w:b/>
          <w:bCs/>
          <w:sz w:val="24"/>
          <w:szCs w:val="24"/>
          <w:shd w:val="clear" w:color="auto" w:fill="FFFFFF"/>
        </w:rPr>
      </w:pPr>
    </w:p>
    <w:p w14:paraId="45928976" w14:textId="77777777" w:rsidR="00124484" w:rsidRDefault="00124484">
      <w:pPr>
        <w:pStyle w:val="Standard"/>
        <w:shd w:val="clear" w:color="auto" w:fill="FFFFFF"/>
        <w:spacing w:before="57" w:after="0" w:line="240" w:lineRule="auto"/>
        <w:ind w:left="426" w:hanging="426"/>
        <w:jc w:val="both"/>
        <w:rPr>
          <w:rFonts w:ascii="Times New Roman" w:eastAsia="Arial" w:hAnsi="Times New Roman" w:cs="Arial"/>
          <w:b/>
          <w:bCs/>
          <w:sz w:val="24"/>
          <w:szCs w:val="24"/>
          <w:shd w:val="clear" w:color="auto" w:fill="FFFFFF"/>
        </w:rPr>
      </w:pPr>
    </w:p>
    <w:p w14:paraId="21B043AB" w14:textId="77777777" w:rsidR="00124484" w:rsidRDefault="00124484">
      <w:pPr>
        <w:pStyle w:val="Standard"/>
        <w:shd w:val="clear" w:color="auto" w:fill="FFFFFF"/>
        <w:spacing w:before="57" w:after="0" w:line="240" w:lineRule="auto"/>
        <w:ind w:left="426" w:hanging="426"/>
        <w:jc w:val="both"/>
        <w:rPr>
          <w:rFonts w:ascii="Times New Roman" w:eastAsia="Arial" w:hAnsi="Times New Roman" w:cs="Arial"/>
          <w:b/>
          <w:bCs/>
          <w:sz w:val="24"/>
          <w:szCs w:val="24"/>
          <w:shd w:val="clear" w:color="auto" w:fill="FFFFFF"/>
        </w:rPr>
      </w:pPr>
    </w:p>
    <w:p w14:paraId="0220BBC2" w14:textId="77777777" w:rsidR="00124484" w:rsidRDefault="00124484">
      <w:pPr>
        <w:pStyle w:val="Standard"/>
        <w:shd w:val="clear" w:color="auto" w:fill="FFFFFF"/>
        <w:spacing w:before="57" w:after="0" w:line="240" w:lineRule="auto"/>
        <w:ind w:left="426" w:hanging="426"/>
        <w:jc w:val="both"/>
        <w:rPr>
          <w:rFonts w:ascii="Times New Roman" w:eastAsia="Arial" w:hAnsi="Times New Roman" w:cs="Arial"/>
          <w:b/>
          <w:bCs/>
          <w:sz w:val="24"/>
          <w:szCs w:val="24"/>
          <w:shd w:val="clear" w:color="auto" w:fill="FFFFFF"/>
        </w:rPr>
      </w:pPr>
    </w:p>
    <w:p w14:paraId="3CCFC3A4" w14:textId="77777777" w:rsidR="00124484" w:rsidRDefault="00124484">
      <w:pPr>
        <w:pStyle w:val="Standard"/>
        <w:shd w:val="clear" w:color="auto" w:fill="FFFFFF"/>
        <w:spacing w:before="57" w:after="0" w:line="240" w:lineRule="auto"/>
        <w:ind w:left="426" w:hanging="426"/>
        <w:jc w:val="both"/>
        <w:rPr>
          <w:rFonts w:ascii="Times New Roman" w:eastAsia="Arial" w:hAnsi="Times New Roman" w:cs="Arial"/>
          <w:b/>
          <w:bCs/>
          <w:sz w:val="24"/>
          <w:szCs w:val="24"/>
          <w:shd w:val="clear" w:color="auto" w:fill="FFFFFF"/>
        </w:rPr>
      </w:pPr>
    </w:p>
    <w:p w14:paraId="09912CF8" w14:textId="77777777" w:rsidR="00124484" w:rsidRDefault="00124484">
      <w:pPr>
        <w:pStyle w:val="Standard"/>
        <w:shd w:val="clear" w:color="auto" w:fill="FFFFFF"/>
        <w:spacing w:before="57" w:after="0" w:line="240" w:lineRule="auto"/>
        <w:ind w:left="426" w:hanging="426"/>
        <w:jc w:val="both"/>
        <w:rPr>
          <w:rFonts w:ascii="Times New Roman" w:eastAsia="Arial" w:hAnsi="Times New Roman" w:cs="Arial"/>
          <w:b/>
          <w:bCs/>
          <w:sz w:val="24"/>
          <w:szCs w:val="24"/>
          <w:shd w:val="clear" w:color="auto" w:fill="FFFFFF"/>
        </w:rPr>
      </w:pPr>
    </w:p>
    <w:p w14:paraId="2176EE07" w14:textId="77777777" w:rsidR="00124484" w:rsidRDefault="00124484">
      <w:pPr>
        <w:pStyle w:val="Standard"/>
        <w:shd w:val="clear" w:color="auto" w:fill="FFFFFF"/>
        <w:spacing w:before="57" w:after="0" w:line="240" w:lineRule="auto"/>
        <w:ind w:left="426" w:hanging="426"/>
        <w:jc w:val="both"/>
        <w:rPr>
          <w:rFonts w:ascii="Times New Roman" w:eastAsia="Arial" w:hAnsi="Times New Roman" w:cs="Arial"/>
          <w:b/>
          <w:bCs/>
          <w:sz w:val="24"/>
          <w:szCs w:val="24"/>
          <w:shd w:val="clear" w:color="auto" w:fill="FFFFFF"/>
        </w:rPr>
      </w:pPr>
    </w:p>
    <w:p w14:paraId="6A964467" w14:textId="77777777" w:rsidR="00124484" w:rsidRDefault="00124484">
      <w:pPr>
        <w:pStyle w:val="Standard"/>
        <w:shd w:val="clear" w:color="auto" w:fill="FFFFFF"/>
        <w:spacing w:before="57" w:after="0" w:line="240" w:lineRule="auto"/>
        <w:ind w:left="426" w:hanging="426"/>
        <w:jc w:val="both"/>
        <w:rPr>
          <w:rFonts w:ascii="Times New Roman" w:eastAsia="Arial" w:hAnsi="Times New Roman" w:cs="Arial"/>
          <w:b/>
          <w:bCs/>
          <w:sz w:val="24"/>
          <w:szCs w:val="24"/>
          <w:shd w:val="clear" w:color="auto" w:fill="FFFFFF"/>
        </w:rPr>
      </w:pPr>
    </w:p>
    <w:p w14:paraId="21CB16A9" w14:textId="77777777" w:rsidR="00124484" w:rsidRDefault="00124484">
      <w:pPr>
        <w:pStyle w:val="Standard"/>
        <w:shd w:val="clear" w:color="auto" w:fill="FFFFFF"/>
        <w:spacing w:before="57" w:after="0" w:line="240" w:lineRule="auto"/>
        <w:ind w:left="426" w:hanging="426"/>
        <w:jc w:val="both"/>
        <w:rPr>
          <w:rFonts w:ascii="Times New Roman" w:eastAsia="Arial" w:hAnsi="Times New Roman" w:cs="Arial"/>
          <w:b/>
          <w:bCs/>
          <w:sz w:val="24"/>
          <w:szCs w:val="24"/>
          <w:shd w:val="clear" w:color="auto" w:fill="FFFFFF"/>
        </w:rPr>
      </w:pPr>
    </w:p>
    <w:p w14:paraId="073112D0" w14:textId="77777777" w:rsidR="00124484" w:rsidRDefault="00124484">
      <w:pPr>
        <w:pStyle w:val="Standard"/>
        <w:shd w:val="clear" w:color="auto" w:fill="FFFFFF"/>
        <w:spacing w:before="57" w:after="0" w:line="240" w:lineRule="auto"/>
        <w:ind w:left="426" w:hanging="426"/>
        <w:jc w:val="both"/>
        <w:rPr>
          <w:rFonts w:ascii="Times New Roman" w:eastAsia="Arial" w:hAnsi="Times New Roman" w:cs="Arial"/>
          <w:b/>
          <w:bCs/>
          <w:sz w:val="24"/>
          <w:szCs w:val="24"/>
          <w:shd w:val="clear" w:color="auto" w:fill="FFFFFF"/>
        </w:rPr>
      </w:pPr>
    </w:p>
    <w:p w14:paraId="00AB58A2" w14:textId="77777777" w:rsidR="00124484" w:rsidRDefault="00124484">
      <w:pPr>
        <w:pStyle w:val="Standard"/>
        <w:shd w:val="clear" w:color="auto" w:fill="FFFFFF"/>
        <w:spacing w:before="57" w:after="0" w:line="240" w:lineRule="auto"/>
        <w:ind w:left="426" w:hanging="426"/>
        <w:jc w:val="both"/>
        <w:rPr>
          <w:rFonts w:ascii="Times New Roman" w:eastAsia="Arial" w:hAnsi="Times New Roman" w:cs="Arial"/>
          <w:b/>
          <w:bCs/>
          <w:sz w:val="24"/>
          <w:szCs w:val="24"/>
          <w:shd w:val="clear" w:color="auto" w:fill="FFFFFF"/>
        </w:rPr>
      </w:pPr>
    </w:p>
    <w:p w14:paraId="4873F2A0" w14:textId="77777777" w:rsidR="00124484" w:rsidRDefault="00C0104A">
      <w:pPr>
        <w:pStyle w:val="Standard"/>
        <w:shd w:val="clear" w:color="auto" w:fill="FFFFFF"/>
        <w:spacing w:before="57" w:after="0" w:line="240" w:lineRule="auto"/>
        <w:ind w:left="426" w:hanging="426"/>
        <w:jc w:val="center"/>
        <w:rPr>
          <w:rFonts w:ascii="Times New Roman" w:eastAsia="Arial" w:hAnsi="Times New Roman" w:cs="Arial"/>
          <w:b/>
          <w:bCs/>
          <w:sz w:val="32"/>
          <w:szCs w:val="32"/>
          <w:shd w:val="clear" w:color="auto" w:fill="FFFFFF"/>
        </w:rPr>
      </w:pPr>
      <w:r>
        <w:rPr>
          <w:rFonts w:ascii="Times New Roman" w:eastAsia="Arial" w:hAnsi="Times New Roman" w:cs="Arial"/>
          <w:b/>
          <w:bCs/>
          <w:sz w:val="32"/>
          <w:szCs w:val="32"/>
          <w:shd w:val="clear" w:color="auto" w:fill="FFFFFF"/>
        </w:rPr>
        <w:t>ANEXO VII</w:t>
      </w:r>
      <w:r w:rsidR="00B47500">
        <w:rPr>
          <w:rFonts w:ascii="Times New Roman" w:eastAsia="Arial" w:hAnsi="Times New Roman" w:cs="Arial"/>
          <w:b/>
          <w:bCs/>
          <w:sz w:val="32"/>
          <w:szCs w:val="32"/>
          <w:shd w:val="clear" w:color="auto" w:fill="FFFFFF"/>
        </w:rPr>
        <w:t>I</w:t>
      </w:r>
    </w:p>
    <w:p w14:paraId="232FD1AC" w14:textId="77777777" w:rsidR="00124484" w:rsidRDefault="00124484">
      <w:pPr>
        <w:pStyle w:val="Standard"/>
        <w:shd w:val="clear" w:color="auto" w:fill="FFFFFF"/>
        <w:spacing w:before="57" w:after="0" w:line="240" w:lineRule="auto"/>
        <w:ind w:left="426" w:hanging="426"/>
        <w:jc w:val="center"/>
        <w:rPr>
          <w:rFonts w:ascii="Times New Roman" w:eastAsia="Arial" w:hAnsi="Times New Roman" w:cs="Arial"/>
          <w:b/>
          <w:bCs/>
          <w:sz w:val="32"/>
          <w:szCs w:val="32"/>
          <w:shd w:val="clear" w:color="auto" w:fill="FFFFFF"/>
        </w:rPr>
      </w:pPr>
    </w:p>
    <w:p w14:paraId="7C8B87DA" w14:textId="77777777" w:rsidR="00124484" w:rsidRDefault="00C0104A">
      <w:pPr>
        <w:pStyle w:val="Standard"/>
        <w:shd w:val="clear" w:color="auto" w:fill="FFFFFF"/>
        <w:spacing w:before="57" w:after="0" w:line="240" w:lineRule="auto"/>
        <w:ind w:left="426" w:hanging="426"/>
        <w:jc w:val="center"/>
        <w:rPr>
          <w:rFonts w:ascii="Times New Roman" w:eastAsia="Arial" w:hAnsi="Times New Roman" w:cs="Arial"/>
          <w:b/>
          <w:sz w:val="28"/>
          <w:szCs w:val="28"/>
          <w:u w:val="single"/>
        </w:rPr>
      </w:pPr>
      <w:r>
        <w:rPr>
          <w:rFonts w:ascii="Times New Roman" w:eastAsia="Arial" w:hAnsi="Times New Roman" w:cs="Arial"/>
          <w:b/>
          <w:sz w:val="28"/>
          <w:szCs w:val="28"/>
          <w:u w:val="single"/>
        </w:rPr>
        <w:t>MODELO DO TERMO DE CIÊNCIA DAS CONDIÇÕES LOCAIS</w:t>
      </w:r>
    </w:p>
    <w:p w14:paraId="0FE7A445" w14:textId="77777777" w:rsidR="00124484" w:rsidRDefault="00C0104A">
      <w:pPr>
        <w:pStyle w:val="Standard"/>
        <w:shd w:val="clear" w:color="auto" w:fill="FFFFFF"/>
        <w:spacing w:before="57" w:after="0" w:line="240" w:lineRule="auto"/>
        <w:ind w:left="426" w:hanging="426"/>
        <w:jc w:val="center"/>
        <w:rPr>
          <w:rFonts w:ascii="Times New Roman" w:eastAsia="Arial" w:hAnsi="Times New Roman" w:cs="Arial"/>
          <w:b/>
          <w:sz w:val="28"/>
          <w:szCs w:val="28"/>
        </w:rPr>
      </w:pPr>
      <w:r>
        <w:rPr>
          <w:rFonts w:ascii="Times New Roman" w:eastAsia="Arial" w:hAnsi="Times New Roman" w:cs="Arial"/>
          <w:b/>
          <w:sz w:val="28"/>
          <w:szCs w:val="28"/>
        </w:rPr>
        <w:t>(Vistoria)</w:t>
      </w:r>
    </w:p>
    <w:p w14:paraId="44959819" w14:textId="77777777" w:rsidR="00124484" w:rsidRDefault="00124484">
      <w:pPr>
        <w:pStyle w:val="Standard"/>
        <w:shd w:val="clear" w:color="auto" w:fill="FFFFFF"/>
        <w:spacing w:before="57" w:after="0" w:line="240" w:lineRule="auto"/>
        <w:ind w:left="426" w:hanging="426"/>
        <w:jc w:val="center"/>
        <w:rPr>
          <w:rFonts w:ascii="Times New Roman" w:eastAsia="Arial" w:hAnsi="Times New Roman" w:cs="Arial"/>
          <w:b/>
          <w:sz w:val="28"/>
          <w:szCs w:val="28"/>
        </w:rPr>
      </w:pPr>
    </w:p>
    <w:p w14:paraId="39F8D74A" w14:textId="77777777" w:rsidR="00124484" w:rsidRDefault="00C0104A">
      <w:pPr>
        <w:tabs>
          <w:tab w:val="left" w:pos="4147"/>
        </w:tabs>
        <w:spacing w:after="0" w:line="360" w:lineRule="auto"/>
        <w:rPr>
          <w:rFonts w:ascii="Times New Roman" w:eastAsia="Arial" w:hAnsi="Times New Roman"/>
          <w:sz w:val="24"/>
          <w:szCs w:val="24"/>
          <w:shd w:val="clear" w:color="auto" w:fill="FFFFFF"/>
        </w:rPr>
      </w:pPr>
      <w:r>
        <w:rPr>
          <w:rFonts w:ascii="Times New Roman" w:eastAsia="Arial" w:hAnsi="Times New Roman"/>
          <w:sz w:val="24"/>
          <w:szCs w:val="24"/>
          <w:shd w:val="clear" w:color="auto" w:fill="FFFFFF"/>
        </w:rPr>
        <w:t>Ao</w:t>
      </w:r>
    </w:p>
    <w:p w14:paraId="1A68146B" w14:textId="77777777" w:rsidR="00124484" w:rsidRDefault="00C0104A">
      <w:pPr>
        <w:tabs>
          <w:tab w:val="left" w:pos="4147"/>
        </w:tabs>
        <w:spacing w:after="0" w:line="360" w:lineRule="auto"/>
        <w:rPr>
          <w:rFonts w:ascii="Times New Roman" w:eastAsia="Arial" w:hAnsi="Times New Roman"/>
          <w:sz w:val="24"/>
          <w:szCs w:val="24"/>
          <w:shd w:val="clear" w:color="auto" w:fill="FFFFFF"/>
        </w:rPr>
      </w:pPr>
      <w:r>
        <w:rPr>
          <w:rFonts w:ascii="Times New Roman" w:eastAsia="Arial" w:hAnsi="Times New Roman"/>
          <w:sz w:val="24"/>
          <w:szCs w:val="24"/>
          <w:shd w:val="clear" w:color="auto" w:fill="FFFFFF"/>
        </w:rPr>
        <w:t>Município de Bandeirantes-PR</w:t>
      </w:r>
    </w:p>
    <w:p w14:paraId="25E3FAE1" w14:textId="77777777" w:rsidR="00124484" w:rsidRDefault="00C0104A">
      <w:pPr>
        <w:tabs>
          <w:tab w:val="left" w:pos="4147"/>
        </w:tabs>
        <w:spacing w:after="0" w:line="360" w:lineRule="auto"/>
        <w:rPr>
          <w:rFonts w:ascii="Times New Roman" w:eastAsia="Arial" w:hAnsi="Times New Roman"/>
          <w:sz w:val="24"/>
          <w:szCs w:val="24"/>
        </w:rPr>
      </w:pPr>
      <w:r>
        <w:rPr>
          <w:rFonts w:ascii="Times New Roman" w:eastAsia="Arial" w:hAnsi="Times New Roman"/>
          <w:sz w:val="24"/>
          <w:szCs w:val="24"/>
        </w:rPr>
        <w:t xml:space="preserve">Referente Concorrência Eletrônica nº </w:t>
      </w:r>
      <w:r w:rsidR="00994192">
        <w:rPr>
          <w:rFonts w:ascii="Times New Roman" w:eastAsia="Arial" w:hAnsi="Times New Roman"/>
          <w:sz w:val="24"/>
          <w:szCs w:val="24"/>
        </w:rPr>
        <w:t>05/2024</w:t>
      </w:r>
      <w:r>
        <w:rPr>
          <w:rFonts w:ascii="Times New Roman" w:eastAsia="Arial" w:hAnsi="Times New Roman"/>
          <w:sz w:val="24"/>
          <w:szCs w:val="24"/>
        </w:rPr>
        <w:t xml:space="preserve">- </w:t>
      </w:r>
      <w:proofErr w:type="spellStart"/>
      <w:r>
        <w:rPr>
          <w:rFonts w:ascii="Times New Roman" w:eastAsia="Arial" w:hAnsi="Times New Roman"/>
          <w:sz w:val="24"/>
          <w:szCs w:val="24"/>
        </w:rPr>
        <w:t>PMB</w:t>
      </w:r>
      <w:proofErr w:type="spellEnd"/>
    </w:p>
    <w:p w14:paraId="361C5172" w14:textId="77777777" w:rsidR="00124484" w:rsidRDefault="00124484">
      <w:pPr>
        <w:tabs>
          <w:tab w:val="left" w:pos="4147"/>
        </w:tabs>
        <w:spacing w:after="0" w:line="360" w:lineRule="auto"/>
        <w:rPr>
          <w:rFonts w:ascii="Times New Roman" w:eastAsia="Arial" w:hAnsi="Times New Roman"/>
          <w:b/>
          <w:sz w:val="24"/>
          <w:szCs w:val="24"/>
          <w:shd w:val="clear" w:color="auto" w:fill="FFFFFF"/>
        </w:rPr>
      </w:pPr>
    </w:p>
    <w:p w14:paraId="776D55BB" w14:textId="77777777" w:rsidR="00124484" w:rsidRDefault="00C0104A">
      <w:pPr>
        <w:tabs>
          <w:tab w:val="left" w:pos="4147"/>
        </w:tabs>
        <w:spacing w:after="0" w:line="360" w:lineRule="auto"/>
      </w:pPr>
      <w:r>
        <w:rPr>
          <w:rFonts w:ascii="Times New Roman" w:eastAsia="Arial" w:hAnsi="Times New Roman"/>
          <w:sz w:val="24"/>
          <w:szCs w:val="24"/>
          <w:shd w:val="clear" w:color="auto" w:fill="FFFFFF"/>
        </w:rPr>
        <w:t>OBJETO:</w:t>
      </w:r>
      <w:r>
        <w:rPr>
          <w:rFonts w:ascii="Times New Roman" w:eastAsia="Arial" w:hAnsi="Times New Roman"/>
          <w:b/>
          <w:sz w:val="24"/>
          <w:szCs w:val="24"/>
          <w:shd w:val="clear" w:color="auto" w:fill="FFFFFF"/>
        </w:rPr>
        <w:t xml:space="preserve"> </w:t>
      </w:r>
      <w:r>
        <w:rPr>
          <w:rFonts w:ascii="Times New Roman" w:eastAsia="Arial" w:hAnsi="Times New Roman"/>
          <w:sz w:val="24"/>
          <w:szCs w:val="24"/>
          <w:shd w:val="clear" w:color="auto" w:fill="FFFFFF"/>
        </w:rPr>
        <w:t>CONTRATAÇÃO DE PESSOA JURÍDICA PARA EXECUÇÃO DE OBRAS DE REFORMA E REVITALIZAÇÃO NO PARQUE DO POVO NO MUNICÍPIO DE BANDEIRANTES-PR.</w:t>
      </w:r>
    </w:p>
    <w:p w14:paraId="387EE68A" w14:textId="77777777" w:rsidR="00124484" w:rsidRDefault="00124484">
      <w:pPr>
        <w:pStyle w:val="Standard"/>
        <w:shd w:val="clear" w:color="auto" w:fill="FFFFFF"/>
        <w:spacing w:before="57" w:after="0" w:line="360" w:lineRule="auto"/>
        <w:ind w:left="426" w:hanging="426"/>
        <w:jc w:val="center"/>
        <w:rPr>
          <w:rFonts w:ascii="Times New Roman" w:eastAsia="Arial" w:hAnsi="Times New Roman" w:cs="Arial"/>
          <w:b/>
          <w:bCs/>
          <w:sz w:val="28"/>
          <w:szCs w:val="28"/>
          <w:shd w:val="clear" w:color="auto" w:fill="FFFFFF"/>
        </w:rPr>
      </w:pPr>
    </w:p>
    <w:p w14:paraId="775EFC7E" w14:textId="77777777" w:rsidR="00124484" w:rsidRDefault="00C0104A">
      <w:pPr>
        <w:pStyle w:val="Standard"/>
        <w:shd w:val="clear" w:color="auto" w:fill="FFFFFF"/>
        <w:spacing w:before="57" w:after="0" w:line="360" w:lineRule="auto"/>
        <w:ind w:firstLine="1985"/>
        <w:jc w:val="both"/>
      </w:pPr>
      <w:r>
        <w:rPr>
          <w:rFonts w:ascii="Times New Roman" w:eastAsia="Arial" w:hAnsi="Times New Roman" w:cs="Arial"/>
          <w:sz w:val="24"/>
          <w:szCs w:val="24"/>
          <w:shd w:val="clear" w:color="auto" w:fill="FFFFFF"/>
        </w:rPr>
        <w:t xml:space="preserve">A Empresa </w:t>
      </w:r>
      <w:r>
        <w:rPr>
          <w:rFonts w:ascii="Times New Roman" w:eastAsia="Arial" w:hAnsi="Times New Roman"/>
          <w:b/>
          <w:i/>
          <w:sz w:val="20"/>
          <w:szCs w:val="20"/>
          <w:u w:val="single"/>
          <w:shd w:val="clear" w:color="auto" w:fill="FFFFFF"/>
        </w:rPr>
        <w:t>(Razão Social</w:t>
      </w:r>
      <w:r>
        <w:rPr>
          <w:rFonts w:ascii="Times New Roman" w:eastAsia="Arial" w:hAnsi="Times New Roman"/>
          <w:sz w:val="24"/>
          <w:szCs w:val="24"/>
          <w:shd w:val="clear" w:color="auto" w:fill="FFFFFF"/>
        </w:rPr>
        <w:t>)</w:t>
      </w:r>
      <w:r>
        <w:rPr>
          <w:rFonts w:ascii="Times New Roman" w:eastAsia="Arial" w:hAnsi="Times New Roman" w:cs="Arial"/>
          <w:sz w:val="24"/>
          <w:szCs w:val="24"/>
          <w:shd w:val="clear" w:color="auto" w:fill="FFFFFF"/>
        </w:rPr>
        <w:t>, CNPJ/MF _____________________, com sede na cidade de __________, estado do ________, sito à Rua ________________________, n.º ____, CEP ________–____, Telefone (___) ____________, E-mail _______________________, através de seu Representante Legal o Sr. ____________, portador da cédula de identidade – RG nº ________, declara o abaixo:</w:t>
      </w:r>
    </w:p>
    <w:p w14:paraId="12096F1A" w14:textId="77777777" w:rsidR="00124484" w:rsidRDefault="00124484">
      <w:pPr>
        <w:pStyle w:val="Standard"/>
        <w:shd w:val="clear" w:color="auto" w:fill="FFFFFF"/>
        <w:spacing w:before="57" w:after="0" w:line="360" w:lineRule="auto"/>
        <w:ind w:left="426" w:hanging="426"/>
        <w:jc w:val="both"/>
        <w:rPr>
          <w:rFonts w:ascii="Times New Roman" w:eastAsia="Arial" w:hAnsi="Times New Roman" w:cs="Arial"/>
          <w:sz w:val="24"/>
          <w:szCs w:val="24"/>
          <w:shd w:val="clear" w:color="auto" w:fill="FFFFFF"/>
        </w:rPr>
      </w:pPr>
    </w:p>
    <w:p w14:paraId="0EF7FFB5" w14:textId="77777777" w:rsidR="00124484" w:rsidRDefault="00C0104A">
      <w:pPr>
        <w:pStyle w:val="Standard"/>
        <w:shd w:val="clear" w:color="auto" w:fill="FFFFFF"/>
        <w:spacing w:before="57" w:after="0" w:line="360" w:lineRule="auto"/>
        <w:ind w:firstLine="1985"/>
        <w:jc w:val="both"/>
        <w:rPr>
          <w:rFonts w:ascii="Times New Roman" w:eastAsia="Arial" w:hAnsi="Times New Roman" w:cs="Arial"/>
          <w:sz w:val="24"/>
          <w:szCs w:val="24"/>
        </w:rPr>
      </w:pPr>
      <w:r>
        <w:rPr>
          <w:rFonts w:ascii="Times New Roman" w:eastAsia="Arial" w:hAnsi="Times New Roman" w:cs="Arial"/>
          <w:sz w:val="24"/>
          <w:szCs w:val="24"/>
        </w:rPr>
        <w:t>Declara, para fins de participação nessa licitação, pleno conhecimento das condições locais e peculiaridades inerentes à natureza dos trabalhos e assume total responsabilidade por este fato, de forma que a falta de conhecimento das condições do local, onde serão executados os serviços, não será utilizada para quaisquer questionamentos futuros e jamais poderão ser alegadas em favor de eventuais pretensões de inclusão de serviços, quantitativos de material ou acréscimo dos preços.</w:t>
      </w:r>
    </w:p>
    <w:p w14:paraId="5B196C43" w14:textId="77777777" w:rsidR="00124484" w:rsidRDefault="00124484">
      <w:pPr>
        <w:pStyle w:val="Standard"/>
        <w:shd w:val="clear" w:color="auto" w:fill="FFFFFF"/>
        <w:spacing w:before="57" w:after="0" w:line="360" w:lineRule="auto"/>
        <w:ind w:left="426" w:hanging="426"/>
        <w:jc w:val="center"/>
        <w:rPr>
          <w:rFonts w:ascii="Times New Roman" w:eastAsia="Arial" w:hAnsi="Times New Roman" w:cs="Arial"/>
          <w:b/>
          <w:bCs/>
          <w:sz w:val="28"/>
          <w:szCs w:val="28"/>
          <w:shd w:val="clear" w:color="auto" w:fill="FFFFFF"/>
        </w:rPr>
      </w:pPr>
    </w:p>
    <w:p w14:paraId="795B384D" w14:textId="77777777" w:rsidR="00124484" w:rsidRDefault="00C0104A">
      <w:pPr>
        <w:tabs>
          <w:tab w:val="left" w:pos="4147"/>
        </w:tabs>
        <w:spacing w:after="0" w:line="360" w:lineRule="auto"/>
        <w:jc w:val="both"/>
        <w:rPr>
          <w:rFonts w:ascii="Times New Roman" w:eastAsia="Arial" w:hAnsi="Times New Roman" w:cs="Arial"/>
          <w:sz w:val="24"/>
          <w:szCs w:val="24"/>
          <w:shd w:val="clear" w:color="auto" w:fill="FFFFFF"/>
        </w:rPr>
      </w:pPr>
      <w:r>
        <w:rPr>
          <w:rFonts w:ascii="Times New Roman" w:eastAsia="Arial" w:hAnsi="Times New Roman" w:cs="Arial"/>
          <w:sz w:val="24"/>
          <w:szCs w:val="24"/>
          <w:shd w:val="clear" w:color="auto" w:fill="FFFFFF"/>
        </w:rPr>
        <w:t>Local/data</w:t>
      </w:r>
    </w:p>
    <w:p w14:paraId="3B8BECBE" w14:textId="77777777" w:rsidR="00124484" w:rsidRDefault="00124484">
      <w:pPr>
        <w:tabs>
          <w:tab w:val="left" w:pos="4147"/>
        </w:tabs>
        <w:spacing w:after="0" w:line="360" w:lineRule="auto"/>
        <w:ind w:firstLine="1418"/>
        <w:jc w:val="both"/>
        <w:rPr>
          <w:rFonts w:ascii="Times New Roman" w:eastAsia="Arial" w:hAnsi="Times New Roman" w:cs="Arial"/>
          <w:sz w:val="24"/>
          <w:szCs w:val="24"/>
          <w:shd w:val="clear" w:color="auto" w:fill="FFFFFF"/>
        </w:rPr>
      </w:pPr>
    </w:p>
    <w:p w14:paraId="0205F7CA" w14:textId="77777777" w:rsidR="00124484" w:rsidRDefault="00124484">
      <w:pPr>
        <w:tabs>
          <w:tab w:val="left" w:pos="4147"/>
        </w:tabs>
        <w:spacing w:after="0" w:line="360" w:lineRule="auto"/>
        <w:ind w:firstLine="1418"/>
        <w:jc w:val="both"/>
        <w:rPr>
          <w:rFonts w:ascii="Times New Roman" w:eastAsia="Arial" w:hAnsi="Times New Roman" w:cs="Arial"/>
          <w:sz w:val="24"/>
          <w:szCs w:val="24"/>
          <w:shd w:val="clear" w:color="auto" w:fill="FFFFFF"/>
        </w:rPr>
      </w:pPr>
    </w:p>
    <w:p w14:paraId="39FFADCA" w14:textId="77777777" w:rsidR="00124484" w:rsidRDefault="00124484">
      <w:pPr>
        <w:tabs>
          <w:tab w:val="left" w:pos="4147"/>
        </w:tabs>
        <w:spacing w:after="0" w:line="360" w:lineRule="auto"/>
        <w:ind w:firstLine="1418"/>
        <w:jc w:val="both"/>
        <w:rPr>
          <w:rFonts w:ascii="Times New Roman" w:eastAsia="Arial" w:hAnsi="Times New Roman" w:cs="Arial"/>
          <w:sz w:val="24"/>
          <w:szCs w:val="24"/>
          <w:shd w:val="clear" w:color="auto" w:fill="FFFFFF"/>
        </w:rPr>
      </w:pPr>
    </w:p>
    <w:p w14:paraId="20BAFB13" w14:textId="77777777" w:rsidR="00124484" w:rsidRDefault="00124484">
      <w:pPr>
        <w:tabs>
          <w:tab w:val="left" w:pos="4147"/>
        </w:tabs>
        <w:spacing w:after="0" w:line="276" w:lineRule="auto"/>
        <w:ind w:firstLine="1418"/>
        <w:jc w:val="both"/>
        <w:rPr>
          <w:rFonts w:ascii="Times New Roman" w:eastAsia="Arial" w:hAnsi="Times New Roman" w:cs="Arial"/>
          <w:sz w:val="24"/>
          <w:szCs w:val="24"/>
          <w:shd w:val="clear" w:color="auto" w:fill="FFFFFF"/>
        </w:rPr>
      </w:pPr>
    </w:p>
    <w:p w14:paraId="403EC678" w14:textId="77777777" w:rsidR="00124484" w:rsidRDefault="00C0104A">
      <w:pPr>
        <w:spacing w:after="0" w:line="276" w:lineRule="auto"/>
        <w:jc w:val="center"/>
        <w:rPr>
          <w:rFonts w:ascii="Times New Roman" w:eastAsia="Arial" w:hAnsi="Times New Roman" w:cs="Arial"/>
          <w:sz w:val="24"/>
          <w:szCs w:val="24"/>
          <w:shd w:val="clear" w:color="auto" w:fill="FFFFFF"/>
        </w:rPr>
      </w:pPr>
      <w:r>
        <w:rPr>
          <w:rFonts w:ascii="Times New Roman" w:eastAsia="Arial" w:hAnsi="Times New Roman" w:cs="Arial"/>
          <w:sz w:val="24"/>
          <w:szCs w:val="24"/>
          <w:shd w:val="clear" w:color="auto" w:fill="FFFFFF"/>
        </w:rPr>
        <w:t>Nome Representante Legal</w:t>
      </w:r>
    </w:p>
    <w:p w14:paraId="4350B6C5" w14:textId="77777777" w:rsidR="00124484" w:rsidRDefault="00C0104A">
      <w:pPr>
        <w:spacing w:after="0" w:line="276" w:lineRule="auto"/>
        <w:jc w:val="center"/>
        <w:rPr>
          <w:rFonts w:ascii="Times New Roman" w:eastAsia="Arial" w:hAnsi="Times New Roman" w:cs="Arial"/>
          <w:sz w:val="24"/>
          <w:szCs w:val="24"/>
          <w:shd w:val="clear" w:color="auto" w:fill="FFFFFF"/>
        </w:rPr>
      </w:pPr>
      <w:r>
        <w:rPr>
          <w:rFonts w:ascii="Times New Roman" w:eastAsia="Arial" w:hAnsi="Times New Roman" w:cs="Arial"/>
          <w:sz w:val="24"/>
          <w:szCs w:val="24"/>
          <w:shd w:val="clear" w:color="auto" w:fill="FFFFFF"/>
        </w:rPr>
        <w:t>CPF.</w:t>
      </w:r>
    </w:p>
    <w:p w14:paraId="0A8080DB" w14:textId="77777777" w:rsidR="00124484" w:rsidRDefault="00C0104A">
      <w:pPr>
        <w:spacing w:after="0" w:line="276" w:lineRule="auto"/>
        <w:jc w:val="center"/>
        <w:rPr>
          <w:rFonts w:ascii="Times New Roman" w:eastAsia="Arial" w:hAnsi="Times New Roman" w:cs="Arial"/>
          <w:sz w:val="24"/>
          <w:szCs w:val="24"/>
          <w:shd w:val="clear" w:color="auto" w:fill="FFFFFF"/>
        </w:rPr>
      </w:pPr>
      <w:r>
        <w:rPr>
          <w:rFonts w:ascii="Times New Roman" w:eastAsia="Arial" w:hAnsi="Times New Roman" w:cs="Arial"/>
          <w:sz w:val="24"/>
          <w:szCs w:val="24"/>
          <w:shd w:val="clear" w:color="auto" w:fill="FFFFFF"/>
        </w:rPr>
        <w:t>Cargo</w:t>
      </w:r>
    </w:p>
    <w:p w14:paraId="7EDC0A80" w14:textId="77777777" w:rsidR="00124484" w:rsidRDefault="00124484">
      <w:pPr>
        <w:pStyle w:val="Standard"/>
        <w:shd w:val="clear" w:color="auto" w:fill="FFFFFF"/>
        <w:spacing w:before="57" w:after="0" w:line="240" w:lineRule="auto"/>
        <w:ind w:left="426" w:hanging="426"/>
        <w:jc w:val="center"/>
        <w:rPr>
          <w:rFonts w:ascii="Times New Roman" w:eastAsia="Arial" w:hAnsi="Times New Roman" w:cs="Arial"/>
          <w:b/>
          <w:bCs/>
          <w:sz w:val="28"/>
          <w:szCs w:val="28"/>
          <w:shd w:val="clear" w:color="auto" w:fill="FFFFFF"/>
        </w:rPr>
      </w:pPr>
    </w:p>
    <w:p w14:paraId="5A8BD280" w14:textId="77777777" w:rsidR="00124484" w:rsidRDefault="00C0104A">
      <w:pPr>
        <w:pageBreakBefore/>
        <w:jc w:val="center"/>
        <w:rPr>
          <w:rFonts w:ascii="Times New Roman" w:eastAsia="Arial" w:hAnsi="Times New Roman" w:cs="Arial"/>
          <w:b/>
          <w:bCs/>
          <w:sz w:val="32"/>
          <w:szCs w:val="32"/>
          <w:shd w:val="clear" w:color="auto" w:fill="FFFFFF"/>
        </w:rPr>
      </w:pPr>
      <w:r>
        <w:rPr>
          <w:rFonts w:ascii="Times New Roman" w:eastAsia="Arial" w:hAnsi="Times New Roman" w:cs="Arial"/>
          <w:b/>
          <w:bCs/>
          <w:sz w:val="32"/>
          <w:szCs w:val="32"/>
          <w:shd w:val="clear" w:color="auto" w:fill="FFFFFF"/>
        </w:rPr>
        <w:t xml:space="preserve">ANEXO </w:t>
      </w:r>
      <w:r w:rsidR="00B47500">
        <w:rPr>
          <w:rFonts w:ascii="Times New Roman" w:eastAsia="Arial" w:hAnsi="Times New Roman" w:cs="Arial"/>
          <w:b/>
          <w:bCs/>
          <w:sz w:val="32"/>
          <w:szCs w:val="32"/>
          <w:shd w:val="clear" w:color="auto" w:fill="FFFFFF"/>
        </w:rPr>
        <w:t>IX</w:t>
      </w:r>
    </w:p>
    <w:p w14:paraId="41175809" w14:textId="77777777" w:rsidR="00124484" w:rsidRDefault="00C0104A">
      <w:pPr>
        <w:pStyle w:val="Standard"/>
        <w:shd w:val="clear" w:color="auto" w:fill="FFFFFF"/>
        <w:spacing w:before="57" w:after="0" w:line="240" w:lineRule="auto"/>
        <w:ind w:left="426" w:hanging="426"/>
        <w:jc w:val="center"/>
        <w:rPr>
          <w:rFonts w:ascii="Times New Roman" w:eastAsia="Arial" w:hAnsi="Times New Roman" w:cs="Arial"/>
          <w:b/>
          <w:sz w:val="28"/>
          <w:szCs w:val="28"/>
          <w:u w:val="single"/>
          <w:shd w:val="clear" w:color="auto" w:fill="FFFFFF"/>
        </w:rPr>
      </w:pPr>
      <w:r>
        <w:rPr>
          <w:rFonts w:ascii="Times New Roman" w:eastAsia="Arial" w:hAnsi="Times New Roman" w:cs="Arial"/>
          <w:b/>
          <w:sz w:val="28"/>
          <w:szCs w:val="28"/>
          <w:u w:val="single"/>
          <w:shd w:val="clear" w:color="auto" w:fill="FFFFFF"/>
        </w:rPr>
        <w:t>MODELO DA DECLARAÇÃO DE COMPROMISSO DE UTILIZAÇÃO DE PRODUTOS E SUBPRODUTOS DE MADEIRA E DE GERENCIAMENTO DE RESÍDUOS DA CONSTRUÇÃO CIVIL</w:t>
      </w:r>
    </w:p>
    <w:p w14:paraId="37991B73" w14:textId="77777777" w:rsidR="00124484" w:rsidRDefault="00124484">
      <w:pPr>
        <w:pStyle w:val="Standard"/>
        <w:shd w:val="clear" w:color="auto" w:fill="FFFFFF"/>
        <w:spacing w:before="57" w:after="0" w:line="240" w:lineRule="auto"/>
        <w:ind w:left="426" w:hanging="426"/>
        <w:jc w:val="center"/>
        <w:rPr>
          <w:rFonts w:ascii="Times New Roman" w:eastAsia="Arial" w:hAnsi="Times New Roman" w:cs="Arial"/>
          <w:b/>
          <w:sz w:val="28"/>
          <w:szCs w:val="28"/>
          <w:u w:val="single"/>
          <w:shd w:val="clear" w:color="auto" w:fill="FFFFFF"/>
        </w:rPr>
      </w:pPr>
    </w:p>
    <w:p w14:paraId="07BEDDE0" w14:textId="77777777" w:rsidR="00124484" w:rsidRDefault="00C0104A">
      <w:pPr>
        <w:tabs>
          <w:tab w:val="left" w:pos="4147"/>
        </w:tabs>
        <w:spacing w:after="0" w:line="276" w:lineRule="auto"/>
        <w:rPr>
          <w:rFonts w:ascii="Times New Roman" w:eastAsia="Arial" w:hAnsi="Times New Roman"/>
          <w:sz w:val="24"/>
          <w:szCs w:val="24"/>
          <w:shd w:val="clear" w:color="auto" w:fill="FFFFFF"/>
        </w:rPr>
      </w:pPr>
      <w:r>
        <w:rPr>
          <w:rFonts w:ascii="Times New Roman" w:eastAsia="Arial" w:hAnsi="Times New Roman"/>
          <w:sz w:val="24"/>
          <w:szCs w:val="24"/>
          <w:shd w:val="clear" w:color="auto" w:fill="FFFFFF"/>
        </w:rPr>
        <w:t>Ao</w:t>
      </w:r>
    </w:p>
    <w:p w14:paraId="40529EB6" w14:textId="77777777" w:rsidR="00124484" w:rsidRDefault="00C0104A">
      <w:pPr>
        <w:tabs>
          <w:tab w:val="left" w:pos="4147"/>
        </w:tabs>
        <w:spacing w:after="0" w:line="276" w:lineRule="auto"/>
        <w:rPr>
          <w:rFonts w:ascii="Times New Roman" w:eastAsia="Arial" w:hAnsi="Times New Roman"/>
          <w:sz w:val="24"/>
          <w:szCs w:val="24"/>
          <w:shd w:val="clear" w:color="auto" w:fill="FFFFFF"/>
        </w:rPr>
      </w:pPr>
      <w:r>
        <w:rPr>
          <w:rFonts w:ascii="Times New Roman" w:eastAsia="Arial" w:hAnsi="Times New Roman"/>
          <w:sz w:val="24"/>
          <w:szCs w:val="24"/>
          <w:shd w:val="clear" w:color="auto" w:fill="FFFFFF"/>
        </w:rPr>
        <w:t>Município de Bandeirantes-PR</w:t>
      </w:r>
    </w:p>
    <w:p w14:paraId="3C9F78C5" w14:textId="77777777" w:rsidR="00124484" w:rsidRDefault="00C0104A">
      <w:pPr>
        <w:tabs>
          <w:tab w:val="left" w:pos="4147"/>
        </w:tabs>
        <w:spacing w:after="0" w:line="276" w:lineRule="auto"/>
        <w:rPr>
          <w:rFonts w:ascii="Times New Roman" w:eastAsia="Arial" w:hAnsi="Times New Roman"/>
          <w:sz w:val="24"/>
          <w:szCs w:val="24"/>
        </w:rPr>
      </w:pPr>
      <w:r>
        <w:rPr>
          <w:rFonts w:ascii="Times New Roman" w:eastAsia="Arial" w:hAnsi="Times New Roman"/>
          <w:sz w:val="24"/>
          <w:szCs w:val="24"/>
        </w:rPr>
        <w:t xml:space="preserve">Referente Concorrência Eletrônica nº </w:t>
      </w:r>
      <w:r w:rsidR="00994192">
        <w:rPr>
          <w:rFonts w:ascii="Times New Roman" w:eastAsia="Arial" w:hAnsi="Times New Roman"/>
          <w:sz w:val="24"/>
          <w:szCs w:val="24"/>
        </w:rPr>
        <w:t>05/2024</w:t>
      </w:r>
      <w:r>
        <w:rPr>
          <w:rFonts w:ascii="Times New Roman" w:eastAsia="Arial" w:hAnsi="Times New Roman"/>
          <w:sz w:val="24"/>
          <w:szCs w:val="24"/>
        </w:rPr>
        <w:t xml:space="preserve">- </w:t>
      </w:r>
      <w:proofErr w:type="spellStart"/>
      <w:r>
        <w:rPr>
          <w:rFonts w:ascii="Times New Roman" w:eastAsia="Arial" w:hAnsi="Times New Roman"/>
          <w:sz w:val="24"/>
          <w:szCs w:val="24"/>
        </w:rPr>
        <w:t>PMB</w:t>
      </w:r>
      <w:proofErr w:type="spellEnd"/>
    </w:p>
    <w:p w14:paraId="4CE8F070" w14:textId="77777777" w:rsidR="00124484" w:rsidRDefault="00124484">
      <w:pPr>
        <w:tabs>
          <w:tab w:val="left" w:pos="4147"/>
        </w:tabs>
        <w:spacing w:after="0" w:line="276" w:lineRule="auto"/>
        <w:rPr>
          <w:rFonts w:ascii="Times New Roman" w:eastAsia="Arial" w:hAnsi="Times New Roman"/>
          <w:b/>
          <w:sz w:val="24"/>
          <w:szCs w:val="24"/>
          <w:shd w:val="clear" w:color="auto" w:fill="FFFFFF"/>
        </w:rPr>
      </w:pPr>
    </w:p>
    <w:p w14:paraId="1F5CCE7C" w14:textId="77777777" w:rsidR="00124484" w:rsidRDefault="00C0104A">
      <w:pPr>
        <w:tabs>
          <w:tab w:val="left" w:pos="4147"/>
        </w:tabs>
        <w:spacing w:after="0" w:line="276" w:lineRule="auto"/>
      </w:pPr>
      <w:r>
        <w:rPr>
          <w:rFonts w:ascii="Times New Roman" w:eastAsia="Arial" w:hAnsi="Times New Roman"/>
          <w:sz w:val="24"/>
          <w:szCs w:val="24"/>
          <w:shd w:val="clear" w:color="auto" w:fill="FFFFFF"/>
        </w:rPr>
        <w:t>OBJETO:</w:t>
      </w:r>
      <w:r>
        <w:rPr>
          <w:rFonts w:ascii="Times New Roman" w:eastAsia="Arial" w:hAnsi="Times New Roman"/>
          <w:b/>
          <w:sz w:val="24"/>
          <w:szCs w:val="24"/>
          <w:shd w:val="clear" w:color="auto" w:fill="FFFFFF"/>
        </w:rPr>
        <w:t xml:space="preserve"> </w:t>
      </w:r>
      <w:r>
        <w:rPr>
          <w:rFonts w:ascii="Times New Roman" w:eastAsia="Arial" w:hAnsi="Times New Roman"/>
          <w:sz w:val="24"/>
          <w:szCs w:val="24"/>
          <w:shd w:val="clear" w:color="auto" w:fill="FFFFFF"/>
        </w:rPr>
        <w:t>CONTRATAÇÃO DE PESSOA JURÍDICA PARA EXECUÇÃO DE OBRAS DE REFORMA E REVITALIZAÇÃO NO PARQUE DO POVO NO MUNICÍPIO DE BANDEIRANTES-PR.</w:t>
      </w:r>
    </w:p>
    <w:p w14:paraId="466A1DB3" w14:textId="77777777" w:rsidR="00124484" w:rsidRDefault="00124484">
      <w:pPr>
        <w:pStyle w:val="Standard"/>
        <w:shd w:val="clear" w:color="auto" w:fill="FFFFFF"/>
        <w:spacing w:before="57" w:after="0"/>
        <w:jc w:val="both"/>
        <w:rPr>
          <w:rFonts w:ascii="Times New Roman" w:eastAsia="Arial" w:hAnsi="Times New Roman" w:cs="Arial"/>
          <w:b/>
          <w:sz w:val="24"/>
          <w:szCs w:val="24"/>
          <w:u w:val="single"/>
          <w:shd w:val="clear" w:color="auto" w:fill="FFFFFF"/>
        </w:rPr>
      </w:pPr>
    </w:p>
    <w:p w14:paraId="70022DC6" w14:textId="77777777" w:rsidR="00124484" w:rsidRDefault="00C0104A">
      <w:pPr>
        <w:pStyle w:val="Standard"/>
        <w:shd w:val="clear" w:color="auto" w:fill="FFFFFF"/>
        <w:spacing w:before="57" w:after="0"/>
        <w:ind w:firstLine="1985"/>
        <w:jc w:val="both"/>
      </w:pPr>
      <w:r>
        <w:rPr>
          <w:rFonts w:ascii="Times New Roman" w:eastAsia="Arial" w:hAnsi="Times New Roman" w:cs="Arial"/>
          <w:sz w:val="24"/>
          <w:szCs w:val="24"/>
          <w:shd w:val="clear" w:color="auto" w:fill="FFFFFF"/>
        </w:rPr>
        <w:t xml:space="preserve">Eu, ______________________________, RG _____________, legalmente nomeado Representante Legal da Empresa </w:t>
      </w:r>
      <w:r>
        <w:rPr>
          <w:rFonts w:ascii="Times New Roman" w:eastAsia="Arial" w:hAnsi="Times New Roman"/>
          <w:b/>
          <w:i/>
          <w:sz w:val="20"/>
          <w:szCs w:val="20"/>
          <w:u w:val="single"/>
          <w:shd w:val="clear" w:color="auto" w:fill="FFFFFF"/>
        </w:rPr>
        <w:t>(Razão Social</w:t>
      </w:r>
      <w:r>
        <w:rPr>
          <w:rFonts w:ascii="Times New Roman" w:eastAsia="Arial" w:hAnsi="Times New Roman"/>
          <w:sz w:val="24"/>
          <w:szCs w:val="24"/>
          <w:shd w:val="clear" w:color="auto" w:fill="FFFFFF"/>
        </w:rPr>
        <w:t>)</w:t>
      </w:r>
      <w:r>
        <w:rPr>
          <w:rFonts w:ascii="Times New Roman" w:eastAsia="Arial" w:hAnsi="Times New Roman" w:cs="Arial"/>
          <w:sz w:val="24"/>
          <w:szCs w:val="24"/>
          <w:shd w:val="clear" w:color="auto" w:fill="FFFFFF"/>
        </w:rPr>
        <w:t xml:space="preserve">, CNPJ _______________, para o fim de qualificação técnica no procedimento licitatório </w:t>
      </w:r>
      <w:proofErr w:type="spellStart"/>
      <w:r>
        <w:rPr>
          <w:rFonts w:ascii="Times New Roman" w:eastAsia="Arial" w:hAnsi="Times New Roman" w:cs="Arial"/>
          <w:sz w:val="24"/>
          <w:szCs w:val="24"/>
          <w:shd w:val="clear" w:color="auto" w:fill="FFFFFF"/>
        </w:rPr>
        <w:t>suprarreferido</w:t>
      </w:r>
      <w:proofErr w:type="spellEnd"/>
      <w:r>
        <w:rPr>
          <w:rFonts w:ascii="Times New Roman" w:eastAsia="Arial" w:hAnsi="Times New Roman" w:cs="Arial"/>
          <w:sz w:val="24"/>
          <w:szCs w:val="24"/>
          <w:shd w:val="clear" w:color="auto" w:fill="FFFFFF"/>
        </w:rPr>
        <w:t>, declaro, sob as penas da lei, que para a execução da(s) obra(s) e serviço(s) de engenharia objeto da referida licitação a empresa cumprirá as exigências legais ambientais, e em especial:</w:t>
      </w:r>
    </w:p>
    <w:p w14:paraId="1EA2E54A" w14:textId="77777777" w:rsidR="00124484" w:rsidRDefault="00C0104A">
      <w:pPr>
        <w:pStyle w:val="Standard"/>
        <w:numPr>
          <w:ilvl w:val="6"/>
          <w:numId w:val="47"/>
        </w:numPr>
        <w:shd w:val="clear" w:color="auto" w:fill="FFFFFF"/>
        <w:spacing w:before="57" w:after="0"/>
        <w:ind w:left="426" w:hanging="426"/>
        <w:jc w:val="both"/>
      </w:pPr>
      <w:r>
        <w:rPr>
          <w:rFonts w:ascii="Times New Roman" w:eastAsia="Arial" w:hAnsi="Times New Roman" w:cs="Arial"/>
          <w:sz w:val="24"/>
          <w:szCs w:val="24"/>
          <w:shd w:val="clear" w:color="auto" w:fill="FFFFFF"/>
        </w:rPr>
        <w:t xml:space="preserve">Somente serão utilizados produtos e subprodutos de madeira de origem exótica ou de origem nativa de procedência legal, decorrentes de desmatamento autorizado ou de manejo florestal aprovados por órgão ambiental competente integrante do Sistema Nacional do Meio Ambiente – </w:t>
      </w:r>
      <w:proofErr w:type="spellStart"/>
      <w:r>
        <w:rPr>
          <w:rFonts w:ascii="Times New Roman" w:eastAsia="Arial" w:hAnsi="Times New Roman" w:cs="Arial"/>
          <w:sz w:val="24"/>
          <w:szCs w:val="24"/>
          <w:shd w:val="clear" w:color="auto" w:fill="FFFFFF"/>
        </w:rPr>
        <w:t>SISNAMA</w:t>
      </w:r>
      <w:proofErr w:type="spellEnd"/>
      <w:r>
        <w:rPr>
          <w:rFonts w:ascii="Times New Roman" w:eastAsia="Arial" w:hAnsi="Times New Roman" w:cs="Arial"/>
          <w:sz w:val="24"/>
          <w:szCs w:val="24"/>
          <w:shd w:val="clear" w:color="auto" w:fill="FFFFFF"/>
        </w:rPr>
        <w:t xml:space="preserve">, com autorização de transporte concedida pelo Instituto Brasileiro do Meio Ambiente e dos Recursos Naturais Renováveis – IBAMA, e em conformidade com a legislação ambiental, tendo ciência que o não atendimento da presente exigência na fase de execução do contrato poderá acarretar as sanções administrativas previstas nos artigos  </w:t>
      </w:r>
      <w:r>
        <w:rPr>
          <w:rFonts w:ascii="Times New Roman" w:eastAsia="Arial" w:hAnsi="Times New Roman" w:cs="Arial"/>
          <w:color w:val="000000"/>
          <w:sz w:val="24"/>
          <w:szCs w:val="24"/>
        </w:rPr>
        <w:t xml:space="preserve"> às sanções administrativas previstas no art. 156 da Lei Federal n.º 14.133, de 2021 e nos </w:t>
      </w:r>
      <w:proofErr w:type="spellStart"/>
      <w:r>
        <w:rPr>
          <w:rFonts w:ascii="Times New Roman" w:eastAsia="Arial" w:hAnsi="Times New Roman" w:cs="Arial"/>
          <w:color w:val="000000"/>
          <w:sz w:val="24"/>
          <w:szCs w:val="24"/>
        </w:rPr>
        <w:t>arts</w:t>
      </w:r>
      <w:proofErr w:type="spellEnd"/>
      <w:r>
        <w:rPr>
          <w:rFonts w:ascii="Times New Roman" w:eastAsia="Arial" w:hAnsi="Times New Roman" w:cs="Arial"/>
          <w:color w:val="000000"/>
          <w:sz w:val="24"/>
          <w:szCs w:val="24"/>
        </w:rPr>
        <w:t>. 193 ao 227 do Decreto nº 3.537/2023, sem prejuízo das implicações de ordem criminal previstas em Lei.</w:t>
      </w:r>
    </w:p>
    <w:p w14:paraId="6A431222" w14:textId="77777777" w:rsidR="00124484" w:rsidRDefault="00C0104A">
      <w:pPr>
        <w:pStyle w:val="Standard"/>
        <w:numPr>
          <w:ilvl w:val="6"/>
          <w:numId w:val="47"/>
        </w:numPr>
        <w:shd w:val="clear" w:color="auto" w:fill="FFFFFF"/>
        <w:spacing w:before="57" w:after="0"/>
        <w:ind w:left="426" w:hanging="426"/>
        <w:jc w:val="both"/>
      </w:pPr>
      <w:r>
        <w:rPr>
          <w:rFonts w:ascii="Times New Roman" w:eastAsia="Arial" w:hAnsi="Times New Roman" w:cs="Arial"/>
          <w:sz w:val="24"/>
          <w:szCs w:val="24"/>
          <w:shd w:val="clear" w:color="auto" w:fill="FFFFFF"/>
        </w:rPr>
        <w:t>No que diz respeito ao Gerenciamento de Resíduos da Construção Civil, a obra será realizada de acordo com a Resolução do CONAMA n.º 307, de 5 de julho de 2002 e suas alterações, e com a legislação pertinente do município onde a mesma será construída.</w:t>
      </w:r>
    </w:p>
    <w:p w14:paraId="2A1BA2C8" w14:textId="77777777" w:rsidR="00124484" w:rsidRDefault="00124484">
      <w:pPr>
        <w:tabs>
          <w:tab w:val="left" w:pos="4147"/>
        </w:tabs>
        <w:spacing w:after="0" w:line="360" w:lineRule="auto"/>
        <w:ind w:left="360"/>
        <w:jc w:val="both"/>
        <w:rPr>
          <w:rFonts w:ascii="Times New Roman" w:eastAsia="Arial" w:hAnsi="Times New Roman" w:cs="Arial"/>
          <w:sz w:val="24"/>
          <w:szCs w:val="24"/>
          <w:shd w:val="clear" w:color="auto" w:fill="FFFFFF"/>
        </w:rPr>
      </w:pPr>
    </w:p>
    <w:p w14:paraId="014092E0" w14:textId="77777777" w:rsidR="00124484" w:rsidRDefault="00C0104A">
      <w:pPr>
        <w:tabs>
          <w:tab w:val="left" w:pos="4147"/>
        </w:tabs>
        <w:spacing w:after="0" w:line="360" w:lineRule="auto"/>
        <w:ind w:left="360"/>
        <w:jc w:val="both"/>
        <w:rPr>
          <w:rFonts w:ascii="Times New Roman" w:eastAsia="Arial" w:hAnsi="Times New Roman" w:cs="Arial"/>
          <w:sz w:val="24"/>
          <w:szCs w:val="24"/>
          <w:shd w:val="clear" w:color="auto" w:fill="FFFFFF"/>
        </w:rPr>
      </w:pPr>
      <w:r>
        <w:rPr>
          <w:rFonts w:ascii="Times New Roman" w:eastAsia="Arial" w:hAnsi="Times New Roman" w:cs="Arial"/>
          <w:sz w:val="24"/>
          <w:szCs w:val="24"/>
          <w:shd w:val="clear" w:color="auto" w:fill="FFFFFF"/>
        </w:rPr>
        <w:t>Local/data</w:t>
      </w:r>
    </w:p>
    <w:p w14:paraId="254F420A" w14:textId="77777777" w:rsidR="00124484" w:rsidRDefault="00124484">
      <w:pPr>
        <w:spacing w:after="0" w:line="276" w:lineRule="auto"/>
        <w:ind w:left="360"/>
        <w:jc w:val="center"/>
        <w:rPr>
          <w:rFonts w:ascii="Times New Roman" w:eastAsia="Arial" w:hAnsi="Times New Roman" w:cs="Arial"/>
          <w:sz w:val="24"/>
          <w:szCs w:val="24"/>
          <w:shd w:val="clear" w:color="auto" w:fill="FFFFFF"/>
        </w:rPr>
      </w:pPr>
    </w:p>
    <w:p w14:paraId="6CA548FB" w14:textId="77777777" w:rsidR="00124484" w:rsidRDefault="00124484">
      <w:pPr>
        <w:spacing w:after="0" w:line="276" w:lineRule="auto"/>
        <w:ind w:left="360"/>
        <w:jc w:val="center"/>
        <w:rPr>
          <w:rFonts w:ascii="Times New Roman" w:eastAsia="Arial" w:hAnsi="Times New Roman" w:cs="Arial"/>
          <w:sz w:val="24"/>
          <w:szCs w:val="24"/>
          <w:shd w:val="clear" w:color="auto" w:fill="FFFFFF"/>
        </w:rPr>
      </w:pPr>
    </w:p>
    <w:p w14:paraId="1BEDB83D" w14:textId="77777777" w:rsidR="00124484" w:rsidRDefault="00C0104A">
      <w:pPr>
        <w:spacing w:after="0" w:line="276" w:lineRule="auto"/>
        <w:ind w:left="360"/>
        <w:jc w:val="center"/>
        <w:rPr>
          <w:rFonts w:ascii="Times New Roman" w:eastAsia="Arial" w:hAnsi="Times New Roman" w:cs="Arial"/>
          <w:sz w:val="24"/>
          <w:szCs w:val="24"/>
          <w:shd w:val="clear" w:color="auto" w:fill="FFFFFF"/>
        </w:rPr>
      </w:pPr>
      <w:r>
        <w:rPr>
          <w:rFonts w:ascii="Times New Roman" w:eastAsia="Arial" w:hAnsi="Times New Roman" w:cs="Arial"/>
          <w:sz w:val="24"/>
          <w:szCs w:val="24"/>
          <w:shd w:val="clear" w:color="auto" w:fill="FFFFFF"/>
        </w:rPr>
        <w:t>Nome Representante Legal</w:t>
      </w:r>
    </w:p>
    <w:p w14:paraId="09C1BF60" w14:textId="77777777" w:rsidR="00124484" w:rsidRDefault="00C0104A">
      <w:pPr>
        <w:spacing w:after="0" w:line="276" w:lineRule="auto"/>
        <w:ind w:left="360"/>
        <w:jc w:val="center"/>
        <w:rPr>
          <w:rFonts w:ascii="Times New Roman" w:eastAsia="Arial" w:hAnsi="Times New Roman" w:cs="Arial"/>
          <w:sz w:val="24"/>
          <w:szCs w:val="24"/>
          <w:shd w:val="clear" w:color="auto" w:fill="FFFFFF"/>
        </w:rPr>
      </w:pPr>
      <w:r>
        <w:rPr>
          <w:rFonts w:ascii="Times New Roman" w:eastAsia="Arial" w:hAnsi="Times New Roman" w:cs="Arial"/>
          <w:sz w:val="24"/>
          <w:szCs w:val="24"/>
          <w:shd w:val="clear" w:color="auto" w:fill="FFFFFF"/>
        </w:rPr>
        <w:t>CPF.</w:t>
      </w:r>
    </w:p>
    <w:p w14:paraId="68D776BA" w14:textId="77777777" w:rsidR="00124484" w:rsidRDefault="00C0104A">
      <w:pPr>
        <w:spacing w:after="0" w:line="276" w:lineRule="auto"/>
        <w:ind w:left="360"/>
        <w:jc w:val="center"/>
        <w:rPr>
          <w:rFonts w:ascii="Times New Roman" w:eastAsia="Arial" w:hAnsi="Times New Roman" w:cs="Arial"/>
          <w:sz w:val="24"/>
          <w:szCs w:val="24"/>
          <w:shd w:val="clear" w:color="auto" w:fill="FFFFFF"/>
        </w:rPr>
      </w:pPr>
      <w:r>
        <w:rPr>
          <w:rFonts w:ascii="Times New Roman" w:eastAsia="Arial" w:hAnsi="Times New Roman" w:cs="Arial"/>
          <w:sz w:val="24"/>
          <w:szCs w:val="24"/>
          <w:shd w:val="clear" w:color="auto" w:fill="FFFFFF"/>
        </w:rPr>
        <w:t>Cargo</w:t>
      </w:r>
    </w:p>
    <w:p w14:paraId="2CF2A7E5" w14:textId="77777777" w:rsidR="00124484" w:rsidRDefault="00124484">
      <w:pPr>
        <w:spacing w:after="0" w:line="276" w:lineRule="auto"/>
        <w:ind w:left="360"/>
        <w:jc w:val="center"/>
        <w:rPr>
          <w:rFonts w:ascii="Times New Roman" w:eastAsia="Arial" w:hAnsi="Times New Roman" w:cs="Arial"/>
          <w:sz w:val="24"/>
          <w:szCs w:val="24"/>
          <w:shd w:val="clear" w:color="auto" w:fill="FFFFFF"/>
        </w:rPr>
      </w:pPr>
    </w:p>
    <w:p w14:paraId="741FCC5D" w14:textId="77777777" w:rsidR="00124484" w:rsidRDefault="00124484">
      <w:pPr>
        <w:spacing w:after="0" w:line="276" w:lineRule="auto"/>
        <w:ind w:left="360"/>
        <w:jc w:val="center"/>
        <w:rPr>
          <w:rFonts w:ascii="Times New Roman" w:eastAsia="Arial" w:hAnsi="Times New Roman" w:cs="Arial"/>
          <w:sz w:val="24"/>
          <w:szCs w:val="24"/>
          <w:shd w:val="clear" w:color="auto" w:fill="FFFFFF"/>
        </w:rPr>
      </w:pPr>
    </w:p>
    <w:p w14:paraId="02EFF344" w14:textId="77777777" w:rsidR="00124484" w:rsidRDefault="00124484">
      <w:pPr>
        <w:spacing w:after="0" w:line="276" w:lineRule="auto"/>
        <w:ind w:left="360"/>
        <w:jc w:val="center"/>
        <w:rPr>
          <w:rFonts w:ascii="Times New Roman" w:eastAsia="Arial" w:hAnsi="Times New Roman" w:cs="Arial"/>
          <w:sz w:val="24"/>
          <w:szCs w:val="24"/>
          <w:shd w:val="clear" w:color="auto" w:fill="FFFFFF"/>
        </w:rPr>
      </w:pPr>
    </w:p>
    <w:p w14:paraId="4A542556" w14:textId="77777777" w:rsidR="00124484" w:rsidRDefault="00C0104A">
      <w:pPr>
        <w:pStyle w:val="Standard"/>
        <w:shd w:val="clear" w:color="auto" w:fill="FFFFFF"/>
        <w:spacing w:before="57" w:after="0" w:line="240" w:lineRule="auto"/>
        <w:jc w:val="center"/>
      </w:pPr>
      <w:r>
        <w:rPr>
          <w:rFonts w:ascii="Times New Roman" w:eastAsia="Arial" w:hAnsi="Times New Roman" w:cs="Arial"/>
          <w:b/>
          <w:bCs/>
          <w:sz w:val="32"/>
          <w:szCs w:val="32"/>
          <w:shd w:val="clear" w:color="auto" w:fill="FFFFFF"/>
        </w:rPr>
        <w:t>ANEXO X</w:t>
      </w:r>
    </w:p>
    <w:p w14:paraId="19291F7A" w14:textId="77777777" w:rsidR="00124484" w:rsidRDefault="00124484">
      <w:pPr>
        <w:spacing w:after="0" w:line="276" w:lineRule="auto"/>
        <w:ind w:left="360"/>
        <w:jc w:val="center"/>
        <w:rPr>
          <w:rFonts w:ascii="Times New Roman" w:eastAsia="Arial" w:hAnsi="Times New Roman" w:cs="Arial"/>
          <w:sz w:val="24"/>
          <w:szCs w:val="24"/>
          <w:shd w:val="clear" w:color="auto" w:fill="FFFFFF"/>
        </w:rPr>
      </w:pPr>
    </w:p>
    <w:p w14:paraId="59A93D85" w14:textId="77777777" w:rsidR="00124484" w:rsidRDefault="00C0104A">
      <w:pPr>
        <w:pStyle w:val="Standard"/>
        <w:shd w:val="clear" w:color="auto" w:fill="FFFFFF"/>
        <w:spacing w:before="57" w:after="0" w:line="240" w:lineRule="auto"/>
        <w:jc w:val="center"/>
        <w:rPr>
          <w:rFonts w:ascii="Times New Roman" w:eastAsia="Arial" w:hAnsi="Times New Roman" w:cs="Arial"/>
          <w:b/>
          <w:sz w:val="28"/>
          <w:szCs w:val="28"/>
          <w:u w:val="single"/>
          <w:shd w:val="clear" w:color="auto" w:fill="FFFFFF"/>
        </w:rPr>
      </w:pPr>
      <w:r>
        <w:rPr>
          <w:rFonts w:ascii="Times New Roman" w:eastAsia="Arial" w:hAnsi="Times New Roman" w:cs="Arial"/>
          <w:b/>
          <w:sz w:val="28"/>
          <w:szCs w:val="28"/>
          <w:u w:val="single"/>
          <w:shd w:val="clear" w:color="auto" w:fill="FFFFFF"/>
        </w:rPr>
        <w:t>MODELO DA DECLARAÇÃO DE ATENDIMENTO AOS REQUISITOS DE HABILITAÇÃO E CAPACIDADE OPERACIONAL FINANCEIRA</w:t>
      </w:r>
    </w:p>
    <w:p w14:paraId="4CAA0BFB" w14:textId="77777777" w:rsidR="00124484" w:rsidRDefault="00124484">
      <w:pPr>
        <w:pStyle w:val="Standard"/>
        <w:shd w:val="clear" w:color="auto" w:fill="FFFFFF"/>
        <w:spacing w:before="57" w:after="0" w:line="240" w:lineRule="auto"/>
        <w:jc w:val="center"/>
        <w:rPr>
          <w:rFonts w:ascii="Times New Roman" w:eastAsia="Arial" w:hAnsi="Times New Roman" w:cs="Arial"/>
          <w:b/>
          <w:sz w:val="28"/>
          <w:szCs w:val="28"/>
          <w:u w:val="single"/>
          <w:shd w:val="clear" w:color="auto" w:fill="FFFFFF"/>
        </w:rPr>
      </w:pPr>
    </w:p>
    <w:p w14:paraId="329A6EE8" w14:textId="77777777" w:rsidR="00124484" w:rsidRDefault="00C0104A">
      <w:pPr>
        <w:tabs>
          <w:tab w:val="left" w:pos="4147"/>
        </w:tabs>
        <w:spacing w:after="0" w:line="276" w:lineRule="auto"/>
        <w:rPr>
          <w:rFonts w:ascii="Times New Roman" w:eastAsia="Arial" w:hAnsi="Times New Roman"/>
          <w:sz w:val="24"/>
          <w:szCs w:val="24"/>
          <w:shd w:val="clear" w:color="auto" w:fill="FFFFFF"/>
        </w:rPr>
      </w:pPr>
      <w:r>
        <w:rPr>
          <w:rFonts w:ascii="Times New Roman" w:eastAsia="Arial" w:hAnsi="Times New Roman"/>
          <w:sz w:val="24"/>
          <w:szCs w:val="24"/>
          <w:shd w:val="clear" w:color="auto" w:fill="FFFFFF"/>
        </w:rPr>
        <w:t>Ao</w:t>
      </w:r>
    </w:p>
    <w:p w14:paraId="699D8223" w14:textId="77777777" w:rsidR="00124484" w:rsidRDefault="00C0104A">
      <w:pPr>
        <w:tabs>
          <w:tab w:val="left" w:pos="4147"/>
        </w:tabs>
        <w:spacing w:after="0" w:line="276" w:lineRule="auto"/>
        <w:rPr>
          <w:rFonts w:ascii="Times New Roman" w:eastAsia="Arial" w:hAnsi="Times New Roman"/>
          <w:sz w:val="24"/>
          <w:szCs w:val="24"/>
          <w:shd w:val="clear" w:color="auto" w:fill="FFFFFF"/>
        </w:rPr>
      </w:pPr>
      <w:r>
        <w:rPr>
          <w:rFonts w:ascii="Times New Roman" w:eastAsia="Arial" w:hAnsi="Times New Roman"/>
          <w:sz w:val="24"/>
          <w:szCs w:val="24"/>
          <w:shd w:val="clear" w:color="auto" w:fill="FFFFFF"/>
        </w:rPr>
        <w:t>Município de Bandeirantes-PR</w:t>
      </w:r>
    </w:p>
    <w:p w14:paraId="5A9659F8" w14:textId="77777777" w:rsidR="00124484" w:rsidRDefault="00C0104A">
      <w:pPr>
        <w:tabs>
          <w:tab w:val="left" w:pos="4147"/>
        </w:tabs>
        <w:spacing w:after="0" w:line="276" w:lineRule="auto"/>
        <w:rPr>
          <w:rFonts w:ascii="Times New Roman" w:eastAsia="Arial" w:hAnsi="Times New Roman"/>
          <w:sz w:val="24"/>
          <w:szCs w:val="24"/>
        </w:rPr>
      </w:pPr>
      <w:r>
        <w:rPr>
          <w:rFonts w:ascii="Times New Roman" w:eastAsia="Arial" w:hAnsi="Times New Roman"/>
          <w:sz w:val="24"/>
          <w:szCs w:val="24"/>
        </w:rPr>
        <w:t xml:space="preserve">Referente Concorrência Eletrônica nº </w:t>
      </w:r>
      <w:r w:rsidR="00994192">
        <w:rPr>
          <w:rFonts w:ascii="Times New Roman" w:eastAsia="Arial" w:hAnsi="Times New Roman"/>
          <w:sz w:val="24"/>
          <w:szCs w:val="24"/>
        </w:rPr>
        <w:t>05/2024</w:t>
      </w:r>
      <w:r>
        <w:rPr>
          <w:rFonts w:ascii="Times New Roman" w:eastAsia="Arial" w:hAnsi="Times New Roman"/>
          <w:sz w:val="24"/>
          <w:szCs w:val="24"/>
        </w:rPr>
        <w:t xml:space="preserve">- </w:t>
      </w:r>
      <w:proofErr w:type="spellStart"/>
      <w:r>
        <w:rPr>
          <w:rFonts w:ascii="Times New Roman" w:eastAsia="Arial" w:hAnsi="Times New Roman"/>
          <w:sz w:val="24"/>
          <w:szCs w:val="24"/>
        </w:rPr>
        <w:t>PMB</w:t>
      </w:r>
      <w:proofErr w:type="spellEnd"/>
    </w:p>
    <w:p w14:paraId="55067674" w14:textId="77777777" w:rsidR="00124484" w:rsidRDefault="00124484">
      <w:pPr>
        <w:tabs>
          <w:tab w:val="left" w:pos="4147"/>
        </w:tabs>
        <w:spacing w:after="0" w:line="276" w:lineRule="auto"/>
        <w:rPr>
          <w:rFonts w:ascii="Times New Roman" w:eastAsia="Arial" w:hAnsi="Times New Roman"/>
          <w:b/>
          <w:sz w:val="24"/>
          <w:szCs w:val="24"/>
          <w:shd w:val="clear" w:color="auto" w:fill="FFFFFF"/>
        </w:rPr>
      </w:pPr>
    </w:p>
    <w:p w14:paraId="73FB278A" w14:textId="77777777" w:rsidR="00124484" w:rsidRDefault="00C0104A">
      <w:pPr>
        <w:tabs>
          <w:tab w:val="left" w:pos="4147"/>
        </w:tabs>
        <w:spacing w:after="0" w:line="276" w:lineRule="auto"/>
      </w:pPr>
      <w:r>
        <w:rPr>
          <w:rFonts w:ascii="Times New Roman" w:eastAsia="Arial" w:hAnsi="Times New Roman"/>
          <w:sz w:val="24"/>
          <w:szCs w:val="24"/>
          <w:shd w:val="clear" w:color="auto" w:fill="FFFFFF"/>
        </w:rPr>
        <w:t>OBJETO:</w:t>
      </w:r>
      <w:r>
        <w:rPr>
          <w:rFonts w:ascii="Times New Roman" w:eastAsia="Arial" w:hAnsi="Times New Roman"/>
          <w:b/>
          <w:sz w:val="24"/>
          <w:szCs w:val="24"/>
          <w:shd w:val="clear" w:color="auto" w:fill="FFFFFF"/>
        </w:rPr>
        <w:t xml:space="preserve"> </w:t>
      </w:r>
      <w:r>
        <w:rPr>
          <w:rFonts w:ascii="Times New Roman" w:eastAsia="Arial" w:hAnsi="Times New Roman"/>
          <w:sz w:val="24"/>
          <w:szCs w:val="24"/>
          <w:shd w:val="clear" w:color="auto" w:fill="FFFFFF"/>
        </w:rPr>
        <w:t>CONTRATAÇÃO DE PESSOA JURÍDICA PARA EXECUÇÃO DE OBRAS DE REFORMA E REVITALIZAÇÃO NO PARQUE DO POVO NO MUNICÍPIO DE BANDEIRANTES-PR.</w:t>
      </w:r>
    </w:p>
    <w:p w14:paraId="0528CC74" w14:textId="77777777" w:rsidR="00124484" w:rsidRDefault="00124484">
      <w:pPr>
        <w:pStyle w:val="Standard"/>
        <w:shd w:val="clear" w:color="auto" w:fill="FFFFFF"/>
        <w:spacing w:before="57" w:after="0" w:line="240" w:lineRule="auto"/>
        <w:jc w:val="center"/>
        <w:rPr>
          <w:sz w:val="28"/>
          <w:szCs w:val="28"/>
        </w:rPr>
      </w:pPr>
    </w:p>
    <w:p w14:paraId="0938203D" w14:textId="77777777" w:rsidR="00124484" w:rsidRDefault="00C0104A">
      <w:pPr>
        <w:pStyle w:val="Standard"/>
        <w:shd w:val="clear" w:color="auto" w:fill="FFFFFF"/>
        <w:spacing w:before="57" w:after="0" w:line="240" w:lineRule="auto"/>
        <w:ind w:firstLine="1985"/>
        <w:jc w:val="both"/>
        <w:rPr>
          <w:rFonts w:ascii="Times New Roman" w:eastAsia="Arial" w:hAnsi="Times New Roman" w:cs="Arial"/>
          <w:sz w:val="24"/>
          <w:szCs w:val="24"/>
          <w:shd w:val="clear" w:color="auto" w:fill="FFFFFF"/>
        </w:rPr>
      </w:pPr>
      <w:r>
        <w:rPr>
          <w:rFonts w:ascii="Times New Roman" w:eastAsia="Arial" w:hAnsi="Times New Roman" w:cs="Arial"/>
          <w:sz w:val="24"/>
          <w:szCs w:val="24"/>
          <w:shd w:val="clear" w:color="auto" w:fill="FFFFFF"/>
        </w:rPr>
        <w:t>DECLARAMOS, nos termos do § 8º do art. 67 da Lei Federal n.º 14.133/2021, e sob as penas da lei, que a pessoa jurídica _______________________, estabelecida à ___________________________________________________, por mim legalmente representada, possui os compromissos assumidos abaixo que importam diminuição da capacidade operativa ou absorção de disponibilidade financeira, calculada está em função do patrimônio líquido atualizado e sua capacidade de rotação.</w:t>
      </w:r>
    </w:p>
    <w:p w14:paraId="49396A13" w14:textId="77777777" w:rsidR="00124484" w:rsidRDefault="00124484">
      <w:pPr>
        <w:pStyle w:val="Standard"/>
        <w:shd w:val="clear" w:color="auto" w:fill="FFFFFF"/>
        <w:spacing w:before="57" w:after="0" w:line="240" w:lineRule="auto"/>
        <w:ind w:left="426" w:hanging="426"/>
        <w:jc w:val="both"/>
        <w:rPr>
          <w:rFonts w:ascii="Times New Roman" w:eastAsia="Arial" w:hAnsi="Times New Roman" w:cs="Arial"/>
          <w:sz w:val="24"/>
          <w:szCs w:val="24"/>
          <w:shd w:val="clear" w:color="auto" w:fill="FFFFFF"/>
        </w:rPr>
      </w:pPr>
    </w:p>
    <w:p w14:paraId="3AA7314C" w14:textId="77777777" w:rsidR="00124484" w:rsidRDefault="00C0104A">
      <w:pPr>
        <w:pStyle w:val="Standard"/>
        <w:shd w:val="clear" w:color="auto" w:fill="FFFFFF"/>
        <w:spacing w:before="57" w:after="0" w:line="240" w:lineRule="auto"/>
        <w:ind w:left="426" w:hanging="426"/>
        <w:jc w:val="both"/>
        <w:rPr>
          <w:rFonts w:ascii="Times New Roman" w:eastAsia="Arial" w:hAnsi="Times New Roman" w:cs="Arial"/>
          <w:sz w:val="24"/>
          <w:szCs w:val="24"/>
          <w:shd w:val="clear" w:color="auto" w:fill="FFFFFF"/>
        </w:rPr>
      </w:pPr>
      <w:r>
        <w:rPr>
          <w:rFonts w:ascii="Times New Roman" w:eastAsia="Arial" w:hAnsi="Times New Roman" w:cs="Arial"/>
          <w:sz w:val="24"/>
          <w:szCs w:val="24"/>
          <w:shd w:val="clear" w:color="auto" w:fill="FFFFFF"/>
        </w:rPr>
        <w:t>DEMONSTRAÇÕES:</w:t>
      </w:r>
    </w:p>
    <w:p w14:paraId="3B1AF4A5" w14:textId="77777777" w:rsidR="00124484" w:rsidRDefault="00124484">
      <w:pPr>
        <w:pStyle w:val="Standard"/>
        <w:shd w:val="clear" w:color="auto" w:fill="FFFFFF"/>
        <w:spacing w:before="57" w:after="0" w:line="240" w:lineRule="auto"/>
        <w:ind w:left="426" w:hanging="426"/>
        <w:jc w:val="both"/>
        <w:rPr>
          <w:rFonts w:ascii="Times New Roman" w:eastAsia="Arial" w:hAnsi="Times New Roman" w:cs="Arial"/>
          <w:sz w:val="24"/>
          <w:szCs w:val="24"/>
          <w:shd w:val="clear" w:color="auto" w:fill="FFFFFF"/>
        </w:rPr>
      </w:pPr>
    </w:p>
    <w:p w14:paraId="14283516" w14:textId="77777777" w:rsidR="00124484" w:rsidRDefault="00C0104A">
      <w:pPr>
        <w:pStyle w:val="Standard"/>
        <w:shd w:val="clear" w:color="auto" w:fill="FFFFFF"/>
        <w:spacing w:before="57" w:after="0" w:line="240" w:lineRule="auto"/>
        <w:ind w:left="426" w:hanging="426"/>
        <w:jc w:val="both"/>
        <w:rPr>
          <w:rFonts w:ascii="Times New Roman" w:eastAsia="Arial" w:hAnsi="Times New Roman" w:cs="Arial"/>
          <w:sz w:val="24"/>
          <w:szCs w:val="24"/>
          <w:shd w:val="clear" w:color="auto" w:fill="FFFFFF"/>
        </w:rPr>
      </w:pPr>
      <w:r>
        <w:rPr>
          <w:rFonts w:ascii="Times New Roman" w:eastAsia="Arial" w:hAnsi="Times New Roman" w:cs="Arial"/>
          <w:sz w:val="24"/>
          <w:szCs w:val="24"/>
          <w:shd w:val="clear" w:color="auto" w:fill="FFFFFF"/>
        </w:rPr>
        <w:t>CÁLCULO DO SALDO CONTRATUAL (SC):</w:t>
      </w:r>
    </w:p>
    <w:tbl>
      <w:tblPr>
        <w:tblW w:w="10060" w:type="dxa"/>
        <w:jc w:val="center"/>
        <w:tblLayout w:type="fixed"/>
        <w:tblCellMar>
          <w:left w:w="10" w:type="dxa"/>
          <w:right w:w="10" w:type="dxa"/>
        </w:tblCellMar>
        <w:tblLook w:val="0000" w:firstRow="0" w:lastRow="0" w:firstColumn="0" w:lastColumn="0" w:noHBand="0" w:noVBand="0"/>
      </w:tblPr>
      <w:tblGrid>
        <w:gridCol w:w="948"/>
        <w:gridCol w:w="1315"/>
        <w:gridCol w:w="2007"/>
        <w:gridCol w:w="2104"/>
        <w:gridCol w:w="1843"/>
        <w:gridCol w:w="1843"/>
      </w:tblGrid>
      <w:tr w:rsidR="00124484" w14:paraId="166B1C45" w14:textId="77777777">
        <w:trPr>
          <w:trHeight w:val="540"/>
          <w:jc w:val="center"/>
        </w:trPr>
        <w:tc>
          <w:tcPr>
            <w:tcW w:w="948"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658949FB" w14:textId="77777777" w:rsidR="00124484" w:rsidRDefault="00C0104A">
            <w:pPr>
              <w:pStyle w:val="Standard"/>
              <w:shd w:val="clear" w:color="auto" w:fill="FFFFFF"/>
              <w:spacing w:before="57" w:after="0" w:line="240" w:lineRule="auto"/>
              <w:jc w:val="center"/>
              <w:rPr>
                <w:rFonts w:ascii="Times New Roman" w:eastAsia="Arial" w:hAnsi="Times New Roman" w:cs="Arial"/>
                <w:b/>
                <w:sz w:val="20"/>
                <w:szCs w:val="20"/>
                <w:shd w:val="clear" w:color="auto" w:fill="FFFFFF"/>
              </w:rPr>
            </w:pPr>
            <w:r>
              <w:rPr>
                <w:rFonts w:ascii="Times New Roman" w:eastAsia="Arial" w:hAnsi="Times New Roman" w:cs="Arial"/>
                <w:b/>
                <w:sz w:val="20"/>
                <w:szCs w:val="20"/>
                <w:shd w:val="clear" w:color="auto" w:fill="FFFFFF"/>
              </w:rPr>
              <w:t>Item</w:t>
            </w:r>
          </w:p>
        </w:tc>
        <w:tc>
          <w:tcPr>
            <w:tcW w:w="1315"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5EE81CD7" w14:textId="77777777" w:rsidR="00124484" w:rsidRDefault="00C0104A">
            <w:pPr>
              <w:pStyle w:val="Standard"/>
              <w:shd w:val="clear" w:color="auto" w:fill="FFFFFF"/>
              <w:spacing w:before="57" w:after="0" w:line="240" w:lineRule="auto"/>
              <w:jc w:val="center"/>
              <w:rPr>
                <w:rFonts w:ascii="Times New Roman" w:eastAsia="Arial" w:hAnsi="Times New Roman" w:cs="Arial"/>
                <w:b/>
                <w:sz w:val="20"/>
                <w:szCs w:val="20"/>
                <w:shd w:val="clear" w:color="auto" w:fill="FFFFFF"/>
              </w:rPr>
            </w:pPr>
            <w:r>
              <w:rPr>
                <w:rFonts w:ascii="Times New Roman" w:eastAsia="Arial" w:hAnsi="Times New Roman" w:cs="Arial"/>
                <w:b/>
                <w:sz w:val="20"/>
                <w:szCs w:val="20"/>
                <w:shd w:val="clear" w:color="auto" w:fill="FFFFFF"/>
              </w:rPr>
              <w:t>N° do Contrato</w:t>
            </w:r>
          </w:p>
        </w:tc>
        <w:tc>
          <w:tcPr>
            <w:tcW w:w="2007"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09A74B36" w14:textId="77777777" w:rsidR="00124484" w:rsidRDefault="00C0104A">
            <w:pPr>
              <w:pStyle w:val="Standard"/>
              <w:shd w:val="clear" w:color="auto" w:fill="FFFFFF"/>
              <w:spacing w:before="57" w:after="0" w:line="240" w:lineRule="auto"/>
              <w:jc w:val="center"/>
              <w:rPr>
                <w:rFonts w:ascii="Times New Roman" w:eastAsia="Arial" w:hAnsi="Times New Roman" w:cs="Arial"/>
                <w:b/>
                <w:sz w:val="20"/>
                <w:szCs w:val="20"/>
                <w:shd w:val="clear" w:color="auto" w:fill="FFFFFF"/>
              </w:rPr>
            </w:pPr>
            <w:r>
              <w:rPr>
                <w:rFonts w:ascii="Times New Roman" w:eastAsia="Arial" w:hAnsi="Times New Roman" w:cs="Arial"/>
                <w:b/>
                <w:sz w:val="20"/>
                <w:szCs w:val="20"/>
                <w:shd w:val="clear" w:color="auto" w:fill="FFFFFF"/>
              </w:rPr>
              <w:t>Obra ou Serviços</w:t>
            </w:r>
          </w:p>
        </w:tc>
        <w:tc>
          <w:tcPr>
            <w:tcW w:w="2104"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71FD07B1" w14:textId="77777777" w:rsidR="00124484" w:rsidRDefault="00C0104A">
            <w:pPr>
              <w:pStyle w:val="Standard"/>
              <w:shd w:val="clear" w:color="auto" w:fill="FFFFFF"/>
              <w:spacing w:before="57" w:after="0" w:line="240" w:lineRule="auto"/>
              <w:jc w:val="center"/>
              <w:rPr>
                <w:rFonts w:ascii="Times New Roman" w:eastAsia="Arial" w:hAnsi="Times New Roman" w:cs="Arial"/>
                <w:b/>
                <w:sz w:val="20"/>
                <w:szCs w:val="20"/>
                <w:shd w:val="clear" w:color="auto" w:fill="FFFFFF"/>
              </w:rPr>
            </w:pPr>
            <w:r>
              <w:rPr>
                <w:rFonts w:ascii="Times New Roman" w:eastAsia="Arial" w:hAnsi="Times New Roman" w:cs="Arial"/>
                <w:b/>
                <w:sz w:val="20"/>
                <w:szCs w:val="20"/>
                <w:shd w:val="clear" w:color="auto" w:fill="FFFFFF"/>
              </w:rPr>
              <w:t>Valor do Compromisso (R$)</w:t>
            </w:r>
          </w:p>
        </w:tc>
        <w:tc>
          <w:tcPr>
            <w:tcW w:w="1843"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131D1088" w14:textId="77777777" w:rsidR="00124484" w:rsidRDefault="00C0104A">
            <w:pPr>
              <w:pStyle w:val="Standard"/>
              <w:shd w:val="clear" w:color="auto" w:fill="FFFFFF"/>
              <w:spacing w:before="57" w:after="0" w:line="240" w:lineRule="auto"/>
              <w:jc w:val="center"/>
              <w:rPr>
                <w:rFonts w:ascii="Times New Roman" w:eastAsia="Arial" w:hAnsi="Times New Roman" w:cs="Arial"/>
                <w:b/>
                <w:sz w:val="20"/>
                <w:szCs w:val="20"/>
                <w:shd w:val="clear" w:color="auto" w:fill="FFFFFF"/>
              </w:rPr>
            </w:pPr>
            <w:r>
              <w:rPr>
                <w:rFonts w:ascii="Times New Roman" w:eastAsia="Arial" w:hAnsi="Times New Roman" w:cs="Arial"/>
                <w:b/>
                <w:sz w:val="20"/>
                <w:szCs w:val="20"/>
                <w:shd w:val="clear" w:color="auto" w:fill="FFFFFF"/>
              </w:rPr>
              <w:t>Valor Já Faturado</w:t>
            </w:r>
          </w:p>
          <w:p w14:paraId="5D0FF55D" w14:textId="77777777" w:rsidR="00124484" w:rsidRDefault="00C0104A">
            <w:pPr>
              <w:pStyle w:val="Standard"/>
              <w:shd w:val="clear" w:color="auto" w:fill="FFFFFF"/>
              <w:spacing w:before="57" w:after="0" w:line="240" w:lineRule="auto"/>
              <w:jc w:val="center"/>
              <w:rPr>
                <w:rFonts w:ascii="Times New Roman" w:eastAsia="Arial" w:hAnsi="Times New Roman" w:cs="Arial"/>
                <w:b/>
                <w:sz w:val="20"/>
                <w:szCs w:val="20"/>
                <w:shd w:val="clear" w:color="auto" w:fill="FFFFFF"/>
              </w:rPr>
            </w:pPr>
            <w:r>
              <w:rPr>
                <w:rFonts w:ascii="Times New Roman" w:eastAsia="Arial" w:hAnsi="Times New Roman" w:cs="Arial"/>
                <w:b/>
                <w:sz w:val="20"/>
                <w:szCs w:val="20"/>
                <w:shd w:val="clear" w:color="auto" w:fill="FFFFFF"/>
              </w:rPr>
              <w:t>(R$)</w:t>
            </w:r>
          </w:p>
        </w:tc>
        <w:tc>
          <w:tcPr>
            <w:tcW w:w="1843" w:type="dxa"/>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4844E752" w14:textId="77777777" w:rsidR="00124484" w:rsidRDefault="00C0104A">
            <w:pPr>
              <w:pStyle w:val="Standard"/>
              <w:shd w:val="clear" w:color="auto" w:fill="FFFFFF"/>
              <w:spacing w:before="57" w:after="0" w:line="240" w:lineRule="auto"/>
              <w:jc w:val="center"/>
              <w:rPr>
                <w:rFonts w:ascii="Times New Roman" w:eastAsia="Arial" w:hAnsi="Times New Roman" w:cs="Arial"/>
                <w:b/>
                <w:sz w:val="20"/>
                <w:szCs w:val="20"/>
                <w:shd w:val="clear" w:color="auto" w:fill="FFFFFF"/>
              </w:rPr>
            </w:pPr>
            <w:r>
              <w:rPr>
                <w:rFonts w:ascii="Times New Roman" w:eastAsia="Arial" w:hAnsi="Times New Roman" w:cs="Arial"/>
                <w:b/>
                <w:sz w:val="20"/>
                <w:szCs w:val="20"/>
                <w:shd w:val="clear" w:color="auto" w:fill="FFFFFF"/>
              </w:rPr>
              <w:t>CONTRATANTE</w:t>
            </w:r>
          </w:p>
        </w:tc>
      </w:tr>
      <w:tr w:rsidR="00124484" w14:paraId="377F5FC4" w14:textId="77777777">
        <w:trPr>
          <w:trHeight w:val="300"/>
          <w:jc w:val="center"/>
        </w:trPr>
        <w:tc>
          <w:tcPr>
            <w:tcW w:w="948"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262830A0" w14:textId="77777777" w:rsidR="00124484" w:rsidRDefault="00C0104A">
            <w:pPr>
              <w:pStyle w:val="Standard"/>
              <w:shd w:val="clear" w:color="auto" w:fill="FFFFFF"/>
              <w:spacing w:before="57" w:after="0" w:line="240" w:lineRule="auto"/>
              <w:jc w:val="center"/>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1</w:t>
            </w:r>
          </w:p>
        </w:tc>
        <w:tc>
          <w:tcPr>
            <w:tcW w:w="1315"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6EDE2E62" w14:textId="77777777" w:rsidR="00124484" w:rsidRDefault="00124484">
            <w:pPr>
              <w:pStyle w:val="Standard"/>
              <w:shd w:val="clear" w:color="auto" w:fill="FFFFFF"/>
              <w:spacing w:before="57" w:after="0" w:line="240" w:lineRule="auto"/>
              <w:jc w:val="both"/>
              <w:rPr>
                <w:rFonts w:ascii="Times New Roman" w:eastAsia="Arial" w:hAnsi="Times New Roman" w:cs="Arial"/>
                <w:sz w:val="20"/>
                <w:szCs w:val="20"/>
                <w:shd w:val="clear" w:color="auto" w:fill="FFFFFF"/>
              </w:rPr>
            </w:pPr>
          </w:p>
        </w:tc>
        <w:tc>
          <w:tcPr>
            <w:tcW w:w="2007"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5CA651A6" w14:textId="77777777" w:rsidR="00124484" w:rsidRDefault="00124484">
            <w:pPr>
              <w:pStyle w:val="Standard"/>
              <w:shd w:val="clear" w:color="auto" w:fill="FFFFFF"/>
              <w:spacing w:before="57" w:after="0" w:line="240" w:lineRule="auto"/>
              <w:rPr>
                <w:rFonts w:ascii="Times New Roman" w:eastAsia="Arial" w:hAnsi="Times New Roman" w:cs="Arial"/>
                <w:sz w:val="20"/>
                <w:szCs w:val="20"/>
                <w:shd w:val="clear" w:color="auto" w:fill="FFFFFF"/>
              </w:rPr>
            </w:pPr>
          </w:p>
        </w:tc>
        <w:tc>
          <w:tcPr>
            <w:tcW w:w="2104"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73972472" w14:textId="77777777" w:rsidR="00124484" w:rsidRDefault="00124484">
            <w:pPr>
              <w:pStyle w:val="Standard"/>
              <w:shd w:val="clear" w:color="auto" w:fill="FFFFFF"/>
              <w:spacing w:before="57" w:after="0" w:line="240" w:lineRule="auto"/>
              <w:jc w:val="both"/>
              <w:rPr>
                <w:rFonts w:ascii="Times New Roman" w:eastAsia="Arial" w:hAnsi="Times New Roman" w:cs="Arial"/>
                <w:sz w:val="20"/>
                <w:szCs w:val="20"/>
                <w:shd w:val="clear" w:color="auto" w:fill="FFFFFF"/>
              </w:rPr>
            </w:pPr>
          </w:p>
        </w:tc>
        <w:tc>
          <w:tcPr>
            <w:tcW w:w="1843"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085E0CC6" w14:textId="77777777" w:rsidR="00124484" w:rsidRDefault="00124484">
            <w:pPr>
              <w:pStyle w:val="Standard"/>
              <w:shd w:val="clear" w:color="auto" w:fill="FFFFFF"/>
              <w:spacing w:before="57" w:after="0" w:line="240" w:lineRule="auto"/>
              <w:jc w:val="both"/>
              <w:rPr>
                <w:rFonts w:ascii="Times New Roman" w:eastAsia="Arial" w:hAnsi="Times New Roman" w:cs="Arial"/>
                <w:sz w:val="20"/>
                <w:szCs w:val="20"/>
                <w:shd w:val="clear" w:color="auto" w:fill="FFFFFF"/>
              </w:rPr>
            </w:pPr>
          </w:p>
        </w:tc>
        <w:tc>
          <w:tcPr>
            <w:tcW w:w="1843" w:type="dxa"/>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1B1CB603" w14:textId="77777777" w:rsidR="00124484" w:rsidRDefault="00124484">
            <w:pPr>
              <w:pStyle w:val="Standard"/>
              <w:shd w:val="clear" w:color="auto" w:fill="FFFFFF"/>
              <w:spacing w:before="57" w:after="0" w:line="240" w:lineRule="auto"/>
              <w:jc w:val="both"/>
              <w:rPr>
                <w:rFonts w:ascii="Times New Roman" w:eastAsia="Arial" w:hAnsi="Times New Roman" w:cs="Arial"/>
                <w:sz w:val="20"/>
                <w:szCs w:val="20"/>
                <w:shd w:val="clear" w:color="auto" w:fill="FFFFFF"/>
              </w:rPr>
            </w:pPr>
          </w:p>
        </w:tc>
      </w:tr>
      <w:tr w:rsidR="00124484" w14:paraId="1E469F43" w14:textId="77777777">
        <w:trPr>
          <w:trHeight w:val="300"/>
          <w:jc w:val="center"/>
        </w:trPr>
        <w:tc>
          <w:tcPr>
            <w:tcW w:w="948"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2C89B167" w14:textId="77777777" w:rsidR="00124484" w:rsidRDefault="00C0104A">
            <w:pPr>
              <w:pStyle w:val="Standard"/>
              <w:shd w:val="clear" w:color="auto" w:fill="FFFFFF"/>
              <w:spacing w:before="57" w:after="0" w:line="240" w:lineRule="auto"/>
              <w:jc w:val="center"/>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2</w:t>
            </w:r>
          </w:p>
        </w:tc>
        <w:tc>
          <w:tcPr>
            <w:tcW w:w="1315"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39679608" w14:textId="77777777" w:rsidR="00124484" w:rsidRDefault="00124484">
            <w:pPr>
              <w:pStyle w:val="Standard"/>
              <w:shd w:val="clear" w:color="auto" w:fill="FFFFFF"/>
              <w:spacing w:before="57" w:after="0" w:line="240" w:lineRule="auto"/>
              <w:jc w:val="both"/>
              <w:rPr>
                <w:rFonts w:ascii="Times New Roman" w:eastAsia="Arial" w:hAnsi="Times New Roman" w:cs="Arial"/>
                <w:sz w:val="20"/>
                <w:szCs w:val="20"/>
                <w:shd w:val="clear" w:color="auto" w:fill="FFFFFF"/>
              </w:rPr>
            </w:pPr>
          </w:p>
        </w:tc>
        <w:tc>
          <w:tcPr>
            <w:tcW w:w="2007"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55F39409" w14:textId="77777777" w:rsidR="00124484" w:rsidRDefault="00124484">
            <w:pPr>
              <w:pStyle w:val="Standard"/>
              <w:shd w:val="clear" w:color="auto" w:fill="FFFFFF"/>
              <w:spacing w:before="57" w:after="0" w:line="240" w:lineRule="auto"/>
              <w:rPr>
                <w:rFonts w:ascii="Times New Roman" w:eastAsia="Arial" w:hAnsi="Times New Roman" w:cs="Arial"/>
                <w:sz w:val="20"/>
                <w:szCs w:val="20"/>
                <w:shd w:val="clear" w:color="auto" w:fill="FFFFFF"/>
              </w:rPr>
            </w:pPr>
          </w:p>
        </w:tc>
        <w:tc>
          <w:tcPr>
            <w:tcW w:w="2104"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7C830305" w14:textId="77777777" w:rsidR="00124484" w:rsidRDefault="00124484">
            <w:pPr>
              <w:pStyle w:val="Standard"/>
              <w:shd w:val="clear" w:color="auto" w:fill="FFFFFF"/>
              <w:spacing w:before="57" w:after="0" w:line="240" w:lineRule="auto"/>
              <w:jc w:val="both"/>
              <w:rPr>
                <w:rFonts w:ascii="Times New Roman" w:eastAsia="Arial" w:hAnsi="Times New Roman" w:cs="Arial"/>
                <w:sz w:val="20"/>
                <w:szCs w:val="20"/>
                <w:shd w:val="clear" w:color="auto" w:fill="FFFFFF"/>
              </w:rPr>
            </w:pPr>
          </w:p>
        </w:tc>
        <w:tc>
          <w:tcPr>
            <w:tcW w:w="1843"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4917CA48" w14:textId="77777777" w:rsidR="00124484" w:rsidRDefault="00124484">
            <w:pPr>
              <w:pStyle w:val="Standard"/>
              <w:shd w:val="clear" w:color="auto" w:fill="FFFFFF"/>
              <w:spacing w:before="57" w:after="0" w:line="240" w:lineRule="auto"/>
              <w:jc w:val="both"/>
              <w:rPr>
                <w:rFonts w:ascii="Times New Roman" w:eastAsia="Arial" w:hAnsi="Times New Roman" w:cs="Arial"/>
                <w:sz w:val="20"/>
                <w:szCs w:val="20"/>
                <w:shd w:val="clear" w:color="auto" w:fill="FFFFFF"/>
              </w:rPr>
            </w:pPr>
          </w:p>
        </w:tc>
        <w:tc>
          <w:tcPr>
            <w:tcW w:w="1843" w:type="dxa"/>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30B8028D" w14:textId="77777777" w:rsidR="00124484" w:rsidRDefault="00124484">
            <w:pPr>
              <w:pStyle w:val="Standard"/>
              <w:shd w:val="clear" w:color="auto" w:fill="FFFFFF"/>
              <w:spacing w:before="57" w:after="0" w:line="240" w:lineRule="auto"/>
              <w:jc w:val="both"/>
              <w:rPr>
                <w:rFonts w:ascii="Times New Roman" w:eastAsia="Arial" w:hAnsi="Times New Roman" w:cs="Arial"/>
                <w:sz w:val="20"/>
                <w:szCs w:val="20"/>
                <w:shd w:val="clear" w:color="auto" w:fill="FFFFFF"/>
              </w:rPr>
            </w:pPr>
          </w:p>
        </w:tc>
      </w:tr>
      <w:tr w:rsidR="00124484" w14:paraId="6CCE46F7" w14:textId="77777777">
        <w:trPr>
          <w:trHeight w:val="300"/>
          <w:jc w:val="center"/>
        </w:trPr>
        <w:tc>
          <w:tcPr>
            <w:tcW w:w="948"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16587E1F" w14:textId="77777777" w:rsidR="00124484" w:rsidRDefault="00C0104A">
            <w:pPr>
              <w:pStyle w:val="Standard"/>
              <w:shd w:val="clear" w:color="auto" w:fill="FFFFFF"/>
              <w:spacing w:before="57" w:after="0" w:line="240" w:lineRule="auto"/>
              <w:jc w:val="center"/>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3</w:t>
            </w:r>
          </w:p>
        </w:tc>
        <w:tc>
          <w:tcPr>
            <w:tcW w:w="1315"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5BEB2841" w14:textId="77777777" w:rsidR="00124484" w:rsidRDefault="00124484">
            <w:pPr>
              <w:pStyle w:val="Standard"/>
              <w:shd w:val="clear" w:color="auto" w:fill="FFFFFF"/>
              <w:spacing w:before="57" w:after="0" w:line="240" w:lineRule="auto"/>
              <w:jc w:val="both"/>
              <w:rPr>
                <w:rFonts w:ascii="Times New Roman" w:eastAsia="Arial" w:hAnsi="Times New Roman" w:cs="Arial"/>
                <w:sz w:val="20"/>
                <w:szCs w:val="20"/>
                <w:shd w:val="clear" w:color="auto" w:fill="FFFFFF"/>
              </w:rPr>
            </w:pPr>
          </w:p>
        </w:tc>
        <w:tc>
          <w:tcPr>
            <w:tcW w:w="2007"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677419E8" w14:textId="77777777" w:rsidR="00124484" w:rsidRDefault="00124484">
            <w:pPr>
              <w:pStyle w:val="Standard"/>
              <w:shd w:val="clear" w:color="auto" w:fill="FFFFFF"/>
              <w:spacing w:before="57" w:after="0" w:line="240" w:lineRule="auto"/>
              <w:jc w:val="both"/>
              <w:rPr>
                <w:rFonts w:ascii="Times New Roman" w:eastAsia="Arial" w:hAnsi="Times New Roman" w:cs="Arial"/>
                <w:sz w:val="20"/>
                <w:szCs w:val="20"/>
                <w:shd w:val="clear" w:color="auto" w:fill="FFFFFF"/>
              </w:rPr>
            </w:pPr>
          </w:p>
        </w:tc>
        <w:tc>
          <w:tcPr>
            <w:tcW w:w="2104"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6C12C061" w14:textId="77777777" w:rsidR="00124484" w:rsidRDefault="00124484">
            <w:pPr>
              <w:pStyle w:val="Standard"/>
              <w:shd w:val="clear" w:color="auto" w:fill="FFFFFF"/>
              <w:spacing w:before="57" w:after="0" w:line="240" w:lineRule="auto"/>
              <w:jc w:val="both"/>
              <w:rPr>
                <w:rFonts w:ascii="Times New Roman" w:eastAsia="Arial" w:hAnsi="Times New Roman" w:cs="Arial"/>
                <w:sz w:val="20"/>
                <w:szCs w:val="20"/>
                <w:shd w:val="clear" w:color="auto" w:fill="FFFFFF"/>
              </w:rPr>
            </w:pPr>
          </w:p>
        </w:tc>
        <w:tc>
          <w:tcPr>
            <w:tcW w:w="1843"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266B470B" w14:textId="77777777" w:rsidR="00124484" w:rsidRDefault="00124484">
            <w:pPr>
              <w:pStyle w:val="Standard"/>
              <w:shd w:val="clear" w:color="auto" w:fill="FFFFFF"/>
              <w:spacing w:before="57" w:after="0" w:line="240" w:lineRule="auto"/>
              <w:jc w:val="both"/>
              <w:rPr>
                <w:rFonts w:ascii="Times New Roman" w:eastAsia="Arial" w:hAnsi="Times New Roman" w:cs="Arial"/>
                <w:sz w:val="20"/>
                <w:szCs w:val="20"/>
                <w:shd w:val="clear" w:color="auto" w:fill="FFFFFF"/>
              </w:rPr>
            </w:pPr>
          </w:p>
        </w:tc>
        <w:tc>
          <w:tcPr>
            <w:tcW w:w="1843" w:type="dxa"/>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7C9149EF" w14:textId="77777777" w:rsidR="00124484" w:rsidRDefault="00124484">
            <w:pPr>
              <w:pStyle w:val="Standard"/>
              <w:shd w:val="clear" w:color="auto" w:fill="FFFFFF"/>
              <w:spacing w:before="57" w:after="0" w:line="240" w:lineRule="auto"/>
              <w:jc w:val="both"/>
              <w:rPr>
                <w:rFonts w:ascii="Times New Roman" w:eastAsia="Arial" w:hAnsi="Times New Roman" w:cs="Arial"/>
                <w:sz w:val="20"/>
                <w:szCs w:val="20"/>
                <w:shd w:val="clear" w:color="auto" w:fill="FFFFFF"/>
              </w:rPr>
            </w:pPr>
          </w:p>
        </w:tc>
      </w:tr>
      <w:tr w:rsidR="00124484" w14:paraId="652A62A6" w14:textId="77777777">
        <w:trPr>
          <w:trHeight w:val="300"/>
          <w:jc w:val="center"/>
        </w:trPr>
        <w:tc>
          <w:tcPr>
            <w:tcW w:w="948"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4085565C" w14:textId="77777777" w:rsidR="00124484" w:rsidRDefault="00C0104A">
            <w:pPr>
              <w:pStyle w:val="Standard"/>
              <w:shd w:val="clear" w:color="auto" w:fill="FFFFFF"/>
              <w:spacing w:before="57" w:after="0" w:line="240" w:lineRule="auto"/>
              <w:jc w:val="center"/>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4</w:t>
            </w:r>
          </w:p>
        </w:tc>
        <w:tc>
          <w:tcPr>
            <w:tcW w:w="1315"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564EDF29" w14:textId="77777777" w:rsidR="00124484" w:rsidRDefault="00124484">
            <w:pPr>
              <w:pStyle w:val="Standard"/>
              <w:shd w:val="clear" w:color="auto" w:fill="FFFFFF"/>
              <w:spacing w:before="57" w:after="0" w:line="240" w:lineRule="auto"/>
              <w:jc w:val="both"/>
              <w:rPr>
                <w:rFonts w:ascii="Times New Roman" w:eastAsia="Arial" w:hAnsi="Times New Roman" w:cs="Arial"/>
                <w:sz w:val="20"/>
                <w:szCs w:val="20"/>
                <w:shd w:val="clear" w:color="auto" w:fill="FFFFFF"/>
              </w:rPr>
            </w:pPr>
          </w:p>
        </w:tc>
        <w:tc>
          <w:tcPr>
            <w:tcW w:w="2007"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2AD41CA2" w14:textId="77777777" w:rsidR="00124484" w:rsidRDefault="00124484">
            <w:pPr>
              <w:pStyle w:val="Standard"/>
              <w:shd w:val="clear" w:color="auto" w:fill="FFFFFF"/>
              <w:spacing w:before="57" w:after="0" w:line="240" w:lineRule="auto"/>
              <w:jc w:val="both"/>
              <w:rPr>
                <w:rFonts w:ascii="Times New Roman" w:eastAsia="Arial" w:hAnsi="Times New Roman" w:cs="Arial"/>
                <w:sz w:val="20"/>
                <w:szCs w:val="20"/>
                <w:shd w:val="clear" w:color="auto" w:fill="FFFFFF"/>
              </w:rPr>
            </w:pPr>
          </w:p>
        </w:tc>
        <w:tc>
          <w:tcPr>
            <w:tcW w:w="2104"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265B4C8B" w14:textId="77777777" w:rsidR="00124484" w:rsidRDefault="00124484">
            <w:pPr>
              <w:pStyle w:val="Standard"/>
              <w:shd w:val="clear" w:color="auto" w:fill="FFFFFF"/>
              <w:spacing w:before="57" w:after="0" w:line="240" w:lineRule="auto"/>
              <w:jc w:val="both"/>
              <w:rPr>
                <w:rFonts w:ascii="Times New Roman" w:eastAsia="Arial" w:hAnsi="Times New Roman" w:cs="Arial"/>
                <w:sz w:val="20"/>
                <w:szCs w:val="20"/>
                <w:shd w:val="clear" w:color="auto" w:fill="FFFFFF"/>
              </w:rPr>
            </w:pPr>
          </w:p>
        </w:tc>
        <w:tc>
          <w:tcPr>
            <w:tcW w:w="1843"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1794343C" w14:textId="77777777" w:rsidR="00124484" w:rsidRDefault="00124484">
            <w:pPr>
              <w:pStyle w:val="Standard"/>
              <w:shd w:val="clear" w:color="auto" w:fill="FFFFFF"/>
              <w:spacing w:before="57" w:after="0" w:line="240" w:lineRule="auto"/>
              <w:jc w:val="both"/>
              <w:rPr>
                <w:rFonts w:ascii="Times New Roman" w:eastAsia="Arial" w:hAnsi="Times New Roman" w:cs="Arial"/>
                <w:sz w:val="20"/>
                <w:szCs w:val="20"/>
                <w:shd w:val="clear" w:color="auto" w:fill="FFFFFF"/>
              </w:rPr>
            </w:pPr>
          </w:p>
        </w:tc>
        <w:tc>
          <w:tcPr>
            <w:tcW w:w="1843" w:type="dxa"/>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2BA49D11" w14:textId="77777777" w:rsidR="00124484" w:rsidRDefault="00124484">
            <w:pPr>
              <w:pStyle w:val="Standard"/>
              <w:shd w:val="clear" w:color="auto" w:fill="FFFFFF"/>
              <w:spacing w:before="57" w:after="0" w:line="240" w:lineRule="auto"/>
              <w:jc w:val="both"/>
              <w:rPr>
                <w:rFonts w:ascii="Times New Roman" w:eastAsia="Arial" w:hAnsi="Times New Roman" w:cs="Arial"/>
                <w:sz w:val="20"/>
                <w:szCs w:val="20"/>
                <w:shd w:val="clear" w:color="auto" w:fill="FFFFFF"/>
              </w:rPr>
            </w:pPr>
          </w:p>
        </w:tc>
      </w:tr>
      <w:tr w:rsidR="00124484" w14:paraId="06DF60B4" w14:textId="77777777">
        <w:trPr>
          <w:trHeight w:val="300"/>
          <w:jc w:val="center"/>
        </w:trPr>
        <w:tc>
          <w:tcPr>
            <w:tcW w:w="948"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26177377" w14:textId="77777777" w:rsidR="00124484" w:rsidRDefault="00C0104A">
            <w:pPr>
              <w:pStyle w:val="Standard"/>
              <w:shd w:val="clear" w:color="auto" w:fill="FFFFFF"/>
              <w:spacing w:before="57" w:after="0" w:line="240" w:lineRule="auto"/>
              <w:jc w:val="center"/>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5</w:t>
            </w:r>
          </w:p>
        </w:tc>
        <w:tc>
          <w:tcPr>
            <w:tcW w:w="1315"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6CB56B0D" w14:textId="77777777" w:rsidR="00124484" w:rsidRDefault="00124484">
            <w:pPr>
              <w:pStyle w:val="Standard"/>
              <w:shd w:val="clear" w:color="auto" w:fill="FFFFFF"/>
              <w:spacing w:before="57" w:after="0" w:line="240" w:lineRule="auto"/>
              <w:jc w:val="both"/>
              <w:rPr>
                <w:rFonts w:ascii="Times New Roman" w:eastAsia="Arial" w:hAnsi="Times New Roman" w:cs="Arial"/>
                <w:sz w:val="20"/>
                <w:szCs w:val="20"/>
                <w:shd w:val="clear" w:color="auto" w:fill="FFFFFF"/>
              </w:rPr>
            </w:pPr>
          </w:p>
        </w:tc>
        <w:tc>
          <w:tcPr>
            <w:tcW w:w="2007"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06D8D53A" w14:textId="77777777" w:rsidR="00124484" w:rsidRDefault="00124484">
            <w:pPr>
              <w:pStyle w:val="Standard"/>
              <w:shd w:val="clear" w:color="auto" w:fill="FFFFFF"/>
              <w:spacing w:before="57" w:after="0" w:line="240" w:lineRule="auto"/>
              <w:rPr>
                <w:rFonts w:ascii="Times New Roman" w:eastAsia="Arial" w:hAnsi="Times New Roman" w:cs="Arial"/>
                <w:sz w:val="20"/>
                <w:szCs w:val="20"/>
                <w:shd w:val="clear" w:color="auto" w:fill="FFFFFF"/>
              </w:rPr>
            </w:pPr>
          </w:p>
        </w:tc>
        <w:tc>
          <w:tcPr>
            <w:tcW w:w="2104"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4778BD27" w14:textId="77777777" w:rsidR="00124484" w:rsidRDefault="00124484">
            <w:pPr>
              <w:pStyle w:val="Standard"/>
              <w:shd w:val="clear" w:color="auto" w:fill="FFFFFF"/>
              <w:spacing w:before="57" w:after="0" w:line="240" w:lineRule="auto"/>
              <w:jc w:val="both"/>
              <w:rPr>
                <w:rFonts w:ascii="Times New Roman" w:eastAsia="Arial" w:hAnsi="Times New Roman" w:cs="Arial"/>
                <w:sz w:val="20"/>
                <w:szCs w:val="20"/>
                <w:shd w:val="clear" w:color="auto" w:fill="FFFFFF"/>
              </w:rPr>
            </w:pPr>
          </w:p>
        </w:tc>
        <w:tc>
          <w:tcPr>
            <w:tcW w:w="1843"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7DFD6C03" w14:textId="77777777" w:rsidR="00124484" w:rsidRDefault="00124484">
            <w:pPr>
              <w:pStyle w:val="Standard"/>
              <w:shd w:val="clear" w:color="auto" w:fill="FFFFFF"/>
              <w:spacing w:before="57" w:after="0" w:line="240" w:lineRule="auto"/>
              <w:jc w:val="both"/>
              <w:rPr>
                <w:rFonts w:ascii="Times New Roman" w:eastAsia="Arial" w:hAnsi="Times New Roman" w:cs="Arial"/>
                <w:sz w:val="20"/>
                <w:szCs w:val="20"/>
                <w:shd w:val="clear" w:color="auto" w:fill="FFFFFF"/>
              </w:rPr>
            </w:pPr>
          </w:p>
        </w:tc>
        <w:tc>
          <w:tcPr>
            <w:tcW w:w="1843" w:type="dxa"/>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7E25B00A" w14:textId="77777777" w:rsidR="00124484" w:rsidRDefault="00124484">
            <w:pPr>
              <w:pStyle w:val="Standard"/>
              <w:shd w:val="clear" w:color="auto" w:fill="FFFFFF"/>
              <w:spacing w:before="57" w:after="0" w:line="240" w:lineRule="auto"/>
              <w:jc w:val="both"/>
              <w:rPr>
                <w:rFonts w:ascii="Times New Roman" w:eastAsia="Arial" w:hAnsi="Times New Roman" w:cs="Arial"/>
                <w:sz w:val="20"/>
                <w:szCs w:val="20"/>
                <w:shd w:val="clear" w:color="auto" w:fill="FFFFFF"/>
              </w:rPr>
            </w:pPr>
          </w:p>
        </w:tc>
      </w:tr>
      <w:tr w:rsidR="00124484" w14:paraId="4F7DB1A6" w14:textId="77777777">
        <w:trPr>
          <w:trHeight w:val="300"/>
          <w:jc w:val="center"/>
        </w:trPr>
        <w:tc>
          <w:tcPr>
            <w:tcW w:w="948"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428D909D" w14:textId="77777777" w:rsidR="00124484" w:rsidRDefault="00C0104A">
            <w:pPr>
              <w:pStyle w:val="Standard"/>
              <w:shd w:val="clear" w:color="auto" w:fill="FFFFFF"/>
              <w:spacing w:before="57" w:after="0" w:line="240" w:lineRule="auto"/>
              <w:jc w:val="center"/>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6</w:t>
            </w:r>
          </w:p>
        </w:tc>
        <w:tc>
          <w:tcPr>
            <w:tcW w:w="1315"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4BF1ABDB" w14:textId="77777777" w:rsidR="00124484" w:rsidRDefault="00124484">
            <w:pPr>
              <w:pStyle w:val="Standard"/>
              <w:shd w:val="clear" w:color="auto" w:fill="FFFFFF"/>
              <w:spacing w:before="57" w:after="0" w:line="240" w:lineRule="auto"/>
              <w:jc w:val="both"/>
              <w:rPr>
                <w:rFonts w:ascii="Times New Roman" w:eastAsia="Arial" w:hAnsi="Times New Roman" w:cs="Arial"/>
                <w:sz w:val="20"/>
                <w:szCs w:val="20"/>
                <w:shd w:val="clear" w:color="auto" w:fill="FFFFFF"/>
              </w:rPr>
            </w:pPr>
          </w:p>
        </w:tc>
        <w:tc>
          <w:tcPr>
            <w:tcW w:w="2007"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115ABBB7" w14:textId="77777777" w:rsidR="00124484" w:rsidRDefault="00124484">
            <w:pPr>
              <w:pStyle w:val="Standard"/>
              <w:shd w:val="clear" w:color="auto" w:fill="FFFFFF"/>
              <w:spacing w:before="57" w:after="0" w:line="240" w:lineRule="auto"/>
              <w:jc w:val="both"/>
              <w:rPr>
                <w:rFonts w:ascii="Times New Roman" w:eastAsia="Arial" w:hAnsi="Times New Roman" w:cs="Arial"/>
                <w:sz w:val="20"/>
                <w:szCs w:val="20"/>
                <w:shd w:val="clear" w:color="auto" w:fill="FFFFFF"/>
              </w:rPr>
            </w:pPr>
          </w:p>
        </w:tc>
        <w:tc>
          <w:tcPr>
            <w:tcW w:w="2104"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60E01613" w14:textId="77777777" w:rsidR="00124484" w:rsidRDefault="00124484">
            <w:pPr>
              <w:pStyle w:val="Standard"/>
              <w:shd w:val="clear" w:color="auto" w:fill="FFFFFF"/>
              <w:spacing w:before="57" w:after="0" w:line="240" w:lineRule="auto"/>
              <w:jc w:val="both"/>
              <w:rPr>
                <w:rFonts w:ascii="Times New Roman" w:eastAsia="Arial" w:hAnsi="Times New Roman" w:cs="Arial"/>
                <w:sz w:val="20"/>
                <w:szCs w:val="20"/>
                <w:shd w:val="clear" w:color="auto" w:fill="FFFFFF"/>
              </w:rPr>
            </w:pPr>
          </w:p>
        </w:tc>
        <w:tc>
          <w:tcPr>
            <w:tcW w:w="1843"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0FBBB265" w14:textId="77777777" w:rsidR="00124484" w:rsidRDefault="00124484">
            <w:pPr>
              <w:pStyle w:val="Standard"/>
              <w:shd w:val="clear" w:color="auto" w:fill="FFFFFF"/>
              <w:spacing w:before="57" w:after="0" w:line="240" w:lineRule="auto"/>
              <w:jc w:val="both"/>
              <w:rPr>
                <w:rFonts w:ascii="Times New Roman" w:eastAsia="Arial" w:hAnsi="Times New Roman" w:cs="Arial"/>
                <w:sz w:val="20"/>
                <w:szCs w:val="20"/>
                <w:shd w:val="clear" w:color="auto" w:fill="FFFFFF"/>
              </w:rPr>
            </w:pPr>
          </w:p>
        </w:tc>
        <w:tc>
          <w:tcPr>
            <w:tcW w:w="1843" w:type="dxa"/>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2EB777DA" w14:textId="77777777" w:rsidR="00124484" w:rsidRDefault="00124484">
            <w:pPr>
              <w:pStyle w:val="Standard"/>
              <w:shd w:val="clear" w:color="auto" w:fill="FFFFFF"/>
              <w:spacing w:before="57" w:after="0" w:line="240" w:lineRule="auto"/>
              <w:jc w:val="both"/>
              <w:rPr>
                <w:rFonts w:ascii="Times New Roman" w:eastAsia="Arial" w:hAnsi="Times New Roman" w:cs="Arial"/>
                <w:sz w:val="20"/>
                <w:szCs w:val="20"/>
                <w:shd w:val="clear" w:color="auto" w:fill="FFFFFF"/>
              </w:rPr>
            </w:pPr>
          </w:p>
        </w:tc>
      </w:tr>
      <w:tr w:rsidR="00124484" w14:paraId="57421AE9" w14:textId="77777777">
        <w:trPr>
          <w:trHeight w:val="300"/>
          <w:jc w:val="center"/>
        </w:trPr>
        <w:tc>
          <w:tcPr>
            <w:tcW w:w="948"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241503C6" w14:textId="77777777" w:rsidR="00124484" w:rsidRDefault="00C0104A">
            <w:pPr>
              <w:pStyle w:val="Standard"/>
              <w:shd w:val="clear" w:color="auto" w:fill="FFFFFF"/>
              <w:spacing w:before="57" w:after="0" w:line="240" w:lineRule="auto"/>
              <w:jc w:val="center"/>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7</w:t>
            </w:r>
          </w:p>
        </w:tc>
        <w:tc>
          <w:tcPr>
            <w:tcW w:w="1315"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553E8DEF" w14:textId="77777777" w:rsidR="00124484" w:rsidRDefault="00124484">
            <w:pPr>
              <w:pStyle w:val="Standard"/>
              <w:shd w:val="clear" w:color="auto" w:fill="FFFFFF"/>
              <w:spacing w:before="57" w:after="0" w:line="240" w:lineRule="auto"/>
              <w:rPr>
                <w:rFonts w:ascii="Times New Roman" w:eastAsia="Arial" w:hAnsi="Times New Roman" w:cs="Arial"/>
                <w:sz w:val="20"/>
                <w:szCs w:val="20"/>
                <w:shd w:val="clear" w:color="auto" w:fill="FFFFFF"/>
              </w:rPr>
            </w:pPr>
          </w:p>
        </w:tc>
        <w:tc>
          <w:tcPr>
            <w:tcW w:w="2007"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5BD7DCD8" w14:textId="77777777" w:rsidR="00124484" w:rsidRDefault="00124484">
            <w:pPr>
              <w:pStyle w:val="Standard"/>
              <w:shd w:val="clear" w:color="auto" w:fill="FFFFFF"/>
              <w:spacing w:before="57" w:after="0" w:line="240" w:lineRule="auto"/>
              <w:rPr>
                <w:rFonts w:ascii="Times New Roman" w:eastAsia="Arial" w:hAnsi="Times New Roman" w:cs="Arial"/>
                <w:sz w:val="20"/>
                <w:szCs w:val="20"/>
                <w:shd w:val="clear" w:color="auto" w:fill="FFFFFF"/>
              </w:rPr>
            </w:pPr>
          </w:p>
        </w:tc>
        <w:tc>
          <w:tcPr>
            <w:tcW w:w="2104"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03402E34" w14:textId="77777777" w:rsidR="00124484" w:rsidRDefault="00124484">
            <w:pPr>
              <w:pStyle w:val="Standard"/>
              <w:shd w:val="clear" w:color="auto" w:fill="FFFFFF"/>
              <w:spacing w:before="57" w:after="0" w:line="240" w:lineRule="auto"/>
              <w:jc w:val="both"/>
              <w:rPr>
                <w:rFonts w:ascii="Times New Roman" w:eastAsia="Arial" w:hAnsi="Times New Roman" w:cs="Arial"/>
                <w:sz w:val="20"/>
                <w:szCs w:val="20"/>
                <w:shd w:val="clear" w:color="auto" w:fill="FFFFFF"/>
              </w:rPr>
            </w:pPr>
          </w:p>
        </w:tc>
        <w:tc>
          <w:tcPr>
            <w:tcW w:w="1843"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50392B4D" w14:textId="77777777" w:rsidR="00124484" w:rsidRDefault="00124484">
            <w:pPr>
              <w:pStyle w:val="Standard"/>
              <w:shd w:val="clear" w:color="auto" w:fill="FFFFFF"/>
              <w:spacing w:before="57" w:after="0" w:line="240" w:lineRule="auto"/>
              <w:jc w:val="both"/>
              <w:rPr>
                <w:rFonts w:ascii="Times New Roman" w:eastAsia="Arial" w:hAnsi="Times New Roman" w:cs="Arial"/>
                <w:sz w:val="20"/>
                <w:szCs w:val="20"/>
                <w:shd w:val="clear" w:color="auto" w:fill="FFFFFF"/>
              </w:rPr>
            </w:pPr>
          </w:p>
        </w:tc>
        <w:tc>
          <w:tcPr>
            <w:tcW w:w="1843" w:type="dxa"/>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3C3EFB79" w14:textId="77777777" w:rsidR="00124484" w:rsidRDefault="00124484">
            <w:pPr>
              <w:pStyle w:val="Standard"/>
              <w:shd w:val="clear" w:color="auto" w:fill="FFFFFF"/>
              <w:spacing w:before="57" w:after="0" w:line="240" w:lineRule="auto"/>
              <w:jc w:val="both"/>
              <w:rPr>
                <w:rFonts w:ascii="Times New Roman" w:eastAsia="Arial" w:hAnsi="Times New Roman" w:cs="Arial"/>
                <w:sz w:val="20"/>
                <w:szCs w:val="20"/>
                <w:shd w:val="clear" w:color="auto" w:fill="FFFFFF"/>
              </w:rPr>
            </w:pPr>
          </w:p>
        </w:tc>
      </w:tr>
      <w:tr w:rsidR="00124484" w14:paraId="56977071" w14:textId="77777777">
        <w:trPr>
          <w:trHeight w:val="300"/>
          <w:jc w:val="center"/>
        </w:trPr>
        <w:tc>
          <w:tcPr>
            <w:tcW w:w="948"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1E0F4133" w14:textId="77777777" w:rsidR="00124484" w:rsidRDefault="00C0104A">
            <w:pPr>
              <w:pStyle w:val="Standard"/>
              <w:shd w:val="clear" w:color="auto" w:fill="FFFFFF"/>
              <w:spacing w:before="57" w:after="0" w:line="240" w:lineRule="auto"/>
              <w:jc w:val="center"/>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8</w:t>
            </w:r>
          </w:p>
        </w:tc>
        <w:tc>
          <w:tcPr>
            <w:tcW w:w="1315"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4A45123A" w14:textId="77777777" w:rsidR="00124484" w:rsidRDefault="00124484">
            <w:pPr>
              <w:pStyle w:val="Standard"/>
              <w:shd w:val="clear" w:color="auto" w:fill="FFFFFF"/>
              <w:spacing w:before="57" w:after="0" w:line="240" w:lineRule="auto"/>
              <w:jc w:val="both"/>
              <w:rPr>
                <w:rFonts w:ascii="Times New Roman" w:eastAsia="Arial" w:hAnsi="Times New Roman" w:cs="Arial"/>
                <w:sz w:val="20"/>
                <w:szCs w:val="20"/>
                <w:shd w:val="clear" w:color="auto" w:fill="FFFFFF"/>
              </w:rPr>
            </w:pPr>
          </w:p>
        </w:tc>
        <w:tc>
          <w:tcPr>
            <w:tcW w:w="2007"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56D90699" w14:textId="77777777" w:rsidR="00124484" w:rsidRDefault="00124484">
            <w:pPr>
              <w:pStyle w:val="Standard"/>
              <w:shd w:val="clear" w:color="auto" w:fill="FFFFFF"/>
              <w:spacing w:before="57" w:after="0" w:line="240" w:lineRule="auto"/>
              <w:jc w:val="both"/>
              <w:rPr>
                <w:rFonts w:ascii="Times New Roman" w:eastAsia="Arial" w:hAnsi="Times New Roman" w:cs="Arial"/>
                <w:sz w:val="20"/>
                <w:szCs w:val="20"/>
                <w:shd w:val="clear" w:color="auto" w:fill="FFFFFF"/>
              </w:rPr>
            </w:pPr>
          </w:p>
        </w:tc>
        <w:tc>
          <w:tcPr>
            <w:tcW w:w="2104"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5EDEF904" w14:textId="77777777" w:rsidR="00124484" w:rsidRDefault="00124484">
            <w:pPr>
              <w:pStyle w:val="Standard"/>
              <w:shd w:val="clear" w:color="auto" w:fill="FFFFFF"/>
              <w:spacing w:before="57" w:after="0" w:line="240" w:lineRule="auto"/>
              <w:jc w:val="both"/>
              <w:rPr>
                <w:rFonts w:ascii="Times New Roman" w:eastAsia="Arial" w:hAnsi="Times New Roman" w:cs="Arial"/>
                <w:sz w:val="20"/>
                <w:szCs w:val="20"/>
                <w:shd w:val="clear" w:color="auto" w:fill="FFFFFF"/>
              </w:rPr>
            </w:pPr>
          </w:p>
        </w:tc>
        <w:tc>
          <w:tcPr>
            <w:tcW w:w="1843"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2B03FBB3" w14:textId="77777777" w:rsidR="00124484" w:rsidRDefault="00124484">
            <w:pPr>
              <w:pStyle w:val="Standard"/>
              <w:shd w:val="clear" w:color="auto" w:fill="FFFFFF"/>
              <w:spacing w:before="57" w:after="0" w:line="240" w:lineRule="auto"/>
              <w:jc w:val="both"/>
              <w:rPr>
                <w:rFonts w:ascii="Times New Roman" w:eastAsia="Arial" w:hAnsi="Times New Roman" w:cs="Arial"/>
                <w:sz w:val="20"/>
                <w:szCs w:val="20"/>
                <w:shd w:val="clear" w:color="auto" w:fill="FFFFFF"/>
              </w:rPr>
            </w:pPr>
          </w:p>
        </w:tc>
        <w:tc>
          <w:tcPr>
            <w:tcW w:w="1843" w:type="dxa"/>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52DBD56C" w14:textId="77777777" w:rsidR="00124484" w:rsidRDefault="00124484">
            <w:pPr>
              <w:pStyle w:val="Standard"/>
              <w:shd w:val="clear" w:color="auto" w:fill="FFFFFF"/>
              <w:spacing w:before="57" w:after="0" w:line="240" w:lineRule="auto"/>
              <w:jc w:val="both"/>
              <w:rPr>
                <w:rFonts w:ascii="Times New Roman" w:eastAsia="Arial" w:hAnsi="Times New Roman" w:cs="Arial"/>
                <w:sz w:val="20"/>
                <w:szCs w:val="20"/>
                <w:shd w:val="clear" w:color="auto" w:fill="FFFFFF"/>
              </w:rPr>
            </w:pPr>
          </w:p>
        </w:tc>
      </w:tr>
      <w:tr w:rsidR="00124484" w14:paraId="2ECC286E" w14:textId="77777777">
        <w:trPr>
          <w:trHeight w:val="300"/>
          <w:jc w:val="center"/>
        </w:trPr>
        <w:tc>
          <w:tcPr>
            <w:tcW w:w="948"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0AC18196" w14:textId="77777777" w:rsidR="00124484" w:rsidRDefault="00C0104A">
            <w:pPr>
              <w:pStyle w:val="Standard"/>
              <w:shd w:val="clear" w:color="auto" w:fill="FFFFFF"/>
              <w:spacing w:before="57" w:after="0" w:line="240" w:lineRule="auto"/>
              <w:jc w:val="center"/>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9</w:t>
            </w:r>
          </w:p>
        </w:tc>
        <w:tc>
          <w:tcPr>
            <w:tcW w:w="1315"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3C950580" w14:textId="77777777" w:rsidR="00124484" w:rsidRDefault="00124484">
            <w:pPr>
              <w:pStyle w:val="Standard"/>
              <w:shd w:val="clear" w:color="auto" w:fill="FFFFFF"/>
              <w:spacing w:before="57" w:after="0" w:line="240" w:lineRule="auto"/>
              <w:jc w:val="both"/>
              <w:rPr>
                <w:rFonts w:ascii="Times New Roman" w:eastAsia="Arial" w:hAnsi="Times New Roman" w:cs="Arial"/>
                <w:sz w:val="20"/>
                <w:szCs w:val="20"/>
                <w:shd w:val="clear" w:color="auto" w:fill="FFFFFF"/>
              </w:rPr>
            </w:pPr>
          </w:p>
        </w:tc>
        <w:tc>
          <w:tcPr>
            <w:tcW w:w="2007"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3C00C735" w14:textId="77777777" w:rsidR="00124484" w:rsidRDefault="00124484">
            <w:pPr>
              <w:pStyle w:val="Standard"/>
              <w:shd w:val="clear" w:color="auto" w:fill="FFFFFF"/>
              <w:spacing w:before="57" w:after="0" w:line="240" w:lineRule="auto"/>
              <w:jc w:val="both"/>
              <w:rPr>
                <w:rFonts w:ascii="Times New Roman" w:eastAsia="Arial" w:hAnsi="Times New Roman" w:cs="Arial"/>
                <w:sz w:val="20"/>
                <w:szCs w:val="20"/>
                <w:shd w:val="clear" w:color="auto" w:fill="FFFFFF"/>
              </w:rPr>
            </w:pPr>
          </w:p>
        </w:tc>
        <w:tc>
          <w:tcPr>
            <w:tcW w:w="2104"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04E70F94" w14:textId="77777777" w:rsidR="00124484" w:rsidRDefault="00124484">
            <w:pPr>
              <w:pStyle w:val="Standard"/>
              <w:shd w:val="clear" w:color="auto" w:fill="FFFFFF"/>
              <w:spacing w:before="57" w:after="0" w:line="240" w:lineRule="auto"/>
              <w:jc w:val="both"/>
              <w:rPr>
                <w:rFonts w:ascii="Times New Roman" w:eastAsia="Arial" w:hAnsi="Times New Roman" w:cs="Arial"/>
                <w:sz w:val="20"/>
                <w:szCs w:val="20"/>
                <w:shd w:val="clear" w:color="auto" w:fill="FFFFFF"/>
              </w:rPr>
            </w:pPr>
          </w:p>
        </w:tc>
        <w:tc>
          <w:tcPr>
            <w:tcW w:w="1843"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2F4D53A5" w14:textId="77777777" w:rsidR="00124484" w:rsidRDefault="00124484">
            <w:pPr>
              <w:pStyle w:val="Standard"/>
              <w:shd w:val="clear" w:color="auto" w:fill="FFFFFF"/>
              <w:spacing w:before="57" w:after="0" w:line="240" w:lineRule="auto"/>
              <w:jc w:val="both"/>
              <w:rPr>
                <w:rFonts w:ascii="Times New Roman" w:eastAsia="Arial" w:hAnsi="Times New Roman" w:cs="Arial"/>
                <w:sz w:val="20"/>
                <w:szCs w:val="20"/>
                <w:shd w:val="clear" w:color="auto" w:fill="FFFFFF"/>
              </w:rPr>
            </w:pPr>
          </w:p>
        </w:tc>
        <w:tc>
          <w:tcPr>
            <w:tcW w:w="1843" w:type="dxa"/>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448EA13B" w14:textId="77777777" w:rsidR="00124484" w:rsidRDefault="00124484">
            <w:pPr>
              <w:pStyle w:val="Standard"/>
              <w:shd w:val="clear" w:color="auto" w:fill="FFFFFF"/>
              <w:spacing w:before="57" w:after="0" w:line="240" w:lineRule="auto"/>
              <w:jc w:val="both"/>
              <w:rPr>
                <w:rFonts w:ascii="Times New Roman" w:eastAsia="Arial" w:hAnsi="Times New Roman" w:cs="Arial"/>
                <w:sz w:val="20"/>
                <w:szCs w:val="20"/>
                <w:shd w:val="clear" w:color="auto" w:fill="FFFFFF"/>
              </w:rPr>
            </w:pPr>
          </w:p>
        </w:tc>
      </w:tr>
      <w:tr w:rsidR="00124484" w14:paraId="2D30E326" w14:textId="77777777">
        <w:trPr>
          <w:trHeight w:val="300"/>
          <w:jc w:val="center"/>
        </w:trPr>
        <w:tc>
          <w:tcPr>
            <w:tcW w:w="948"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6937CF30" w14:textId="77777777" w:rsidR="00124484" w:rsidRDefault="00C0104A">
            <w:pPr>
              <w:pStyle w:val="Standard"/>
              <w:shd w:val="clear" w:color="auto" w:fill="FFFFFF"/>
              <w:spacing w:before="57" w:after="0" w:line="240" w:lineRule="auto"/>
              <w:jc w:val="center"/>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10</w:t>
            </w:r>
          </w:p>
        </w:tc>
        <w:tc>
          <w:tcPr>
            <w:tcW w:w="1315"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1D144C5E" w14:textId="77777777" w:rsidR="00124484" w:rsidRDefault="00124484">
            <w:pPr>
              <w:pStyle w:val="Standard"/>
              <w:shd w:val="clear" w:color="auto" w:fill="FFFFFF"/>
              <w:spacing w:before="57" w:after="0" w:line="240" w:lineRule="auto"/>
              <w:jc w:val="both"/>
              <w:rPr>
                <w:rFonts w:ascii="Times New Roman" w:eastAsia="Arial" w:hAnsi="Times New Roman" w:cs="Arial"/>
                <w:sz w:val="20"/>
                <w:szCs w:val="20"/>
                <w:shd w:val="clear" w:color="auto" w:fill="FFFFFF"/>
              </w:rPr>
            </w:pPr>
          </w:p>
        </w:tc>
        <w:tc>
          <w:tcPr>
            <w:tcW w:w="2007"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2EC26327" w14:textId="77777777" w:rsidR="00124484" w:rsidRDefault="00124484">
            <w:pPr>
              <w:pStyle w:val="Standard"/>
              <w:shd w:val="clear" w:color="auto" w:fill="FFFFFF"/>
              <w:spacing w:before="57" w:after="0" w:line="240" w:lineRule="auto"/>
              <w:jc w:val="both"/>
              <w:rPr>
                <w:rFonts w:ascii="Times New Roman" w:eastAsia="Arial" w:hAnsi="Times New Roman" w:cs="Arial"/>
                <w:sz w:val="20"/>
                <w:szCs w:val="20"/>
                <w:shd w:val="clear" w:color="auto" w:fill="FFFFFF"/>
              </w:rPr>
            </w:pPr>
          </w:p>
        </w:tc>
        <w:tc>
          <w:tcPr>
            <w:tcW w:w="2104"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7262A110" w14:textId="77777777" w:rsidR="00124484" w:rsidRDefault="00124484">
            <w:pPr>
              <w:pStyle w:val="Standard"/>
              <w:shd w:val="clear" w:color="auto" w:fill="FFFFFF"/>
              <w:spacing w:before="57" w:after="0" w:line="240" w:lineRule="auto"/>
              <w:jc w:val="both"/>
              <w:rPr>
                <w:rFonts w:ascii="Times New Roman" w:eastAsia="Arial" w:hAnsi="Times New Roman" w:cs="Arial"/>
                <w:sz w:val="20"/>
                <w:szCs w:val="20"/>
                <w:shd w:val="clear" w:color="auto" w:fill="FFFFFF"/>
              </w:rPr>
            </w:pPr>
          </w:p>
        </w:tc>
        <w:tc>
          <w:tcPr>
            <w:tcW w:w="1843"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4CC9D11B" w14:textId="77777777" w:rsidR="00124484" w:rsidRDefault="00124484">
            <w:pPr>
              <w:pStyle w:val="Standard"/>
              <w:shd w:val="clear" w:color="auto" w:fill="FFFFFF"/>
              <w:spacing w:before="57" w:after="0" w:line="240" w:lineRule="auto"/>
              <w:jc w:val="both"/>
              <w:rPr>
                <w:rFonts w:ascii="Times New Roman" w:eastAsia="Arial" w:hAnsi="Times New Roman" w:cs="Arial"/>
                <w:sz w:val="20"/>
                <w:szCs w:val="20"/>
                <w:shd w:val="clear" w:color="auto" w:fill="FFFFFF"/>
              </w:rPr>
            </w:pPr>
          </w:p>
        </w:tc>
        <w:tc>
          <w:tcPr>
            <w:tcW w:w="1843" w:type="dxa"/>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7567E108" w14:textId="77777777" w:rsidR="00124484" w:rsidRDefault="00124484">
            <w:pPr>
              <w:pStyle w:val="Standard"/>
              <w:shd w:val="clear" w:color="auto" w:fill="FFFFFF"/>
              <w:spacing w:before="57" w:after="0" w:line="240" w:lineRule="auto"/>
              <w:jc w:val="both"/>
              <w:rPr>
                <w:rFonts w:ascii="Times New Roman" w:eastAsia="Arial" w:hAnsi="Times New Roman" w:cs="Arial"/>
                <w:sz w:val="20"/>
                <w:szCs w:val="20"/>
                <w:shd w:val="clear" w:color="auto" w:fill="FFFFFF"/>
              </w:rPr>
            </w:pPr>
          </w:p>
        </w:tc>
      </w:tr>
      <w:tr w:rsidR="00124484" w14:paraId="6FA1082F" w14:textId="77777777">
        <w:trPr>
          <w:trHeight w:val="300"/>
          <w:jc w:val="center"/>
        </w:trPr>
        <w:tc>
          <w:tcPr>
            <w:tcW w:w="948"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4786EA5E" w14:textId="77777777" w:rsidR="00124484" w:rsidRDefault="00C0104A">
            <w:pPr>
              <w:pStyle w:val="Standard"/>
              <w:shd w:val="clear" w:color="auto" w:fill="FFFFFF"/>
              <w:spacing w:before="57" w:after="0" w:line="240" w:lineRule="auto"/>
              <w:jc w:val="center"/>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w:t>
            </w:r>
          </w:p>
        </w:tc>
        <w:tc>
          <w:tcPr>
            <w:tcW w:w="1315"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1DD9EF84" w14:textId="77777777" w:rsidR="00124484" w:rsidRDefault="00124484">
            <w:pPr>
              <w:pStyle w:val="Standard"/>
              <w:shd w:val="clear" w:color="auto" w:fill="FFFFFF"/>
              <w:spacing w:before="57" w:after="0" w:line="240" w:lineRule="auto"/>
              <w:jc w:val="both"/>
              <w:rPr>
                <w:rFonts w:ascii="Times New Roman" w:eastAsia="Arial" w:hAnsi="Times New Roman" w:cs="Arial"/>
                <w:sz w:val="20"/>
                <w:szCs w:val="20"/>
                <w:shd w:val="clear" w:color="auto" w:fill="FFFFFF"/>
              </w:rPr>
            </w:pPr>
          </w:p>
        </w:tc>
        <w:tc>
          <w:tcPr>
            <w:tcW w:w="2007"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4CC66CD9" w14:textId="77777777" w:rsidR="00124484" w:rsidRDefault="00124484">
            <w:pPr>
              <w:pStyle w:val="Standard"/>
              <w:shd w:val="clear" w:color="auto" w:fill="FFFFFF"/>
              <w:spacing w:before="57" w:after="0" w:line="240" w:lineRule="auto"/>
              <w:jc w:val="both"/>
              <w:rPr>
                <w:rFonts w:ascii="Times New Roman" w:eastAsia="Arial" w:hAnsi="Times New Roman" w:cs="Arial"/>
                <w:sz w:val="20"/>
                <w:szCs w:val="20"/>
                <w:shd w:val="clear" w:color="auto" w:fill="FFFFFF"/>
              </w:rPr>
            </w:pPr>
          </w:p>
        </w:tc>
        <w:tc>
          <w:tcPr>
            <w:tcW w:w="2104"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734AAF20" w14:textId="77777777" w:rsidR="00124484" w:rsidRDefault="00124484">
            <w:pPr>
              <w:pStyle w:val="Standard"/>
              <w:shd w:val="clear" w:color="auto" w:fill="FFFFFF"/>
              <w:spacing w:before="57" w:after="0" w:line="240" w:lineRule="auto"/>
              <w:jc w:val="both"/>
              <w:rPr>
                <w:rFonts w:ascii="Times New Roman" w:eastAsia="Arial" w:hAnsi="Times New Roman" w:cs="Arial"/>
                <w:sz w:val="20"/>
                <w:szCs w:val="20"/>
                <w:shd w:val="clear" w:color="auto" w:fill="FFFFFF"/>
              </w:rPr>
            </w:pPr>
          </w:p>
        </w:tc>
        <w:tc>
          <w:tcPr>
            <w:tcW w:w="1843"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132D46DA" w14:textId="77777777" w:rsidR="00124484" w:rsidRDefault="00124484">
            <w:pPr>
              <w:pStyle w:val="Standard"/>
              <w:shd w:val="clear" w:color="auto" w:fill="FFFFFF"/>
              <w:spacing w:before="57" w:after="0" w:line="240" w:lineRule="auto"/>
              <w:jc w:val="both"/>
              <w:rPr>
                <w:rFonts w:ascii="Times New Roman" w:eastAsia="Arial" w:hAnsi="Times New Roman" w:cs="Arial"/>
                <w:sz w:val="20"/>
                <w:szCs w:val="20"/>
                <w:shd w:val="clear" w:color="auto" w:fill="FFFFFF"/>
              </w:rPr>
            </w:pPr>
          </w:p>
        </w:tc>
        <w:tc>
          <w:tcPr>
            <w:tcW w:w="1843" w:type="dxa"/>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4B03E625" w14:textId="77777777" w:rsidR="00124484" w:rsidRDefault="00124484">
            <w:pPr>
              <w:pStyle w:val="Standard"/>
              <w:shd w:val="clear" w:color="auto" w:fill="FFFFFF"/>
              <w:spacing w:before="57" w:after="0" w:line="240" w:lineRule="auto"/>
              <w:jc w:val="both"/>
              <w:rPr>
                <w:rFonts w:ascii="Times New Roman" w:eastAsia="Arial" w:hAnsi="Times New Roman" w:cs="Arial"/>
                <w:sz w:val="20"/>
                <w:szCs w:val="20"/>
                <w:shd w:val="clear" w:color="auto" w:fill="FFFFFF"/>
              </w:rPr>
            </w:pPr>
          </w:p>
        </w:tc>
      </w:tr>
      <w:tr w:rsidR="00124484" w14:paraId="75B549C2" w14:textId="77777777">
        <w:trPr>
          <w:cantSplit/>
          <w:trHeight w:val="360"/>
          <w:jc w:val="center"/>
        </w:trPr>
        <w:tc>
          <w:tcPr>
            <w:tcW w:w="4270" w:type="dxa"/>
            <w:gridSpan w:val="3"/>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0FC3DEC0" w14:textId="77777777" w:rsidR="00124484" w:rsidRDefault="00C0104A">
            <w:pPr>
              <w:pStyle w:val="Standard"/>
              <w:shd w:val="clear" w:color="auto" w:fill="FFFFFF"/>
              <w:spacing w:before="57" w:after="0" w:line="240" w:lineRule="auto"/>
              <w:ind w:right="142"/>
              <w:jc w:val="right"/>
              <w:rPr>
                <w:rFonts w:ascii="Times New Roman" w:eastAsia="Arial" w:hAnsi="Times New Roman" w:cs="Arial"/>
                <w:b/>
                <w:sz w:val="20"/>
                <w:szCs w:val="20"/>
                <w:shd w:val="clear" w:color="auto" w:fill="FFFFFF"/>
              </w:rPr>
            </w:pPr>
            <w:r>
              <w:rPr>
                <w:rFonts w:ascii="Times New Roman" w:eastAsia="Arial" w:hAnsi="Times New Roman" w:cs="Arial"/>
                <w:b/>
                <w:sz w:val="20"/>
                <w:szCs w:val="20"/>
                <w:shd w:val="clear" w:color="auto" w:fill="FFFFFF"/>
              </w:rPr>
              <w:t xml:space="preserve">SOMATÓRIOS (∑) =  </w:t>
            </w:r>
          </w:p>
        </w:tc>
        <w:tc>
          <w:tcPr>
            <w:tcW w:w="2104"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68451FF9" w14:textId="77777777" w:rsidR="00124484" w:rsidRDefault="00124484">
            <w:pPr>
              <w:pStyle w:val="Standard"/>
              <w:shd w:val="clear" w:color="auto" w:fill="FFFFFF"/>
              <w:spacing w:before="57" w:after="0" w:line="240" w:lineRule="auto"/>
              <w:jc w:val="both"/>
              <w:rPr>
                <w:rFonts w:ascii="Times New Roman" w:eastAsia="Arial" w:hAnsi="Times New Roman" w:cs="Arial"/>
                <w:sz w:val="20"/>
                <w:szCs w:val="20"/>
                <w:shd w:val="clear" w:color="auto" w:fill="FFFFFF"/>
              </w:rPr>
            </w:pPr>
          </w:p>
        </w:tc>
        <w:tc>
          <w:tcPr>
            <w:tcW w:w="1843"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3EE88473" w14:textId="77777777" w:rsidR="00124484" w:rsidRDefault="00124484">
            <w:pPr>
              <w:pStyle w:val="Standard"/>
              <w:shd w:val="clear" w:color="auto" w:fill="FFFFFF"/>
              <w:spacing w:before="57" w:after="0" w:line="240" w:lineRule="auto"/>
              <w:jc w:val="both"/>
              <w:rPr>
                <w:rFonts w:ascii="Times New Roman" w:eastAsia="Arial" w:hAnsi="Times New Roman" w:cs="Arial"/>
                <w:sz w:val="20"/>
                <w:szCs w:val="20"/>
                <w:shd w:val="clear" w:color="auto" w:fill="FFFFFF"/>
              </w:rPr>
            </w:pPr>
          </w:p>
        </w:tc>
        <w:tc>
          <w:tcPr>
            <w:tcW w:w="1843" w:type="dxa"/>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792E0651" w14:textId="77777777" w:rsidR="00124484" w:rsidRDefault="00124484">
            <w:pPr>
              <w:pStyle w:val="Standard"/>
              <w:shd w:val="clear" w:color="auto" w:fill="FFFFFF"/>
              <w:spacing w:before="57" w:after="0" w:line="240" w:lineRule="auto"/>
              <w:jc w:val="both"/>
              <w:rPr>
                <w:rFonts w:ascii="Times New Roman" w:eastAsia="Arial" w:hAnsi="Times New Roman" w:cs="Arial"/>
                <w:sz w:val="20"/>
                <w:szCs w:val="20"/>
                <w:shd w:val="clear" w:color="auto" w:fill="FFFFFF"/>
              </w:rPr>
            </w:pPr>
          </w:p>
        </w:tc>
      </w:tr>
    </w:tbl>
    <w:p w14:paraId="46DB8CE4" w14:textId="77777777" w:rsidR="00124484" w:rsidRDefault="00124484">
      <w:pPr>
        <w:pStyle w:val="Standard"/>
        <w:shd w:val="clear" w:color="auto" w:fill="FFFFFF"/>
        <w:spacing w:before="57" w:after="0" w:line="240" w:lineRule="auto"/>
        <w:ind w:left="426" w:hanging="426"/>
        <w:jc w:val="center"/>
        <w:rPr>
          <w:rFonts w:ascii="Times New Roman" w:eastAsia="Arial" w:hAnsi="Times New Roman" w:cs="Arial"/>
          <w:b/>
          <w:sz w:val="28"/>
          <w:szCs w:val="28"/>
          <w:u w:val="single"/>
          <w:shd w:val="clear" w:color="auto" w:fill="FFFFFF"/>
        </w:rPr>
      </w:pPr>
    </w:p>
    <w:tbl>
      <w:tblPr>
        <w:tblW w:w="9829" w:type="dxa"/>
        <w:jc w:val="center"/>
        <w:tblLayout w:type="fixed"/>
        <w:tblCellMar>
          <w:left w:w="10" w:type="dxa"/>
          <w:right w:w="10" w:type="dxa"/>
        </w:tblCellMar>
        <w:tblLook w:val="0000" w:firstRow="0" w:lastRow="0" w:firstColumn="0" w:lastColumn="0" w:noHBand="0" w:noVBand="0"/>
      </w:tblPr>
      <w:tblGrid>
        <w:gridCol w:w="6191"/>
        <w:gridCol w:w="3378"/>
        <w:gridCol w:w="260"/>
      </w:tblGrid>
      <w:tr w:rsidR="00124484" w14:paraId="06BA6ED8" w14:textId="77777777">
        <w:trPr>
          <w:jc w:val="center"/>
        </w:trPr>
        <w:tc>
          <w:tcPr>
            <w:tcW w:w="6191" w:type="dxa"/>
            <w:shd w:val="clear" w:color="auto" w:fill="auto"/>
            <w:tcMar>
              <w:top w:w="0" w:type="dxa"/>
              <w:left w:w="108" w:type="dxa"/>
              <w:bottom w:w="0" w:type="dxa"/>
              <w:right w:w="108" w:type="dxa"/>
            </w:tcMar>
            <w:vAlign w:val="center"/>
          </w:tcPr>
          <w:p w14:paraId="6FB8D294" w14:textId="77777777" w:rsidR="00124484" w:rsidRDefault="00C0104A">
            <w:pPr>
              <w:pStyle w:val="Standard"/>
              <w:shd w:val="clear" w:color="auto" w:fill="FFFFFF"/>
              <w:spacing w:before="57" w:after="0" w:line="240" w:lineRule="auto"/>
              <w:ind w:right="57"/>
              <w:jc w:val="right"/>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 Valor do compromisso =</w:t>
            </w:r>
          </w:p>
        </w:tc>
        <w:tc>
          <w:tcPr>
            <w:tcW w:w="3638" w:type="dxa"/>
            <w:gridSpan w:val="2"/>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20736A1C" w14:textId="77777777" w:rsidR="00124484" w:rsidRDefault="00124484">
            <w:pPr>
              <w:pStyle w:val="Standard"/>
              <w:shd w:val="clear" w:color="auto" w:fill="FFFFFF"/>
              <w:spacing w:before="57" w:after="0" w:line="240" w:lineRule="auto"/>
              <w:jc w:val="center"/>
              <w:rPr>
                <w:rFonts w:ascii="Times New Roman" w:eastAsia="Arial" w:hAnsi="Times New Roman" w:cs="Arial"/>
                <w:sz w:val="20"/>
                <w:szCs w:val="20"/>
                <w:shd w:val="clear" w:color="auto" w:fill="FFFFFF"/>
              </w:rPr>
            </w:pPr>
          </w:p>
        </w:tc>
      </w:tr>
      <w:tr w:rsidR="00124484" w14:paraId="0B3B0550" w14:textId="77777777">
        <w:trPr>
          <w:cantSplit/>
          <w:jc w:val="center"/>
        </w:trPr>
        <w:tc>
          <w:tcPr>
            <w:tcW w:w="9569" w:type="dxa"/>
            <w:gridSpan w:val="2"/>
            <w:shd w:val="clear" w:color="auto" w:fill="auto"/>
            <w:tcMar>
              <w:top w:w="0" w:type="dxa"/>
              <w:left w:w="108" w:type="dxa"/>
              <w:bottom w:w="0" w:type="dxa"/>
              <w:right w:w="108" w:type="dxa"/>
            </w:tcMar>
            <w:vAlign w:val="center"/>
          </w:tcPr>
          <w:p w14:paraId="393B1090" w14:textId="77777777" w:rsidR="00124484" w:rsidRDefault="00124484">
            <w:pPr>
              <w:pStyle w:val="Standard"/>
              <w:shd w:val="clear" w:color="auto" w:fill="FFFFFF"/>
              <w:spacing w:before="57" w:after="0" w:line="240" w:lineRule="auto"/>
              <w:rPr>
                <w:rFonts w:ascii="Times New Roman" w:eastAsia="Arial" w:hAnsi="Times New Roman" w:cs="Arial"/>
                <w:sz w:val="20"/>
                <w:szCs w:val="20"/>
                <w:shd w:val="clear" w:color="auto" w:fill="FFFFFF"/>
              </w:rPr>
            </w:pPr>
          </w:p>
        </w:tc>
        <w:tc>
          <w:tcPr>
            <w:tcW w:w="260" w:type="dxa"/>
            <w:shd w:val="clear" w:color="auto" w:fill="auto"/>
            <w:tcMar>
              <w:top w:w="0" w:type="dxa"/>
              <w:left w:w="108" w:type="dxa"/>
              <w:bottom w:w="0" w:type="dxa"/>
              <w:right w:w="108" w:type="dxa"/>
            </w:tcMar>
          </w:tcPr>
          <w:p w14:paraId="29F731B7" w14:textId="77777777" w:rsidR="00124484" w:rsidRDefault="00124484">
            <w:pPr>
              <w:pStyle w:val="Standard"/>
              <w:shd w:val="clear" w:color="auto" w:fill="FFFFFF"/>
              <w:spacing w:before="57" w:after="0" w:line="240" w:lineRule="auto"/>
              <w:rPr>
                <w:rFonts w:ascii="Times New Roman" w:eastAsia="Arial" w:hAnsi="Times New Roman" w:cs="Arial"/>
                <w:sz w:val="20"/>
                <w:szCs w:val="20"/>
                <w:shd w:val="clear" w:color="auto" w:fill="FFFFFF"/>
              </w:rPr>
            </w:pPr>
          </w:p>
        </w:tc>
      </w:tr>
      <w:tr w:rsidR="00124484" w14:paraId="11441670" w14:textId="77777777">
        <w:trPr>
          <w:jc w:val="center"/>
        </w:trPr>
        <w:tc>
          <w:tcPr>
            <w:tcW w:w="6191" w:type="dxa"/>
            <w:shd w:val="clear" w:color="auto" w:fill="auto"/>
            <w:tcMar>
              <w:top w:w="0" w:type="dxa"/>
              <w:left w:w="108" w:type="dxa"/>
              <w:bottom w:w="0" w:type="dxa"/>
              <w:right w:w="108" w:type="dxa"/>
            </w:tcMar>
            <w:vAlign w:val="center"/>
          </w:tcPr>
          <w:p w14:paraId="72477AA4" w14:textId="77777777" w:rsidR="00124484" w:rsidRDefault="00C0104A">
            <w:pPr>
              <w:pStyle w:val="Standard"/>
              <w:shd w:val="clear" w:color="auto" w:fill="FFFFFF"/>
              <w:spacing w:before="57" w:after="0" w:line="240" w:lineRule="auto"/>
              <w:ind w:right="57"/>
              <w:jc w:val="right"/>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 Valor já faturado =</w:t>
            </w:r>
          </w:p>
        </w:tc>
        <w:tc>
          <w:tcPr>
            <w:tcW w:w="3638" w:type="dxa"/>
            <w:gridSpan w:val="2"/>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3B38E8B4" w14:textId="77777777" w:rsidR="00124484" w:rsidRDefault="00124484">
            <w:pPr>
              <w:pStyle w:val="Standard"/>
              <w:shd w:val="clear" w:color="auto" w:fill="FFFFFF"/>
              <w:spacing w:before="57" w:after="0" w:line="240" w:lineRule="auto"/>
              <w:jc w:val="center"/>
              <w:rPr>
                <w:rFonts w:ascii="Times New Roman" w:eastAsia="Arial" w:hAnsi="Times New Roman" w:cs="Arial"/>
                <w:sz w:val="20"/>
                <w:szCs w:val="20"/>
                <w:shd w:val="clear" w:color="auto" w:fill="FFFFFF"/>
              </w:rPr>
            </w:pPr>
          </w:p>
        </w:tc>
      </w:tr>
    </w:tbl>
    <w:p w14:paraId="7C1D8061" w14:textId="77777777" w:rsidR="00124484" w:rsidRDefault="00124484">
      <w:pPr>
        <w:pStyle w:val="Standard"/>
        <w:shd w:val="clear" w:color="auto" w:fill="FFFFFF"/>
        <w:spacing w:before="57" w:after="0" w:line="240" w:lineRule="auto"/>
        <w:ind w:left="426" w:hanging="426"/>
        <w:jc w:val="center"/>
        <w:rPr>
          <w:rFonts w:ascii="Times New Roman" w:eastAsia="Arial" w:hAnsi="Times New Roman" w:cs="Arial"/>
          <w:b/>
          <w:sz w:val="28"/>
          <w:szCs w:val="28"/>
          <w:u w:val="single"/>
          <w:shd w:val="clear" w:color="auto" w:fill="FFFFFF"/>
        </w:rPr>
      </w:pPr>
    </w:p>
    <w:tbl>
      <w:tblPr>
        <w:tblW w:w="9829" w:type="dxa"/>
        <w:jc w:val="center"/>
        <w:tblLayout w:type="fixed"/>
        <w:tblCellMar>
          <w:left w:w="10" w:type="dxa"/>
          <w:right w:w="10" w:type="dxa"/>
        </w:tblCellMar>
        <w:tblLook w:val="0000" w:firstRow="0" w:lastRow="0" w:firstColumn="0" w:lastColumn="0" w:noHBand="0" w:noVBand="0"/>
      </w:tblPr>
      <w:tblGrid>
        <w:gridCol w:w="1086"/>
        <w:gridCol w:w="272"/>
        <w:gridCol w:w="481"/>
        <w:gridCol w:w="53"/>
        <w:gridCol w:w="229"/>
        <w:gridCol w:w="378"/>
        <w:gridCol w:w="208"/>
        <w:gridCol w:w="231"/>
        <w:gridCol w:w="419"/>
        <w:gridCol w:w="236"/>
        <w:gridCol w:w="398"/>
        <w:gridCol w:w="294"/>
        <w:gridCol w:w="339"/>
        <w:gridCol w:w="228"/>
        <w:gridCol w:w="107"/>
        <w:gridCol w:w="186"/>
        <w:gridCol w:w="245"/>
        <w:gridCol w:w="195"/>
        <w:gridCol w:w="418"/>
        <w:gridCol w:w="188"/>
        <w:gridCol w:w="304"/>
        <w:gridCol w:w="236"/>
        <w:gridCol w:w="284"/>
        <w:gridCol w:w="130"/>
        <w:gridCol w:w="41"/>
        <w:gridCol w:w="357"/>
        <w:gridCol w:w="48"/>
        <w:gridCol w:w="197"/>
        <w:gridCol w:w="172"/>
        <w:gridCol w:w="398"/>
        <w:gridCol w:w="373"/>
        <w:gridCol w:w="307"/>
        <w:gridCol w:w="85"/>
        <w:gridCol w:w="659"/>
        <w:gridCol w:w="47"/>
      </w:tblGrid>
      <w:tr w:rsidR="00124484" w14:paraId="04904F20" w14:textId="77777777">
        <w:trPr>
          <w:cantSplit/>
          <w:jc w:val="center"/>
        </w:trPr>
        <w:tc>
          <w:tcPr>
            <w:tcW w:w="9782" w:type="dxa"/>
            <w:gridSpan w:val="34"/>
            <w:shd w:val="clear" w:color="auto" w:fill="auto"/>
            <w:tcMar>
              <w:top w:w="0" w:type="dxa"/>
              <w:left w:w="108" w:type="dxa"/>
              <w:bottom w:w="0" w:type="dxa"/>
              <w:right w:w="108" w:type="dxa"/>
            </w:tcMar>
            <w:vAlign w:val="center"/>
          </w:tcPr>
          <w:p w14:paraId="12D30433" w14:textId="77777777" w:rsidR="00124484" w:rsidRDefault="00124484">
            <w:pPr>
              <w:pStyle w:val="Standard"/>
              <w:shd w:val="clear" w:color="auto" w:fill="FFFFFF"/>
              <w:spacing w:before="57" w:after="0" w:line="240" w:lineRule="auto"/>
              <w:rPr>
                <w:rFonts w:ascii="Times New Roman" w:eastAsia="Arial" w:hAnsi="Times New Roman" w:cs="Arial"/>
                <w:sz w:val="20"/>
                <w:szCs w:val="20"/>
                <w:shd w:val="clear" w:color="auto" w:fill="FFFFFF"/>
              </w:rPr>
            </w:pPr>
          </w:p>
        </w:tc>
        <w:tc>
          <w:tcPr>
            <w:tcW w:w="47" w:type="dxa"/>
            <w:shd w:val="clear" w:color="auto" w:fill="auto"/>
            <w:tcMar>
              <w:top w:w="0" w:type="dxa"/>
              <w:left w:w="10" w:type="dxa"/>
              <w:bottom w:w="0" w:type="dxa"/>
              <w:right w:w="10" w:type="dxa"/>
            </w:tcMar>
          </w:tcPr>
          <w:p w14:paraId="4454CEDA" w14:textId="77777777" w:rsidR="00124484" w:rsidRDefault="00124484">
            <w:pPr>
              <w:pStyle w:val="Standard"/>
              <w:shd w:val="clear" w:color="auto" w:fill="FFFFFF"/>
              <w:spacing w:before="57" w:after="0" w:line="240" w:lineRule="auto"/>
              <w:rPr>
                <w:rFonts w:ascii="Times New Roman" w:eastAsia="Arial" w:hAnsi="Times New Roman" w:cs="Arial"/>
                <w:sz w:val="20"/>
                <w:szCs w:val="20"/>
                <w:shd w:val="clear" w:color="auto" w:fill="FFFFFF"/>
              </w:rPr>
            </w:pPr>
          </w:p>
        </w:tc>
      </w:tr>
      <w:tr w:rsidR="00124484" w14:paraId="0E897C61" w14:textId="77777777">
        <w:trPr>
          <w:cantSplit/>
          <w:jc w:val="center"/>
        </w:trPr>
        <w:tc>
          <w:tcPr>
            <w:tcW w:w="1892" w:type="dxa"/>
            <w:gridSpan w:val="4"/>
            <w:shd w:val="clear" w:color="auto" w:fill="auto"/>
            <w:tcMar>
              <w:top w:w="0" w:type="dxa"/>
              <w:left w:w="108" w:type="dxa"/>
              <w:bottom w:w="0" w:type="dxa"/>
              <w:right w:w="108" w:type="dxa"/>
            </w:tcMar>
            <w:vAlign w:val="center"/>
          </w:tcPr>
          <w:p w14:paraId="2F382E81" w14:textId="77777777" w:rsidR="00124484" w:rsidRDefault="00C0104A">
            <w:pPr>
              <w:pStyle w:val="Standard"/>
              <w:shd w:val="clear" w:color="auto" w:fill="FFFFFF"/>
              <w:spacing w:before="57" w:after="0" w:line="240" w:lineRule="auto"/>
              <w:ind w:right="57"/>
              <w:jc w:val="right"/>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SC =</w:t>
            </w:r>
          </w:p>
        </w:tc>
        <w:tc>
          <w:tcPr>
            <w:tcW w:w="4299" w:type="dxa"/>
            <w:gridSpan w:val="16"/>
            <w:shd w:val="clear" w:color="auto" w:fill="auto"/>
            <w:tcMar>
              <w:top w:w="0" w:type="dxa"/>
              <w:left w:w="108" w:type="dxa"/>
              <w:bottom w:w="0" w:type="dxa"/>
              <w:right w:w="108" w:type="dxa"/>
            </w:tcMar>
            <w:vAlign w:val="center"/>
          </w:tcPr>
          <w:p w14:paraId="195CE754" w14:textId="77777777" w:rsidR="00124484" w:rsidRDefault="00C0104A">
            <w:pPr>
              <w:pStyle w:val="Standard"/>
              <w:shd w:val="clear" w:color="auto" w:fill="FFFFFF"/>
              <w:spacing w:before="57" w:after="0" w:line="240" w:lineRule="auto"/>
              <w:ind w:right="57"/>
              <w:jc w:val="right"/>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 Valor do compromisso – ∑ Valor já faturado =</w:t>
            </w:r>
          </w:p>
        </w:tc>
        <w:tc>
          <w:tcPr>
            <w:tcW w:w="3638" w:type="dxa"/>
            <w:gridSpan w:val="15"/>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1C233A8A" w14:textId="77777777" w:rsidR="00124484" w:rsidRDefault="00124484">
            <w:pPr>
              <w:pStyle w:val="Standard"/>
              <w:shd w:val="clear" w:color="auto" w:fill="FFFFFF"/>
              <w:spacing w:before="57" w:after="0" w:line="240" w:lineRule="auto"/>
              <w:jc w:val="center"/>
              <w:rPr>
                <w:rFonts w:ascii="Times New Roman" w:eastAsia="Arial" w:hAnsi="Times New Roman" w:cs="Arial"/>
                <w:sz w:val="20"/>
                <w:szCs w:val="20"/>
                <w:shd w:val="clear" w:color="auto" w:fill="FFFFFF"/>
              </w:rPr>
            </w:pPr>
          </w:p>
        </w:tc>
      </w:tr>
      <w:tr w:rsidR="00124484" w14:paraId="1CA30560" w14:textId="77777777">
        <w:trPr>
          <w:cantSplit/>
          <w:jc w:val="center"/>
        </w:trPr>
        <w:tc>
          <w:tcPr>
            <w:tcW w:w="9782" w:type="dxa"/>
            <w:gridSpan w:val="34"/>
            <w:shd w:val="clear" w:color="auto" w:fill="auto"/>
            <w:tcMar>
              <w:top w:w="0" w:type="dxa"/>
              <w:left w:w="108" w:type="dxa"/>
              <w:bottom w:w="0" w:type="dxa"/>
              <w:right w:w="108" w:type="dxa"/>
            </w:tcMar>
            <w:vAlign w:val="center"/>
          </w:tcPr>
          <w:p w14:paraId="4B754A36" w14:textId="77777777" w:rsidR="00124484" w:rsidRDefault="00124484">
            <w:pPr>
              <w:pStyle w:val="Standard"/>
              <w:shd w:val="clear" w:color="auto" w:fill="FFFFFF"/>
              <w:spacing w:before="57" w:after="0" w:line="240" w:lineRule="auto"/>
              <w:rPr>
                <w:rFonts w:ascii="Times New Roman" w:eastAsia="Arial" w:hAnsi="Times New Roman" w:cs="Arial"/>
                <w:sz w:val="20"/>
                <w:szCs w:val="20"/>
                <w:shd w:val="clear" w:color="auto" w:fill="FFFFFF"/>
              </w:rPr>
            </w:pPr>
          </w:p>
        </w:tc>
        <w:tc>
          <w:tcPr>
            <w:tcW w:w="47" w:type="dxa"/>
            <w:shd w:val="clear" w:color="auto" w:fill="auto"/>
            <w:tcMar>
              <w:top w:w="0" w:type="dxa"/>
              <w:left w:w="10" w:type="dxa"/>
              <w:bottom w:w="0" w:type="dxa"/>
              <w:right w:w="10" w:type="dxa"/>
            </w:tcMar>
          </w:tcPr>
          <w:p w14:paraId="6DACE390" w14:textId="77777777" w:rsidR="00124484" w:rsidRDefault="00124484">
            <w:pPr>
              <w:pStyle w:val="Standard"/>
              <w:shd w:val="clear" w:color="auto" w:fill="FFFFFF"/>
              <w:spacing w:before="57" w:after="0" w:line="240" w:lineRule="auto"/>
              <w:rPr>
                <w:rFonts w:ascii="Times New Roman" w:eastAsia="Arial" w:hAnsi="Times New Roman" w:cs="Arial"/>
                <w:sz w:val="20"/>
                <w:szCs w:val="20"/>
                <w:shd w:val="clear" w:color="auto" w:fill="FFFFFF"/>
              </w:rPr>
            </w:pPr>
          </w:p>
        </w:tc>
      </w:tr>
      <w:tr w:rsidR="00124484" w14:paraId="115A2569" w14:textId="77777777">
        <w:trPr>
          <w:cantSplit/>
          <w:jc w:val="center"/>
        </w:trPr>
        <w:tc>
          <w:tcPr>
            <w:tcW w:w="2707" w:type="dxa"/>
            <w:gridSpan w:val="7"/>
            <w:shd w:val="clear" w:color="auto" w:fill="auto"/>
            <w:tcMar>
              <w:top w:w="0" w:type="dxa"/>
              <w:left w:w="108" w:type="dxa"/>
              <w:bottom w:w="0" w:type="dxa"/>
              <w:right w:w="108" w:type="dxa"/>
            </w:tcMar>
            <w:vAlign w:val="center"/>
          </w:tcPr>
          <w:p w14:paraId="3511E34E" w14:textId="77777777" w:rsidR="00124484" w:rsidRDefault="00C0104A">
            <w:pPr>
              <w:pStyle w:val="Standard"/>
              <w:shd w:val="clear" w:color="auto" w:fill="FFFFFF"/>
              <w:spacing w:before="57" w:after="0" w:line="240" w:lineRule="auto"/>
              <w:ind w:right="57"/>
              <w:jc w:val="right"/>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Onde:</w:t>
            </w:r>
          </w:p>
        </w:tc>
        <w:tc>
          <w:tcPr>
            <w:tcW w:w="7075" w:type="dxa"/>
            <w:gridSpan w:val="27"/>
            <w:shd w:val="clear" w:color="auto" w:fill="auto"/>
            <w:tcMar>
              <w:top w:w="0" w:type="dxa"/>
              <w:left w:w="108" w:type="dxa"/>
              <w:bottom w:w="0" w:type="dxa"/>
              <w:right w:w="108" w:type="dxa"/>
            </w:tcMar>
            <w:vAlign w:val="center"/>
          </w:tcPr>
          <w:p w14:paraId="0A4A005B" w14:textId="77777777" w:rsidR="00124484" w:rsidRDefault="00124484">
            <w:pPr>
              <w:pStyle w:val="Standard"/>
              <w:shd w:val="clear" w:color="auto" w:fill="FFFFFF"/>
              <w:spacing w:before="57" w:after="0" w:line="240" w:lineRule="auto"/>
              <w:ind w:left="57"/>
              <w:rPr>
                <w:rFonts w:ascii="Times New Roman" w:eastAsia="Arial" w:hAnsi="Times New Roman" w:cs="Arial"/>
                <w:sz w:val="20"/>
                <w:szCs w:val="20"/>
                <w:shd w:val="clear" w:color="auto" w:fill="FFFFFF"/>
              </w:rPr>
            </w:pPr>
          </w:p>
        </w:tc>
        <w:tc>
          <w:tcPr>
            <w:tcW w:w="47" w:type="dxa"/>
            <w:shd w:val="clear" w:color="auto" w:fill="auto"/>
            <w:tcMar>
              <w:top w:w="0" w:type="dxa"/>
              <w:left w:w="10" w:type="dxa"/>
              <w:bottom w:w="0" w:type="dxa"/>
              <w:right w:w="10" w:type="dxa"/>
            </w:tcMar>
          </w:tcPr>
          <w:p w14:paraId="53FC4E71" w14:textId="77777777" w:rsidR="00124484" w:rsidRDefault="00124484">
            <w:pPr>
              <w:pStyle w:val="Standard"/>
              <w:shd w:val="clear" w:color="auto" w:fill="FFFFFF"/>
              <w:spacing w:before="57" w:after="0" w:line="240" w:lineRule="auto"/>
              <w:ind w:left="57"/>
              <w:rPr>
                <w:rFonts w:ascii="Times New Roman" w:eastAsia="Arial" w:hAnsi="Times New Roman" w:cs="Arial"/>
                <w:sz w:val="20"/>
                <w:szCs w:val="20"/>
                <w:shd w:val="clear" w:color="auto" w:fill="FFFFFF"/>
              </w:rPr>
            </w:pPr>
          </w:p>
        </w:tc>
      </w:tr>
      <w:tr w:rsidR="00124484" w14:paraId="7C7E7403" w14:textId="77777777">
        <w:trPr>
          <w:cantSplit/>
          <w:jc w:val="center"/>
        </w:trPr>
        <w:tc>
          <w:tcPr>
            <w:tcW w:w="2707" w:type="dxa"/>
            <w:gridSpan w:val="7"/>
            <w:shd w:val="clear" w:color="auto" w:fill="auto"/>
            <w:tcMar>
              <w:top w:w="0" w:type="dxa"/>
              <w:left w:w="108" w:type="dxa"/>
              <w:bottom w:w="0" w:type="dxa"/>
              <w:right w:w="108" w:type="dxa"/>
            </w:tcMar>
            <w:vAlign w:val="center"/>
          </w:tcPr>
          <w:p w14:paraId="4A59F740" w14:textId="77777777" w:rsidR="00124484" w:rsidRDefault="00C0104A">
            <w:pPr>
              <w:pStyle w:val="Standard"/>
              <w:shd w:val="clear" w:color="auto" w:fill="FFFFFF"/>
              <w:spacing w:before="57" w:after="0" w:line="240" w:lineRule="auto"/>
              <w:ind w:right="57"/>
              <w:jc w:val="right"/>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SC =</w:t>
            </w:r>
          </w:p>
        </w:tc>
        <w:tc>
          <w:tcPr>
            <w:tcW w:w="7075" w:type="dxa"/>
            <w:gridSpan w:val="27"/>
            <w:shd w:val="clear" w:color="auto" w:fill="auto"/>
            <w:tcMar>
              <w:top w:w="0" w:type="dxa"/>
              <w:left w:w="108" w:type="dxa"/>
              <w:bottom w:w="0" w:type="dxa"/>
              <w:right w:w="108" w:type="dxa"/>
            </w:tcMar>
            <w:vAlign w:val="center"/>
          </w:tcPr>
          <w:p w14:paraId="786F1E60" w14:textId="77777777" w:rsidR="00124484" w:rsidRDefault="00C0104A">
            <w:pPr>
              <w:pStyle w:val="Standard"/>
              <w:shd w:val="clear" w:color="auto" w:fill="FFFFFF"/>
              <w:spacing w:before="57" w:after="0" w:line="240" w:lineRule="auto"/>
              <w:ind w:left="57"/>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Saldo Contratual</w:t>
            </w:r>
          </w:p>
        </w:tc>
        <w:tc>
          <w:tcPr>
            <w:tcW w:w="47" w:type="dxa"/>
            <w:shd w:val="clear" w:color="auto" w:fill="auto"/>
            <w:tcMar>
              <w:top w:w="0" w:type="dxa"/>
              <w:left w:w="10" w:type="dxa"/>
              <w:bottom w:w="0" w:type="dxa"/>
              <w:right w:w="10" w:type="dxa"/>
            </w:tcMar>
          </w:tcPr>
          <w:p w14:paraId="59ED37B1" w14:textId="77777777" w:rsidR="00124484" w:rsidRDefault="00124484">
            <w:pPr>
              <w:pStyle w:val="Standard"/>
              <w:shd w:val="clear" w:color="auto" w:fill="FFFFFF"/>
              <w:spacing w:before="57" w:after="0" w:line="240" w:lineRule="auto"/>
              <w:ind w:left="57"/>
              <w:rPr>
                <w:rFonts w:ascii="Times New Roman" w:eastAsia="Arial" w:hAnsi="Times New Roman" w:cs="Arial"/>
                <w:sz w:val="20"/>
                <w:szCs w:val="20"/>
                <w:shd w:val="clear" w:color="auto" w:fill="FFFFFF"/>
              </w:rPr>
            </w:pPr>
          </w:p>
        </w:tc>
      </w:tr>
      <w:tr w:rsidR="00124484" w14:paraId="65CC5560" w14:textId="77777777">
        <w:trPr>
          <w:cantSplit/>
          <w:jc w:val="center"/>
        </w:trPr>
        <w:tc>
          <w:tcPr>
            <w:tcW w:w="2707" w:type="dxa"/>
            <w:gridSpan w:val="7"/>
            <w:shd w:val="clear" w:color="auto" w:fill="auto"/>
            <w:tcMar>
              <w:top w:w="0" w:type="dxa"/>
              <w:left w:w="108" w:type="dxa"/>
              <w:bottom w:w="0" w:type="dxa"/>
              <w:right w:w="108" w:type="dxa"/>
            </w:tcMar>
            <w:vAlign w:val="center"/>
          </w:tcPr>
          <w:p w14:paraId="1A359AD1" w14:textId="77777777" w:rsidR="00124484" w:rsidRDefault="00C0104A">
            <w:pPr>
              <w:pStyle w:val="Standard"/>
              <w:shd w:val="clear" w:color="auto" w:fill="FFFFFF"/>
              <w:spacing w:before="57" w:after="0" w:line="240" w:lineRule="auto"/>
              <w:ind w:right="57"/>
              <w:jc w:val="right"/>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SC =</w:t>
            </w:r>
          </w:p>
        </w:tc>
        <w:tc>
          <w:tcPr>
            <w:tcW w:w="7075" w:type="dxa"/>
            <w:gridSpan w:val="27"/>
            <w:shd w:val="clear" w:color="auto" w:fill="auto"/>
            <w:tcMar>
              <w:top w:w="0" w:type="dxa"/>
              <w:left w:w="108" w:type="dxa"/>
              <w:bottom w:w="0" w:type="dxa"/>
              <w:right w:w="108" w:type="dxa"/>
            </w:tcMar>
            <w:vAlign w:val="center"/>
          </w:tcPr>
          <w:p w14:paraId="158103FE" w14:textId="77777777" w:rsidR="00124484" w:rsidRDefault="00C0104A">
            <w:pPr>
              <w:pStyle w:val="Standard"/>
              <w:shd w:val="clear" w:color="auto" w:fill="FFFFFF"/>
              <w:spacing w:before="57" w:after="0" w:line="240" w:lineRule="auto"/>
              <w:ind w:left="57"/>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Diferença entre a somatória dos compromissos e a somatória dos valores já faturados referentes aos compromissos.</w:t>
            </w:r>
          </w:p>
        </w:tc>
        <w:tc>
          <w:tcPr>
            <w:tcW w:w="47" w:type="dxa"/>
            <w:shd w:val="clear" w:color="auto" w:fill="auto"/>
            <w:tcMar>
              <w:top w:w="0" w:type="dxa"/>
              <w:left w:w="10" w:type="dxa"/>
              <w:bottom w:w="0" w:type="dxa"/>
              <w:right w:w="10" w:type="dxa"/>
            </w:tcMar>
          </w:tcPr>
          <w:p w14:paraId="1182E65E" w14:textId="77777777" w:rsidR="00124484" w:rsidRDefault="00124484">
            <w:pPr>
              <w:pStyle w:val="Standard"/>
              <w:shd w:val="clear" w:color="auto" w:fill="FFFFFF"/>
              <w:spacing w:before="57" w:after="0" w:line="240" w:lineRule="auto"/>
              <w:ind w:left="57"/>
              <w:rPr>
                <w:rFonts w:ascii="Times New Roman" w:eastAsia="Arial" w:hAnsi="Times New Roman" w:cs="Arial"/>
                <w:sz w:val="20"/>
                <w:szCs w:val="20"/>
                <w:shd w:val="clear" w:color="auto" w:fill="FFFFFF"/>
              </w:rPr>
            </w:pPr>
          </w:p>
        </w:tc>
      </w:tr>
      <w:tr w:rsidR="00124484" w14:paraId="4D8E8BB7" w14:textId="77777777">
        <w:trPr>
          <w:cantSplit/>
          <w:jc w:val="center"/>
        </w:trPr>
        <w:tc>
          <w:tcPr>
            <w:tcW w:w="9782" w:type="dxa"/>
            <w:gridSpan w:val="34"/>
            <w:shd w:val="clear" w:color="auto" w:fill="auto"/>
            <w:tcMar>
              <w:top w:w="0" w:type="dxa"/>
              <w:left w:w="108" w:type="dxa"/>
              <w:bottom w:w="0" w:type="dxa"/>
              <w:right w:w="108" w:type="dxa"/>
            </w:tcMar>
            <w:vAlign w:val="center"/>
          </w:tcPr>
          <w:p w14:paraId="6AF42AAD" w14:textId="77777777" w:rsidR="00124484" w:rsidRDefault="00124484">
            <w:pPr>
              <w:pStyle w:val="Standard"/>
              <w:shd w:val="clear" w:color="auto" w:fill="FFFFFF"/>
              <w:spacing w:before="57" w:after="0" w:line="240" w:lineRule="auto"/>
              <w:rPr>
                <w:rFonts w:ascii="Times New Roman" w:eastAsia="Arial" w:hAnsi="Times New Roman" w:cs="Arial"/>
                <w:sz w:val="20"/>
                <w:szCs w:val="20"/>
                <w:shd w:val="clear" w:color="auto" w:fill="FFFFFF"/>
              </w:rPr>
            </w:pPr>
          </w:p>
        </w:tc>
        <w:tc>
          <w:tcPr>
            <w:tcW w:w="47" w:type="dxa"/>
            <w:shd w:val="clear" w:color="auto" w:fill="auto"/>
            <w:tcMar>
              <w:top w:w="0" w:type="dxa"/>
              <w:left w:w="10" w:type="dxa"/>
              <w:bottom w:w="0" w:type="dxa"/>
              <w:right w:w="10" w:type="dxa"/>
            </w:tcMar>
          </w:tcPr>
          <w:p w14:paraId="341610C8" w14:textId="77777777" w:rsidR="00124484" w:rsidRDefault="00124484">
            <w:pPr>
              <w:pStyle w:val="Standard"/>
              <w:shd w:val="clear" w:color="auto" w:fill="FFFFFF"/>
              <w:spacing w:before="57" w:after="0" w:line="240" w:lineRule="auto"/>
              <w:rPr>
                <w:rFonts w:ascii="Times New Roman" w:eastAsia="Arial" w:hAnsi="Times New Roman" w:cs="Arial"/>
                <w:sz w:val="20"/>
                <w:szCs w:val="20"/>
                <w:shd w:val="clear" w:color="auto" w:fill="FFFFFF"/>
              </w:rPr>
            </w:pPr>
          </w:p>
        </w:tc>
      </w:tr>
      <w:tr w:rsidR="00124484" w14:paraId="40F76284" w14:textId="77777777">
        <w:trPr>
          <w:cantSplit/>
          <w:jc w:val="center"/>
        </w:trPr>
        <w:tc>
          <w:tcPr>
            <w:tcW w:w="9782" w:type="dxa"/>
            <w:gridSpan w:val="34"/>
            <w:shd w:val="clear" w:color="auto" w:fill="auto"/>
            <w:tcMar>
              <w:top w:w="0" w:type="dxa"/>
              <w:left w:w="108" w:type="dxa"/>
              <w:bottom w:w="0" w:type="dxa"/>
              <w:right w:w="108" w:type="dxa"/>
            </w:tcMar>
            <w:vAlign w:val="center"/>
          </w:tcPr>
          <w:p w14:paraId="7092DB1F" w14:textId="77777777" w:rsidR="00124484" w:rsidRDefault="00C0104A">
            <w:pPr>
              <w:pStyle w:val="Standard"/>
              <w:numPr>
                <w:ilvl w:val="0"/>
                <w:numId w:val="30"/>
              </w:numPr>
              <w:shd w:val="clear" w:color="auto" w:fill="FFFFFF"/>
              <w:spacing w:before="57" w:after="0" w:line="240" w:lineRule="auto"/>
              <w:ind w:left="459" w:hanging="425"/>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CÁLCULO DA DISPONIBILIDADE FINANCEIRA OPERACIONAL:</w:t>
            </w:r>
          </w:p>
        </w:tc>
        <w:tc>
          <w:tcPr>
            <w:tcW w:w="47" w:type="dxa"/>
            <w:shd w:val="clear" w:color="auto" w:fill="auto"/>
            <w:tcMar>
              <w:top w:w="0" w:type="dxa"/>
              <w:left w:w="10" w:type="dxa"/>
              <w:bottom w:w="0" w:type="dxa"/>
              <w:right w:w="10" w:type="dxa"/>
            </w:tcMar>
          </w:tcPr>
          <w:p w14:paraId="4CED26D4" w14:textId="77777777" w:rsidR="00124484" w:rsidRDefault="00124484">
            <w:pPr>
              <w:pStyle w:val="Standard"/>
              <w:shd w:val="clear" w:color="auto" w:fill="FFFFFF"/>
              <w:spacing w:before="57" w:after="0" w:line="240" w:lineRule="auto"/>
              <w:ind w:left="459" w:hanging="425"/>
              <w:rPr>
                <w:rFonts w:ascii="Times New Roman" w:eastAsia="Arial" w:hAnsi="Times New Roman" w:cs="Arial"/>
                <w:sz w:val="20"/>
                <w:szCs w:val="20"/>
                <w:shd w:val="clear" w:color="auto" w:fill="FFFFFF"/>
              </w:rPr>
            </w:pPr>
          </w:p>
        </w:tc>
      </w:tr>
      <w:tr w:rsidR="00124484" w14:paraId="1D6B37F9" w14:textId="77777777">
        <w:trPr>
          <w:cantSplit/>
          <w:jc w:val="center"/>
        </w:trPr>
        <w:tc>
          <w:tcPr>
            <w:tcW w:w="9782" w:type="dxa"/>
            <w:gridSpan w:val="34"/>
            <w:shd w:val="clear" w:color="auto" w:fill="auto"/>
            <w:tcMar>
              <w:top w:w="0" w:type="dxa"/>
              <w:left w:w="108" w:type="dxa"/>
              <w:bottom w:w="0" w:type="dxa"/>
              <w:right w:w="108" w:type="dxa"/>
            </w:tcMar>
            <w:vAlign w:val="center"/>
          </w:tcPr>
          <w:p w14:paraId="6D8B3113" w14:textId="77777777" w:rsidR="00124484" w:rsidRDefault="00124484">
            <w:pPr>
              <w:pStyle w:val="Standard"/>
              <w:shd w:val="clear" w:color="auto" w:fill="FFFFFF"/>
              <w:spacing w:before="57" w:after="0" w:line="240" w:lineRule="auto"/>
              <w:ind w:left="459" w:hanging="425"/>
              <w:rPr>
                <w:rFonts w:ascii="Times New Roman" w:eastAsia="Arial" w:hAnsi="Times New Roman" w:cs="Arial"/>
                <w:sz w:val="20"/>
                <w:szCs w:val="20"/>
                <w:shd w:val="clear" w:color="auto" w:fill="FFFFFF"/>
              </w:rPr>
            </w:pPr>
          </w:p>
        </w:tc>
        <w:tc>
          <w:tcPr>
            <w:tcW w:w="47" w:type="dxa"/>
            <w:shd w:val="clear" w:color="auto" w:fill="auto"/>
            <w:tcMar>
              <w:top w:w="0" w:type="dxa"/>
              <w:left w:w="10" w:type="dxa"/>
              <w:bottom w:w="0" w:type="dxa"/>
              <w:right w:w="10" w:type="dxa"/>
            </w:tcMar>
          </w:tcPr>
          <w:p w14:paraId="0FE69EEA" w14:textId="77777777" w:rsidR="00124484" w:rsidRDefault="00124484">
            <w:pPr>
              <w:pStyle w:val="Standard"/>
              <w:shd w:val="clear" w:color="auto" w:fill="FFFFFF"/>
              <w:spacing w:before="57" w:after="0" w:line="240" w:lineRule="auto"/>
              <w:ind w:left="459" w:hanging="425"/>
              <w:rPr>
                <w:rFonts w:ascii="Times New Roman" w:eastAsia="Arial" w:hAnsi="Times New Roman" w:cs="Arial"/>
                <w:sz w:val="20"/>
                <w:szCs w:val="20"/>
                <w:shd w:val="clear" w:color="auto" w:fill="FFFFFF"/>
              </w:rPr>
            </w:pPr>
          </w:p>
        </w:tc>
      </w:tr>
      <w:tr w:rsidR="00124484" w14:paraId="48525485" w14:textId="77777777">
        <w:trPr>
          <w:cantSplit/>
          <w:jc w:val="center"/>
        </w:trPr>
        <w:tc>
          <w:tcPr>
            <w:tcW w:w="9782" w:type="dxa"/>
            <w:gridSpan w:val="34"/>
            <w:shd w:val="clear" w:color="auto" w:fill="auto"/>
            <w:tcMar>
              <w:top w:w="0" w:type="dxa"/>
              <w:left w:w="108" w:type="dxa"/>
              <w:bottom w:w="0" w:type="dxa"/>
              <w:right w:w="108" w:type="dxa"/>
            </w:tcMar>
            <w:vAlign w:val="center"/>
          </w:tcPr>
          <w:p w14:paraId="354F1171" w14:textId="77777777" w:rsidR="00124484" w:rsidRDefault="00C0104A">
            <w:pPr>
              <w:pStyle w:val="Standard"/>
              <w:numPr>
                <w:ilvl w:val="1"/>
                <w:numId w:val="30"/>
              </w:numPr>
              <w:shd w:val="clear" w:color="auto" w:fill="FFFFFF"/>
              <w:tabs>
                <w:tab w:val="left" w:pos="1278"/>
              </w:tabs>
              <w:spacing w:before="57" w:after="0" w:line="240" w:lineRule="auto"/>
              <w:ind w:left="459" w:hanging="425"/>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ÍNDICE DE LIQUIDEZ CORRENTE (</w:t>
            </w:r>
            <w:proofErr w:type="spellStart"/>
            <w:r>
              <w:rPr>
                <w:rFonts w:ascii="Times New Roman" w:eastAsia="Arial" w:hAnsi="Times New Roman" w:cs="Arial"/>
                <w:sz w:val="20"/>
                <w:szCs w:val="20"/>
                <w:shd w:val="clear" w:color="auto" w:fill="FFFFFF"/>
              </w:rPr>
              <w:t>ILC</w:t>
            </w:r>
            <w:proofErr w:type="spellEnd"/>
            <w:r>
              <w:rPr>
                <w:rFonts w:ascii="Times New Roman" w:eastAsia="Arial" w:hAnsi="Times New Roman" w:cs="Arial"/>
                <w:sz w:val="20"/>
                <w:szCs w:val="20"/>
                <w:shd w:val="clear" w:color="auto" w:fill="FFFFFF"/>
              </w:rPr>
              <w:t>):</w:t>
            </w:r>
          </w:p>
        </w:tc>
        <w:tc>
          <w:tcPr>
            <w:tcW w:w="47" w:type="dxa"/>
            <w:shd w:val="clear" w:color="auto" w:fill="auto"/>
            <w:tcMar>
              <w:top w:w="0" w:type="dxa"/>
              <w:left w:w="10" w:type="dxa"/>
              <w:bottom w:w="0" w:type="dxa"/>
              <w:right w:w="10" w:type="dxa"/>
            </w:tcMar>
          </w:tcPr>
          <w:p w14:paraId="355CE88E" w14:textId="77777777" w:rsidR="00124484" w:rsidRDefault="00124484">
            <w:pPr>
              <w:pStyle w:val="Standard"/>
              <w:shd w:val="clear" w:color="auto" w:fill="FFFFFF"/>
              <w:tabs>
                <w:tab w:val="left" w:pos="1278"/>
              </w:tabs>
              <w:spacing w:before="57" w:after="0" w:line="240" w:lineRule="auto"/>
              <w:ind w:left="459" w:hanging="425"/>
              <w:rPr>
                <w:rFonts w:ascii="Times New Roman" w:eastAsia="Arial" w:hAnsi="Times New Roman" w:cs="Arial"/>
                <w:sz w:val="20"/>
                <w:szCs w:val="20"/>
                <w:shd w:val="clear" w:color="auto" w:fill="FFFFFF"/>
              </w:rPr>
            </w:pPr>
          </w:p>
        </w:tc>
      </w:tr>
      <w:tr w:rsidR="00124484" w14:paraId="2F8B78CC" w14:textId="77777777">
        <w:trPr>
          <w:cantSplit/>
          <w:jc w:val="center"/>
        </w:trPr>
        <w:tc>
          <w:tcPr>
            <w:tcW w:w="2707" w:type="dxa"/>
            <w:gridSpan w:val="7"/>
            <w:vMerge w:val="restart"/>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1981505B" w14:textId="77777777" w:rsidR="00124484" w:rsidRDefault="00C0104A">
            <w:pPr>
              <w:pStyle w:val="Standard"/>
              <w:shd w:val="clear" w:color="auto" w:fill="FFFFFF"/>
              <w:spacing w:before="57" w:after="0" w:line="240" w:lineRule="auto"/>
              <w:jc w:val="right"/>
              <w:rPr>
                <w:rFonts w:ascii="Times New Roman" w:eastAsia="Arial" w:hAnsi="Times New Roman" w:cs="Arial"/>
                <w:sz w:val="20"/>
                <w:szCs w:val="20"/>
                <w:shd w:val="clear" w:color="auto" w:fill="FFFFFF"/>
              </w:rPr>
            </w:pPr>
            <w:proofErr w:type="spellStart"/>
            <w:r>
              <w:rPr>
                <w:rFonts w:ascii="Times New Roman" w:eastAsia="Arial" w:hAnsi="Times New Roman" w:cs="Arial"/>
                <w:sz w:val="20"/>
                <w:szCs w:val="20"/>
                <w:shd w:val="clear" w:color="auto" w:fill="FFFFFF"/>
              </w:rPr>
              <w:t>ILC</w:t>
            </w:r>
            <w:proofErr w:type="spellEnd"/>
            <w:r>
              <w:rPr>
                <w:rFonts w:ascii="Times New Roman" w:eastAsia="Arial" w:hAnsi="Times New Roman" w:cs="Arial"/>
                <w:sz w:val="20"/>
                <w:szCs w:val="20"/>
                <w:shd w:val="clear" w:color="auto" w:fill="FFFFFF"/>
              </w:rPr>
              <w:t xml:space="preserve"> =</w:t>
            </w:r>
          </w:p>
        </w:tc>
        <w:tc>
          <w:tcPr>
            <w:tcW w:w="2252" w:type="dxa"/>
            <w:gridSpan w:val="8"/>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tcPr>
          <w:p w14:paraId="10F464F7" w14:textId="77777777" w:rsidR="00124484" w:rsidRDefault="00C0104A">
            <w:pPr>
              <w:pStyle w:val="Standard"/>
              <w:shd w:val="clear" w:color="auto" w:fill="FFFFFF"/>
              <w:spacing w:before="57" w:after="0" w:line="240" w:lineRule="auto"/>
              <w:jc w:val="center"/>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Ativo Circulante</w:t>
            </w:r>
          </w:p>
        </w:tc>
        <w:tc>
          <w:tcPr>
            <w:tcW w:w="431" w:type="dxa"/>
            <w:gridSpan w:val="2"/>
            <w:vMerge w:val="restart"/>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0AD20A29" w14:textId="77777777" w:rsidR="00124484" w:rsidRDefault="00C0104A">
            <w:pPr>
              <w:pStyle w:val="Standard"/>
              <w:shd w:val="clear" w:color="auto" w:fill="FFFFFF"/>
              <w:spacing w:before="57" w:after="0" w:line="240" w:lineRule="auto"/>
              <w:jc w:val="center"/>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w:t>
            </w:r>
          </w:p>
        </w:tc>
        <w:tc>
          <w:tcPr>
            <w:tcW w:w="1625" w:type="dxa"/>
            <w:gridSpan w:val="6"/>
            <w:vMerge w:val="restart"/>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36DC83BD" w14:textId="77777777" w:rsidR="00124484" w:rsidRDefault="00124484">
            <w:pPr>
              <w:pStyle w:val="Standard"/>
              <w:shd w:val="clear" w:color="auto" w:fill="FFFFFF"/>
              <w:spacing w:before="57" w:after="0" w:line="240" w:lineRule="auto"/>
              <w:ind w:left="85"/>
              <w:jc w:val="center"/>
              <w:rPr>
                <w:rFonts w:ascii="Times New Roman" w:eastAsia="Arial" w:hAnsi="Times New Roman" w:cs="Arial"/>
                <w:sz w:val="20"/>
                <w:szCs w:val="20"/>
                <w:shd w:val="clear" w:color="auto" w:fill="FFFFFF"/>
              </w:rPr>
            </w:pPr>
          </w:p>
        </w:tc>
        <w:tc>
          <w:tcPr>
            <w:tcW w:w="2814" w:type="dxa"/>
            <w:gridSpan w:val="12"/>
            <w:vMerge w:val="restart"/>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44B6B005" w14:textId="77777777" w:rsidR="00124484" w:rsidRDefault="00124484">
            <w:pPr>
              <w:pStyle w:val="Standard"/>
              <w:shd w:val="clear" w:color="auto" w:fill="FFFFFF"/>
              <w:spacing w:before="57" w:after="0" w:line="240" w:lineRule="auto"/>
              <w:ind w:left="85"/>
              <w:jc w:val="center"/>
              <w:rPr>
                <w:rFonts w:ascii="Times New Roman" w:eastAsia="Arial" w:hAnsi="Times New Roman" w:cs="Arial"/>
                <w:sz w:val="20"/>
                <w:szCs w:val="20"/>
                <w:shd w:val="clear" w:color="auto" w:fill="FFFFFF"/>
              </w:rPr>
            </w:pPr>
          </w:p>
        </w:tc>
      </w:tr>
      <w:tr w:rsidR="00124484" w14:paraId="675716E6" w14:textId="77777777">
        <w:trPr>
          <w:cantSplit/>
          <w:jc w:val="center"/>
        </w:trPr>
        <w:tc>
          <w:tcPr>
            <w:tcW w:w="2707" w:type="dxa"/>
            <w:gridSpan w:val="7"/>
            <w:vMerge/>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14A600CE" w14:textId="77777777" w:rsidR="00124484" w:rsidRDefault="00124484">
            <w:pPr>
              <w:widowControl w:val="0"/>
            </w:pPr>
          </w:p>
        </w:tc>
        <w:tc>
          <w:tcPr>
            <w:tcW w:w="2252" w:type="dxa"/>
            <w:gridSpan w:val="8"/>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tcPr>
          <w:p w14:paraId="3F799862" w14:textId="77777777" w:rsidR="00124484" w:rsidRDefault="00C0104A">
            <w:pPr>
              <w:pStyle w:val="Standard"/>
              <w:shd w:val="clear" w:color="auto" w:fill="FFFFFF"/>
              <w:spacing w:before="57" w:after="0" w:line="240" w:lineRule="auto"/>
              <w:jc w:val="center"/>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Passivo Circulante</w:t>
            </w:r>
          </w:p>
        </w:tc>
        <w:tc>
          <w:tcPr>
            <w:tcW w:w="431" w:type="dxa"/>
            <w:gridSpan w:val="2"/>
            <w:vMerge/>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36D7AE43" w14:textId="77777777" w:rsidR="00124484" w:rsidRDefault="00124484">
            <w:pPr>
              <w:widowControl w:val="0"/>
            </w:pPr>
          </w:p>
        </w:tc>
        <w:tc>
          <w:tcPr>
            <w:tcW w:w="1625" w:type="dxa"/>
            <w:gridSpan w:val="6"/>
            <w:vMerge/>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0B44FED5" w14:textId="77777777" w:rsidR="00124484" w:rsidRDefault="00124484">
            <w:pPr>
              <w:widowControl w:val="0"/>
            </w:pPr>
          </w:p>
        </w:tc>
        <w:tc>
          <w:tcPr>
            <w:tcW w:w="2814" w:type="dxa"/>
            <w:gridSpan w:val="12"/>
            <w:vMerge/>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70F0F796" w14:textId="77777777" w:rsidR="00124484" w:rsidRDefault="00124484">
            <w:pPr>
              <w:widowControl w:val="0"/>
            </w:pPr>
          </w:p>
        </w:tc>
      </w:tr>
      <w:tr w:rsidR="00124484" w14:paraId="4B0594BD" w14:textId="77777777">
        <w:trPr>
          <w:cantSplit/>
          <w:jc w:val="center"/>
        </w:trPr>
        <w:tc>
          <w:tcPr>
            <w:tcW w:w="9782" w:type="dxa"/>
            <w:gridSpan w:val="34"/>
            <w:shd w:val="clear" w:color="auto" w:fill="auto"/>
            <w:tcMar>
              <w:top w:w="0" w:type="dxa"/>
              <w:left w:w="108" w:type="dxa"/>
              <w:bottom w:w="0" w:type="dxa"/>
              <w:right w:w="108" w:type="dxa"/>
            </w:tcMar>
            <w:vAlign w:val="center"/>
          </w:tcPr>
          <w:p w14:paraId="1316547E" w14:textId="77777777" w:rsidR="00124484" w:rsidRDefault="00124484">
            <w:pPr>
              <w:pStyle w:val="Standard"/>
              <w:shd w:val="clear" w:color="auto" w:fill="FFFFFF"/>
              <w:spacing w:before="57" w:after="0" w:line="240" w:lineRule="auto"/>
              <w:rPr>
                <w:rFonts w:ascii="Times New Roman" w:eastAsia="Arial" w:hAnsi="Times New Roman" w:cs="Arial"/>
                <w:sz w:val="20"/>
                <w:szCs w:val="20"/>
                <w:shd w:val="clear" w:color="auto" w:fill="FFFFFF"/>
              </w:rPr>
            </w:pPr>
          </w:p>
        </w:tc>
        <w:tc>
          <w:tcPr>
            <w:tcW w:w="47" w:type="dxa"/>
            <w:shd w:val="clear" w:color="auto" w:fill="auto"/>
            <w:tcMar>
              <w:top w:w="0" w:type="dxa"/>
              <w:left w:w="10" w:type="dxa"/>
              <w:bottom w:w="0" w:type="dxa"/>
              <w:right w:w="10" w:type="dxa"/>
            </w:tcMar>
          </w:tcPr>
          <w:p w14:paraId="5AB41E91" w14:textId="77777777" w:rsidR="00124484" w:rsidRDefault="00124484">
            <w:pPr>
              <w:pStyle w:val="Standard"/>
              <w:shd w:val="clear" w:color="auto" w:fill="FFFFFF"/>
              <w:spacing w:before="57" w:after="0" w:line="240" w:lineRule="auto"/>
              <w:rPr>
                <w:rFonts w:ascii="Times New Roman" w:eastAsia="Arial" w:hAnsi="Times New Roman" w:cs="Arial"/>
                <w:sz w:val="20"/>
                <w:szCs w:val="20"/>
                <w:shd w:val="clear" w:color="auto" w:fill="FFFFFF"/>
              </w:rPr>
            </w:pPr>
          </w:p>
        </w:tc>
      </w:tr>
      <w:tr w:rsidR="00124484" w14:paraId="42216726" w14:textId="77777777">
        <w:trPr>
          <w:cantSplit/>
          <w:jc w:val="center"/>
        </w:trPr>
        <w:tc>
          <w:tcPr>
            <w:tcW w:w="9782" w:type="dxa"/>
            <w:gridSpan w:val="34"/>
            <w:shd w:val="clear" w:color="auto" w:fill="auto"/>
            <w:tcMar>
              <w:top w:w="0" w:type="dxa"/>
              <w:left w:w="108" w:type="dxa"/>
              <w:bottom w:w="0" w:type="dxa"/>
              <w:right w:w="108" w:type="dxa"/>
            </w:tcMar>
            <w:vAlign w:val="center"/>
          </w:tcPr>
          <w:p w14:paraId="3027FE5D" w14:textId="77777777" w:rsidR="00124484" w:rsidRDefault="00C0104A">
            <w:pPr>
              <w:pStyle w:val="Standard"/>
              <w:numPr>
                <w:ilvl w:val="1"/>
                <w:numId w:val="30"/>
              </w:numPr>
              <w:shd w:val="clear" w:color="auto" w:fill="FFFFFF"/>
              <w:spacing w:before="57" w:after="0" w:line="240" w:lineRule="auto"/>
              <w:ind w:left="459" w:hanging="425"/>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ÍNDICE DE LIQUIDEZ GERAL (</w:t>
            </w:r>
            <w:proofErr w:type="spellStart"/>
            <w:r>
              <w:rPr>
                <w:rFonts w:ascii="Times New Roman" w:eastAsia="Arial" w:hAnsi="Times New Roman" w:cs="Arial"/>
                <w:sz w:val="20"/>
                <w:szCs w:val="20"/>
                <w:shd w:val="clear" w:color="auto" w:fill="FFFFFF"/>
              </w:rPr>
              <w:t>ILG</w:t>
            </w:r>
            <w:proofErr w:type="spellEnd"/>
            <w:r>
              <w:rPr>
                <w:rFonts w:ascii="Times New Roman" w:eastAsia="Arial" w:hAnsi="Times New Roman" w:cs="Arial"/>
                <w:sz w:val="20"/>
                <w:szCs w:val="20"/>
                <w:shd w:val="clear" w:color="auto" w:fill="FFFFFF"/>
              </w:rPr>
              <w:t>):</w:t>
            </w:r>
          </w:p>
        </w:tc>
        <w:tc>
          <w:tcPr>
            <w:tcW w:w="47" w:type="dxa"/>
            <w:shd w:val="clear" w:color="auto" w:fill="auto"/>
            <w:tcMar>
              <w:top w:w="0" w:type="dxa"/>
              <w:left w:w="10" w:type="dxa"/>
              <w:bottom w:w="0" w:type="dxa"/>
              <w:right w:w="10" w:type="dxa"/>
            </w:tcMar>
          </w:tcPr>
          <w:p w14:paraId="0955F840" w14:textId="77777777" w:rsidR="00124484" w:rsidRDefault="00124484">
            <w:pPr>
              <w:pStyle w:val="Standard"/>
              <w:shd w:val="clear" w:color="auto" w:fill="FFFFFF"/>
              <w:spacing w:before="57" w:after="0" w:line="240" w:lineRule="auto"/>
              <w:ind w:left="459" w:hanging="425"/>
              <w:rPr>
                <w:rFonts w:ascii="Times New Roman" w:eastAsia="Arial" w:hAnsi="Times New Roman" w:cs="Arial"/>
                <w:sz w:val="20"/>
                <w:szCs w:val="20"/>
                <w:shd w:val="clear" w:color="auto" w:fill="FFFFFF"/>
              </w:rPr>
            </w:pPr>
          </w:p>
        </w:tc>
      </w:tr>
      <w:tr w:rsidR="00124484" w14:paraId="21B71586" w14:textId="77777777">
        <w:trPr>
          <w:cantSplit/>
          <w:jc w:val="center"/>
        </w:trPr>
        <w:tc>
          <w:tcPr>
            <w:tcW w:w="2707" w:type="dxa"/>
            <w:gridSpan w:val="7"/>
            <w:vMerge w:val="restart"/>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167EE39D" w14:textId="77777777" w:rsidR="00124484" w:rsidRDefault="00C0104A">
            <w:pPr>
              <w:pStyle w:val="Standard"/>
              <w:shd w:val="clear" w:color="auto" w:fill="FFFFFF"/>
              <w:spacing w:before="57" w:after="0" w:line="240" w:lineRule="auto"/>
              <w:jc w:val="right"/>
              <w:rPr>
                <w:rFonts w:ascii="Times New Roman" w:eastAsia="Arial" w:hAnsi="Times New Roman" w:cs="Arial"/>
                <w:sz w:val="20"/>
                <w:szCs w:val="20"/>
                <w:shd w:val="clear" w:color="auto" w:fill="FFFFFF"/>
              </w:rPr>
            </w:pPr>
            <w:proofErr w:type="spellStart"/>
            <w:r>
              <w:rPr>
                <w:rFonts w:ascii="Times New Roman" w:eastAsia="Arial" w:hAnsi="Times New Roman" w:cs="Arial"/>
                <w:sz w:val="20"/>
                <w:szCs w:val="20"/>
                <w:shd w:val="clear" w:color="auto" w:fill="FFFFFF"/>
              </w:rPr>
              <w:t>ILG</w:t>
            </w:r>
            <w:proofErr w:type="spellEnd"/>
            <w:r>
              <w:rPr>
                <w:rFonts w:ascii="Times New Roman" w:eastAsia="Arial" w:hAnsi="Times New Roman" w:cs="Arial"/>
                <w:sz w:val="20"/>
                <w:szCs w:val="20"/>
                <w:shd w:val="clear" w:color="auto" w:fill="FFFFFF"/>
              </w:rPr>
              <w:t xml:space="preserve"> =</w:t>
            </w:r>
          </w:p>
        </w:tc>
        <w:tc>
          <w:tcPr>
            <w:tcW w:w="4479" w:type="dxa"/>
            <w:gridSpan w:val="18"/>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tcPr>
          <w:p w14:paraId="1CEECA77" w14:textId="77777777" w:rsidR="00124484" w:rsidRDefault="00C0104A">
            <w:pPr>
              <w:pStyle w:val="Standard"/>
              <w:shd w:val="clear" w:color="auto" w:fill="FFFFFF"/>
              <w:spacing w:before="57" w:after="0" w:line="240" w:lineRule="auto"/>
              <w:jc w:val="center"/>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Ativo Circulante + Realizável a Longo Prazo</w:t>
            </w:r>
          </w:p>
        </w:tc>
        <w:tc>
          <w:tcPr>
            <w:tcW w:w="405" w:type="dxa"/>
            <w:gridSpan w:val="2"/>
            <w:vMerge w:val="restart"/>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0FD9F533" w14:textId="77777777" w:rsidR="00124484" w:rsidRDefault="00C0104A">
            <w:pPr>
              <w:pStyle w:val="Standard"/>
              <w:shd w:val="clear" w:color="auto" w:fill="FFFFFF"/>
              <w:spacing w:before="57" w:after="0" w:line="240" w:lineRule="auto"/>
              <w:jc w:val="center"/>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w:t>
            </w:r>
          </w:p>
        </w:tc>
        <w:tc>
          <w:tcPr>
            <w:tcW w:w="1447" w:type="dxa"/>
            <w:gridSpan w:val="5"/>
            <w:vMerge w:val="restart"/>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37A06152" w14:textId="77777777" w:rsidR="00124484" w:rsidRDefault="00124484">
            <w:pPr>
              <w:pStyle w:val="Standard"/>
              <w:shd w:val="clear" w:color="auto" w:fill="FFFFFF"/>
              <w:spacing w:before="57" w:after="0" w:line="240" w:lineRule="auto"/>
              <w:ind w:left="85"/>
              <w:jc w:val="center"/>
              <w:rPr>
                <w:rFonts w:ascii="Times New Roman" w:eastAsia="Arial" w:hAnsi="Times New Roman" w:cs="Arial"/>
                <w:sz w:val="20"/>
                <w:szCs w:val="20"/>
                <w:shd w:val="clear" w:color="auto" w:fill="FFFFFF"/>
              </w:rPr>
            </w:pPr>
          </w:p>
        </w:tc>
        <w:tc>
          <w:tcPr>
            <w:tcW w:w="791" w:type="dxa"/>
            <w:gridSpan w:val="3"/>
            <w:vMerge w:val="restart"/>
            <w:tcBorders>
              <w:top w:val="single" w:sz="4" w:space="0" w:color="000080"/>
              <w:left w:val="single" w:sz="4" w:space="0" w:color="000080"/>
              <w:right w:val="single" w:sz="4" w:space="0" w:color="000080"/>
            </w:tcBorders>
            <w:shd w:val="clear" w:color="auto" w:fill="auto"/>
            <w:tcMar>
              <w:top w:w="0" w:type="dxa"/>
              <w:left w:w="108" w:type="dxa"/>
              <w:bottom w:w="0" w:type="dxa"/>
              <w:right w:w="108" w:type="dxa"/>
            </w:tcMar>
            <w:vAlign w:val="center"/>
          </w:tcPr>
          <w:p w14:paraId="1EC25EAF" w14:textId="77777777" w:rsidR="00124484" w:rsidRDefault="00124484">
            <w:pPr>
              <w:pStyle w:val="Standard"/>
              <w:shd w:val="clear" w:color="auto" w:fill="FFFFFF"/>
              <w:spacing w:before="57" w:after="0" w:line="240" w:lineRule="auto"/>
              <w:ind w:left="85"/>
              <w:jc w:val="center"/>
              <w:rPr>
                <w:rFonts w:ascii="Times New Roman" w:eastAsia="Arial" w:hAnsi="Times New Roman" w:cs="Arial"/>
                <w:sz w:val="20"/>
                <w:szCs w:val="20"/>
                <w:shd w:val="clear" w:color="auto" w:fill="FFFFFF"/>
              </w:rPr>
            </w:pPr>
          </w:p>
        </w:tc>
      </w:tr>
      <w:tr w:rsidR="00124484" w14:paraId="559C399C" w14:textId="77777777">
        <w:trPr>
          <w:cantSplit/>
          <w:jc w:val="center"/>
        </w:trPr>
        <w:tc>
          <w:tcPr>
            <w:tcW w:w="2707" w:type="dxa"/>
            <w:gridSpan w:val="7"/>
            <w:vMerge/>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07C18721" w14:textId="77777777" w:rsidR="00124484" w:rsidRDefault="00124484">
            <w:pPr>
              <w:widowControl w:val="0"/>
            </w:pPr>
          </w:p>
        </w:tc>
        <w:tc>
          <w:tcPr>
            <w:tcW w:w="4479" w:type="dxa"/>
            <w:gridSpan w:val="18"/>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tcPr>
          <w:p w14:paraId="2669C17A" w14:textId="77777777" w:rsidR="00124484" w:rsidRDefault="00C0104A">
            <w:pPr>
              <w:pStyle w:val="Standard"/>
              <w:shd w:val="clear" w:color="auto" w:fill="FFFFFF"/>
              <w:spacing w:before="57" w:after="0" w:line="240" w:lineRule="auto"/>
              <w:jc w:val="center"/>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Passivo Circulante + Exigível à Longo Prazo</w:t>
            </w:r>
          </w:p>
        </w:tc>
        <w:tc>
          <w:tcPr>
            <w:tcW w:w="405" w:type="dxa"/>
            <w:gridSpan w:val="2"/>
            <w:vMerge/>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4230198C" w14:textId="77777777" w:rsidR="00124484" w:rsidRDefault="00124484">
            <w:pPr>
              <w:widowControl w:val="0"/>
            </w:pPr>
          </w:p>
        </w:tc>
        <w:tc>
          <w:tcPr>
            <w:tcW w:w="1447" w:type="dxa"/>
            <w:gridSpan w:val="5"/>
            <w:vMerge/>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4A50DA7D" w14:textId="77777777" w:rsidR="00124484" w:rsidRDefault="00124484">
            <w:pPr>
              <w:widowControl w:val="0"/>
            </w:pPr>
          </w:p>
        </w:tc>
        <w:tc>
          <w:tcPr>
            <w:tcW w:w="791" w:type="dxa"/>
            <w:gridSpan w:val="3"/>
            <w:vMerge/>
            <w:tcBorders>
              <w:top w:val="single" w:sz="4" w:space="0" w:color="000080"/>
              <w:left w:val="single" w:sz="4" w:space="0" w:color="000080"/>
              <w:right w:val="single" w:sz="4" w:space="0" w:color="000080"/>
            </w:tcBorders>
            <w:shd w:val="clear" w:color="auto" w:fill="auto"/>
            <w:tcMar>
              <w:top w:w="0" w:type="dxa"/>
              <w:left w:w="108" w:type="dxa"/>
              <w:bottom w:w="0" w:type="dxa"/>
              <w:right w:w="108" w:type="dxa"/>
            </w:tcMar>
            <w:vAlign w:val="center"/>
          </w:tcPr>
          <w:p w14:paraId="1ADAC3F4" w14:textId="77777777" w:rsidR="00124484" w:rsidRDefault="00124484">
            <w:pPr>
              <w:widowControl w:val="0"/>
            </w:pPr>
          </w:p>
        </w:tc>
      </w:tr>
      <w:tr w:rsidR="00124484" w14:paraId="7776B5B5" w14:textId="77777777">
        <w:trPr>
          <w:cantSplit/>
          <w:jc w:val="center"/>
        </w:trPr>
        <w:tc>
          <w:tcPr>
            <w:tcW w:w="9782" w:type="dxa"/>
            <w:gridSpan w:val="34"/>
            <w:shd w:val="clear" w:color="auto" w:fill="auto"/>
            <w:tcMar>
              <w:top w:w="0" w:type="dxa"/>
              <w:left w:w="108" w:type="dxa"/>
              <w:bottom w:w="0" w:type="dxa"/>
              <w:right w:w="108" w:type="dxa"/>
            </w:tcMar>
            <w:vAlign w:val="center"/>
          </w:tcPr>
          <w:p w14:paraId="655B0AEF" w14:textId="77777777" w:rsidR="00124484" w:rsidRDefault="00124484">
            <w:pPr>
              <w:pStyle w:val="Standard"/>
              <w:shd w:val="clear" w:color="auto" w:fill="FFFFFF"/>
              <w:spacing w:before="57" w:after="0" w:line="240" w:lineRule="auto"/>
              <w:rPr>
                <w:rFonts w:ascii="Times New Roman" w:eastAsia="Arial" w:hAnsi="Times New Roman" w:cs="Arial"/>
                <w:sz w:val="20"/>
                <w:szCs w:val="20"/>
                <w:shd w:val="clear" w:color="auto" w:fill="FFFFFF"/>
              </w:rPr>
            </w:pPr>
          </w:p>
        </w:tc>
        <w:tc>
          <w:tcPr>
            <w:tcW w:w="47" w:type="dxa"/>
            <w:shd w:val="clear" w:color="auto" w:fill="auto"/>
            <w:tcMar>
              <w:top w:w="0" w:type="dxa"/>
              <w:left w:w="10" w:type="dxa"/>
              <w:bottom w:w="0" w:type="dxa"/>
              <w:right w:w="10" w:type="dxa"/>
            </w:tcMar>
          </w:tcPr>
          <w:p w14:paraId="70BF56ED" w14:textId="77777777" w:rsidR="00124484" w:rsidRDefault="00124484">
            <w:pPr>
              <w:pStyle w:val="Standard"/>
              <w:shd w:val="clear" w:color="auto" w:fill="FFFFFF"/>
              <w:spacing w:before="57" w:after="0" w:line="240" w:lineRule="auto"/>
              <w:rPr>
                <w:rFonts w:ascii="Times New Roman" w:eastAsia="Arial" w:hAnsi="Times New Roman" w:cs="Arial"/>
                <w:sz w:val="20"/>
                <w:szCs w:val="20"/>
                <w:shd w:val="clear" w:color="auto" w:fill="FFFFFF"/>
              </w:rPr>
            </w:pPr>
          </w:p>
        </w:tc>
      </w:tr>
      <w:tr w:rsidR="00124484" w14:paraId="78F6D6CC" w14:textId="77777777">
        <w:trPr>
          <w:cantSplit/>
          <w:jc w:val="center"/>
        </w:trPr>
        <w:tc>
          <w:tcPr>
            <w:tcW w:w="9782" w:type="dxa"/>
            <w:gridSpan w:val="34"/>
            <w:shd w:val="clear" w:color="auto" w:fill="auto"/>
            <w:tcMar>
              <w:top w:w="0" w:type="dxa"/>
              <w:left w:w="108" w:type="dxa"/>
              <w:bottom w:w="0" w:type="dxa"/>
              <w:right w:w="108" w:type="dxa"/>
            </w:tcMar>
            <w:vAlign w:val="center"/>
          </w:tcPr>
          <w:p w14:paraId="2025EB73" w14:textId="77777777" w:rsidR="00124484" w:rsidRDefault="00C0104A">
            <w:pPr>
              <w:pStyle w:val="Standard"/>
              <w:numPr>
                <w:ilvl w:val="1"/>
                <w:numId w:val="30"/>
              </w:numPr>
              <w:shd w:val="clear" w:color="auto" w:fill="FFFFFF"/>
              <w:spacing w:before="57" w:after="0" w:line="240" w:lineRule="auto"/>
              <w:ind w:left="459" w:hanging="425"/>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GRAU DE ENDIVIDAMENTO (GE):</w:t>
            </w:r>
          </w:p>
        </w:tc>
        <w:tc>
          <w:tcPr>
            <w:tcW w:w="47" w:type="dxa"/>
            <w:shd w:val="clear" w:color="auto" w:fill="auto"/>
            <w:tcMar>
              <w:top w:w="0" w:type="dxa"/>
              <w:left w:w="10" w:type="dxa"/>
              <w:bottom w:w="0" w:type="dxa"/>
              <w:right w:w="10" w:type="dxa"/>
            </w:tcMar>
          </w:tcPr>
          <w:p w14:paraId="69C656A5" w14:textId="77777777" w:rsidR="00124484" w:rsidRDefault="00124484">
            <w:pPr>
              <w:pStyle w:val="Standard"/>
              <w:shd w:val="clear" w:color="auto" w:fill="FFFFFF"/>
              <w:spacing w:before="57" w:after="0" w:line="240" w:lineRule="auto"/>
              <w:ind w:left="459" w:hanging="425"/>
              <w:rPr>
                <w:rFonts w:ascii="Times New Roman" w:eastAsia="Arial" w:hAnsi="Times New Roman" w:cs="Arial"/>
                <w:sz w:val="20"/>
                <w:szCs w:val="20"/>
                <w:shd w:val="clear" w:color="auto" w:fill="FFFFFF"/>
              </w:rPr>
            </w:pPr>
          </w:p>
        </w:tc>
      </w:tr>
      <w:tr w:rsidR="00124484" w14:paraId="2057267F" w14:textId="77777777">
        <w:trPr>
          <w:cantSplit/>
          <w:jc w:val="center"/>
        </w:trPr>
        <w:tc>
          <w:tcPr>
            <w:tcW w:w="2707" w:type="dxa"/>
            <w:gridSpan w:val="7"/>
            <w:vMerge w:val="restart"/>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309B4EAA" w14:textId="77777777" w:rsidR="00124484" w:rsidRDefault="00C0104A">
            <w:pPr>
              <w:pStyle w:val="Standard"/>
              <w:shd w:val="clear" w:color="auto" w:fill="FFFFFF"/>
              <w:spacing w:before="57" w:after="0" w:line="240" w:lineRule="auto"/>
              <w:jc w:val="right"/>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GE =</w:t>
            </w:r>
          </w:p>
        </w:tc>
        <w:tc>
          <w:tcPr>
            <w:tcW w:w="4479" w:type="dxa"/>
            <w:gridSpan w:val="18"/>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tcPr>
          <w:p w14:paraId="5125A1A7" w14:textId="77777777" w:rsidR="00124484" w:rsidRDefault="00C0104A">
            <w:pPr>
              <w:pStyle w:val="Standard"/>
              <w:shd w:val="clear" w:color="auto" w:fill="FFFFFF"/>
              <w:spacing w:before="57" w:after="0" w:line="240" w:lineRule="auto"/>
              <w:jc w:val="center"/>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Passivo Circulante + Exigível a Longo Prazo</w:t>
            </w:r>
          </w:p>
        </w:tc>
        <w:tc>
          <w:tcPr>
            <w:tcW w:w="405" w:type="dxa"/>
            <w:gridSpan w:val="2"/>
            <w:vMerge w:val="restart"/>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2BB771F7" w14:textId="77777777" w:rsidR="00124484" w:rsidRDefault="00C0104A">
            <w:pPr>
              <w:pStyle w:val="Standard"/>
              <w:shd w:val="clear" w:color="auto" w:fill="FFFFFF"/>
              <w:spacing w:before="57" w:after="0" w:line="240" w:lineRule="auto"/>
              <w:jc w:val="center"/>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w:t>
            </w:r>
          </w:p>
        </w:tc>
        <w:tc>
          <w:tcPr>
            <w:tcW w:w="1447" w:type="dxa"/>
            <w:gridSpan w:val="5"/>
            <w:vMerge w:val="restart"/>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379BD298" w14:textId="77777777" w:rsidR="00124484" w:rsidRDefault="00124484">
            <w:pPr>
              <w:pStyle w:val="Standard"/>
              <w:shd w:val="clear" w:color="auto" w:fill="FFFFFF"/>
              <w:spacing w:before="57" w:after="0" w:line="240" w:lineRule="auto"/>
              <w:ind w:left="85"/>
              <w:jc w:val="center"/>
              <w:rPr>
                <w:rFonts w:ascii="Times New Roman" w:eastAsia="Arial" w:hAnsi="Times New Roman" w:cs="Arial"/>
                <w:sz w:val="20"/>
                <w:szCs w:val="20"/>
                <w:shd w:val="clear" w:color="auto" w:fill="FFFFFF"/>
              </w:rPr>
            </w:pPr>
          </w:p>
        </w:tc>
        <w:tc>
          <w:tcPr>
            <w:tcW w:w="791" w:type="dxa"/>
            <w:gridSpan w:val="3"/>
            <w:vMerge w:val="restart"/>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6FEADE18" w14:textId="77777777" w:rsidR="00124484" w:rsidRDefault="00124484">
            <w:pPr>
              <w:pStyle w:val="Standard"/>
              <w:shd w:val="clear" w:color="auto" w:fill="FFFFFF"/>
              <w:spacing w:before="57" w:after="0" w:line="240" w:lineRule="auto"/>
              <w:ind w:left="85"/>
              <w:jc w:val="center"/>
              <w:rPr>
                <w:rFonts w:ascii="Times New Roman" w:eastAsia="Arial" w:hAnsi="Times New Roman" w:cs="Arial"/>
                <w:sz w:val="20"/>
                <w:szCs w:val="20"/>
                <w:shd w:val="clear" w:color="auto" w:fill="FFFFFF"/>
              </w:rPr>
            </w:pPr>
          </w:p>
        </w:tc>
      </w:tr>
      <w:tr w:rsidR="00124484" w14:paraId="040D7DDA" w14:textId="77777777">
        <w:trPr>
          <w:cantSplit/>
          <w:jc w:val="center"/>
        </w:trPr>
        <w:tc>
          <w:tcPr>
            <w:tcW w:w="2707" w:type="dxa"/>
            <w:gridSpan w:val="7"/>
            <w:vMerge/>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4A6C9FA4" w14:textId="77777777" w:rsidR="00124484" w:rsidRDefault="00124484">
            <w:pPr>
              <w:widowControl w:val="0"/>
            </w:pPr>
          </w:p>
        </w:tc>
        <w:tc>
          <w:tcPr>
            <w:tcW w:w="4479" w:type="dxa"/>
            <w:gridSpan w:val="18"/>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tcPr>
          <w:p w14:paraId="443537AF" w14:textId="77777777" w:rsidR="00124484" w:rsidRDefault="00C0104A">
            <w:pPr>
              <w:pStyle w:val="Standard"/>
              <w:shd w:val="clear" w:color="auto" w:fill="FFFFFF"/>
              <w:spacing w:before="57" w:after="0" w:line="240" w:lineRule="auto"/>
              <w:jc w:val="center"/>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Ativo Total</w:t>
            </w:r>
          </w:p>
        </w:tc>
        <w:tc>
          <w:tcPr>
            <w:tcW w:w="405" w:type="dxa"/>
            <w:gridSpan w:val="2"/>
            <w:vMerge/>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48A61E00" w14:textId="77777777" w:rsidR="00124484" w:rsidRDefault="00124484">
            <w:pPr>
              <w:widowControl w:val="0"/>
            </w:pPr>
          </w:p>
        </w:tc>
        <w:tc>
          <w:tcPr>
            <w:tcW w:w="1447" w:type="dxa"/>
            <w:gridSpan w:val="5"/>
            <w:vMerge/>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27D9AF48" w14:textId="77777777" w:rsidR="00124484" w:rsidRDefault="00124484">
            <w:pPr>
              <w:widowControl w:val="0"/>
            </w:pPr>
          </w:p>
        </w:tc>
        <w:tc>
          <w:tcPr>
            <w:tcW w:w="791" w:type="dxa"/>
            <w:gridSpan w:val="3"/>
            <w:vMerge/>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6526295B" w14:textId="77777777" w:rsidR="00124484" w:rsidRDefault="00124484">
            <w:pPr>
              <w:widowControl w:val="0"/>
            </w:pPr>
          </w:p>
        </w:tc>
      </w:tr>
      <w:tr w:rsidR="00124484" w14:paraId="25AEB0BA" w14:textId="77777777">
        <w:trPr>
          <w:cantSplit/>
          <w:jc w:val="center"/>
        </w:trPr>
        <w:tc>
          <w:tcPr>
            <w:tcW w:w="9782" w:type="dxa"/>
            <w:gridSpan w:val="34"/>
            <w:shd w:val="clear" w:color="auto" w:fill="auto"/>
            <w:tcMar>
              <w:top w:w="0" w:type="dxa"/>
              <w:left w:w="108" w:type="dxa"/>
              <w:bottom w:w="0" w:type="dxa"/>
              <w:right w:w="108" w:type="dxa"/>
            </w:tcMar>
            <w:vAlign w:val="center"/>
          </w:tcPr>
          <w:p w14:paraId="14A1B5FE" w14:textId="77777777" w:rsidR="00124484" w:rsidRDefault="00124484">
            <w:pPr>
              <w:pStyle w:val="Standard"/>
              <w:shd w:val="clear" w:color="auto" w:fill="FFFFFF"/>
              <w:spacing w:before="57" w:after="0" w:line="240" w:lineRule="auto"/>
              <w:rPr>
                <w:rFonts w:ascii="Times New Roman" w:eastAsia="Arial" w:hAnsi="Times New Roman" w:cs="Arial"/>
                <w:sz w:val="20"/>
                <w:szCs w:val="20"/>
                <w:shd w:val="clear" w:color="auto" w:fill="FFFFFF"/>
              </w:rPr>
            </w:pPr>
          </w:p>
        </w:tc>
        <w:tc>
          <w:tcPr>
            <w:tcW w:w="47" w:type="dxa"/>
            <w:shd w:val="clear" w:color="auto" w:fill="auto"/>
            <w:tcMar>
              <w:top w:w="0" w:type="dxa"/>
              <w:left w:w="10" w:type="dxa"/>
              <w:bottom w:w="0" w:type="dxa"/>
              <w:right w:w="10" w:type="dxa"/>
            </w:tcMar>
          </w:tcPr>
          <w:p w14:paraId="1ACF81AE" w14:textId="77777777" w:rsidR="00124484" w:rsidRDefault="00124484">
            <w:pPr>
              <w:pStyle w:val="Standard"/>
              <w:shd w:val="clear" w:color="auto" w:fill="FFFFFF"/>
              <w:spacing w:before="57" w:after="0" w:line="240" w:lineRule="auto"/>
              <w:rPr>
                <w:rFonts w:ascii="Times New Roman" w:eastAsia="Arial" w:hAnsi="Times New Roman" w:cs="Arial"/>
                <w:sz w:val="20"/>
                <w:szCs w:val="20"/>
                <w:shd w:val="clear" w:color="auto" w:fill="FFFFFF"/>
              </w:rPr>
            </w:pPr>
          </w:p>
        </w:tc>
      </w:tr>
      <w:tr w:rsidR="00124484" w14:paraId="6A667151" w14:textId="77777777">
        <w:trPr>
          <w:cantSplit/>
          <w:jc w:val="center"/>
        </w:trPr>
        <w:tc>
          <w:tcPr>
            <w:tcW w:w="9782" w:type="dxa"/>
            <w:gridSpan w:val="34"/>
            <w:shd w:val="clear" w:color="auto" w:fill="auto"/>
            <w:tcMar>
              <w:top w:w="0" w:type="dxa"/>
              <w:left w:w="108" w:type="dxa"/>
              <w:bottom w:w="0" w:type="dxa"/>
              <w:right w:w="108" w:type="dxa"/>
            </w:tcMar>
            <w:vAlign w:val="center"/>
          </w:tcPr>
          <w:p w14:paraId="39BE921B" w14:textId="77777777" w:rsidR="00124484" w:rsidRDefault="00C0104A">
            <w:pPr>
              <w:pStyle w:val="Standard"/>
              <w:numPr>
                <w:ilvl w:val="1"/>
                <w:numId w:val="30"/>
              </w:numPr>
              <w:shd w:val="clear" w:color="auto" w:fill="FFFFFF"/>
              <w:spacing w:before="57" w:after="0" w:line="240" w:lineRule="auto"/>
              <w:ind w:left="459" w:hanging="425"/>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VALOR PATRIMONIAL (VP):</w:t>
            </w:r>
          </w:p>
        </w:tc>
        <w:tc>
          <w:tcPr>
            <w:tcW w:w="47" w:type="dxa"/>
            <w:shd w:val="clear" w:color="auto" w:fill="auto"/>
            <w:tcMar>
              <w:top w:w="0" w:type="dxa"/>
              <w:left w:w="10" w:type="dxa"/>
              <w:bottom w:w="0" w:type="dxa"/>
              <w:right w:w="10" w:type="dxa"/>
            </w:tcMar>
          </w:tcPr>
          <w:p w14:paraId="5EF7FB09" w14:textId="77777777" w:rsidR="00124484" w:rsidRDefault="00124484">
            <w:pPr>
              <w:pStyle w:val="Standard"/>
              <w:shd w:val="clear" w:color="auto" w:fill="FFFFFF"/>
              <w:spacing w:before="57" w:after="0" w:line="240" w:lineRule="auto"/>
              <w:ind w:left="459" w:hanging="425"/>
              <w:rPr>
                <w:rFonts w:ascii="Times New Roman" w:eastAsia="Arial" w:hAnsi="Times New Roman" w:cs="Arial"/>
                <w:sz w:val="20"/>
                <w:szCs w:val="20"/>
                <w:shd w:val="clear" w:color="auto" w:fill="FFFFFF"/>
              </w:rPr>
            </w:pPr>
          </w:p>
        </w:tc>
      </w:tr>
      <w:tr w:rsidR="00124484" w14:paraId="2189BC56" w14:textId="77777777">
        <w:trPr>
          <w:cantSplit/>
          <w:jc w:val="center"/>
        </w:trPr>
        <w:tc>
          <w:tcPr>
            <w:tcW w:w="2707" w:type="dxa"/>
            <w:gridSpan w:val="7"/>
            <w:vMerge w:val="restart"/>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77162396" w14:textId="77777777" w:rsidR="00124484" w:rsidRDefault="00C0104A">
            <w:pPr>
              <w:pStyle w:val="Standard"/>
              <w:shd w:val="clear" w:color="auto" w:fill="FFFFFF"/>
              <w:spacing w:before="57" w:after="0" w:line="240" w:lineRule="auto"/>
              <w:jc w:val="right"/>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VP =</w:t>
            </w:r>
          </w:p>
        </w:tc>
        <w:tc>
          <w:tcPr>
            <w:tcW w:w="2252" w:type="dxa"/>
            <w:gridSpan w:val="8"/>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tcPr>
          <w:p w14:paraId="276038AA" w14:textId="77777777" w:rsidR="00124484" w:rsidRDefault="00C0104A">
            <w:pPr>
              <w:pStyle w:val="Standard"/>
              <w:shd w:val="clear" w:color="auto" w:fill="FFFFFF"/>
              <w:spacing w:before="57" w:after="0" w:line="240" w:lineRule="auto"/>
              <w:jc w:val="center"/>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Patrimônio Líquido</w:t>
            </w:r>
          </w:p>
        </w:tc>
        <w:tc>
          <w:tcPr>
            <w:tcW w:w="431" w:type="dxa"/>
            <w:gridSpan w:val="2"/>
            <w:vMerge w:val="restart"/>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316A9F4F" w14:textId="77777777" w:rsidR="00124484" w:rsidRDefault="00C0104A">
            <w:pPr>
              <w:pStyle w:val="Standard"/>
              <w:shd w:val="clear" w:color="auto" w:fill="FFFFFF"/>
              <w:spacing w:before="57" w:after="0" w:line="240" w:lineRule="auto"/>
              <w:jc w:val="center"/>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w:t>
            </w:r>
          </w:p>
        </w:tc>
        <w:tc>
          <w:tcPr>
            <w:tcW w:w="1625" w:type="dxa"/>
            <w:gridSpan w:val="6"/>
            <w:vMerge w:val="restart"/>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626E7376" w14:textId="77777777" w:rsidR="00124484" w:rsidRDefault="00124484">
            <w:pPr>
              <w:pStyle w:val="Standard"/>
              <w:shd w:val="clear" w:color="auto" w:fill="FFFFFF"/>
              <w:spacing w:before="57" w:after="0" w:line="240" w:lineRule="auto"/>
              <w:ind w:left="85"/>
              <w:jc w:val="center"/>
              <w:rPr>
                <w:rFonts w:ascii="Times New Roman" w:eastAsia="Arial" w:hAnsi="Times New Roman" w:cs="Arial"/>
                <w:sz w:val="20"/>
                <w:szCs w:val="20"/>
                <w:shd w:val="clear" w:color="auto" w:fill="FFFFFF"/>
              </w:rPr>
            </w:pPr>
          </w:p>
        </w:tc>
        <w:tc>
          <w:tcPr>
            <w:tcW w:w="2814" w:type="dxa"/>
            <w:gridSpan w:val="12"/>
            <w:vMerge w:val="restart"/>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425066EF" w14:textId="77777777" w:rsidR="00124484" w:rsidRDefault="00124484">
            <w:pPr>
              <w:pStyle w:val="Standard"/>
              <w:shd w:val="clear" w:color="auto" w:fill="FFFFFF"/>
              <w:spacing w:before="57" w:after="0" w:line="240" w:lineRule="auto"/>
              <w:ind w:left="85"/>
              <w:jc w:val="center"/>
              <w:rPr>
                <w:rFonts w:ascii="Times New Roman" w:eastAsia="Arial" w:hAnsi="Times New Roman" w:cs="Arial"/>
                <w:sz w:val="20"/>
                <w:szCs w:val="20"/>
                <w:shd w:val="clear" w:color="auto" w:fill="FFFFFF"/>
              </w:rPr>
            </w:pPr>
          </w:p>
        </w:tc>
      </w:tr>
      <w:tr w:rsidR="00124484" w14:paraId="4F9AF86A" w14:textId="77777777">
        <w:trPr>
          <w:cantSplit/>
          <w:jc w:val="center"/>
        </w:trPr>
        <w:tc>
          <w:tcPr>
            <w:tcW w:w="2707" w:type="dxa"/>
            <w:gridSpan w:val="7"/>
            <w:vMerge/>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3C0AFD18" w14:textId="77777777" w:rsidR="00124484" w:rsidRDefault="00124484">
            <w:pPr>
              <w:widowControl w:val="0"/>
            </w:pPr>
          </w:p>
        </w:tc>
        <w:tc>
          <w:tcPr>
            <w:tcW w:w="2252" w:type="dxa"/>
            <w:gridSpan w:val="8"/>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tcPr>
          <w:p w14:paraId="0C9C50FF" w14:textId="77777777" w:rsidR="00124484" w:rsidRDefault="00C0104A">
            <w:pPr>
              <w:pStyle w:val="Standard"/>
              <w:shd w:val="clear" w:color="auto" w:fill="FFFFFF"/>
              <w:spacing w:before="57" w:after="0" w:line="240" w:lineRule="auto"/>
              <w:jc w:val="center"/>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Capital Social</w:t>
            </w:r>
          </w:p>
        </w:tc>
        <w:tc>
          <w:tcPr>
            <w:tcW w:w="431" w:type="dxa"/>
            <w:gridSpan w:val="2"/>
            <w:vMerge/>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63DC00DB" w14:textId="77777777" w:rsidR="00124484" w:rsidRDefault="00124484">
            <w:pPr>
              <w:widowControl w:val="0"/>
            </w:pPr>
          </w:p>
        </w:tc>
        <w:tc>
          <w:tcPr>
            <w:tcW w:w="1625" w:type="dxa"/>
            <w:gridSpan w:val="6"/>
            <w:vMerge/>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0A19B092" w14:textId="77777777" w:rsidR="00124484" w:rsidRDefault="00124484">
            <w:pPr>
              <w:widowControl w:val="0"/>
            </w:pPr>
          </w:p>
        </w:tc>
        <w:tc>
          <w:tcPr>
            <w:tcW w:w="2814" w:type="dxa"/>
            <w:gridSpan w:val="12"/>
            <w:vMerge/>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169790CE" w14:textId="77777777" w:rsidR="00124484" w:rsidRDefault="00124484">
            <w:pPr>
              <w:widowControl w:val="0"/>
            </w:pPr>
          </w:p>
        </w:tc>
      </w:tr>
      <w:tr w:rsidR="00124484" w14:paraId="79E292FA" w14:textId="77777777">
        <w:trPr>
          <w:cantSplit/>
          <w:jc w:val="center"/>
        </w:trPr>
        <w:tc>
          <w:tcPr>
            <w:tcW w:w="9782" w:type="dxa"/>
            <w:gridSpan w:val="34"/>
            <w:shd w:val="clear" w:color="auto" w:fill="auto"/>
            <w:tcMar>
              <w:top w:w="0" w:type="dxa"/>
              <w:left w:w="108" w:type="dxa"/>
              <w:bottom w:w="0" w:type="dxa"/>
              <w:right w:w="108" w:type="dxa"/>
            </w:tcMar>
            <w:vAlign w:val="center"/>
          </w:tcPr>
          <w:p w14:paraId="0738E296" w14:textId="77777777" w:rsidR="00124484" w:rsidRDefault="00124484">
            <w:pPr>
              <w:pStyle w:val="Standard"/>
              <w:shd w:val="clear" w:color="auto" w:fill="FFFFFF"/>
              <w:spacing w:before="57" w:after="0" w:line="240" w:lineRule="auto"/>
              <w:rPr>
                <w:rFonts w:ascii="Times New Roman" w:eastAsia="Arial" w:hAnsi="Times New Roman" w:cs="Arial"/>
                <w:sz w:val="20"/>
                <w:szCs w:val="20"/>
                <w:shd w:val="clear" w:color="auto" w:fill="FFFFFF"/>
              </w:rPr>
            </w:pPr>
          </w:p>
        </w:tc>
        <w:tc>
          <w:tcPr>
            <w:tcW w:w="47" w:type="dxa"/>
            <w:shd w:val="clear" w:color="auto" w:fill="auto"/>
            <w:tcMar>
              <w:top w:w="0" w:type="dxa"/>
              <w:left w:w="10" w:type="dxa"/>
              <w:bottom w:w="0" w:type="dxa"/>
              <w:right w:w="10" w:type="dxa"/>
            </w:tcMar>
          </w:tcPr>
          <w:p w14:paraId="2C59536F" w14:textId="77777777" w:rsidR="00124484" w:rsidRDefault="00124484">
            <w:pPr>
              <w:pStyle w:val="Standard"/>
              <w:shd w:val="clear" w:color="auto" w:fill="FFFFFF"/>
              <w:spacing w:before="57" w:after="0" w:line="240" w:lineRule="auto"/>
              <w:rPr>
                <w:rFonts w:ascii="Times New Roman" w:eastAsia="Arial" w:hAnsi="Times New Roman" w:cs="Arial"/>
                <w:sz w:val="20"/>
                <w:szCs w:val="20"/>
                <w:shd w:val="clear" w:color="auto" w:fill="FFFFFF"/>
              </w:rPr>
            </w:pPr>
          </w:p>
        </w:tc>
      </w:tr>
      <w:tr w:rsidR="00124484" w14:paraId="72534F5D" w14:textId="77777777">
        <w:trPr>
          <w:cantSplit/>
          <w:jc w:val="center"/>
        </w:trPr>
        <w:tc>
          <w:tcPr>
            <w:tcW w:w="9782" w:type="dxa"/>
            <w:gridSpan w:val="34"/>
            <w:shd w:val="clear" w:color="auto" w:fill="auto"/>
            <w:tcMar>
              <w:top w:w="0" w:type="dxa"/>
              <w:left w:w="108" w:type="dxa"/>
              <w:bottom w:w="0" w:type="dxa"/>
              <w:right w:w="108" w:type="dxa"/>
            </w:tcMar>
            <w:vAlign w:val="center"/>
          </w:tcPr>
          <w:p w14:paraId="042D6FDE" w14:textId="77777777" w:rsidR="00124484" w:rsidRDefault="00C0104A">
            <w:pPr>
              <w:pStyle w:val="Standard"/>
              <w:numPr>
                <w:ilvl w:val="1"/>
                <w:numId w:val="30"/>
              </w:numPr>
              <w:shd w:val="clear" w:color="auto" w:fill="FFFFFF"/>
              <w:spacing w:before="57" w:after="0" w:line="240" w:lineRule="auto"/>
              <w:ind w:left="459" w:hanging="425"/>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 xml:space="preserve">CÁLCULO DOS COEFICIENTES </w:t>
            </w:r>
            <w:proofErr w:type="spellStart"/>
            <w:r>
              <w:rPr>
                <w:rFonts w:ascii="Times New Roman" w:eastAsia="Arial" w:hAnsi="Times New Roman" w:cs="Arial"/>
                <w:sz w:val="20"/>
                <w:szCs w:val="20"/>
                <w:shd w:val="clear" w:color="auto" w:fill="FFFFFF"/>
              </w:rPr>
              <w:t>K5</w:t>
            </w:r>
            <w:proofErr w:type="spellEnd"/>
            <w:r>
              <w:rPr>
                <w:rFonts w:ascii="Times New Roman" w:eastAsia="Arial" w:hAnsi="Times New Roman" w:cs="Arial"/>
                <w:sz w:val="20"/>
                <w:szCs w:val="20"/>
                <w:shd w:val="clear" w:color="auto" w:fill="FFFFFF"/>
              </w:rPr>
              <w:t xml:space="preserve">, </w:t>
            </w:r>
            <w:proofErr w:type="spellStart"/>
            <w:r>
              <w:rPr>
                <w:rFonts w:ascii="Times New Roman" w:eastAsia="Arial" w:hAnsi="Times New Roman" w:cs="Arial"/>
                <w:sz w:val="20"/>
                <w:szCs w:val="20"/>
                <w:shd w:val="clear" w:color="auto" w:fill="FFFFFF"/>
              </w:rPr>
              <w:t>K6</w:t>
            </w:r>
            <w:proofErr w:type="spellEnd"/>
            <w:r>
              <w:rPr>
                <w:rFonts w:ascii="Times New Roman" w:eastAsia="Arial" w:hAnsi="Times New Roman" w:cs="Arial"/>
                <w:sz w:val="20"/>
                <w:szCs w:val="20"/>
                <w:shd w:val="clear" w:color="auto" w:fill="FFFFFF"/>
              </w:rPr>
              <w:t xml:space="preserve">, </w:t>
            </w:r>
            <w:proofErr w:type="spellStart"/>
            <w:r>
              <w:rPr>
                <w:rFonts w:ascii="Times New Roman" w:eastAsia="Arial" w:hAnsi="Times New Roman" w:cs="Arial"/>
                <w:sz w:val="20"/>
                <w:szCs w:val="20"/>
                <w:shd w:val="clear" w:color="auto" w:fill="FFFFFF"/>
              </w:rPr>
              <w:t>K7</w:t>
            </w:r>
            <w:proofErr w:type="spellEnd"/>
            <w:r>
              <w:rPr>
                <w:rFonts w:ascii="Times New Roman" w:eastAsia="Arial" w:hAnsi="Times New Roman" w:cs="Arial"/>
                <w:sz w:val="20"/>
                <w:szCs w:val="20"/>
                <w:shd w:val="clear" w:color="auto" w:fill="FFFFFF"/>
              </w:rPr>
              <w:t xml:space="preserve"> e </w:t>
            </w:r>
            <w:proofErr w:type="spellStart"/>
            <w:r>
              <w:rPr>
                <w:rFonts w:ascii="Times New Roman" w:eastAsia="Arial" w:hAnsi="Times New Roman" w:cs="Arial"/>
                <w:sz w:val="20"/>
                <w:szCs w:val="20"/>
                <w:shd w:val="clear" w:color="auto" w:fill="FFFFFF"/>
              </w:rPr>
              <w:t>Kf</w:t>
            </w:r>
            <w:proofErr w:type="spellEnd"/>
            <w:r>
              <w:rPr>
                <w:rFonts w:ascii="Times New Roman" w:eastAsia="Arial" w:hAnsi="Times New Roman" w:cs="Arial"/>
                <w:sz w:val="20"/>
                <w:szCs w:val="20"/>
                <w:shd w:val="clear" w:color="auto" w:fill="FFFFFF"/>
              </w:rPr>
              <w:t>:</w:t>
            </w:r>
          </w:p>
        </w:tc>
        <w:tc>
          <w:tcPr>
            <w:tcW w:w="47" w:type="dxa"/>
            <w:shd w:val="clear" w:color="auto" w:fill="auto"/>
            <w:tcMar>
              <w:top w:w="0" w:type="dxa"/>
              <w:left w:w="10" w:type="dxa"/>
              <w:bottom w:w="0" w:type="dxa"/>
              <w:right w:w="10" w:type="dxa"/>
            </w:tcMar>
          </w:tcPr>
          <w:p w14:paraId="5E29529E" w14:textId="77777777" w:rsidR="00124484" w:rsidRDefault="00124484">
            <w:pPr>
              <w:pStyle w:val="Standard"/>
              <w:shd w:val="clear" w:color="auto" w:fill="FFFFFF"/>
              <w:spacing w:before="57" w:after="0" w:line="240" w:lineRule="auto"/>
              <w:ind w:left="459" w:hanging="425"/>
              <w:rPr>
                <w:rFonts w:ascii="Times New Roman" w:eastAsia="Arial" w:hAnsi="Times New Roman" w:cs="Arial"/>
                <w:sz w:val="20"/>
                <w:szCs w:val="20"/>
                <w:shd w:val="clear" w:color="auto" w:fill="FFFFFF"/>
              </w:rPr>
            </w:pPr>
          </w:p>
        </w:tc>
      </w:tr>
      <w:tr w:rsidR="00124484" w14:paraId="281B8499" w14:textId="77777777">
        <w:trPr>
          <w:cantSplit/>
          <w:jc w:val="center"/>
        </w:trPr>
        <w:tc>
          <w:tcPr>
            <w:tcW w:w="9782" w:type="dxa"/>
            <w:gridSpan w:val="34"/>
            <w:shd w:val="clear" w:color="auto" w:fill="auto"/>
            <w:tcMar>
              <w:top w:w="0" w:type="dxa"/>
              <w:left w:w="108" w:type="dxa"/>
              <w:bottom w:w="0" w:type="dxa"/>
              <w:right w:w="108" w:type="dxa"/>
            </w:tcMar>
            <w:vAlign w:val="center"/>
          </w:tcPr>
          <w:p w14:paraId="01188612" w14:textId="77777777" w:rsidR="00124484" w:rsidRDefault="00124484">
            <w:pPr>
              <w:pStyle w:val="Standard"/>
              <w:shd w:val="clear" w:color="auto" w:fill="FFFFFF"/>
              <w:spacing w:before="57" w:after="0" w:line="240" w:lineRule="auto"/>
              <w:rPr>
                <w:rFonts w:ascii="Times New Roman" w:eastAsia="Arial" w:hAnsi="Times New Roman" w:cs="Arial"/>
                <w:sz w:val="20"/>
                <w:szCs w:val="20"/>
                <w:shd w:val="clear" w:color="auto" w:fill="FFFFFF"/>
              </w:rPr>
            </w:pPr>
          </w:p>
        </w:tc>
        <w:tc>
          <w:tcPr>
            <w:tcW w:w="47" w:type="dxa"/>
            <w:shd w:val="clear" w:color="auto" w:fill="auto"/>
            <w:tcMar>
              <w:top w:w="0" w:type="dxa"/>
              <w:left w:w="10" w:type="dxa"/>
              <w:bottom w:w="0" w:type="dxa"/>
              <w:right w:w="10" w:type="dxa"/>
            </w:tcMar>
          </w:tcPr>
          <w:p w14:paraId="24DC0794" w14:textId="77777777" w:rsidR="00124484" w:rsidRDefault="00124484">
            <w:pPr>
              <w:pStyle w:val="Standard"/>
              <w:shd w:val="clear" w:color="auto" w:fill="FFFFFF"/>
              <w:spacing w:before="57" w:after="0" w:line="240" w:lineRule="auto"/>
              <w:rPr>
                <w:rFonts w:ascii="Times New Roman" w:eastAsia="Arial" w:hAnsi="Times New Roman" w:cs="Arial"/>
                <w:sz w:val="20"/>
                <w:szCs w:val="20"/>
                <w:shd w:val="clear" w:color="auto" w:fill="FFFFFF"/>
              </w:rPr>
            </w:pPr>
          </w:p>
        </w:tc>
      </w:tr>
      <w:tr w:rsidR="00124484" w14:paraId="2A65056C" w14:textId="77777777">
        <w:trPr>
          <w:cantSplit/>
          <w:trHeight w:val="300"/>
          <w:jc w:val="center"/>
        </w:trPr>
        <w:tc>
          <w:tcPr>
            <w:tcW w:w="4624" w:type="dxa"/>
            <w:gridSpan w:val="13"/>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42BA99AB" w14:textId="77777777" w:rsidR="00124484" w:rsidRDefault="00C0104A">
            <w:pPr>
              <w:pStyle w:val="Standard"/>
              <w:shd w:val="clear" w:color="auto" w:fill="FFFFFF"/>
              <w:spacing w:before="57" w:after="0" w:line="240" w:lineRule="auto"/>
              <w:jc w:val="center"/>
              <w:rPr>
                <w:rFonts w:ascii="Times New Roman" w:eastAsia="Arial" w:hAnsi="Times New Roman" w:cs="Arial"/>
                <w:b/>
                <w:sz w:val="20"/>
                <w:szCs w:val="20"/>
                <w:shd w:val="clear" w:color="auto" w:fill="FFFFFF"/>
              </w:rPr>
            </w:pPr>
            <w:r>
              <w:rPr>
                <w:rFonts w:ascii="Times New Roman" w:eastAsia="Arial" w:hAnsi="Times New Roman" w:cs="Arial"/>
                <w:b/>
                <w:sz w:val="20"/>
                <w:szCs w:val="20"/>
                <w:shd w:val="clear" w:color="auto" w:fill="FFFFFF"/>
              </w:rPr>
              <w:t>CAPACIDADE</w:t>
            </w:r>
          </w:p>
        </w:tc>
        <w:tc>
          <w:tcPr>
            <w:tcW w:w="1379" w:type="dxa"/>
            <w:gridSpan w:val="6"/>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0BA5FA2C" w14:textId="77777777" w:rsidR="00124484" w:rsidRDefault="00C0104A">
            <w:pPr>
              <w:pStyle w:val="Standard"/>
              <w:shd w:val="clear" w:color="auto" w:fill="FFFFFF"/>
              <w:spacing w:before="57" w:after="0" w:line="240" w:lineRule="auto"/>
              <w:jc w:val="center"/>
              <w:rPr>
                <w:rFonts w:ascii="Times New Roman" w:eastAsia="Arial" w:hAnsi="Times New Roman" w:cs="Arial"/>
                <w:b/>
                <w:sz w:val="20"/>
                <w:szCs w:val="20"/>
                <w:shd w:val="clear" w:color="auto" w:fill="FFFFFF"/>
              </w:rPr>
            </w:pPr>
            <w:r>
              <w:rPr>
                <w:rFonts w:ascii="Times New Roman" w:eastAsia="Arial" w:hAnsi="Times New Roman" w:cs="Arial"/>
                <w:b/>
                <w:sz w:val="20"/>
                <w:szCs w:val="20"/>
                <w:shd w:val="clear" w:color="auto" w:fill="FFFFFF"/>
              </w:rPr>
              <w:t>ÍNDICES</w:t>
            </w:r>
          </w:p>
          <w:p w14:paraId="797B18E3" w14:textId="77777777" w:rsidR="00124484" w:rsidRDefault="00C0104A">
            <w:pPr>
              <w:pStyle w:val="Standard"/>
              <w:shd w:val="clear" w:color="auto" w:fill="FFFFFF"/>
              <w:spacing w:before="57" w:after="0" w:line="240" w:lineRule="auto"/>
              <w:jc w:val="center"/>
              <w:rPr>
                <w:rFonts w:ascii="Times New Roman" w:eastAsia="Arial" w:hAnsi="Times New Roman" w:cs="Arial"/>
                <w:b/>
                <w:sz w:val="20"/>
                <w:szCs w:val="20"/>
                <w:shd w:val="clear" w:color="auto" w:fill="FFFFFF"/>
              </w:rPr>
            </w:pPr>
            <w:r>
              <w:rPr>
                <w:rFonts w:ascii="Times New Roman" w:eastAsia="Arial" w:hAnsi="Times New Roman" w:cs="Arial"/>
                <w:b/>
                <w:sz w:val="20"/>
                <w:szCs w:val="20"/>
                <w:shd w:val="clear" w:color="auto" w:fill="FFFFFF"/>
              </w:rPr>
              <w:t>(1)</w:t>
            </w:r>
          </w:p>
        </w:tc>
        <w:tc>
          <w:tcPr>
            <w:tcW w:w="1785" w:type="dxa"/>
            <w:gridSpan w:val="9"/>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0276B16F" w14:textId="77777777" w:rsidR="00124484" w:rsidRDefault="00C0104A">
            <w:pPr>
              <w:pStyle w:val="Standard"/>
              <w:shd w:val="clear" w:color="auto" w:fill="FFFFFF"/>
              <w:spacing w:before="57" w:after="0" w:line="240" w:lineRule="auto"/>
              <w:jc w:val="center"/>
              <w:rPr>
                <w:rFonts w:ascii="Times New Roman" w:eastAsia="Arial" w:hAnsi="Times New Roman" w:cs="Arial"/>
                <w:b/>
                <w:sz w:val="20"/>
                <w:szCs w:val="20"/>
                <w:shd w:val="clear" w:color="auto" w:fill="FFFFFF"/>
              </w:rPr>
            </w:pPr>
            <w:r>
              <w:rPr>
                <w:rFonts w:ascii="Times New Roman" w:eastAsia="Arial" w:hAnsi="Times New Roman" w:cs="Arial"/>
                <w:b/>
                <w:sz w:val="20"/>
                <w:szCs w:val="20"/>
                <w:shd w:val="clear" w:color="auto" w:fill="FFFFFF"/>
              </w:rPr>
              <w:t>PESO</w:t>
            </w:r>
          </w:p>
          <w:p w14:paraId="1E819145" w14:textId="77777777" w:rsidR="00124484" w:rsidRDefault="00C0104A">
            <w:pPr>
              <w:pStyle w:val="Standard"/>
              <w:shd w:val="clear" w:color="auto" w:fill="FFFFFF"/>
              <w:spacing w:before="57" w:after="0" w:line="240" w:lineRule="auto"/>
              <w:jc w:val="center"/>
              <w:rPr>
                <w:rFonts w:ascii="Times New Roman" w:eastAsia="Arial" w:hAnsi="Times New Roman" w:cs="Arial"/>
                <w:b/>
                <w:sz w:val="20"/>
                <w:szCs w:val="20"/>
                <w:shd w:val="clear" w:color="auto" w:fill="FFFFFF"/>
              </w:rPr>
            </w:pPr>
            <w:r>
              <w:rPr>
                <w:rFonts w:ascii="Times New Roman" w:eastAsia="Arial" w:hAnsi="Times New Roman" w:cs="Arial"/>
                <w:b/>
                <w:sz w:val="20"/>
                <w:szCs w:val="20"/>
                <w:shd w:val="clear" w:color="auto" w:fill="FFFFFF"/>
              </w:rPr>
              <w:t>(2)</w:t>
            </w:r>
          </w:p>
        </w:tc>
        <w:tc>
          <w:tcPr>
            <w:tcW w:w="2041" w:type="dxa"/>
            <w:gridSpan w:val="7"/>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6BAEC268" w14:textId="77777777" w:rsidR="00124484" w:rsidRDefault="00C0104A">
            <w:pPr>
              <w:pStyle w:val="Standard"/>
              <w:shd w:val="clear" w:color="auto" w:fill="FFFFFF"/>
              <w:spacing w:before="57" w:after="0" w:line="240" w:lineRule="auto"/>
              <w:jc w:val="center"/>
              <w:rPr>
                <w:rFonts w:ascii="Times New Roman" w:eastAsia="Arial" w:hAnsi="Times New Roman" w:cs="Arial"/>
                <w:b/>
                <w:sz w:val="20"/>
                <w:szCs w:val="20"/>
                <w:shd w:val="clear" w:color="auto" w:fill="FFFFFF"/>
              </w:rPr>
            </w:pPr>
            <w:r>
              <w:rPr>
                <w:rFonts w:ascii="Times New Roman" w:eastAsia="Arial" w:hAnsi="Times New Roman" w:cs="Arial"/>
                <w:b/>
                <w:sz w:val="20"/>
                <w:szCs w:val="20"/>
                <w:shd w:val="clear" w:color="auto" w:fill="FFFFFF"/>
              </w:rPr>
              <w:t>INTERVALO DE PONTOS (1) X (2)</w:t>
            </w:r>
          </w:p>
        </w:tc>
      </w:tr>
      <w:tr w:rsidR="00124484" w14:paraId="5C977271" w14:textId="77777777">
        <w:trPr>
          <w:cantSplit/>
          <w:trHeight w:val="300"/>
          <w:jc w:val="center"/>
        </w:trPr>
        <w:tc>
          <w:tcPr>
            <w:tcW w:w="4624" w:type="dxa"/>
            <w:gridSpan w:val="13"/>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008DBA9C" w14:textId="77777777" w:rsidR="00124484" w:rsidRDefault="00C0104A">
            <w:pPr>
              <w:pStyle w:val="Standard"/>
              <w:shd w:val="clear" w:color="auto" w:fill="FFFFFF"/>
              <w:spacing w:before="57" w:after="0" w:line="240" w:lineRule="auto"/>
              <w:jc w:val="center"/>
              <w:rPr>
                <w:rFonts w:ascii="Times New Roman" w:eastAsia="Arial" w:hAnsi="Times New Roman" w:cs="Arial"/>
                <w:b/>
                <w:sz w:val="20"/>
                <w:szCs w:val="20"/>
                <w:shd w:val="clear" w:color="auto" w:fill="FFFFFF"/>
              </w:rPr>
            </w:pPr>
            <w:r>
              <w:rPr>
                <w:rFonts w:ascii="Times New Roman" w:eastAsia="Arial" w:hAnsi="Times New Roman" w:cs="Arial"/>
                <w:b/>
                <w:sz w:val="20"/>
                <w:szCs w:val="20"/>
                <w:shd w:val="clear" w:color="auto" w:fill="FFFFFF"/>
              </w:rPr>
              <w:t xml:space="preserve">ÍNDICE DE LIQUIDEZ CORRENTE – </w:t>
            </w:r>
            <w:proofErr w:type="spellStart"/>
            <w:r>
              <w:rPr>
                <w:rFonts w:ascii="Times New Roman" w:eastAsia="Arial" w:hAnsi="Times New Roman" w:cs="Arial"/>
                <w:b/>
                <w:sz w:val="20"/>
                <w:szCs w:val="20"/>
                <w:shd w:val="clear" w:color="auto" w:fill="FFFFFF"/>
              </w:rPr>
              <w:t>ILC</w:t>
            </w:r>
            <w:proofErr w:type="spellEnd"/>
          </w:p>
        </w:tc>
        <w:tc>
          <w:tcPr>
            <w:tcW w:w="1379" w:type="dxa"/>
            <w:gridSpan w:val="6"/>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583C92E4" w14:textId="77777777" w:rsidR="00124484" w:rsidRDefault="00124484">
            <w:pPr>
              <w:pStyle w:val="Standard"/>
              <w:shd w:val="clear" w:color="auto" w:fill="FFFFFF"/>
              <w:spacing w:before="57" w:after="0" w:line="240" w:lineRule="auto"/>
              <w:jc w:val="center"/>
              <w:rPr>
                <w:rFonts w:ascii="Times New Roman" w:eastAsia="Arial" w:hAnsi="Times New Roman" w:cs="Arial"/>
                <w:b/>
                <w:sz w:val="20"/>
                <w:szCs w:val="20"/>
                <w:shd w:val="clear" w:color="auto" w:fill="FFFFFF"/>
              </w:rPr>
            </w:pPr>
          </w:p>
        </w:tc>
        <w:tc>
          <w:tcPr>
            <w:tcW w:w="1785" w:type="dxa"/>
            <w:gridSpan w:val="9"/>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26DC12B7" w14:textId="77777777" w:rsidR="00124484" w:rsidRDefault="00C0104A">
            <w:pPr>
              <w:pStyle w:val="Standard"/>
              <w:shd w:val="clear" w:color="auto" w:fill="FFFFFF"/>
              <w:spacing w:before="57" w:after="0" w:line="240" w:lineRule="auto"/>
              <w:jc w:val="center"/>
              <w:rPr>
                <w:rFonts w:ascii="Times New Roman" w:eastAsia="Arial" w:hAnsi="Times New Roman" w:cs="Arial"/>
                <w:b/>
                <w:sz w:val="20"/>
                <w:szCs w:val="20"/>
                <w:shd w:val="clear" w:color="auto" w:fill="FFFFFF"/>
              </w:rPr>
            </w:pPr>
            <w:r>
              <w:rPr>
                <w:rFonts w:ascii="Times New Roman" w:eastAsia="Arial" w:hAnsi="Times New Roman" w:cs="Arial"/>
                <w:b/>
                <w:sz w:val="20"/>
                <w:szCs w:val="20"/>
                <w:shd w:val="clear" w:color="auto" w:fill="FFFFFF"/>
              </w:rPr>
              <w:t>30</w:t>
            </w:r>
          </w:p>
        </w:tc>
        <w:tc>
          <w:tcPr>
            <w:tcW w:w="2041" w:type="dxa"/>
            <w:gridSpan w:val="7"/>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63C6CC46" w14:textId="77777777" w:rsidR="00124484" w:rsidRDefault="00124484">
            <w:pPr>
              <w:pStyle w:val="Standard"/>
              <w:shd w:val="clear" w:color="auto" w:fill="FFFFFF"/>
              <w:spacing w:before="57" w:after="0" w:line="240" w:lineRule="auto"/>
              <w:jc w:val="center"/>
              <w:rPr>
                <w:rFonts w:ascii="Times New Roman" w:eastAsia="Arial" w:hAnsi="Times New Roman" w:cs="Arial"/>
                <w:b/>
                <w:sz w:val="20"/>
                <w:szCs w:val="20"/>
                <w:shd w:val="clear" w:color="auto" w:fill="FFFFFF"/>
              </w:rPr>
            </w:pPr>
          </w:p>
        </w:tc>
      </w:tr>
      <w:tr w:rsidR="00124484" w14:paraId="0FBC57C9" w14:textId="77777777">
        <w:trPr>
          <w:cantSplit/>
          <w:trHeight w:val="300"/>
          <w:jc w:val="center"/>
        </w:trPr>
        <w:tc>
          <w:tcPr>
            <w:tcW w:w="4624" w:type="dxa"/>
            <w:gridSpan w:val="13"/>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390E5129" w14:textId="77777777" w:rsidR="00124484" w:rsidRDefault="00C0104A">
            <w:pPr>
              <w:pStyle w:val="Standard"/>
              <w:shd w:val="clear" w:color="auto" w:fill="FFFFFF"/>
              <w:spacing w:before="57" w:after="0" w:line="240" w:lineRule="auto"/>
              <w:jc w:val="center"/>
              <w:rPr>
                <w:rFonts w:ascii="Times New Roman" w:eastAsia="Arial" w:hAnsi="Times New Roman" w:cs="Arial"/>
                <w:b/>
                <w:sz w:val="20"/>
                <w:szCs w:val="20"/>
                <w:shd w:val="clear" w:color="auto" w:fill="FFFFFF"/>
              </w:rPr>
            </w:pPr>
            <w:r>
              <w:rPr>
                <w:rFonts w:ascii="Times New Roman" w:eastAsia="Arial" w:hAnsi="Times New Roman" w:cs="Arial"/>
                <w:b/>
                <w:sz w:val="20"/>
                <w:szCs w:val="20"/>
                <w:shd w:val="clear" w:color="auto" w:fill="FFFFFF"/>
              </w:rPr>
              <w:t xml:space="preserve">ÍNDICE DE LIQUIDEZ GERAL – </w:t>
            </w:r>
            <w:proofErr w:type="spellStart"/>
            <w:r>
              <w:rPr>
                <w:rFonts w:ascii="Times New Roman" w:eastAsia="Arial" w:hAnsi="Times New Roman" w:cs="Arial"/>
                <w:b/>
                <w:sz w:val="20"/>
                <w:szCs w:val="20"/>
                <w:shd w:val="clear" w:color="auto" w:fill="FFFFFF"/>
              </w:rPr>
              <w:t>ILG</w:t>
            </w:r>
            <w:proofErr w:type="spellEnd"/>
          </w:p>
        </w:tc>
        <w:tc>
          <w:tcPr>
            <w:tcW w:w="1379" w:type="dxa"/>
            <w:gridSpan w:val="6"/>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754C7240" w14:textId="77777777" w:rsidR="00124484" w:rsidRDefault="00124484">
            <w:pPr>
              <w:pStyle w:val="Standard"/>
              <w:shd w:val="clear" w:color="auto" w:fill="FFFFFF"/>
              <w:spacing w:before="57" w:after="0" w:line="240" w:lineRule="auto"/>
              <w:jc w:val="center"/>
              <w:rPr>
                <w:rFonts w:ascii="Times New Roman" w:eastAsia="Arial" w:hAnsi="Times New Roman" w:cs="Arial"/>
                <w:b/>
                <w:sz w:val="20"/>
                <w:szCs w:val="20"/>
                <w:shd w:val="clear" w:color="auto" w:fill="FFFFFF"/>
              </w:rPr>
            </w:pPr>
          </w:p>
        </w:tc>
        <w:tc>
          <w:tcPr>
            <w:tcW w:w="1785" w:type="dxa"/>
            <w:gridSpan w:val="9"/>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10C7F1B8" w14:textId="77777777" w:rsidR="00124484" w:rsidRDefault="00C0104A">
            <w:pPr>
              <w:pStyle w:val="Standard"/>
              <w:shd w:val="clear" w:color="auto" w:fill="FFFFFF"/>
              <w:spacing w:before="57" w:after="0" w:line="240" w:lineRule="auto"/>
              <w:jc w:val="center"/>
              <w:rPr>
                <w:rFonts w:ascii="Times New Roman" w:eastAsia="Arial" w:hAnsi="Times New Roman" w:cs="Arial"/>
                <w:b/>
                <w:sz w:val="20"/>
                <w:szCs w:val="20"/>
                <w:shd w:val="clear" w:color="auto" w:fill="FFFFFF"/>
              </w:rPr>
            </w:pPr>
            <w:r>
              <w:rPr>
                <w:rFonts w:ascii="Times New Roman" w:eastAsia="Arial" w:hAnsi="Times New Roman" w:cs="Arial"/>
                <w:b/>
                <w:sz w:val="20"/>
                <w:szCs w:val="20"/>
                <w:shd w:val="clear" w:color="auto" w:fill="FFFFFF"/>
              </w:rPr>
              <w:t>50</w:t>
            </w:r>
          </w:p>
        </w:tc>
        <w:tc>
          <w:tcPr>
            <w:tcW w:w="2041" w:type="dxa"/>
            <w:gridSpan w:val="7"/>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6190EC0B" w14:textId="77777777" w:rsidR="00124484" w:rsidRDefault="00124484">
            <w:pPr>
              <w:pStyle w:val="Standard"/>
              <w:shd w:val="clear" w:color="auto" w:fill="FFFFFF"/>
              <w:spacing w:before="57" w:after="0" w:line="240" w:lineRule="auto"/>
              <w:jc w:val="center"/>
              <w:rPr>
                <w:rFonts w:ascii="Times New Roman" w:eastAsia="Arial" w:hAnsi="Times New Roman" w:cs="Arial"/>
                <w:b/>
                <w:sz w:val="20"/>
                <w:szCs w:val="20"/>
                <w:shd w:val="clear" w:color="auto" w:fill="FFFFFF"/>
              </w:rPr>
            </w:pPr>
          </w:p>
        </w:tc>
      </w:tr>
      <w:tr w:rsidR="00124484" w14:paraId="2903FE3A" w14:textId="77777777">
        <w:trPr>
          <w:cantSplit/>
          <w:trHeight w:val="300"/>
          <w:jc w:val="center"/>
        </w:trPr>
        <w:tc>
          <w:tcPr>
            <w:tcW w:w="4624" w:type="dxa"/>
            <w:gridSpan w:val="13"/>
            <w:tcBorders>
              <w:top w:val="single" w:sz="4" w:space="0" w:color="000080"/>
              <w:left w:val="single" w:sz="4" w:space="0" w:color="000080"/>
            </w:tcBorders>
            <w:shd w:val="clear" w:color="auto" w:fill="auto"/>
            <w:tcMar>
              <w:top w:w="0" w:type="dxa"/>
              <w:left w:w="108" w:type="dxa"/>
              <w:bottom w:w="0" w:type="dxa"/>
              <w:right w:w="108" w:type="dxa"/>
            </w:tcMar>
            <w:vAlign w:val="center"/>
          </w:tcPr>
          <w:p w14:paraId="4780822D" w14:textId="77777777" w:rsidR="00124484" w:rsidRDefault="00C0104A">
            <w:pPr>
              <w:pStyle w:val="Standard"/>
              <w:shd w:val="clear" w:color="auto" w:fill="FFFFFF"/>
              <w:spacing w:before="57" w:after="0" w:line="240" w:lineRule="auto"/>
              <w:jc w:val="center"/>
              <w:rPr>
                <w:rFonts w:ascii="Times New Roman" w:eastAsia="Arial" w:hAnsi="Times New Roman" w:cs="Arial"/>
                <w:b/>
                <w:sz w:val="20"/>
                <w:szCs w:val="20"/>
                <w:shd w:val="clear" w:color="auto" w:fill="FFFFFF"/>
              </w:rPr>
            </w:pPr>
            <w:r>
              <w:rPr>
                <w:rFonts w:ascii="Times New Roman" w:eastAsia="Arial" w:hAnsi="Times New Roman" w:cs="Arial"/>
                <w:b/>
                <w:sz w:val="20"/>
                <w:szCs w:val="20"/>
                <w:shd w:val="clear" w:color="auto" w:fill="FFFFFF"/>
              </w:rPr>
              <w:t>VALOR PATRIMONIAL – VP</w:t>
            </w:r>
          </w:p>
        </w:tc>
        <w:tc>
          <w:tcPr>
            <w:tcW w:w="1379" w:type="dxa"/>
            <w:gridSpan w:val="6"/>
            <w:tcBorders>
              <w:top w:val="single" w:sz="4" w:space="0" w:color="000080"/>
              <w:left w:val="single" w:sz="4" w:space="0" w:color="000080"/>
            </w:tcBorders>
            <w:shd w:val="clear" w:color="auto" w:fill="auto"/>
            <w:tcMar>
              <w:top w:w="0" w:type="dxa"/>
              <w:left w:w="108" w:type="dxa"/>
              <w:bottom w:w="0" w:type="dxa"/>
              <w:right w:w="108" w:type="dxa"/>
            </w:tcMar>
            <w:vAlign w:val="center"/>
          </w:tcPr>
          <w:p w14:paraId="280ECF1E" w14:textId="77777777" w:rsidR="00124484" w:rsidRDefault="00124484">
            <w:pPr>
              <w:pStyle w:val="Standard"/>
              <w:shd w:val="clear" w:color="auto" w:fill="FFFFFF"/>
              <w:spacing w:before="57" w:after="0" w:line="240" w:lineRule="auto"/>
              <w:jc w:val="center"/>
              <w:rPr>
                <w:rFonts w:ascii="Times New Roman" w:eastAsia="Arial" w:hAnsi="Times New Roman" w:cs="Arial"/>
                <w:b/>
                <w:sz w:val="20"/>
                <w:szCs w:val="20"/>
                <w:shd w:val="clear" w:color="auto" w:fill="FFFFFF"/>
              </w:rPr>
            </w:pPr>
          </w:p>
        </w:tc>
        <w:tc>
          <w:tcPr>
            <w:tcW w:w="1785" w:type="dxa"/>
            <w:gridSpan w:val="9"/>
            <w:tcBorders>
              <w:top w:val="single" w:sz="4" w:space="0" w:color="000080"/>
              <w:left w:val="single" w:sz="4" w:space="0" w:color="000080"/>
            </w:tcBorders>
            <w:shd w:val="clear" w:color="auto" w:fill="auto"/>
            <w:tcMar>
              <w:top w:w="0" w:type="dxa"/>
              <w:left w:w="108" w:type="dxa"/>
              <w:bottom w:w="0" w:type="dxa"/>
              <w:right w:w="108" w:type="dxa"/>
            </w:tcMar>
            <w:vAlign w:val="center"/>
          </w:tcPr>
          <w:p w14:paraId="5B2C7269" w14:textId="77777777" w:rsidR="00124484" w:rsidRDefault="00C0104A">
            <w:pPr>
              <w:pStyle w:val="Standard"/>
              <w:shd w:val="clear" w:color="auto" w:fill="FFFFFF"/>
              <w:spacing w:before="57" w:after="0" w:line="240" w:lineRule="auto"/>
              <w:jc w:val="center"/>
              <w:rPr>
                <w:rFonts w:ascii="Times New Roman" w:eastAsia="Arial" w:hAnsi="Times New Roman" w:cs="Arial"/>
                <w:b/>
                <w:sz w:val="20"/>
                <w:szCs w:val="20"/>
                <w:shd w:val="clear" w:color="auto" w:fill="FFFFFF"/>
              </w:rPr>
            </w:pPr>
            <w:r>
              <w:rPr>
                <w:rFonts w:ascii="Times New Roman" w:eastAsia="Arial" w:hAnsi="Times New Roman" w:cs="Arial"/>
                <w:b/>
                <w:sz w:val="20"/>
                <w:szCs w:val="20"/>
                <w:shd w:val="clear" w:color="auto" w:fill="FFFFFF"/>
              </w:rPr>
              <w:t>20</w:t>
            </w:r>
          </w:p>
        </w:tc>
        <w:tc>
          <w:tcPr>
            <w:tcW w:w="2041" w:type="dxa"/>
            <w:gridSpan w:val="7"/>
            <w:tcBorders>
              <w:top w:val="single" w:sz="4" w:space="0" w:color="000080"/>
              <w:left w:val="single" w:sz="4" w:space="0" w:color="000080"/>
              <w:right w:val="single" w:sz="4" w:space="0" w:color="000080"/>
            </w:tcBorders>
            <w:shd w:val="clear" w:color="auto" w:fill="auto"/>
            <w:tcMar>
              <w:top w:w="0" w:type="dxa"/>
              <w:left w:w="108" w:type="dxa"/>
              <w:bottom w:w="0" w:type="dxa"/>
              <w:right w:w="108" w:type="dxa"/>
            </w:tcMar>
            <w:vAlign w:val="center"/>
          </w:tcPr>
          <w:p w14:paraId="532E0F0B" w14:textId="77777777" w:rsidR="00124484" w:rsidRDefault="00124484">
            <w:pPr>
              <w:pStyle w:val="Standard"/>
              <w:shd w:val="clear" w:color="auto" w:fill="FFFFFF"/>
              <w:spacing w:before="57" w:after="0" w:line="240" w:lineRule="auto"/>
              <w:jc w:val="center"/>
              <w:rPr>
                <w:rFonts w:ascii="Times New Roman" w:eastAsia="Arial" w:hAnsi="Times New Roman" w:cs="Arial"/>
                <w:b/>
                <w:sz w:val="20"/>
                <w:szCs w:val="20"/>
                <w:shd w:val="clear" w:color="auto" w:fill="FFFFFF"/>
              </w:rPr>
            </w:pPr>
          </w:p>
        </w:tc>
      </w:tr>
      <w:tr w:rsidR="00124484" w14:paraId="7881897E" w14:textId="77777777">
        <w:trPr>
          <w:cantSplit/>
          <w:jc w:val="center"/>
        </w:trPr>
        <w:tc>
          <w:tcPr>
            <w:tcW w:w="9782" w:type="dxa"/>
            <w:gridSpan w:val="34"/>
            <w:tcBorders>
              <w:top w:val="single" w:sz="4" w:space="0" w:color="000080"/>
            </w:tcBorders>
            <w:shd w:val="clear" w:color="auto" w:fill="auto"/>
            <w:tcMar>
              <w:top w:w="0" w:type="dxa"/>
              <w:left w:w="108" w:type="dxa"/>
              <w:bottom w:w="0" w:type="dxa"/>
              <w:right w:w="108" w:type="dxa"/>
            </w:tcMar>
            <w:vAlign w:val="center"/>
          </w:tcPr>
          <w:p w14:paraId="193CB9C2" w14:textId="77777777" w:rsidR="00124484" w:rsidRDefault="00124484">
            <w:pPr>
              <w:pStyle w:val="Standard"/>
              <w:shd w:val="clear" w:color="auto" w:fill="FFFFFF"/>
              <w:spacing w:before="57" w:after="0" w:line="240" w:lineRule="auto"/>
              <w:jc w:val="center"/>
              <w:rPr>
                <w:rFonts w:ascii="Times New Roman" w:eastAsia="Arial" w:hAnsi="Times New Roman" w:cs="Arial"/>
                <w:b/>
                <w:sz w:val="20"/>
                <w:szCs w:val="20"/>
                <w:shd w:val="clear" w:color="auto" w:fill="FFFFFF"/>
              </w:rPr>
            </w:pPr>
          </w:p>
          <w:p w14:paraId="49AF1447" w14:textId="77777777" w:rsidR="00124484" w:rsidRDefault="00124484">
            <w:pPr>
              <w:pStyle w:val="Standard"/>
              <w:shd w:val="clear" w:color="auto" w:fill="FFFFFF"/>
              <w:spacing w:before="57" w:after="0" w:line="240" w:lineRule="auto"/>
              <w:jc w:val="center"/>
              <w:rPr>
                <w:rFonts w:ascii="Times New Roman" w:eastAsia="Arial" w:hAnsi="Times New Roman" w:cs="Arial"/>
                <w:b/>
                <w:sz w:val="20"/>
                <w:szCs w:val="20"/>
                <w:shd w:val="clear" w:color="auto" w:fill="FFFFFF"/>
              </w:rPr>
            </w:pPr>
          </w:p>
        </w:tc>
        <w:tc>
          <w:tcPr>
            <w:tcW w:w="47" w:type="dxa"/>
            <w:shd w:val="clear" w:color="auto" w:fill="auto"/>
            <w:tcMar>
              <w:top w:w="0" w:type="dxa"/>
              <w:left w:w="10" w:type="dxa"/>
              <w:bottom w:w="0" w:type="dxa"/>
              <w:right w:w="10" w:type="dxa"/>
            </w:tcMar>
          </w:tcPr>
          <w:p w14:paraId="5CA9C899" w14:textId="77777777" w:rsidR="00124484" w:rsidRDefault="00124484">
            <w:pPr>
              <w:pStyle w:val="Standard"/>
              <w:shd w:val="clear" w:color="auto" w:fill="FFFFFF"/>
              <w:spacing w:before="57" w:after="0" w:line="240" w:lineRule="auto"/>
              <w:jc w:val="center"/>
              <w:rPr>
                <w:rFonts w:ascii="Times New Roman" w:eastAsia="Arial" w:hAnsi="Times New Roman" w:cs="Arial"/>
                <w:b/>
                <w:sz w:val="20"/>
                <w:szCs w:val="20"/>
                <w:shd w:val="clear" w:color="auto" w:fill="FFFFFF"/>
              </w:rPr>
            </w:pPr>
          </w:p>
        </w:tc>
      </w:tr>
      <w:tr w:rsidR="00124484" w14:paraId="6B918E47" w14:textId="77777777">
        <w:trPr>
          <w:cantSplit/>
          <w:trHeight w:val="300"/>
          <w:jc w:val="center"/>
        </w:trPr>
        <w:tc>
          <w:tcPr>
            <w:tcW w:w="3357" w:type="dxa"/>
            <w:gridSpan w:val="9"/>
            <w:tcBorders>
              <w:top w:val="single" w:sz="8" w:space="0" w:color="000000"/>
              <w:left w:val="single" w:sz="4" w:space="0" w:color="000000"/>
              <w:bottom w:val="single" w:sz="8" w:space="0" w:color="000000"/>
            </w:tcBorders>
            <w:shd w:val="clear" w:color="auto" w:fill="auto"/>
            <w:tcMar>
              <w:top w:w="0" w:type="dxa"/>
              <w:left w:w="108" w:type="dxa"/>
              <w:bottom w:w="0" w:type="dxa"/>
              <w:right w:w="108" w:type="dxa"/>
            </w:tcMar>
            <w:vAlign w:val="center"/>
          </w:tcPr>
          <w:p w14:paraId="1C84A6E7" w14:textId="77777777" w:rsidR="00124484" w:rsidRDefault="00C0104A">
            <w:pPr>
              <w:pStyle w:val="Standard"/>
              <w:shd w:val="clear" w:color="auto" w:fill="FFFFFF"/>
              <w:spacing w:before="57" w:after="0" w:line="240" w:lineRule="auto"/>
              <w:jc w:val="center"/>
              <w:rPr>
                <w:rFonts w:ascii="Times New Roman" w:eastAsia="Arial" w:hAnsi="Times New Roman" w:cs="Arial"/>
                <w:b/>
                <w:sz w:val="20"/>
                <w:szCs w:val="20"/>
                <w:shd w:val="clear" w:color="auto" w:fill="FFFFFF"/>
              </w:rPr>
            </w:pPr>
            <w:r>
              <w:rPr>
                <w:rFonts w:ascii="Times New Roman" w:eastAsia="Arial" w:hAnsi="Times New Roman" w:cs="Arial"/>
                <w:b/>
                <w:sz w:val="20"/>
                <w:szCs w:val="20"/>
                <w:shd w:val="clear" w:color="auto" w:fill="FFFFFF"/>
              </w:rPr>
              <w:t xml:space="preserve">TABELA PARA SE OBTER </w:t>
            </w:r>
            <w:proofErr w:type="spellStart"/>
            <w:r>
              <w:rPr>
                <w:rFonts w:ascii="Times New Roman" w:eastAsia="Arial" w:hAnsi="Times New Roman" w:cs="Arial"/>
                <w:b/>
                <w:sz w:val="20"/>
                <w:szCs w:val="20"/>
                <w:shd w:val="clear" w:color="auto" w:fill="FFFFFF"/>
              </w:rPr>
              <w:t>K5</w:t>
            </w:r>
            <w:proofErr w:type="spellEnd"/>
          </w:p>
        </w:tc>
        <w:tc>
          <w:tcPr>
            <w:tcW w:w="236" w:type="dxa"/>
            <w:tcBorders>
              <w:left w:val="single" w:sz="8" w:space="0" w:color="000000"/>
            </w:tcBorders>
            <w:shd w:val="clear" w:color="auto" w:fill="auto"/>
            <w:tcMar>
              <w:top w:w="0" w:type="dxa"/>
              <w:left w:w="108" w:type="dxa"/>
              <w:bottom w:w="0" w:type="dxa"/>
              <w:right w:w="108" w:type="dxa"/>
            </w:tcMar>
          </w:tcPr>
          <w:p w14:paraId="2803B6C6" w14:textId="77777777" w:rsidR="00124484" w:rsidRDefault="00124484">
            <w:pPr>
              <w:pStyle w:val="Standard"/>
              <w:shd w:val="clear" w:color="auto" w:fill="FFFFFF"/>
              <w:spacing w:before="57" w:after="0" w:line="240" w:lineRule="auto"/>
              <w:jc w:val="center"/>
              <w:rPr>
                <w:rFonts w:ascii="Times New Roman" w:eastAsia="Arial" w:hAnsi="Times New Roman" w:cs="Arial"/>
                <w:b/>
                <w:sz w:val="20"/>
                <w:szCs w:val="20"/>
                <w:shd w:val="clear" w:color="auto" w:fill="FFFFFF"/>
              </w:rPr>
            </w:pPr>
          </w:p>
        </w:tc>
        <w:tc>
          <w:tcPr>
            <w:tcW w:w="2902" w:type="dxa"/>
            <w:gridSpan w:val="11"/>
            <w:tcBorders>
              <w:top w:val="single" w:sz="8" w:space="0" w:color="000000"/>
              <w:left w:val="single" w:sz="8" w:space="0" w:color="000000"/>
              <w:bottom w:val="single" w:sz="8" w:space="0" w:color="000000"/>
            </w:tcBorders>
            <w:shd w:val="clear" w:color="auto" w:fill="auto"/>
            <w:tcMar>
              <w:top w:w="0" w:type="dxa"/>
              <w:left w:w="108" w:type="dxa"/>
              <w:bottom w:w="0" w:type="dxa"/>
              <w:right w:w="108" w:type="dxa"/>
            </w:tcMar>
            <w:vAlign w:val="center"/>
          </w:tcPr>
          <w:p w14:paraId="31878F04" w14:textId="77777777" w:rsidR="00124484" w:rsidRDefault="00C0104A">
            <w:pPr>
              <w:pStyle w:val="Standard"/>
              <w:shd w:val="clear" w:color="auto" w:fill="FFFFFF"/>
              <w:spacing w:before="57" w:after="0" w:line="240" w:lineRule="auto"/>
              <w:jc w:val="center"/>
              <w:rPr>
                <w:rFonts w:ascii="Times New Roman" w:eastAsia="Arial" w:hAnsi="Times New Roman" w:cs="Arial"/>
                <w:b/>
                <w:sz w:val="20"/>
                <w:szCs w:val="20"/>
                <w:shd w:val="clear" w:color="auto" w:fill="FFFFFF"/>
              </w:rPr>
            </w:pPr>
            <w:r>
              <w:rPr>
                <w:rFonts w:ascii="Times New Roman" w:eastAsia="Arial" w:hAnsi="Times New Roman" w:cs="Arial"/>
                <w:b/>
                <w:sz w:val="20"/>
                <w:szCs w:val="20"/>
                <w:shd w:val="clear" w:color="auto" w:fill="FFFFFF"/>
              </w:rPr>
              <w:t xml:space="preserve">TABELA PARA SE OBTER </w:t>
            </w:r>
            <w:proofErr w:type="spellStart"/>
            <w:r>
              <w:rPr>
                <w:rFonts w:ascii="Times New Roman" w:eastAsia="Arial" w:hAnsi="Times New Roman" w:cs="Arial"/>
                <w:b/>
                <w:sz w:val="20"/>
                <w:szCs w:val="20"/>
                <w:shd w:val="clear" w:color="auto" w:fill="FFFFFF"/>
              </w:rPr>
              <w:t>K6</w:t>
            </w:r>
            <w:proofErr w:type="spellEnd"/>
          </w:p>
        </w:tc>
        <w:tc>
          <w:tcPr>
            <w:tcW w:w="236" w:type="dxa"/>
            <w:tcBorders>
              <w:left w:val="single" w:sz="8" w:space="0" w:color="000000"/>
            </w:tcBorders>
            <w:shd w:val="clear" w:color="auto" w:fill="auto"/>
            <w:tcMar>
              <w:top w:w="0" w:type="dxa"/>
              <w:left w:w="108" w:type="dxa"/>
              <w:bottom w:w="0" w:type="dxa"/>
              <w:right w:w="108" w:type="dxa"/>
            </w:tcMar>
          </w:tcPr>
          <w:p w14:paraId="38865210" w14:textId="77777777" w:rsidR="00124484" w:rsidRDefault="00124484">
            <w:pPr>
              <w:pStyle w:val="Standard"/>
              <w:shd w:val="clear" w:color="auto" w:fill="FFFFFF"/>
              <w:spacing w:before="57" w:after="0" w:line="240" w:lineRule="auto"/>
              <w:jc w:val="center"/>
              <w:rPr>
                <w:rFonts w:ascii="Times New Roman" w:eastAsia="Arial" w:hAnsi="Times New Roman" w:cs="Arial"/>
                <w:b/>
                <w:sz w:val="20"/>
                <w:szCs w:val="20"/>
                <w:shd w:val="clear" w:color="auto" w:fill="FFFFFF"/>
              </w:rPr>
            </w:pPr>
          </w:p>
        </w:tc>
        <w:tc>
          <w:tcPr>
            <w:tcW w:w="3098" w:type="dxa"/>
            <w:gridSpan w:val="13"/>
            <w:tcBorders>
              <w:top w:val="single" w:sz="8" w:space="0" w:color="000000"/>
              <w:left w:val="single" w:sz="8" w:space="0" w:color="000000"/>
              <w:bottom w:val="single" w:sz="8" w:space="0" w:color="000000"/>
              <w:right w:val="single" w:sz="4" w:space="0" w:color="000000"/>
            </w:tcBorders>
            <w:shd w:val="clear" w:color="auto" w:fill="auto"/>
            <w:tcMar>
              <w:top w:w="0" w:type="dxa"/>
              <w:left w:w="108" w:type="dxa"/>
              <w:bottom w:w="0" w:type="dxa"/>
              <w:right w:w="108" w:type="dxa"/>
            </w:tcMar>
            <w:vAlign w:val="center"/>
          </w:tcPr>
          <w:p w14:paraId="1406FFD7" w14:textId="77777777" w:rsidR="00124484" w:rsidRDefault="00C0104A">
            <w:pPr>
              <w:pStyle w:val="Standard"/>
              <w:shd w:val="clear" w:color="auto" w:fill="FFFFFF"/>
              <w:spacing w:before="57" w:after="0" w:line="240" w:lineRule="auto"/>
              <w:jc w:val="center"/>
              <w:rPr>
                <w:rFonts w:ascii="Times New Roman" w:eastAsia="Arial" w:hAnsi="Times New Roman" w:cs="Arial"/>
                <w:b/>
                <w:sz w:val="20"/>
                <w:szCs w:val="20"/>
                <w:shd w:val="clear" w:color="auto" w:fill="FFFFFF"/>
              </w:rPr>
            </w:pPr>
            <w:r>
              <w:rPr>
                <w:rFonts w:ascii="Times New Roman" w:eastAsia="Arial" w:hAnsi="Times New Roman" w:cs="Arial"/>
                <w:b/>
                <w:sz w:val="20"/>
                <w:szCs w:val="20"/>
                <w:shd w:val="clear" w:color="auto" w:fill="FFFFFF"/>
              </w:rPr>
              <w:t xml:space="preserve">TABELA PARA SE OBTER </w:t>
            </w:r>
            <w:proofErr w:type="spellStart"/>
            <w:r>
              <w:rPr>
                <w:rFonts w:ascii="Times New Roman" w:eastAsia="Arial" w:hAnsi="Times New Roman" w:cs="Arial"/>
                <w:b/>
                <w:sz w:val="20"/>
                <w:szCs w:val="20"/>
                <w:shd w:val="clear" w:color="auto" w:fill="FFFFFF"/>
              </w:rPr>
              <w:t>K7</w:t>
            </w:r>
            <w:proofErr w:type="spellEnd"/>
          </w:p>
        </w:tc>
      </w:tr>
      <w:tr w:rsidR="00124484" w14:paraId="52F6FD44" w14:textId="77777777">
        <w:trPr>
          <w:cantSplit/>
          <w:trHeight w:val="300"/>
          <w:jc w:val="center"/>
        </w:trPr>
        <w:tc>
          <w:tcPr>
            <w:tcW w:w="2938" w:type="dxa"/>
            <w:gridSpan w:val="8"/>
            <w:tcBorders>
              <w:top w:val="single" w:sz="8" w:space="0" w:color="000000"/>
              <w:left w:val="single" w:sz="4" w:space="0" w:color="000000"/>
              <w:bottom w:val="single" w:sz="8" w:space="0" w:color="000000"/>
            </w:tcBorders>
            <w:shd w:val="clear" w:color="auto" w:fill="auto"/>
            <w:tcMar>
              <w:top w:w="0" w:type="dxa"/>
              <w:left w:w="108" w:type="dxa"/>
              <w:bottom w:w="0" w:type="dxa"/>
              <w:right w:w="108" w:type="dxa"/>
            </w:tcMar>
            <w:vAlign w:val="center"/>
          </w:tcPr>
          <w:p w14:paraId="4A0C3C51"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 xml:space="preserve">INTERVALO DE PONTOS DE </w:t>
            </w:r>
            <w:proofErr w:type="spellStart"/>
            <w:r>
              <w:rPr>
                <w:rFonts w:ascii="Times New Roman" w:eastAsia="Arial" w:hAnsi="Times New Roman" w:cs="Arial"/>
                <w:b/>
                <w:sz w:val="16"/>
                <w:szCs w:val="16"/>
                <w:shd w:val="clear" w:color="auto" w:fill="FFFFFF"/>
              </w:rPr>
              <w:t>ILC</w:t>
            </w:r>
            <w:proofErr w:type="spellEnd"/>
          </w:p>
        </w:tc>
        <w:tc>
          <w:tcPr>
            <w:tcW w:w="419" w:type="dxa"/>
            <w:tcBorders>
              <w:top w:val="single" w:sz="8" w:space="0" w:color="000000"/>
              <w:left w:val="single" w:sz="8" w:space="0" w:color="000000"/>
              <w:bottom w:val="single" w:sz="8" w:space="0" w:color="000000"/>
            </w:tcBorders>
            <w:shd w:val="clear" w:color="auto" w:fill="auto"/>
            <w:tcMar>
              <w:top w:w="0" w:type="dxa"/>
              <w:left w:w="108" w:type="dxa"/>
              <w:bottom w:w="0" w:type="dxa"/>
              <w:right w:w="108" w:type="dxa"/>
            </w:tcMar>
            <w:vAlign w:val="center"/>
          </w:tcPr>
          <w:p w14:paraId="5272D973"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proofErr w:type="spellStart"/>
            <w:r>
              <w:rPr>
                <w:rFonts w:ascii="Times New Roman" w:eastAsia="Arial" w:hAnsi="Times New Roman" w:cs="Arial"/>
                <w:b/>
                <w:sz w:val="16"/>
                <w:szCs w:val="16"/>
                <w:shd w:val="clear" w:color="auto" w:fill="FFFFFF"/>
              </w:rPr>
              <w:t>K5</w:t>
            </w:r>
            <w:proofErr w:type="spellEnd"/>
          </w:p>
        </w:tc>
        <w:tc>
          <w:tcPr>
            <w:tcW w:w="236" w:type="dxa"/>
            <w:tcBorders>
              <w:left w:val="single" w:sz="8" w:space="0" w:color="000000"/>
            </w:tcBorders>
            <w:shd w:val="clear" w:color="auto" w:fill="auto"/>
            <w:tcMar>
              <w:top w:w="0" w:type="dxa"/>
              <w:left w:w="108" w:type="dxa"/>
              <w:bottom w:w="0" w:type="dxa"/>
              <w:right w:w="108" w:type="dxa"/>
            </w:tcMar>
          </w:tcPr>
          <w:p w14:paraId="1B0CEB71" w14:textId="77777777" w:rsidR="00124484" w:rsidRDefault="00124484">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p>
        </w:tc>
        <w:tc>
          <w:tcPr>
            <w:tcW w:w="2410" w:type="dxa"/>
            <w:gridSpan w:val="9"/>
            <w:tcBorders>
              <w:top w:val="single" w:sz="8" w:space="0" w:color="000000"/>
              <w:left w:val="single" w:sz="8" w:space="0" w:color="000000"/>
              <w:bottom w:val="single" w:sz="8" w:space="0" w:color="000000"/>
            </w:tcBorders>
            <w:shd w:val="clear" w:color="auto" w:fill="auto"/>
            <w:tcMar>
              <w:top w:w="0" w:type="dxa"/>
              <w:left w:w="108" w:type="dxa"/>
              <w:bottom w:w="0" w:type="dxa"/>
              <w:right w:w="108" w:type="dxa"/>
            </w:tcMar>
            <w:vAlign w:val="center"/>
          </w:tcPr>
          <w:p w14:paraId="59B11FA5"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 xml:space="preserve">INTERVALO DE PONTOS DE </w:t>
            </w:r>
            <w:proofErr w:type="spellStart"/>
            <w:r>
              <w:rPr>
                <w:rFonts w:ascii="Times New Roman" w:eastAsia="Arial" w:hAnsi="Times New Roman" w:cs="Arial"/>
                <w:b/>
                <w:sz w:val="16"/>
                <w:szCs w:val="16"/>
                <w:shd w:val="clear" w:color="auto" w:fill="FFFFFF"/>
              </w:rPr>
              <w:t>ILG</w:t>
            </w:r>
            <w:proofErr w:type="spellEnd"/>
          </w:p>
        </w:tc>
        <w:tc>
          <w:tcPr>
            <w:tcW w:w="492" w:type="dxa"/>
            <w:gridSpan w:val="2"/>
            <w:tcBorders>
              <w:top w:val="single" w:sz="8" w:space="0" w:color="000000"/>
              <w:left w:val="single" w:sz="8" w:space="0" w:color="000000"/>
              <w:bottom w:val="single" w:sz="8" w:space="0" w:color="000000"/>
            </w:tcBorders>
            <w:shd w:val="clear" w:color="auto" w:fill="auto"/>
            <w:tcMar>
              <w:top w:w="0" w:type="dxa"/>
              <w:left w:w="108" w:type="dxa"/>
              <w:bottom w:w="0" w:type="dxa"/>
              <w:right w:w="108" w:type="dxa"/>
            </w:tcMar>
            <w:vAlign w:val="center"/>
          </w:tcPr>
          <w:p w14:paraId="7B17F5B9"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proofErr w:type="spellStart"/>
            <w:r>
              <w:rPr>
                <w:rFonts w:ascii="Times New Roman" w:eastAsia="Arial" w:hAnsi="Times New Roman" w:cs="Arial"/>
                <w:b/>
                <w:sz w:val="16"/>
                <w:szCs w:val="16"/>
                <w:shd w:val="clear" w:color="auto" w:fill="FFFFFF"/>
              </w:rPr>
              <w:t>K6</w:t>
            </w:r>
            <w:proofErr w:type="spellEnd"/>
          </w:p>
        </w:tc>
        <w:tc>
          <w:tcPr>
            <w:tcW w:w="236" w:type="dxa"/>
            <w:tcBorders>
              <w:left w:val="single" w:sz="8" w:space="0" w:color="000000"/>
            </w:tcBorders>
            <w:shd w:val="clear" w:color="auto" w:fill="auto"/>
            <w:tcMar>
              <w:top w:w="0" w:type="dxa"/>
              <w:left w:w="108" w:type="dxa"/>
              <w:bottom w:w="0" w:type="dxa"/>
              <w:right w:w="108" w:type="dxa"/>
            </w:tcMar>
          </w:tcPr>
          <w:p w14:paraId="613AB2EA" w14:textId="77777777" w:rsidR="00124484" w:rsidRDefault="00124484">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p>
        </w:tc>
        <w:tc>
          <w:tcPr>
            <w:tcW w:w="2392" w:type="dxa"/>
            <w:gridSpan w:val="11"/>
            <w:tcBorders>
              <w:top w:val="single" w:sz="8" w:space="0" w:color="000000"/>
              <w:left w:val="single" w:sz="8" w:space="0" w:color="000000"/>
              <w:bottom w:val="single" w:sz="8" w:space="0" w:color="000000"/>
            </w:tcBorders>
            <w:shd w:val="clear" w:color="auto" w:fill="auto"/>
            <w:tcMar>
              <w:top w:w="0" w:type="dxa"/>
              <w:left w:w="108" w:type="dxa"/>
              <w:bottom w:w="0" w:type="dxa"/>
              <w:right w:w="108" w:type="dxa"/>
            </w:tcMar>
            <w:vAlign w:val="center"/>
          </w:tcPr>
          <w:p w14:paraId="23EEACD3"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INTERVALO DE PONTOS DE VP</w:t>
            </w:r>
          </w:p>
        </w:tc>
        <w:tc>
          <w:tcPr>
            <w:tcW w:w="706" w:type="dxa"/>
            <w:gridSpan w:val="2"/>
            <w:tcBorders>
              <w:top w:val="single" w:sz="8" w:space="0" w:color="000000"/>
              <w:left w:val="single" w:sz="8" w:space="0" w:color="000000"/>
              <w:bottom w:val="single" w:sz="8" w:space="0" w:color="000000"/>
              <w:right w:val="single" w:sz="4" w:space="0" w:color="000000"/>
            </w:tcBorders>
            <w:shd w:val="clear" w:color="auto" w:fill="auto"/>
            <w:tcMar>
              <w:top w:w="0" w:type="dxa"/>
              <w:left w:w="108" w:type="dxa"/>
              <w:bottom w:w="0" w:type="dxa"/>
              <w:right w:w="108" w:type="dxa"/>
            </w:tcMar>
            <w:vAlign w:val="center"/>
          </w:tcPr>
          <w:p w14:paraId="1668F11F"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proofErr w:type="spellStart"/>
            <w:r>
              <w:rPr>
                <w:rFonts w:ascii="Times New Roman" w:eastAsia="Arial" w:hAnsi="Times New Roman" w:cs="Arial"/>
                <w:b/>
                <w:sz w:val="16"/>
                <w:szCs w:val="16"/>
                <w:shd w:val="clear" w:color="auto" w:fill="FFFFFF"/>
              </w:rPr>
              <w:t>K7</w:t>
            </w:r>
            <w:proofErr w:type="spellEnd"/>
          </w:p>
        </w:tc>
      </w:tr>
      <w:tr w:rsidR="00124484" w14:paraId="2BDB685F" w14:textId="77777777">
        <w:trPr>
          <w:cantSplit/>
          <w:trHeight w:val="300"/>
          <w:jc w:val="center"/>
        </w:trPr>
        <w:tc>
          <w:tcPr>
            <w:tcW w:w="1086" w:type="dxa"/>
            <w:tcBorders>
              <w:top w:val="single" w:sz="8" w:space="0" w:color="000000"/>
              <w:left w:val="single" w:sz="4" w:space="0" w:color="000000"/>
              <w:bottom w:val="single" w:sz="8" w:space="0" w:color="000000"/>
            </w:tcBorders>
            <w:shd w:val="clear" w:color="auto" w:fill="auto"/>
            <w:tcMar>
              <w:top w:w="0" w:type="dxa"/>
              <w:left w:w="108" w:type="dxa"/>
              <w:bottom w:w="0" w:type="dxa"/>
              <w:right w:w="108" w:type="dxa"/>
            </w:tcMar>
            <w:vAlign w:val="center"/>
          </w:tcPr>
          <w:p w14:paraId="685EECB9"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15</w:t>
            </w:r>
          </w:p>
        </w:tc>
        <w:tc>
          <w:tcPr>
            <w:tcW w:w="272" w:type="dxa"/>
            <w:tcBorders>
              <w:top w:val="single" w:sz="8" w:space="0" w:color="000000"/>
              <w:left w:val="single" w:sz="4" w:space="0" w:color="000000"/>
              <w:bottom w:val="single" w:sz="8" w:space="0" w:color="000000"/>
            </w:tcBorders>
            <w:shd w:val="clear" w:color="auto" w:fill="auto"/>
            <w:tcMar>
              <w:top w:w="0" w:type="dxa"/>
              <w:left w:w="108" w:type="dxa"/>
              <w:bottom w:w="0" w:type="dxa"/>
              <w:right w:w="108" w:type="dxa"/>
            </w:tcMar>
            <w:vAlign w:val="center"/>
          </w:tcPr>
          <w:p w14:paraId="1CAC58F0"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w:t>
            </w:r>
          </w:p>
        </w:tc>
        <w:tc>
          <w:tcPr>
            <w:tcW w:w="481" w:type="dxa"/>
            <w:tcBorders>
              <w:top w:val="single" w:sz="8" w:space="0" w:color="000000"/>
              <w:left w:val="single" w:sz="4" w:space="0" w:color="000000"/>
              <w:bottom w:val="single" w:sz="8" w:space="0" w:color="000000"/>
            </w:tcBorders>
            <w:shd w:val="clear" w:color="auto" w:fill="auto"/>
            <w:tcMar>
              <w:top w:w="0" w:type="dxa"/>
              <w:left w:w="108" w:type="dxa"/>
              <w:bottom w:w="0" w:type="dxa"/>
              <w:right w:w="108" w:type="dxa"/>
            </w:tcMar>
            <w:vAlign w:val="center"/>
          </w:tcPr>
          <w:p w14:paraId="1ADCBFF6"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proofErr w:type="spellStart"/>
            <w:r>
              <w:rPr>
                <w:rFonts w:ascii="Times New Roman" w:eastAsia="Arial" w:hAnsi="Times New Roman" w:cs="Arial"/>
                <w:b/>
                <w:sz w:val="16"/>
                <w:szCs w:val="16"/>
                <w:shd w:val="clear" w:color="auto" w:fill="FFFFFF"/>
              </w:rPr>
              <w:t>ILC</w:t>
            </w:r>
            <w:proofErr w:type="spellEnd"/>
          </w:p>
        </w:tc>
        <w:tc>
          <w:tcPr>
            <w:tcW w:w="282" w:type="dxa"/>
            <w:gridSpan w:val="2"/>
            <w:tcBorders>
              <w:top w:val="single" w:sz="8" w:space="0" w:color="000000"/>
              <w:left w:val="single" w:sz="4" w:space="0" w:color="000000"/>
              <w:bottom w:val="single" w:sz="8" w:space="0" w:color="000000"/>
            </w:tcBorders>
            <w:shd w:val="clear" w:color="auto" w:fill="auto"/>
            <w:tcMar>
              <w:top w:w="0" w:type="dxa"/>
              <w:left w:w="108" w:type="dxa"/>
              <w:bottom w:w="0" w:type="dxa"/>
              <w:right w:w="108" w:type="dxa"/>
            </w:tcMar>
            <w:vAlign w:val="center"/>
          </w:tcPr>
          <w:p w14:paraId="21BD12DE"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&lt;</w:t>
            </w:r>
          </w:p>
        </w:tc>
        <w:tc>
          <w:tcPr>
            <w:tcW w:w="378" w:type="dxa"/>
            <w:tcBorders>
              <w:top w:val="single" w:sz="8" w:space="0" w:color="000000"/>
              <w:left w:val="single" w:sz="4" w:space="0" w:color="000000"/>
              <w:bottom w:val="single" w:sz="8" w:space="0" w:color="000000"/>
            </w:tcBorders>
            <w:shd w:val="clear" w:color="auto" w:fill="auto"/>
            <w:tcMar>
              <w:top w:w="0" w:type="dxa"/>
              <w:left w:w="108" w:type="dxa"/>
              <w:bottom w:w="0" w:type="dxa"/>
              <w:right w:w="108" w:type="dxa"/>
            </w:tcMar>
            <w:vAlign w:val="center"/>
          </w:tcPr>
          <w:p w14:paraId="6D898199"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30</w:t>
            </w:r>
          </w:p>
        </w:tc>
        <w:tc>
          <w:tcPr>
            <w:tcW w:w="439" w:type="dxa"/>
            <w:gridSpan w:val="2"/>
            <w:tcBorders>
              <w:top w:val="single" w:sz="8" w:space="0" w:color="000000"/>
              <w:left w:val="single" w:sz="4" w:space="0" w:color="000000"/>
              <w:bottom w:val="single" w:sz="8" w:space="0" w:color="000000"/>
            </w:tcBorders>
            <w:shd w:val="clear" w:color="auto" w:fill="auto"/>
            <w:tcMar>
              <w:top w:w="0" w:type="dxa"/>
              <w:left w:w="108" w:type="dxa"/>
              <w:bottom w:w="0" w:type="dxa"/>
              <w:right w:w="108" w:type="dxa"/>
            </w:tcMar>
            <w:vAlign w:val="center"/>
          </w:tcPr>
          <w:p w14:paraId="4F3DB834"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w:t>
            </w:r>
          </w:p>
        </w:tc>
        <w:tc>
          <w:tcPr>
            <w:tcW w:w="419" w:type="dxa"/>
            <w:tcBorders>
              <w:top w:val="single" w:sz="8" w:space="0" w:color="000000"/>
              <w:left w:val="single" w:sz="8" w:space="0" w:color="000000"/>
              <w:bottom w:val="single" w:sz="8" w:space="0" w:color="000000"/>
            </w:tcBorders>
            <w:shd w:val="clear" w:color="auto" w:fill="auto"/>
            <w:tcMar>
              <w:top w:w="0" w:type="dxa"/>
              <w:left w:w="108" w:type="dxa"/>
              <w:bottom w:w="0" w:type="dxa"/>
              <w:right w:w="108" w:type="dxa"/>
            </w:tcMar>
            <w:vAlign w:val="center"/>
          </w:tcPr>
          <w:p w14:paraId="0DD072D8"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1,2</w:t>
            </w:r>
          </w:p>
        </w:tc>
        <w:tc>
          <w:tcPr>
            <w:tcW w:w="236" w:type="dxa"/>
            <w:vMerge w:val="restart"/>
            <w:tcBorders>
              <w:left w:val="single" w:sz="8" w:space="0" w:color="000000"/>
            </w:tcBorders>
            <w:shd w:val="clear" w:color="auto" w:fill="auto"/>
            <w:tcMar>
              <w:top w:w="0" w:type="dxa"/>
              <w:left w:w="108" w:type="dxa"/>
              <w:bottom w:w="0" w:type="dxa"/>
              <w:right w:w="108" w:type="dxa"/>
            </w:tcMar>
          </w:tcPr>
          <w:p w14:paraId="10D274AE" w14:textId="77777777" w:rsidR="00124484" w:rsidRDefault="00124484">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p>
        </w:tc>
        <w:tc>
          <w:tcPr>
            <w:tcW w:w="398" w:type="dxa"/>
            <w:tcBorders>
              <w:top w:val="single" w:sz="8" w:space="0" w:color="000000"/>
              <w:left w:val="single" w:sz="8" w:space="0" w:color="000000"/>
              <w:bottom w:val="single" w:sz="8" w:space="0" w:color="000000"/>
            </w:tcBorders>
            <w:shd w:val="clear" w:color="auto" w:fill="auto"/>
            <w:tcMar>
              <w:top w:w="0" w:type="dxa"/>
              <w:left w:w="108" w:type="dxa"/>
              <w:bottom w:w="0" w:type="dxa"/>
              <w:right w:w="108" w:type="dxa"/>
            </w:tcMar>
            <w:vAlign w:val="center"/>
          </w:tcPr>
          <w:p w14:paraId="74D2F121"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25</w:t>
            </w:r>
          </w:p>
        </w:tc>
        <w:tc>
          <w:tcPr>
            <w:tcW w:w="294" w:type="dxa"/>
            <w:tcBorders>
              <w:top w:val="single" w:sz="8" w:space="0" w:color="000000"/>
              <w:left w:val="single" w:sz="4" w:space="0" w:color="000000"/>
              <w:bottom w:val="single" w:sz="8" w:space="0" w:color="000000"/>
            </w:tcBorders>
            <w:shd w:val="clear" w:color="auto" w:fill="auto"/>
            <w:tcMar>
              <w:top w:w="0" w:type="dxa"/>
              <w:left w:w="108" w:type="dxa"/>
              <w:bottom w:w="0" w:type="dxa"/>
              <w:right w:w="108" w:type="dxa"/>
            </w:tcMar>
            <w:vAlign w:val="center"/>
          </w:tcPr>
          <w:p w14:paraId="5B79687C"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w:t>
            </w:r>
          </w:p>
        </w:tc>
        <w:tc>
          <w:tcPr>
            <w:tcW w:w="567" w:type="dxa"/>
            <w:gridSpan w:val="2"/>
            <w:tcBorders>
              <w:top w:val="single" w:sz="8" w:space="0" w:color="000000"/>
              <w:left w:val="single" w:sz="4" w:space="0" w:color="000000"/>
              <w:bottom w:val="single" w:sz="8" w:space="0" w:color="000000"/>
            </w:tcBorders>
            <w:shd w:val="clear" w:color="auto" w:fill="auto"/>
            <w:tcMar>
              <w:top w:w="0" w:type="dxa"/>
              <w:left w:w="108" w:type="dxa"/>
              <w:bottom w:w="0" w:type="dxa"/>
              <w:right w:w="108" w:type="dxa"/>
            </w:tcMar>
            <w:vAlign w:val="center"/>
          </w:tcPr>
          <w:p w14:paraId="5BAA53A8"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proofErr w:type="spellStart"/>
            <w:r>
              <w:rPr>
                <w:rFonts w:ascii="Times New Roman" w:eastAsia="Arial" w:hAnsi="Times New Roman" w:cs="Arial"/>
                <w:b/>
                <w:sz w:val="16"/>
                <w:szCs w:val="16"/>
                <w:shd w:val="clear" w:color="auto" w:fill="FFFFFF"/>
              </w:rPr>
              <w:t>ILG</w:t>
            </w:r>
            <w:proofErr w:type="spellEnd"/>
          </w:p>
        </w:tc>
        <w:tc>
          <w:tcPr>
            <w:tcW w:w="293" w:type="dxa"/>
            <w:gridSpan w:val="2"/>
            <w:tcBorders>
              <w:top w:val="single" w:sz="8" w:space="0" w:color="000000"/>
              <w:left w:val="single" w:sz="4" w:space="0" w:color="000000"/>
              <w:bottom w:val="single" w:sz="8" w:space="0" w:color="000000"/>
            </w:tcBorders>
            <w:shd w:val="clear" w:color="auto" w:fill="auto"/>
            <w:tcMar>
              <w:top w:w="0" w:type="dxa"/>
              <w:left w:w="108" w:type="dxa"/>
              <w:bottom w:w="0" w:type="dxa"/>
              <w:right w:w="108" w:type="dxa"/>
            </w:tcMar>
            <w:vAlign w:val="center"/>
          </w:tcPr>
          <w:p w14:paraId="3058427A"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&lt;</w:t>
            </w:r>
          </w:p>
        </w:tc>
        <w:tc>
          <w:tcPr>
            <w:tcW w:w="440" w:type="dxa"/>
            <w:gridSpan w:val="2"/>
            <w:tcBorders>
              <w:top w:val="single" w:sz="8" w:space="0" w:color="000000"/>
              <w:left w:val="single" w:sz="4" w:space="0" w:color="000000"/>
              <w:bottom w:val="single" w:sz="8" w:space="0" w:color="000000"/>
            </w:tcBorders>
            <w:shd w:val="clear" w:color="auto" w:fill="auto"/>
            <w:tcMar>
              <w:top w:w="0" w:type="dxa"/>
              <w:left w:w="108" w:type="dxa"/>
              <w:bottom w:w="0" w:type="dxa"/>
              <w:right w:w="108" w:type="dxa"/>
            </w:tcMar>
            <w:vAlign w:val="center"/>
          </w:tcPr>
          <w:p w14:paraId="44FB121E"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50</w:t>
            </w:r>
          </w:p>
        </w:tc>
        <w:tc>
          <w:tcPr>
            <w:tcW w:w="418" w:type="dxa"/>
            <w:tcBorders>
              <w:top w:val="single" w:sz="8" w:space="0" w:color="000000"/>
              <w:left w:val="single" w:sz="4" w:space="0" w:color="000000"/>
              <w:bottom w:val="single" w:sz="8" w:space="0" w:color="000000"/>
            </w:tcBorders>
            <w:shd w:val="clear" w:color="auto" w:fill="auto"/>
            <w:tcMar>
              <w:top w:w="0" w:type="dxa"/>
              <w:left w:w="108" w:type="dxa"/>
              <w:bottom w:w="0" w:type="dxa"/>
              <w:right w:w="108" w:type="dxa"/>
            </w:tcMar>
            <w:vAlign w:val="center"/>
          </w:tcPr>
          <w:p w14:paraId="6EF2F3E5"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w:t>
            </w:r>
          </w:p>
        </w:tc>
        <w:tc>
          <w:tcPr>
            <w:tcW w:w="492" w:type="dxa"/>
            <w:gridSpan w:val="2"/>
            <w:tcBorders>
              <w:top w:val="single" w:sz="8" w:space="0" w:color="000000"/>
              <w:left w:val="single" w:sz="8" w:space="0" w:color="000000"/>
              <w:bottom w:val="single" w:sz="8" w:space="0" w:color="000000"/>
            </w:tcBorders>
            <w:shd w:val="clear" w:color="auto" w:fill="auto"/>
            <w:tcMar>
              <w:top w:w="0" w:type="dxa"/>
              <w:left w:w="108" w:type="dxa"/>
              <w:bottom w:w="0" w:type="dxa"/>
              <w:right w:w="108" w:type="dxa"/>
            </w:tcMar>
            <w:vAlign w:val="center"/>
          </w:tcPr>
          <w:p w14:paraId="798380B7"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2,0</w:t>
            </w:r>
          </w:p>
        </w:tc>
        <w:tc>
          <w:tcPr>
            <w:tcW w:w="236" w:type="dxa"/>
            <w:vMerge w:val="restart"/>
            <w:tcBorders>
              <w:left w:val="single" w:sz="8" w:space="0" w:color="000000"/>
            </w:tcBorders>
            <w:shd w:val="clear" w:color="auto" w:fill="auto"/>
            <w:tcMar>
              <w:top w:w="0" w:type="dxa"/>
              <w:left w:w="108" w:type="dxa"/>
              <w:bottom w:w="0" w:type="dxa"/>
              <w:right w:w="108" w:type="dxa"/>
            </w:tcMar>
          </w:tcPr>
          <w:p w14:paraId="44EDD54E" w14:textId="77777777" w:rsidR="00124484" w:rsidRDefault="00124484">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p>
        </w:tc>
        <w:tc>
          <w:tcPr>
            <w:tcW w:w="414" w:type="dxa"/>
            <w:gridSpan w:val="2"/>
            <w:tcBorders>
              <w:top w:val="single" w:sz="8" w:space="0" w:color="000000"/>
              <w:left w:val="single" w:sz="8" w:space="0" w:color="000000"/>
              <w:bottom w:val="single" w:sz="8" w:space="0" w:color="000000"/>
            </w:tcBorders>
            <w:shd w:val="clear" w:color="auto" w:fill="auto"/>
            <w:tcMar>
              <w:top w:w="0" w:type="dxa"/>
              <w:left w:w="108" w:type="dxa"/>
              <w:bottom w:w="0" w:type="dxa"/>
              <w:right w:w="108" w:type="dxa"/>
            </w:tcMar>
            <w:vAlign w:val="center"/>
          </w:tcPr>
          <w:p w14:paraId="731CEFAB"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10</w:t>
            </w:r>
          </w:p>
        </w:tc>
        <w:tc>
          <w:tcPr>
            <w:tcW w:w="398" w:type="dxa"/>
            <w:gridSpan w:val="2"/>
            <w:tcBorders>
              <w:top w:val="single" w:sz="8" w:space="0" w:color="000000"/>
              <w:left w:val="single" w:sz="8" w:space="0" w:color="000000"/>
              <w:bottom w:val="single" w:sz="8" w:space="0" w:color="000000"/>
            </w:tcBorders>
            <w:shd w:val="clear" w:color="auto" w:fill="auto"/>
            <w:tcMar>
              <w:top w:w="0" w:type="dxa"/>
              <w:left w:w="108" w:type="dxa"/>
              <w:bottom w:w="0" w:type="dxa"/>
              <w:right w:w="108" w:type="dxa"/>
            </w:tcMar>
            <w:vAlign w:val="center"/>
          </w:tcPr>
          <w:p w14:paraId="38236743"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w:t>
            </w:r>
          </w:p>
        </w:tc>
        <w:tc>
          <w:tcPr>
            <w:tcW w:w="417" w:type="dxa"/>
            <w:gridSpan w:val="3"/>
            <w:tcBorders>
              <w:top w:val="single" w:sz="8" w:space="0" w:color="000000"/>
              <w:left w:val="single" w:sz="8" w:space="0" w:color="000000"/>
              <w:bottom w:val="single" w:sz="8" w:space="0" w:color="000000"/>
            </w:tcBorders>
            <w:shd w:val="clear" w:color="auto" w:fill="auto"/>
            <w:tcMar>
              <w:top w:w="0" w:type="dxa"/>
              <w:left w:w="108" w:type="dxa"/>
              <w:bottom w:w="0" w:type="dxa"/>
              <w:right w:w="108" w:type="dxa"/>
            </w:tcMar>
            <w:vAlign w:val="center"/>
          </w:tcPr>
          <w:p w14:paraId="413D3DCC"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VP</w:t>
            </w:r>
          </w:p>
        </w:tc>
        <w:tc>
          <w:tcPr>
            <w:tcW w:w="398" w:type="dxa"/>
            <w:tcBorders>
              <w:top w:val="single" w:sz="8" w:space="0" w:color="000000"/>
              <w:left w:val="single" w:sz="8" w:space="0" w:color="000000"/>
              <w:bottom w:val="single" w:sz="8" w:space="0" w:color="000000"/>
            </w:tcBorders>
            <w:shd w:val="clear" w:color="auto" w:fill="auto"/>
            <w:tcMar>
              <w:top w:w="0" w:type="dxa"/>
              <w:left w:w="108" w:type="dxa"/>
              <w:bottom w:w="0" w:type="dxa"/>
              <w:right w:w="108" w:type="dxa"/>
            </w:tcMar>
            <w:vAlign w:val="center"/>
          </w:tcPr>
          <w:p w14:paraId="65788762"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&lt;</w:t>
            </w:r>
          </w:p>
        </w:tc>
        <w:tc>
          <w:tcPr>
            <w:tcW w:w="373" w:type="dxa"/>
            <w:tcBorders>
              <w:top w:val="single" w:sz="8" w:space="0" w:color="000000"/>
              <w:left w:val="single" w:sz="8" w:space="0" w:color="000000"/>
              <w:bottom w:val="single" w:sz="8" w:space="0" w:color="000000"/>
            </w:tcBorders>
            <w:shd w:val="clear" w:color="auto" w:fill="auto"/>
            <w:tcMar>
              <w:top w:w="0" w:type="dxa"/>
              <w:left w:w="108" w:type="dxa"/>
              <w:bottom w:w="0" w:type="dxa"/>
              <w:right w:w="108" w:type="dxa"/>
            </w:tcMar>
            <w:vAlign w:val="center"/>
          </w:tcPr>
          <w:p w14:paraId="5BEEB75B"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20</w:t>
            </w:r>
          </w:p>
        </w:tc>
        <w:tc>
          <w:tcPr>
            <w:tcW w:w="392" w:type="dxa"/>
            <w:gridSpan w:val="2"/>
            <w:tcBorders>
              <w:top w:val="single" w:sz="8" w:space="0" w:color="000000"/>
              <w:left w:val="single" w:sz="8" w:space="0" w:color="000000"/>
              <w:bottom w:val="single" w:sz="8" w:space="0" w:color="000000"/>
            </w:tcBorders>
            <w:shd w:val="clear" w:color="auto" w:fill="auto"/>
            <w:tcMar>
              <w:top w:w="0" w:type="dxa"/>
              <w:left w:w="108" w:type="dxa"/>
              <w:bottom w:w="0" w:type="dxa"/>
              <w:right w:w="108" w:type="dxa"/>
            </w:tcMar>
            <w:vAlign w:val="center"/>
          </w:tcPr>
          <w:p w14:paraId="6FFD0874"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w:t>
            </w:r>
          </w:p>
        </w:tc>
        <w:tc>
          <w:tcPr>
            <w:tcW w:w="706" w:type="dxa"/>
            <w:gridSpan w:val="2"/>
            <w:tcBorders>
              <w:top w:val="single" w:sz="8" w:space="0" w:color="000000"/>
              <w:left w:val="single" w:sz="8" w:space="0" w:color="000000"/>
              <w:bottom w:val="single" w:sz="8" w:space="0" w:color="000000"/>
              <w:right w:val="single" w:sz="4" w:space="0" w:color="000000"/>
            </w:tcBorders>
            <w:shd w:val="clear" w:color="auto" w:fill="auto"/>
            <w:tcMar>
              <w:top w:w="0" w:type="dxa"/>
              <w:left w:w="108" w:type="dxa"/>
              <w:bottom w:w="0" w:type="dxa"/>
              <w:right w:w="108" w:type="dxa"/>
            </w:tcMar>
            <w:vAlign w:val="center"/>
          </w:tcPr>
          <w:p w14:paraId="593A47A5"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0,8</w:t>
            </w:r>
          </w:p>
        </w:tc>
      </w:tr>
      <w:tr w:rsidR="00124484" w14:paraId="7220041A" w14:textId="77777777">
        <w:trPr>
          <w:cantSplit/>
          <w:trHeight w:val="300"/>
          <w:jc w:val="center"/>
        </w:trPr>
        <w:tc>
          <w:tcPr>
            <w:tcW w:w="1086" w:type="dxa"/>
            <w:tcBorders>
              <w:top w:val="single" w:sz="8" w:space="0" w:color="000000"/>
              <w:left w:val="single" w:sz="4" w:space="0" w:color="000000"/>
              <w:bottom w:val="single" w:sz="8" w:space="0" w:color="000000"/>
            </w:tcBorders>
            <w:shd w:val="clear" w:color="auto" w:fill="auto"/>
            <w:tcMar>
              <w:top w:w="0" w:type="dxa"/>
              <w:left w:w="108" w:type="dxa"/>
              <w:bottom w:w="0" w:type="dxa"/>
              <w:right w:w="108" w:type="dxa"/>
            </w:tcMar>
            <w:vAlign w:val="center"/>
          </w:tcPr>
          <w:p w14:paraId="1B3FDFC7"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30</w:t>
            </w:r>
          </w:p>
        </w:tc>
        <w:tc>
          <w:tcPr>
            <w:tcW w:w="272" w:type="dxa"/>
            <w:tcBorders>
              <w:top w:val="single" w:sz="8" w:space="0" w:color="000000"/>
              <w:left w:val="single" w:sz="4" w:space="0" w:color="000000"/>
              <w:bottom w:val="single" w:sz="8" w:space="0" w:color="000000"/>
            </w:tcBorders>
            <w:shd w:val="clear" w:color="auto" w:fill="auto"/>
            <w:tcMar>
              <w:top w:w="0" w:type="dxa"/>
              <w:left w:w="108" w:type="dxa"/>
              <w:bottom w:w="0" w:type="dxa"/>
              <w:right w:w="108" w:type="dxa"/>
            </w:tcMar>
            <w:vAlign w:val="center"/>
          </w:tcPr>
          <w:p w14:paraId="7C7891E8"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w:t>
            </w:r>
          </w:p>
        </w:tc>
        <w:tc>
          <w:tcPr>
            <w:tcW w:w="481" w:type="dxa"/>
            <w:tcBorders>
              <w:top w:val="single" w:sz="8" w:space="0" w:color="000000"/>
              <w:left w:val="single" w:sz="4" w:space="0" w:color="000000"/>
              <w:bottom w:val="single" w:sz="8" w:space="0" w:color="000000"/>
            </w:tcBorders>
            <w:shd w:val="clear" w:color="auto" w:fill="auto"/>
            <w:tcMar>
              <w:top w:w="0" w:type="dxa"/>
              <w:left w:w="108" w:type="dxa"/>
              <w:bottom w:w="0" w:type="dxa"/>
              <w:right w:w="108" w:type="dxa"/>
            </w:tcMar>
            <w:vAlign w:val="center"/>
          </w:tcPr>
          <w:p w14:paraId="38826F76"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proofErr w:type="spellStart"/>
            <w:r>
              <w:rPr>
                <w:rFonts w:ascii="Times New Roman" w:eastAsia="Arial" w:hAnsi="Times New Roman" w:cs="Arial"/>
                <w:b/>
                <w:sz w:val="16"/>
                <w:szCs w:val="16"/>
                <w:shd w:val="clear" w:color="auto" w:fill="FFFFFF"/>
              </w:rPr>
              <w:t>ILC</w:t>
            </w:r>
            <w:proofErr w:type="spellEnd"/>
          </w:p>
        </w:tc>
        <w:tc>
          <w:tcPr>
            <w:tcW w:w="282" w:type="dxa"/>
            <w:gridSpan w:val="2"/>
            <w:tcBorders>
              <w:top w:val="single" w:sz="8" w:space="0" w:color="000000"/>
              <w:left w:val="single" w:sz="4" w:space="0" w:color="000000"/>
              <w:bottom w:val="single" w:sz="8" w:space="0" w:color="000000"/>
            </w:tcBorders>
            <w:shd w:val="clear" w:color="auto" w:fill="auto"/>
            <w:tcMar>
              <w:top w:w="0" w:type="dxa"/>
              <w:left w:w="108" w:type="dxa"/>
              <w:bottom w:w="0" w:type="dxa"/>
              <w:right w:w="108" w:type="dxa"/>
            </w:tcMar>
            <w:vAlign w:val="center"/>
          </w:tcPr>
          <w:p w14:paraId="7EFAD735"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&lt;</w:t>
            </w:r>
          </w:p>
        </w:tc>
        <w:tc>
          <w:tcPr>
            <w:tcW w:w="378" w:type="dxa"/>
            <w:tcBorders>
              <w:top w:val="single" w:sz="8" w:space="0" w:color="000000"/>
              <w:left w:val="single" w:sz="4" w:space="0" w:color="000000"/>
              <w:bottom w:val="single" w:sz="8" w:space="0" w:color="000000"/>
            </w:tcBorders>
            <w:shd w:val="clear" w:color="auto" w:fill="auto"/>
            <w:tcMar>
              <w:top w:w="0" w:type="dxa"/>
              <w:left w:w="108" w:type="dxa"/>
              <w:bottom w:w="0" w:type="dxa"/>
              <w:right w:w="108" w:type="dxa"/>
            </w:tcMar>
            <w:vAlign w:val="center"/>
          </w:tcPr>
          <w:p w14:paraId="781F082F"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36</w:t>
            </w:r>
          </w:p>
        </w:tc>
        <w:tc>
          <w:tcPr>
            <w:tcW w:w="439" w:type="dxa"/>
            <w:gridSpan w:val="2"/>
            <w:tcBorders>
              <w:top w:val="single" w:sz="8" w:space="0" w:color="000000"/>
              <w:left w:val="single" w:sz="4" w:space="0" w:color="000000"/>
              <w:bottom w:val="single" w:sz="8" w:space="0" w:color="000000"/>
            </w:tcBorders>
            <w:shd w:val="clear" w:color="auto" w:fill="auto"/>
            <w:tcMar>
              <w:top w:w="0" w:type="dxa"/>
              <w:left w:w="108" w:type="dxa"/>
              <w:bottom w:w="0" w:type="dxa"/>
              <w:right w:w="108" w:type="dxa"/>
            </w:tcMar>
            <w:vAlign w:val="center"/>
          </w:tcPr>
          <w:p w14:paraId="5989DDB2"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w:t>
            </w:r>
          </w:p>
        </w:tc>
        <w:tc>
          <w:tcPr>
            <w:tcW w:w="419" w:type="dxa"/>
            <w:tcBorders>
              <w:top w:val="single" w:sz="8" w:space="0" w:color="000000"/>
              <w:left w:val="single" w:sz="8" w:space="0" w:color="000000"/>
              <w:bottom w:val="single" w:sz="8" w:space="0" w:color="000000"/>
            </w:tcBorders>
            <w:shd w:val="clear" w:color="auto" w:fill="auto"/>
            <w:tcMar>
              <w:top w:w="0" w:type="dxa"/>
              <w:left w:w="108" w:type="dxa"/>
              <w:bottom w:w="0" w:type="dxa"/>
              <w:right w:w="108" w:type="dxa"/>
            </w:tcMar>
            <w:vAlign w:val="center"/>
          </w:tcPr>
          <w:p w14:paraId="190AE1CA"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1,5</w:t>
            </w:r>
          </w:p>
        </w:tc>
        <w:tc>
          <w:tcPr>
            <w:tcW w:w="236" w:type="dxa"/>
            <w:vMerge/>
            <w:tcBorders>
              <w:left w:val="single" w:sz="8" w:space="0" w:color="000000"/>
            </w:tcBorders>
            <w:shd w:val="clear" w:color="auto" w:fill="auto"/>
            <w:tcMar>
              <w:top w:w="0" w:type="dxa"/>
              <w:left w:w="108" w:type="dxa"/>
              <w:bottom w:w="0" w:type="dxa"/>
              <w:right w:w="108" w:type="dxa"/>
            </w:tcMar>
          </w:tcPr>
          <w:p w14:paraId="5184B9FB" w14:textId="77777777" w:rsidR="00124484" w:rsidRDefault="00124484">
            <w:pPr>
              <w:widowControl w:val="0"/>
            </w:pPr>
          </w:p>
        </w:tc>
        <w:tc>
          <w:tcPr>
            <w:tcW w:w="398" w:type="dxa"/>
            <w:tcBorders>
              <w:top w:val="single" w:sz="8" w:space="0" w:color="000000"/>
              <w:left w:val="single" w:sz="8" w:space="0" w:color="000000"/>
              <w:bottom w:val="single" w:sz="8" w:space="0" w:color="000000"/>
            </w:tcBorders>
            <w:shd w:val="clear" w:color="auto" w:fill="auto"/>
            <w:tcMar>
              <w:top w:w="0" w:type="dxa"/>
              <w:left w:w="108" w:type="dxa"/>
              <w:bottom w:w="0" w:type="dxa"/>
              <w:right w:w="108" w:type="dxa"/>
            </w:tcMar>
            <w:vAlign w:val="center"/>
          </w:tcPr>
          <w:p w14:paraId="6BDFA37A"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50</w:t>
            </w:r>
          </w:p>
        </w:tc>
        <w:tc>
          <w:tcPr>
            <w:tcW w:w="294" w:type="dxa"/>
            <w:tcBorders>
              <w:top w:val="single" w:sz="8" w:space="0" w:color="000000"/>
              <w:left w:val="single" w:sz="4" w:space="0" w:color="000000"/>
              <w:bottom w:val="single" w:sz="8" w:space="0" w:color="000000"/>
            </w:tcBorders>
            <w:shd w:val="clear" w:color="auto" w:fill="auto"/>
            <w:tcMar>
              <w:top w:w="0" w:type="dxa"/>
              <w:left w:w="108" w:type="dxa"/>
              <w:bottom w:w="0" w:type="dxa"/>
              <w:right w:w="108" w:type="dxa"/>
            </w:tcMar>
            <w:vAlign w:val="center"/>
          </w:tcPr>
          <w:p w14:paraId="7D8F8297"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w:t>
            </w:r>
          </w:p>
        </w:tc>
        <w:tc>
          <w:tcPr>
            <w:tcW w:w="567" w:type="dxa"/>
            <w:gridSpan w:val="2"/>
            <w:tcBorders>
              <w:top w:val="single" w:sz="8" w:space="0" w:color="000000"/>
              <w:left w:val="single" w:sz="4" w:space="0" w:color="000000"/>
              <w:bottom w:val="single" w:sz="8" w:space="0" w:color="000000"/>
            </w:tcBorders>
            <w:shd w:val="clear" w:color="auto" w:fill="auto"/>
            <w:tcMar>
              <w:top w:w="0" w:type="dxa"/>
              <w:left w:w="108" w:type="dxa"/>
              <w:bottom w:w="0" w:type="dxa"/>
              <w:right w:w="108" w:type="dxa"/>
            </w:tcMar>
            <w:vAlign w:val="center"/>
          </w:tcPr>
          <w:p w14:paraId="0591E40E"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proofErr w:type="spellStart"/>
            <w:r>
              <w:rPr>
                <w:rFonts w:ascii="Times New Roman" w:eastAsia="Arial" w:hAnsi="Times New Roman" w:cs="Arial"/>
                <w:b/>
                <w:sz w:val="16"/>
                <w:szCs w:val="16"/>
                <w:shd w:val="clear" w:color="auto" w:fill="FFFFFF"/>
              </w:rPr>
              <w:t>ILG</w:t>
            </w:r>
            <w:proofErr w:type="spellEnd"/>
          </w:p>
        </w:tc>
        <w:tc>
          <w:tcPr>
            <w:tcW w:w="293" w:type="dxa"/>
            <w:gridSpan w:val="2"/>
            <w:tcBorders>
              <w:top w:val="single" w:sz="8" w:space="0" w:color="000000"/>
              <w:left w:val="single" w:sz="4" w:space="0" w:color="000000"/>
              <w:bottom w:val="single" w:sz="8" w:space="0" w:color="000000"/>
            </w:tcBorders>
            <w:shd w:val="clear" w:color="auto" w:fill="auto"/>
            <w:tcMar>
              <w:top w:w="0" w:type="dxa"/>
              <w:left w:w="108" w:type="dxa"/>
              <w:bottom w:w="0" w:type="dxa"/>
              <w:right w:w="108" w:type="dxa"/>
            </w:tcMar>
            <w:vAlign w:val="center"/>
          </w:tcPr>
          <w:p w14:paraId="48E690AD"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&lt;</w:t>
            </w:r>
          </w:p>
        </w:tc>
        <w:tc>
          <w:tcPr>
            <w:tcW w:w="440" w:type="dxa"/>
            <w:gridSpan w:val="2"/>
            <w:tcBorders>
              <w:top w:val="single" w:sz="8" w:space="0" w:color="000000"/>
              <w:left w:val="single" w:sz="4" w:space="0" w:color="000000"/>
              <w:bottom w:val="single" w:sz="8" w:space="0" w:color="000000"/>
            </w:tcBorders>
            <w:shd w:val="clear" w:color="auto" w:fill="auto"/>
            <w:tcMar>
              <w:top w:w="0" w:type="dxa"/>
              <w:left w:w="108" w:type="dxa"/>
              <w:bottom w:w="0" w:type="dxa"/>
              <w:right w:w="108" w:type="dxa"/>
            </w:tcMar>
            <w:vAlign w:val="center"/>
          </w:tcPr>
          <w:p w14:paraId="50492167"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60</w:t>
            </w:r>
          </w:p>
        </w:tc>
        <w:tc>
          <w:tcPr>
            <w:tcW w:w="418" w:type="dxa"/>
            <w:tcBorders>
              <w:top w:val="single" w:sz="8" w:space="0" w:color="000000"/>
              <w:left w:val="single" w:sz="4" w:space="0" w:color="000000"/>
              <w:bottom w:val="single" w:sz="8" w:space="0" w:color="000000"/>
            </w:tcBorders>
            <w:shd w:val="clear" w:color="auto" w:fill="auto"/>
            <w:tcMar>
              <w:top w:w="0" w:type="dxa"/>
              <w:left w:w="108" w:type="dxa"/>
              <w:bottom w:w="0" w:type="dxa"/>
              <w:right w:w="108" w:type="dxa"/>
            </w:tcMar>
            <w:vAlign w:val="center"/>
          </w:tcPr>
          <w:p w14:paraId="20933D1E"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w:t>
            </w:r>
          </w:p>
        </w:tc>
        <w:tc>
          <w:tcPr>
            <w:tcW w:w="492" w:type="dxa"/>
            <w:gridSpan w:val="2"/>
            <w:tcBorders>
              <w:top w:val="single" w:sz="8" w:space="0" w:color="000000"/>
              <w:left w:val="single" w:sz="8" w:space="0" w:color="000000"/>
              <w:bottom w:val="single" w:sz="8" w:space="0" w:color="000000"/>
            </w:tcBorders>
            <w:shd w:val="clear" w:color="auto" w:fill="auto"/>
            <w:tcMar>
              <w:top w:w="0" w:type="dxa"/>
              <w:left w:w="108" w:type="dxa"/>
              <w:bottom w:w="0" w:type="dxa"/>
              <w:right w:w="108" w:type="dxa"/>
            </w:tcMar>
            <w:vAlign w:val="center"/>
          </w:tcPr>
          <w:p w14:paraId="4B9C736D"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2,5</w:t>
            </w:r>
          </w:p>
        </w:tc>
        <w:tc>
          <w:tcPr>
            <w:tcW w:w="236" w:type="dxa"/>
            <w:vMerge/>
            <w:tcBorders>
              <w:left w:val="single" w:sz="8" w:space="0" w:color="000000"/>
            </w:tcBorders>
            <w:shd w:val="clear" w:color="auto" w:fill="auto"/>
            <w:tcMar>
              <w:top w:w="0" w:type="dxa"/>
              <w:left w:w="108" w:type="dxa"/>
              <w:bottom w:w="0" w:type="dxa"/>
              <w:right w:w="108" w:type="dxa"/>
            </w:tcMar>
          </w:tcPr>
          <w:p w14:paraId="4C04FA08" w14:textId="77777777" w:rsidR="00124484" w:rsidRDefault="00124484">
            <w:pPr>
              <w:widowControl w:val="0"/>
            </w:pPr>
          </w:p>
        </w:tc>
        <w:tc>
          <w:tcPr>
            <w:tcW w:w="414" w:type="dxa"/>
            <w:gridSpan w:val="2"/>
            <w:tcBorders>
              <w:top w:val="single" w:sz="8" w:space="0" w:color="000000"/>
              <w:left w:val="single" w:sz="8" w:space="0" w:color="000000"/>
              <w:bottom w:val="single" w:sz="8" w:space="0" w:color="000000"/>
            </w:tcBorders>
            <w:shd w:val="clear" w:color="auto" w:fill="auto"/>
            <w:tcMar>
              <w:top w:w="0" w:type="dxa"/>
              <w:left w:w="108" w:type="dxa"/>
              <w:bottom w:w="0" w:type="dxa"/>
              <w:right w:w="108" w:type="dxa"/>
            </w:tcMar>
            <w:vAlign w:val="center"/>
          </w:tcPr>
          <w:p w14:paraId="75F8F226"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20</w:t>
            </w:r>
          </w:p>
        </w:tc>
        <w:tc>
          <w:tcPr>
            <w:tcW w:w="398" w:type="dxa"/>
            <w:gridSpan w:val="2"/>
            <w:tcBorders>
              <w:top w:val="single" w:sz="8" w:space="0" w:color="000000"/>
              <w:left w:val="single" w:sz="8" w:space="0" w:color="000000"/>
              <w:bottom w:val="single" w:sz="8" w:space="0" w:color="000000"/>
            </w:tcBorders>
            <w:shd w:val="clear" w:color="auto" w:fill="auto"/>
            <w:tcMar>
              <w:top w:w="0" w:type="dxa"/>
              <w:left w:w="108" w:type="dxa"/>
              <w:bottom w:w="0" w:type="dxa"/>
              <w:right w:w="108" w:type="dxa"/>
            </w:tcMar>
            <w:vAlign w:val="center"/>
          </w:tcPr>
          <w:p w14:paraId="6A6E9590"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w:t>
            </w:r>
          </w:p>
        </w:tc>
        <w:tc>
          <w:tcPr>
            <w:tcW w:w="417" w:type="dxa"/>
            <w:gridSpan w:val="3"/>
            <w:tcBorders>
              <w:top w:val="single" w:sz="8" w:space="0" w:color="000000"/>
              <w:left w:val="single" w:sz="8" w:space="0" w:color="000000"/>
              <w:bottom w:val="single" w:sz="8" w:space="0" w:color="000000"/>
            </w:tcBorders>
            <w:shd w:val="clear" w:color="auto" w:fill="auto"/>
            <w:tcMar>
              <w:top w:w="0" w:type="dxa"/>
              <w:left w:w="108" w:type="dxa"/>
              <w:bottom w:w="0" w:type="dxa"/>
              <w:right w:w="108" w:type="dxa"/>
            </w:tcMar>
            <w:vAlign w:val="center"/>
          </w:tcPr>
          <w:p w14:paraId="2F6C9599"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VP</w:t>
            </w:r>
          </w:p>
        </w:tc>
        <w:tc>
          <w:tcPr>
            <w:tcW w:w="398" w:type="dxa"/>
            <w:tcBorders>
              <w:top w:val="single" w:sz="8" w:space="0" w:color="000000"/>
              <w:left w:val="single" w:sz="8" w:space="0" w:color="000000"/>
              <w:bottom w:val="single" w:sz="8" w:space="0" w:color="000000"/>
            </w:tcBorders>
            <w:shd w:val="clear" w:color="auto" w:fill="auto"/>
            <w:tcMar>
              <w:top w:w="0" w:type="dxa"/>
              <w:left w:w="108" w:type="dxa"/>
              <w:bottom w:w="0" w:type="dxa"/>
              <w:right w:w="108" w:type="dxa"/>
            </w:tcMar>
            <w:vAlign w:val="center"/>
          </w:tcPr>
          <w:p w14:paraId="73B3D1B7"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&lt;</w:t>
            </w:r>
          </w:p>
        </w:tc>
        <w:tc>
          <w:tcPr>
            <w:tcW w:w="373" w:type="dxa"/>
            <w:tcBorders>
              <w:top w:val="single" w:sz="8" w:space="0" w:color="000000"/>
              <w:left w:val="single" w:sz="8" w:space="0" w:color="000000"/>
              <w:bottom w:val="single" w:sz="8" w:space="0" w:color="000000"/>
            </w:tcBorders>
            <w:shd w:val="clear" w:color="auto" w:fill="auto"/>
            <w:tcMar>
              <w:top w:w="0" w:type="dxa"/>
              <w:left w:w="108" w:type="dxa"/>
              <w:bottom w:w="0" w:type="dxa"/>
              <w:right w:w="108" w:type="dxa"/>
            </w:tcMar>
            <w:vAlign w:val="center"/>
          </w:tcPr>
          <w:p w14:paraId="54815017"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24</w:t>
            </w:r>
          </w:p>
        </w:tc>
        <w:tc>
          <w:tcPr>
            <w:tcW w:w="392" w:type="dxa"/>
            <w:gridSpan w:val="2"/>
            <w:tcBorders>
              <w:top w:val="single" w:sz="8" w:space="0" w:color="000000"/>
              <w:left w:val="single" w:sz="8" w:space="0" w:color="000000"/>
              <w:bottom w:val="single" w:sz="8" w:space="0" w:color="000000"/>
            </w:tcBorders>
            <w:shd w:val="clear" w:color="auto" w:fill="auto"/>
            <w:tcMar>
              <w:top w:w="0" w:type="dxa"/>
              <w:left w:w="108" w:type="dxa"/>
              <w:bottom w:w="0" w:type="dxa"/>
              <w:right w:w="108" w:type="dxa"/>
            </w:tcMar>
            <w:vAlign w:val="center"/>
          </w:tcPr>
          <w:p w14:paraId="7FEA70DF"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w:t>
            </w:r>
          </w:p>
        </w:tc>
        <w:tc>
          <w:tcPr>
            <w:tcW w:w="706" w:type="dxa"/>
            <w:gridSpan w:val="2"/>
            <w:tcBorders>
              <w:top w:val="single" w:sz="8" w:space="0" w:color="000000"/>
              <w:left w:val="single" w:sz="8" w:space="0" w:color="000000"/>
              <w:bottom w:val="single" w:sz="8" w:space="0" w:color="000000"/>
              <w:right w:val="single" w:sz="4" w:space="0" w:color="000000"/>
            </w:tcBorders>
            <w:shd w:val="clear" w:color="auto" w:fill="auto"/>
            <w:tcMar>
              <w:top w:w="0" w:type="dxa"/>
              <w:left w:w="108" w:type="dxa"/>
              <w:bottom w:w="0" w:type="dxa"/>
              <w:right w:w="108" w:type="dxa"/>
            </w:tcMar>
            <w:vAlign w:val="center"/>
          </w:tcPr>
          <w:p w14:paraId="5FF91824"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1,0</w:t>
            </w:r>
          </w:p>
        </w:tc>
      </w:tr>
      <w:tr w:rsidR="00124484" w14:paraId="787E839F" w14:textId="77777777">
        <w:trPr>
          <w:cantSplit/>
          <w:trHeight w:val="300"/>
          <w:jc w:val="center"/>
        </w:trPr>
        <w:tc>
          <w:tcPr>
            <w:tcW w:w="1086" w:type="dxa"/>
            <w:tcBorders>
              <w:top w:val="single" w:sz="8" w:space="0" w:color="000000"/>
              <w:left w:val="single" w:sz="4" w:space="0" w:color="000000"/>
              <w:bottom w:val="single" w:sz="8" w:space="0" w:color="000000"/>
            </w:tcBorders>
            <w:shd w:val="clear" w:color="auto" w:fill="auto"/>
            <w:tcMar>
              <w:top w:w="0" w:type="dxa"/>
              <w:left w:w="108" w:type="dxa"/>
              <w:bottom w:w="0" w:type="dxa"/>
              <w:right w:w="108" w:type="dxa"/>
            </w:tcMar>
            <w:vAlign w:val="center"/>
          </w:tcPr>
          <w:p w14:paraId="514A5048"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36</w:t>
            </w:r>
          </w:p>
        </w:tc>
        <w:tc>
          <w:tcPr>
            <w:tcW w:w="272" w:type="dxa"/>
            <w:tcBorders>
              <w:top w:val="single" w:sz="8" w:space="0" w:color="000000"/>
              <w:left w:val="single" w:sz="4" w:space="0" w:color="000000"/>
              <w:bottom w:val="single" w:sz="8" w:space="0" w:color="000000"/>
            </w:tcBorders>
            <w:shd w:val="clear" w:color="auto" w:fill="auto"/>
            <w:tcMar>
              <w:top w:w="0" w:type="dxa"/>
              <w:left w:w="108" w:type="dxa"/>
              <w:bottom w:w="0" w:type="dxa"/>
              <w:right w:w="108" w:type="dxa"/>
            </w:tcMar>
            <w:vAlign w:val="center"/>
          </w:tcPr>
          <w:p w14:paraId="2AF6B74B"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w:t>
            </w:r>
          </w:p>
        </w:tc>
        <w:tc>
          <w:tcPr>
            <w:tcW w:w="481" w:type="dxa"/>
            <w:tcBorders>
              <w:top w:val="single" w:sz="8" w:space="0" w:color="000000"/>
              <w:left w:val="single" w:sz="4" w:space="0" w:color="000000"/>
              <w:bottom w:val="single" w:sz="8" w:space="0" w:color="000000"/>
            </w:tcBorders>
            <w:shd w:val="clear" w:color="auto" w:fill="auto"/>
            <w:tcMar>
              <w:top w:w="0" w:type="dxa"/>
              <w:left w:w="108" w:type="dxa"/>
              <w:bottom w:w="0" w:type="dxa"/>
              <w:right w:w="108" w:type="dxa"/>
            </w:tcMar>
            <w:vAlign w:val="center"/>
          </w:tcPr>
          <w:p w14:paraId="55E2899E"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proofErr w:type="spellStart"/>
            <w:r>
              <w:rPr>
                <w:rFonts w:ascii="Times New Roman" w:eastAsia="Arial" w:hAnsi="Times New Roman" w:cs="Arial"/>
                <w:b/>
                <w:sz w:val="16"/>
                <w:szCs w:val="16"/>
                <w:shd w:val="clear" w:color="auto" w:fill="FFFFFF"/>
              </w:rPr>
              <w:t>ILC</w:t>
            </w:r>
            <w:proofErr w:type="spellEnd"/>
          </w:p>
        </w:tc>
        <w:tc>
          <w:tcPr>
            <w:tcW w:w="282" w:type="dxa"/>
            <w:gridSpan w:val="2"/>
            <w:tcBorders>
              <w:top w:val="single" w:sz="8" w:space="0" w:color="000000"/>
              <w:left w:val="single" w:sz="4" w:space="0" w:color="000000"/>
              <w:bottom w:val="single" w:sz="8" w:space="0" w:color="000000"/>
            </w:tcBorders>
            <w:shd w:val="clear" w:color="auto" w:fill="auto"/>
            <w:tcMar>
              <w:top w:w="0" w:type="dxa"/>
              <w:left w:w="108" w:type="dxa"/>
              <w:bottom w:w="0" w:type="dxa"/>
              <w:right w:w="108" w:type="dxa"/>
            </w:tcMar>
            <w:vAlign w:val="center"/>
          </w:tcPr>
          <w:p w14:paraId="6EC65646"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&lt;</w:t>
            </w:r>
          </w:p>
        </w:tc>
        <w:tc>
          <w:tcPr>
            <w:tcW w:w="378" w:type="dxa"/>
            <w:tcBorders>
              <w:top w:val="single" w:sz="8" w:space="0" w:color="000000"/>
              <w:left w:val="single" w:sz="4" w:space="0" w:color="000000"/>
              <w:bottom w:val="single" w:sz="8" w:space="0" w:color="000000"/>
            </w:tcBorders>
            <w:shd w:val="clear" w:color="auto" w:fill="auto"/>
            <w:tcMar>
              <w:top w:w="0" w:type="dxa"/>
              <w:left w:w="108" w:type="dxa"/>
              <w:bottom w:w="0" w:type="dxa"/>
              <w:right w:w="108" w:type="dxa"/>
            </w:tcMar>
            <w:vAlign w:val="center"/>
          </w:tcPr>
          <w:p w14:paraId="49E8C081"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39</w:t>
            </w:r>
          </w:p>
        </w:tc>
        <w:tc>
          <w:tcPr>
            <w:tcW w:w="439" w:type="dxa"/>
            <w:gridSpan w:val="2"/>
            <w:tcBorders>
              <w:top w:val="single" w:sz="8" w:space="0" w:color="000000"/>
              <w:left w:val="single" w:sz="4" w:space="0" w:color="000000"/>
              <w:bottom w:val="single" w:sz="8" w:space="0" w:color="000000"/>
            </w:tcBorders>
            <w:shd w:val="clear" w:color="auto" w:fill="auto"/>
            <w:tcMar>
              <w:top w:w="0" w:type="dxa"/>
              <w:left w:w="108" w:type="dxa"/>
              <w:bottom w:w="0" w:type="dxa"/>
              <w:right w:w="108" w:type="dxa"/>
            </w:tcMar>
            <w:vAlign w:val="center"/>
          </w:tcPr>
          <w:p w14:paraId="012DDF1F"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w:t>
            </w:r>
          </w:p>
        </w:tc>
        <w:tc>
          <w:tcPr>
            <w:tcW w:w="419" w:type="dxa"/>
            <w:tcBorders>
              <w:top w:val="single" w:sz="8" w:space="0" w:color="000000"/>
              <w:left w:val="single" w:sz="8" w:space="0" w:color="000000"/>
              <w:bottom w:val="single" w:sz="8" w:space="0" w:color="000000"/>
            </w:tcBorders>
            <w:shd w:val="clear" w:color="auto" w:fill="auto"/>
            <w:tcMar>
              <w:top w:w="0" w:type="dxa"/>
              <w:left w:w="108" w:type="dxa"/>
              <w:bottom w:w="0" w:type="dxa"/>
              <w:right w:w="108" w:type="dxa"/>
            </w:tcMar>
            <w:vAlign w:val="center"/>
          </w:tcPr>
          <w:p w14:paraId="57D55BF6"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1,8</w:t>
            </w:r>
          </w:p>
        </w:tc>
        <w:tc>
          <w:tcPr>
            <w:tcW w:w="236" w:type="dxa"/>
            <w:vMerge/>
            <w:tcBorders>
              <w:left w:val="single" w:sz="8" w:space="0" w:color="000000"/>
            </w:tcBorders>
            <w:shd w:val="clear" w:color="auto" w:fill="auto"/>
            <w:tcMar>
              <w:top w:w="0" w:type="dxa"/>
              <w:left w:w="108" w:type="dxa"/>
              <w:bottom w:w="0" w:type="dxa"/>
              <w:right w:w="108" w:type="dxa"/>
            </w:tcMar>
          </w:tcPr>
          <w:p w14:paraId="2F35D2F2" w14:textId="77777777" w:rsidR="00124484" w:rsidRDefault="00124484">
            <w:pPr>
              <w:widowControl w:val="0"/>
            </w:pPr>
          </w:p>
        </w:tc>
        <w:tc>
          <w:tcPr>
            <w:tcW w:w="398" w:type="dxa"/>
            <w:tcBorders>
              <w:top w:val="single" w:sz="8" w:space="0" w:color="000000"/>
              <w:left w:val="single" w:sz="8" w:space="0" w:color="000000"/>
              <w:bottom w:val="single" w:sz="8" w:space="0" w:color="000000"/>
            </w:tcBorders>
            <w:shd w:val="clear" w:color="auto" w:fill="auto"/>
            <w:tcMar>
              <w:top w:w="0" w:type="dxa"/>
              <w:left w:w="108" w:type="dxa"/>
              <w:bottom w:w="0" w:type="dxa"/>
              <w:right w:w="108" w:type="dxa"/>
            </w:tcMar>
            <w:vAlign w:val="center"/>
          </w:tcPr>
          <w:p w14:paraId="3EEA6668"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60</w:t>
            </w:r>
          </w:p>
        </w:tc>
        <w:tc>
          <w:tcPr>
            <w:tcW w:w="294" w:type="dxa"/>
            <w:tcBorders>
              <w:top w:val="single" w:sz="8" w:space="0" w:color="000000"/>
              <w:left w:val="single" w:sz="4" w:space="0" w:color="000000"/>
              <w:bottom w:val="single" w:sz="8" w:space="0" w:color="000000"/>
            </w:tcBorders>
            <w:shd w:val="clear" w:color="auto" w:fill="auto"/>
            <w:tcMar>
              <w:top w:w="0" w:type="dxa"/>
              <w:left w:w="108" w:type="dxa"/>
              <w:bottom w:w="0" w:type="dxa"/>
              <w:right w:w="108" w:type="dxa"/>
            </w:tcMar>
            <w:vAlign w:val="center"/>
          </w:tcPr>
          <w:p w14:paraId="41676B1D"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w:t>
            </w:r>
          </w:p>
        </w:tc>
        <w:tc>
          <w:tcPr>
            <w:tcW w:w="567" w:type="dxa"/>
            <w:gridSpan w:val="2"/>
            <w:tcBorders>
              <w:top w:val="single" w:sz="8" w:space="0" w:color="000000"/>
              <w:left w:val="single" w:sz="4" w:space="0" w:color="000000"/>
              <w:bottom w:val="single" w:sz="8" w:space="0" w:color="000000"/>
            </w:tcBorders>
            <w:shd w:val="clear" w:color="auto" w:fill="auto"/>
            <w:tcMar>
              <w:top w:w="0" w:type="dxa"/>
              <w:left w:w="108" w:type="dxa"/>
              <w:bottom w:w="0" w:type="dxa"/>
              <w:right w:w="108" w:type="dxa"/>
            </w:tcMar>
            <w:vAlign w:val="center"/>
          </w:tcPr>
          <w:p w14:paraId="37850E61"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proofErr w:type="spellStart"/>
            <w:r>
              <w:rPr>
                <w:rFonts w:ascii="Times New Roman" w:eastAsia="Arial" w:hAnsi="Times New Roman" w:cs="Arial"/>
                <w:b/>
                <w:sz w:val="16"/>
                <w:szCs w:val="16"/>
                <w:shd w:val="clear" w:color="auto" w:fill="FFFFFF"/>
              </w:rPr>
              <w:t>ILG</w:t>
            </w:r>
            <w:proofErr w:type="spellEnd"/>
          </w:p>
        </w:tc>
        <w:tc>
          <w:tcPr>
            <w:tcW w:w="293" w:type="dxa"/>
            <w:gridSpan w:val="2"/>
            <w:tcBorders>
              <w:top w:val="single" w:sz="8" w:space="0" w:color="000000"/>
              <w:left w:val="single" w:sz="4" w:space="0" w:color="000000"/>
              <w:bottom w:val="single" w:sz="8" w:space="0" w:color="000000"/>
            </w:tcBorders>
            <w:shd w:val="clear" w:color="auto" w:fill="auto"/>
            <w:tcMar>
              <w:top w:w="0" w:type="dxa"/>
              <w:left w:w="108" w:type="dxa"/>
              <w:bottom w:w="0" w:type="dxa"/>
              <w:right w:w="108" w:type="dxa"/>
            </w:tcMar>
            <w:vAlign w:val="center"/>
          </w:tcPr>
          <w:p w14:paraId="068566B9"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&lt;</w:t>
            </w:r>
          </w:p>
        </w:tc>
        <w:tc>
          <w:tcPr>
            <w:tcW w:w="440" w:type="dxa"/>
            <w:gridSpan w:val="2"/>
            <w:tcBorders>
              <w:top w:val="single" w:sz="8" w:space="0" w:color="000000"/>
              <w:left w:val="single" w:sz="4" w:space="0" w:color="000000"/>
              <w:bottom w:val="single" w:sz="8" w:space="0" w:color="000000"/>
            </w:tcBorders>
            <w:shd w:val="clear" w:color="auto" w:fill="auto"/>
            <w:tcMar>
              <w:top w:w="0" w:type="dxa"/>
              <w:left w:w="108" w:type="dxa"/>
              <w:bottom w:w="0" w:type="dxa"/>
              <w:right w:w="108" w:type="dxa"/>
            </w:tcMar>
            <w:vAlign w:val="center"/>
          </w:tcPr>
          <w:p w14:paraId="46C2859F"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65</w:t>
            </w:r>
          </w:p>
        </w:tc>
        <w:tc>
          <w:tcPr>
            <w:tcW w:w="418" w:type="dxa"/>
            <w:tcBorders>
              <w:top w:val="single" w:sz="8" w:space="0" w:color="000000"/>
              <w:left w:val="single" w:sz="4" w:space="0" w:color="000000"/>
              <w:bottom w:val="single" w:sz="8" w:space="0" w:color="000000"/>
            </w:tcBorders>
            <w:shd w:val="clear" w:color="auto" w:fill="auto"/>
            <w:tcMar>
              <w:top w:w="0" w:type="dxa"/>
              <w:left w:w="108" w:type="dxa"/>
              <w:bottom w:w="0" w:type="dxa"/>
              <w:right w:w="108" w:type="dxa"/>
            </w:tcMar>
            <w:vAlign w:val="center"/>
          </w:tcPr>
          <w:p w14:paraId="2F8D0A5E"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w:t>
            </w:r>
          </w:p>
        </w:tc>
        <w:tc>
          <w:tcPr>
            <w:tcW w:w="492" w:type="dxa"/>
            <w:gridSpan w:val="2"/>
            <w:tcBorders>
              <w:top w:val="single" w:sz="8" w:space="0" w:color="000000"/>
              <w:left w:val="single" w:sz="8" w:space="0" w:color="000000"/>
              <w:bottom w:val="single" w:sz="8" w:space="0" w:color="000000"/>
            </w:tcBorders>
            <w:shd w:val="clear" w:color="auto" w:fill="auto"/>
            <w:tcMar>
              <w:top w:w="0" w:type="dxa"/>
              <w:left w:w="108" w:type="dxa"/>
              <w:bottom w:w="0" w:type="dxa"/>
              <w:right w:w="108" w:type="dxa"/>
            </w:tcMar>
            <w:vAlign w:val="center"/>
          </w:tcPr>
          <w:p w14:paraId="50D37750"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3,0</w:t>
            </w:r>
          </w:p>
        </w:tc>
        <w:tc>
          <w:tcPr>
            <w:tcW w:w="236" w:type="dxa"/>
            <w:vMerge/>
            <w:tcBorders>
              <w:left w:val="single" w:sz="8" w:space="0" w:color="000000"/>
            </w:tcBorders>
            <w:shd w:val="clear" w:color="auto" w:fill="auto"/>
            <w:tcMar>
              <w:top w:w="0" w:type="dxa"/>
              <w:left w:w="108" w:type="dxa"/>
              <w:bottom w:w="0" w:type="dxa"/>
              <w:right w:w="108" w:type="dxa"/>
            </w:tcMar>
          </w:tcPr>
          <w:p w14:paraId="5B95169F" w14:textId="77777777" w:rsidR="00124484" w:rsidRDefault="00124484">
            <w:pPr>
              <w:widowControl w:val="0"/>
            </w:pPr>
          </w:p>
        </w:tc>
        <w:tc>
          <w:tcPr>
            <w:tcW w:w="414" w:type="dxa"/>
            <w:gridSpan w:val="2"/>
            <w:tcBorders>
              <w:top w:val="single" w:sz="8" w:space="0" w:color="000000"/>
              <w:left w:val="single" w:sz="8" w:space="0" w:color="000000"/>
              <w:bottom w:val="single" w:sz="8" w:space="0" w:color="000000"/>
            </w:tcBorders>
            <w:shd w:val="clear" w:color="auto" w:fill="auto"/>
            <w:tcMar>
              <w:top w:w="0" w:type="dxa"/>
              <w:left w:w="108" w:type="dxa"/>
              <w:bottom w:w="0" w:type="dxa"/>
              <w:right w:w="108" w:type="dxa"/>
            </w:tcMar>
            <w:vAlign w:val="center"/>
          </w:tcPr>
          <w:p w14:paraId="0191B472"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24</w:t>
            </w:r>
          </w:p>
        </w:tc>
        <w:tc>
          <w:tcPr>
            <w:tcW w:w="398" w:type="dxa"/>
            <w:gridSpan w:val="2"/>
            <w:tcBorders>
              <w:top w:val="single" w:sz="8" w:space="0" w:color="000000"/>
              <w:left w:val="single" w:sz="8" w:space="0" w:color="000000"/>
              <w:bottom w:val="single" w:sz="8" w:space="0" w:color="000000"/>
            </w:tcBorders>
            <w:shd w:val="clear" w:color="auto" w:fill="auto"/>
            <w:tcMar>
              <w:top w:w="0" w:type="dxa"/>
              <w:left w:w="108" w:type="dxa"/>
              <w:bottom w:w="0" w:type="dxa"/>
              <w:right w:w="108" w:type="dxa"/>
            </w:tcMar>
            <w:vAlign w:val="center"/>
          </w:tcPr>
          <w:p w14:paraId="4DC4355B"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w:t>
            </w:r>
          </w:p>
        </w:tc>
        <w:tc>
          <w:tcPr>
            <w:tcW w:w="417" w:type="dxa"/>
            <w:gridSpan w:val="3"/>
            <w:tcBorders>
              <w:top w:val="single" w:sz="8" w:space="0" w:color="000000"/>
              <w:left w:val="single" w:sz="8" w:space="0" w:color="000000"/>
              <w:bottom w:val="single" w:sz="8" w:space="0" w:color="000000"/>
            </w:tcBorders>
            <w:shd w:val="clear" w:color="auto" w:fill="auto"/>
            <w:tcMar>
              <w:top w:w="0" w:type="dxa"/>
              <w:left w:w="108" w:type="dxa"/>
              <w:bottom w:w="0" w:type="dxa"/>
              <w:right w:w="108" w:type="dxa"/>
            </w:tcMar>
            <w:vAlign w:val="center"/>
          </w:tcPr>
          <w:p w14:paraId="7B3FC9E2"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VP</w:t>
            </w:r>
          </w:p>
        </w:tc>
        <w:tc>
          <w:tcPr>
            <w:tcW w:w="398" w:type="dxa"/>
            <w:tcBorders>
              <w:top w:val="single" w:sz="8" w:space="0" w:color="000000"/>
              <w:left w:val="single" w:sz="8" w:space="0" w:color="000000"/>
              <w:bottom w:val="single" w:sz="8" w:space="0" w:color="000000"/>
            </w:tcBorders>
            <w:shd w:val="clear" w:color="auto" w:fill="auto"/>
            <w:tcMar>
              <w:top w:w="0" w:type="dxa"/>
              <w:left w:w="108" w:type="dxa"/>
              <w:bottom w:w="0" w:type="dxa"/>
              <w:right w:w="108" w:type="dxa"/>
            </w:tcMar>
            <w:vAlign w:val="center"/>
          </w:tcPr>
          <w:p w14:paraId="5930E8FF"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&lt;</w:t>
            </w:r>
          </w:p>
        </w:tc>
        <w:tc>
          <w:tcPr>
            <w:tcW w:w="373" w:type="dxa"/>
            <w:tcBorders>
              <w:top w:val="single" w:sz="8" w:space="0" w:color="000000"/>
              <w:left w:val="single" w:sz="8" w:space="0" w:color="000000"/>
              <w:bottom w:val="single" w:sz="8" w:space="0" w:color="000000"/>
            </w:tcBorders>
            <w:shd w:val="clear" w:color="auto" w:fill="auto"/>
            <w:tcMar>
              <w:top w:w="0" w:type="dxa"/>
              <w:left w:w="108" w:type="dxa"/>
              <w:bottom w:w="0" w:type="dxa"/>
              <w:right w:w="108" w:type="dxa"/>
            </w:tcMar>
            <w:vAlign w:val="center"/>
          </w:tcPr>
          <w:p w14:paraId="44676F41"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26</w:t>
            </w:r>
          </w:p>
        </w:tc>
        <w:tc>
          <w:tcPr>
            <w:tcW w:w="392" w:type="dxa"/>
            <w:gridSpan w:val="2"/>
            <w:tcBorders>
              <w:top w:val="single" w:sz="8" w:space="0" w:color="000000"/>
              <w:left w:val="single" w:sz="8" w:space="0" w:color="000000"/>
              <w:bottom w:val="single" w:sz="8" w:space="0" w:color="000000"/>
            </w:tcBorders>
            <w:shd w:val="clear" w:color="auto" w:fill="auto"/>
            <w:tcMar>
              <w:top w:w="0" w:type="dxa"/>
              <w:left w:w="108" w:type="dxa"/>
              <w:bottom w:w="0" w:type="dxa"/>
              <w:right w:w="108" w:type="dxa"/>
            </w:tcMar>
            <w:vAlign w:val="center"/>
          </w:tcPr>
          <w:p w14:paraId="4F23EAAD"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w:t>
            </w:r>
          </w:p>
        </w:tc>
        <w:tc>
          <w:tcPr>
            <w:tcW w:w="706" w:type="dxa"/>
            <w:gridSpan w:val="2"/>
            <w:tcBorders>
              <w:top w:val="single" w:sz="8" w:space="0" w:color="000000"/>
              <w:left w:val="single" w:sz="8" w:space="0" w:color="000000"/>
              <w:bottom w:val="single" w:sz="8" w:space="0" w:color="000000"/>
              <w:right w:val="single" w:sz="4" w:space="0" w:color="000000"/>
            </w:tcBorders>
            <w:shd w:val="clear" w:color="auto" w:fill="auto"/>
            <w:tcMar>
              <w:top w:w="0" w:type="dxa"/>
              <w:left w:w="108" w:type="dxa"/>
              <w:bottom w:w="0" w:type="dxa"/>
              <w:right w:w="108" w:type="dxa"/>
            </w:tcMar>
            <w:vAlign w:val="center"/>
          </w:tcPr>
          <w:p w14:paraId="2FEED56D"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1,2</w:t>
            </w:r>
          </w:p>
        </w:tc>
      </w:tr>
      <w:tr w:rsidR="00124484" w14:paraId="6F4FEFB8" w14:textId="77777777">
        <w:trPr>
          <w:cantSplit/>
          <w:trHeight w:val="300"/>
          <w:jc w:val="center"/>
        </w:trPr>
        <w:tc>
          <w:tcPr>
            <w:tcW w:w="1086" w:type="dxa"/>
            <w:tcBorders>
              <w:top w:val="single" w:sz="8" w:space="0" w:color="000000"/>
              <w:left w:val="single" w:sz="4" w:space="0" w:color="000000"/>
              <w:bottom w:val="single" w:sz="8" w:space="0" w:color="000000"/>
            </w:tcBorders>
            <w:shd w:val="clear" w:color="auto" w:fill="auto"/>
            <w:tcMar>
              <w:top w:w="0" w:type="dxa"/>
              <w:left w:w="108" w:type="dxa"/>
              <w:bottom w:w="0" w:type="dxa"/>
              <w:right w:w="108" w:type="dxa"/>
            </w:tcMar>
            <w:vAlign w:val="center"/>
          </w:tcPr>
          <w:p w14:paraId="288C607A"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39</w:t>
            </w:r>
          </w:p>
        </w:tc>
        <w:tc>
          <w:tcPr>
            <w:tcW w:w="272" w:type="dxa"/>
            <w:tcBorders>
              <w:top w:val="single" w:sz="8" w:space="0" w:color="000000"/>
              <w:left w:val="single" w:sz="4" w:space="0" w:color="000000"/>
              <w:bottom w:val="single" w:sz="8" w:space="0" w:color="000000"/>
            </w:tcBorders>
            <w:shd w:val="clear" w:color="auto" w:fill="auto"/>
            <w:tcMar>
              <w:top w:w="0" w:type="dxa"/>
              <w:left w:w="108" w:type="dxa"/>
              <w:bottom w:w="0" w:type="dxa"/>
              <w:right w:w="108" w:type="dxa"/>
            </w:tcMar>
            <w:vAlign w:val="center"/>
          </w:tcPr>
          <w:p w14:paraId="2C5DE996"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w:t>
            </w:r>
          </w:p>
        </w:tc>
        <w:tc>
          <w:tcPr>
            <w:tcW w:w="481" w:type="dxa"/>
            <w:tcBorders>
              <w:top w:val="single" w:sz="8" w:space="0" w:color="000000"/>
              <w:left w:val="single" w:sz="4" w:space="0" w:color="000000"/>
              <w:bottom w:val="single" w:sz="8" w:space="0" w:color="000000"/>
            </w:tcBorders>
            <w:shd w:val="clear" w:color="auto" w:fill="auto"/>
            <w:tcMar>
              <w:top w:w="0" w:type="dxa"/>
              <w:left w:w="108" w:type="dxa"/>
              <w:bottom w:w="0" w:type="dxa"/>
              <w:right w:w="108" w:type="dxa"/>
            </w:tcMar>
            <w:vAlign w:val="center"/>
          </w:tcPr>
          <w:p w14:paraId="29D6DAFD"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proofErr w:type="spellStart"/>
            <w:r>
              <w:rPr>
                <w:rFonts w:ascii="Times New Roman" w:eastAsia="Arial" w:hAnsi="Times New Roman" w:cs="Arial"/>
                <w:b/>
                <w:sz w:val="16"/>
                <w:szCs w:val="16"/>
                <w:shd w:val="clear" w:color="auto" w:fill="FFFFFF"/>
              </w:rPr>
              <w:t>ILC</w:t>
            </w:r>
            <w:proofErr w:type="spellEnd"/>
          </w:p>
        </w:tc>
        <w:tc>
          <w:tcPr>
            <w:tcW w:w="282" w:type="dxa"/>
            <w:gridSpan w:val="2"/>
            <w:tcBorders>
              <w:top w:val="single" w:sz="8" w:space="0" w:color="000000"/>
              <w:left w:val="single" w:sz="4" w:space="0" w:color="000000"/>
              <w:bottom w:val="single" w:sz="8" w:space="0" w:color="000000"/>
            </w:tcBorders>
            <w:shd w:val="clear" w:color="auto" w:fill="auto"/>
            <w:tcMar>
              <w:top w:w="0" w:type="dxa"/>
              <w:left w:w="108" w:type="dxa"/>
              <w:bottom w:w="0" w:type="dxa"/>
              <w:right w:w="108" w:type="dxa"/>
            </w:tcMar>
            <w:vAlign w:val="center"/>
          </w:tcPr>
          <w:p w14:paraId="329BD7EE"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&lt;</w:t>
            </w:r>
          </w:p>
        </w:tc>
        <w:tc>
          <w:tcPr>
            <w:tcW w:w="378" w:type="dxa"/>
            <w:tcBorders>
              <w:top w:val="single" w:sz="8" w:space="0" w:color="000000"/>
              <w:left w:val="single" w:sz="4" w:space="0" w:color="000000"/>
              <w:bottom w:val="single" w:sz="8" w:space="0" w:color="000000"/>
            </w:tcBorders>
            <w:shd w:val="clear" w:color="auto" w:fill="auto"/>
            <w:tcMar>
              <w:top w:w="0" w:type="dxa"/>
              <w:left w:w="108" w:type="dxa"/>
              <w:bottom w:w="0" w:type="dxa"/>
              <w:right w:w="108" w:type="dxa"/>
            </w:tcMar>
            <w:vAlign w:val="center"/>
          </w:tcPr>
          <w:p w14:paraId="1FB78BE5"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51</w:t>
            </w:r>
          </w:p>
        </w:tc>
        <w:tc>
          <w:tcPr>
            <w:tcW w:w="439" w:type="dxa"/>
            <w:gridSpan w:val="2"/>
            <w:tcBorders>
              <w:top w:val="single" w:sz="8" w:space="0" w:color="000000"/>
              <w:left w:val="single" w:sz="4" w:space="0" w:color="000000"/>
              <w:bottom w:val="single" w:sz="8" w:space="0" w:color="000000"/>
            </w:tcBorders>
            <w:shd w:val="clear" w:color="auto" w:fill="auto"/>
            <w:tcMar>
              <w:top w:w="0" w:type="dxa"/>
              <w:left w:w="108" w:type="dxa"/>
              <w:bottom w:w="0" w:type="dxa"/>
              <w:right w:w="108" w:type="dxa"/>
            </w:tcMar>
            <w:vAlign w:val="center"/>
          </w:tcPr>
          <w:p w14:paraId="5F7EA023"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w:t>
            </w:r>
          </w:p>
        </w:tc>
        <w:tc>
          <w:tcPr>
            <w:tcW w:w="419" w:type="dxa"/>
            <w:tcBorders>
              <w:top w:val="single" w:sz="8" w:space="0" w:color="000000"/>
              <w:left w:val="single" w:sz="8" w:space="0" w:color="000000"/>
              <w:bottom w:val="single" w:sz="8" w:space="0" w:color="000000"/>
            </w:tcBorders>
            <w:shd w:val="clear" w:color="auto" w:fill="auto"/>
            <w:tcMar>
              <w:top w:w="0" w:type="dxa"/>
              <w:left w:w="108" w:type="dxa"/>
              <w:bottom w:w="0" w:type="dxa"/>
              <w:right w:w="108" w:type="dxa"/>
            </w:tcMar>
            <w:vAlign w:val="center"/>
          </w:tcPr>
          <w:p w14:paraId="17D257A7"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2,1</w:t>
            </w:r>
          </w:p>
        </w:tc>
        <w:tc>
          <w:tcPr>
            <w:tcW w:w="236" w:type="dxa"/>
            <w:vMerge/>
            <w:tcBorders>
              <w:left w:val="single" w:sz="8" w:space="0" w:color="000000"/>
            </w:tcBorders>
            <w:shd w:val="clear" w:color="auto" w:fill="auto"/>
            <w:tcMar>
              <w:top w:w="0" w:type="dxa"/>
              <w:left w:w="108" w:type="dxa"/>
              <w:bottom w:w="0" w:type="dxa"/>
              <w:right w:w="108" w:type="dxa"/>
            </w:tcMar>
          </w:tcPr>
          <w:p w14:paraId="7B795B96" w14:textId="77777777" w:rsidR="00124484" w:rsidRDefault="00124484">
            <w:pPr>
              <w:widowControl w:val="0"/>
            </w:pPr>
          </w:p>
        </w:tc>
        <w:tc>
          <w:tcPr>
            <w:tcW w:w="398" w:type="dxa"/>
            <w:tcBorders>
              <w:top w:val="single" w:sz="8" w:space="0" w:color="000000"/>
              <w:left w:val="single" w:sz="8" w:space="0" w:color="000000"/>
              <w:bottom w:val="single" w:sz="8" w:space="0" w:color="000000"/>
            </w:tcBorders>
            <w:shd w:val="clear" w:color="auto" w:fill="auto"/>
            <w:tcMar>
              <w:top w:w="0" w:type="dxa"/>
              <w:left w:w="108" w:type="dxa"/>
              <w:bottom w:w="0" w:type="dxa"/>
              <w:right w:w="108" w:type="dxa"/>
            </w:tcMar>
            <w:vAlign w:val="center"/>
          </w:tcPr>
          <w:p w14:paraId="79BB72FD"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65</w:t>
            </w:r>
          </w:p>
        </w:tc>
        <w:tc>
          <w:tcPr>
            <w:tcW w:w="294" w:type="dxa"/>
            <w:tcBorders>
              <w:top w:val="single" w:sz="8" w:space="0" w:color="000000"/>
              <w:left w:val="single" w:sz="4" w:space="0" w:color="000000"/>
              <w:bottom w:val="single" w:sz="8" w:space="0" w:color="000000"/>
            </w:tcBorders>
            <w:shd w:val="clear" w:color="auto" w:fill="auto"/>
            <w:tcMar>
              <w:top w:w="0" w:type="dxa"/>
              <w:left w:w="108" w:type="dxa"/>
              <w:bottom w:w="0" w:type="dxa"/>
              <w:right w:w="108" w:type="dxa"/>
            </w:tcMar>
            <w:vAlign w:val="center"/>
          </w:tcPr>
          <w:p w14:paraId="27374A86"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w:t>
            </w:r>
          </w:p>
        </w:tc>
        <w:tc>
          <w:tcPr>
            <w:tcW w:w="567" w:type="dxa"/>
            <w:gridSpan w:val="2"/>
            <w:tcBorders>
              <w:top w:val="single" w:sz="8" w:space="0" w:color="000000"/>
              <w:left w:val="single" w:sz="4" w:space="0" w:color="000000"/>
              <w:bottom w:val="single" w:sz="8" w:space="0" w:color="000000"/>
            </w:tcBorders>
            <w:shd w:val="clear" w:color="auto" w:fill="auto"/>
            <w:tcMar>
              <w:top w:w="0" w:type="dxa"/>
              <w:left w:w="108" w:type="dxa"/>
              <w:bottom w:w="0" w:type="dxa"/>
              <w:right w:w="108" w:type="dxa"/>
            </w:tcMar>
            <w:vAlign w:val="center"/>
          </w:tcPr>
          <w:p w14:paraId="0F32BED7"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proofErr w:type="spellStart"/>
            <w:r>
              <w:rPr>
                <w:rFonts w:ascii="Times New Roman" w:eastAsia="Arial" w:hAnsi="Times New Roman" w:cs="Arial"/>
                <w:b/>
                <w:sz w:val="16"/>
                <w:szCs w:val="16"/>
                <w:shd w:val="clear" w:color="auto" w:fill="FFFFFF"/>
              </w:rPr>
              <w:t>ILG</w:t>
            </w:r>
            <w:proofErr w:type="spellEnd"/>
          </w:p>
        </w:tc>
        <w:tc>
          <w:tcPr>
            <w:tcW w:w="293" w:type="dxa"/>
            <w:gridSpan w:val="2"/>
            <w:tcBorders>
              <w:top w:val="single" w:sz="8" w:space="0" w:color="000000"/>
              <w:left w:val="single" w:sz="4" w:space="0" w:color="000000"/>
              <w:bottom w:val="single" w:sz="8" w:space="0" w:color="000000"/>
            </w:tcBorders>
            <w:shd w:val="clear" w:color="auto" w:fill="auto"/>
            <w:tcMar>
              <w:top w:w="0" w:type="dxa"/>
              <w:left w:w="108" w:type="dxa"/>
              <w:bottom w:w="0" w:type="dxa"/>
              <w:right w:w="108" w:type="dxa"/>
            </w:tcMar>
            <w:vAlign w:val="center"/>
          </w:tcPr>
          <w:p w14:paraId="28CFEE83"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&lt;</w:t>
            </w:r>
          </w:p>
        </w:tc>
        <w:tc>
          <w:tcPr>
            <w:tcW w:w="440" w:type="dxa"/>
            <w:gridSpan w:val="2"/>
            <w:tcBorders>
              <w:top w:val="single" w:sz="8" w:space="0" w:color="000000"/>
              <w:left w:val="single" w:sz="4" w:space="0" w:color="000000"/>
              <w:bottom w:val="single" w:sz="8" w:space="0" w:color="000000"/>
            </w:tcBorders>
            <w:shd w:val="clear" w:color="auto" w:fill="auto"/>
            <w:tcMar>
              <w:top w:w="0" w:type="dxa"/>
              <w:left w:w="108" w:type="dxa"/>
              <w:bottom w:w="0" w:type="dxa"/>
              <w:right w:w="108" w:type="dxa"/>
            </w:tcMar>
            <w:vAlign w:val="center"/>
          </w:tcPr>
          <w:p w14:paraId="4BFDD81A"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85</w:t>
            </w:r>
          </w:p>
        </w:tc>
        <w:tc>
          <w:tcPr>
            <w:tcW w:w="418" w:type="dxa"/>
            <w:tcBorders>
              <w:top w:val="single" w:sz="8" w:space="0" w:color="000000"/>
              <w:left w:val="single" w:sz="4" w:space="0" w:color="000000"/>
              <w:bottom w:val="single" w:sz="8" w:space="0" w:color="000000"/>
            </w:tcBorders>
            <w:shd w:val="clear" w:color="auto" w:fill="auto"/>
            <w:tcMar>
              <w:top w:w="0" w:type="dxa"/>
              <w:left w:w="108" w:type="dxa"/>
              <w:bottom w:w="0" w:type="dxa"/>
              <w:right w:w="108" w:type="dxa"/>
            </w:tcMar>
            <w:vAlign w:val="center"/>
          </w:tcPr>
          <w:p w14:paraId="64584658"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w:t>
            </w:r>
          </w:p>
        </w:tc>
        <w:tc>
          <w:tcPr>
            <w:tcW w:w="492" w:type="dxa"/>
            <w:gridSpan w:val="2"/>
            <w:tcBorders>
              <w:top w:val="single" w:sz="8" w:space="0" w:color="000000"/>
              <w:left w:val="single" w:sz="8" w:space="0" w:color="000000"/>
              <w:bottom w:val="single" w:sz="8" w:space="0" w:color="000000"/>
            </w:tcBorders>
            <w:shd w:val="clear" w:color="auto" w:fill="auto"/>
            <w:tcMar>
              <w:top w:w="0" w:type="dxa"/>
              <w:left w:w="108" w:type="dxa"/>
              <w:bottom w:w="0" w:type="dxa"/>
              <w:right w:w="108" w:type="dxa"/>
            </w:tcMar>
            <w:vAlign w:val="center"/>
          </w:tcPr>
          <w:p w14:paraId="298F8333"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3,5</w:t>
            </w:r>
          </w:p>
        </w:tc>
        <w:tc>
          <w:tcPr>
            <w:tcW w:w="236" w:type="dxa"/>
            <w:vMerge/>
            <w:tcBorders>
              <w:left w:val="single" w:sz="8" w:space="0" w:color="000000"/>
            </w:tcBorders>
            <w:shd w:val="clear" w:color="auto" w:fill="auto"/>
            <w:tcMar>
              <w:top w:w="0" w:type="dxa"/>
              <w:left w:w="108" w:type="dxa"/>
              <w:bottom w:w="0" w:type="dxa"/>
              <w:right w:w="108" w:type="dxa"/>
            </w:tcMar>
          </w:tcPr>
          <w:p w14:paraId="01A8FE38" w14:textId="77777777" w:rsidR="00124484" w:rsidRDefault="00124484">
            <w:pPr>
              <w:widowControl w:val="0"/>
            </w:pPr>
          </w:p>
        </w:tc>
        <w:tc>
          <w:tcPr>
            <w:tcW w:w="414" w:type="dxa"/>
            <w:gridSpan w:val="2"/>
            <w:tcBorders>
              <w:top w:val="single" w:sz="8" w:space="0" w:color="000000"/>
              <w:left w:val="single" w:sz="8" w:space="0" w:color="000000"/>
              <w:bottom w:val="single" w:sz="8" w:space="0" w:color="000000"/>
            </w:tcBorders>
            <w:shd w:val="clear" w:color="auto" w:fill="auto"/>
            <w:tcMar>
              <w:top w:w="0" w:type="dxa"/>
              <w:left w:w="108" w:type="dxa"/>
              <w:bottom w:w="0" w:type="dxa"/>
              <w:right w:w="108" w:type="dxa"/>
            </w:tcMar>
            <w:vAlign w:val="center"/>
          </w:tcPr>
          <w:p w14:paraId="4B2D50C8"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26</w:t>
            </w:r>
          </w:p>
        </w:tc>
        <w:tc>
          <w:tcPr>
            <w:tcW w:w="398" w:type="dxa"/>
            <w:gridSpan w:val="2"/>
            <w:tcBorders>
              <w:top w:val="single" w:sz="8" w:space="0" w:color="000000"/>
              <w:left w:val="single" w:sz="8" w:space="0" w:color="000000"/>
              <w:bottom w:val="single" w:sz="8" w:space="0" w:color="000000"/>
            </w:tcBorders>
            <w:shd w:val="clear" w:color="auto" w:fill="auto"/>
            <w:tcMar>
              <w:top w:w="0" w:type="dxa"/>
              <w:left w:w="108" w:type="dxa"/>
              <w:bottom w:w="0" w:type="dxa"/>
              <w:right w:w="108" w:type="dxa"/>
            </w:tcMar>
            <w:vAlign w:val="center"/>
          </w:tcPr>
          <w:p w14:paraId="2480E977"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w:t>
            </w:r>
          </w:p>
        </w:tc>
        <w:tc>
          <w:tcPr>
            <w:tcW w:w="417" w:type="dxa"/>
            <w:gridSpan w:val="3"/>
            <w:tcBorders>
              <w:top w:val="single" w:sz="8" w:space="0" w:color="000000"/>
              <w:left w:val="single" w:sz="8" w:space="0" w:color="000000"/>
              <w:bottom w:val="single" w:sz="8" w:space="0" w:color="000000"/>
            </w:tcBorders>
            <w:shd w:val="clear" w:color="auto" w:fill="auto"/>
            <w:tcMar>
              <w:top w:w="0" w:type="dxa"/>
              <w:left w:w="108" w:type="dxa"/>
              <w:bottom w:w="0" w:type="dxa"/>
              <w:right w:w="108" w:type="dxa"/>
            </w:tcMar>
            <w:vAlign w:val="center"/>
          </w:tcPr>
          <w:p w14:paraId="00895340"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VP</w:t>
            </w:r>
          </w:p>
        </w:tc>
        <w:tc>
          <w:tcPr>
            <w:tcW w:w="398" w:type="dxa"/>
            <w:tcBorders>
              <w:top w:val="single" w:sz="8" w:space="0" w:color="000000"/>
              <w:left w:val="single" w:sz="8" w:space="0" w:color="000000"/>
              <w:bottom w:val="single" w:sz="8" w:space="0" w:color="000000"/>
            </w:tcBorders>
            <w:shd w:val="clear" w:color="auto" w:fill="auto"/>
            <w:tcMar>
              <w:top w:w="0" w:type="dxa"/>
              <w:left w:w="108" w:type="dxa"/>
              <w:bottom w:w="0" w:type="dxa"/>
              <w:right w:w="108" w:type="dxa"/>
            </w:tcMar>
            <w:vAlign w:val="center"/>
          </w:tcPr>
          <w:p w14:paraId="2F4B69A3"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&lt;</w:t>
            </w:r>
          </w:p>
        </w:tc>
        <w:tc>
          <w:tcPr>
            <w:tcW w:w="373" w:type="dxa"/>
            <w:tcBorders>
              <w:top w:val="single" w:sz="8" w:space="0" w:color="000000"/>
              <w:left w:val="single" w:sz="8" w:space="0" w:color="000000"/>
              <w:bottom w:val="single" w:sz="8" w:space="0" w:color="000000"/>
            </w:tcBorders>
            <w:shd w:val="clear" w:color="auto" w:fill="auto"/>
            <w:tcMar>
              <w:top w:w="0" w:type="dxa"/>
              <w:left w:w="108" w:type="dxa"/>
              <w:bottom w:w="0" w:type="dxa"/>
              <w:right w:w="108" w:type="dxa"/>
            </w:tcMar>
            <w:vAlign w:val="center"/>
          </w:tcPr>
          <w:p w14:paraId="7B204C35"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34</w:t>
            </w:r>
          </w:p>
        </w:tc>
        <w:tc>
          <w:tcPr>
            <w:tcW w:w="392" w:type="dxa"/>
            <w:gridSpan w:val="2"/>
            <w:tcBorders>
              <w:top w:val="single" w:sz="8" w:space="0" w:color="000000"/>
              <w:left w:val="single" w:sz="8" w:space="0" w:color="000000"/>
              <w:bottom w:val="single" w:sz="8" w:space="0" w:color="000000"/>
            </w:tcBorders>
            <w:shd w:val="clear" w:color="auto" w:fill="auto"/>
            <w:tcMar>
              <w:top w:w="0" w:type="dxa"/>
              <w:left w:w="108" w:type="dxa"/>
              <w:bottom w:w="0" w:type="dxa"/>
              <w:right w:w="108" w:type="dxa"/>
            </w:tcMar>
            <w:vAlign w:val="center"/>
          </w:tcPr>
          <w:p w14:paraId="2118893A"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w:t>
            </w:r>
          </w:p>
        </w:tc>
        <w:tc>
          <w:tcPr>
            <w:tcW w:w="706" w:type="dxa"/>
            <w:gridSpan w:val="2"/>
            <w:tcBorders>
              <w:top w:val="single" w:sz="8" w:space="0" w:color="000000"/>
              <w:left w:val="single" w:sz="8" w:space="0" w:color="000000"/>
              <w:bottom w:val="single" w:sz="8" w:space="0" w:color="000000"/>
              <w:right w:val="single" w:sz="4" w:space="0" w:color="000000"/>
            </w:tcBorders>
            <w:shd w:val="clear" w:color="auto" w:fill="auto"/>
            <w:tcMar>
              <w:top w:w="0" w:type="dxa"/>
              <w:left w:w="108" w:type="dxa"/>
              <w:bottom w:w="0" w:type="dxa"/>
              <w:right w:w="108" w:type="dxa"/>
            </w:tcMar>
            <w:vAlign w:val="center"/>
          </w:tcPr>
          <w:p w14:paraId="45552A98"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1,4</w:t>
            </w:r>
          </w:p>
        </w:tc>
      </w:tr>
      <w:tr w:rsidR="00124484" w14:paraId="48DEC572" w14:textId="77777777">
        <w:trPr>
          <w:cantSplit/>
          <w:trHeight w:val="300"/>
          <w:jc w:val="center"/>
        </w:trPr>
        <w:tc>
          <w:tcPr>
            <w:tcW w:w="1086" w:type="dxa"/>
            <w:tcBorders>
              <w:top w:val="single" w:sz="8" w:space="0" w:color="000000"/>
              <w:left w:val="single" w:sz="4" w:space="0" w:color="000000"/>
              <w:bottom w:val="single" w:sz="8" w:space="0" w:color="000000"/>
            </w:tcBorders>
            <w:shd w:val="clear" w:color="auto" w:fill="auto"/>
            <w:tcMar>
              <w:top w:w="0" w:type="dxa"/>
              <w:left w:w="108" w:type="dxa"/>
              <w:bottom w:w="0" w:type="dxa"/>
              <w:right w:w="108" w:type="dxa"/>
            </w:tcMar>
            <w:vAlign w:val="center"/>
          </w:tcPr>
          <w:p w14:paraId="68AC5243" w14:textId="77777777" w:rsidR="00124484" w:rsidRDefault="00124484">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p>
        </w:tc>
        <w:tc>
          <w:tcPr>
            <w:tcW w:w="272" w:type="dxa"/>
            <w:tcBorders>
              <w:top w:val="single" w:sz="8" w:space="0" w:color="000000"/>
              <w:left w:val="single" w:sz="4" w:space="0" w:color="000000"/>
              <w:bottom w:val="single" w:sz="8" w:space="0" w:color="000000"/>
            </w:tcBorders>
            <w:shd w:val="clear" w:color="auto" w:fill="auto"/>
            <w:tcMar>
              <w:top w:w="0" w:type="dxa"/>
              <w:left w:w="108" w:type="dxa"/>
              <w:bottom w:w="0" w:type="dxa"/>
              <w:right w:w="108" w:type="dxa"/>
            </w:tcMar>
            <w:vAlign w:val="center"/>
          </w:tcPr>
          <w:p w14:paraId="35DCCE40" w14:textId="77777777" w:rsidR="00124484" w:rsidRDefault="00124484">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p>
        </w:tc>
        <w:tc>
          <w:tcPr>
            <w:tcW w:w="481" w:type="dxa"/>
            <w:tcBorders>
              <w:top w:val="single" w:sz="8" w:space="0" w:color="000000"/>
              <w:left w:val="single" w:sz="4" w:space="0" w:color="000000"/>
              <w:bottom w:val="single" w:sz="8" w:space="0" w:color="000000"/>
            </w:tcBorders>
            <w:shd w:val="clear" w:color="auto" w:fill="auto"/>
            <w:tcMar>
              <w:top w:w="0" w:type="dxa"/>
              <w:left w:w="108" w:type="dxa"/>
              <w:bottom w:w="0" w:type="dxa"/>
              <w:right w:w="108" w:type="dxa"/>
            </w:tcMar>
            <w:vAlign w:val="center"/>
          </w:tcPr>
          <w:p w14:paraId="72E13507"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proofErr w:type="spellStart"/>
            <w:r>
              <w:rPr>
                <w:rFonts w:ascii="Times New Roman" w:eastAsia="Arial" w:hAnsi="Times New Roman" w:cs="Arial"/>
                <w:b/>
                <w:sz w:val="16"/>
                <w:szCs w:val="16"/>
                <w:shd w:val="clear" w:color="auto" w:fill="FFFFFF"/>
              </w:rPr>
              <w:t>ILC</w:t>
            </w:r>
            <w:proofErr w:type="spellEnd"/>
          </w:p>
        </w:tc>
        <w:tc>
          <w:tcPr>
            <w:tcW w:w="282" w:type="dxa"/>
            <w:gridSpan w:val="2"/>
            <w:tcBorders>
              <w:top w:val="single" w:sz="8" w:space="0" w:color="000000"/>
              <w:left w:val="single" w:sz="4" w:space="0" w:color="000000"/>
              <w:bottom w:val="single" w:sz="8" w:space="0" w:color="000000"/>
            </w:tcBorders>
            <w:shd w:val="clear" w:color="auto" w:fill="auto"/>
            <w:tcMar>
              <w:top w:w="0" w:type="dxa"/>
              <w:left w:w="108" w:type="dxa"/>
              <w:bottom w:w="0" w:type="dxa"/>
              <w:right w:w="108" w:type="dxa"/>
            </w:tcMar>
            <w:vAlign w:val="center"/>
          </w:tcPr>
          <w:p w14:paraId="44BC4E32"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w:t>
            </w:r>
          </w:p>
        </w:tc>
        <w:tc>
          <w:tcPr>
            <w:tcW w:w="378" w:type="dxa"/>
            <w:tcBorders>
              <w:top w:val="single" w:sz="8" w:space="0" w:color="000000"/>
              <w:left w:val="single" w:sz="4" w:space="0" w:color="000000"/>
              <w:bottom w:val="single" w:sz="8" w:space="0" w:color="000000"/>
            </w:tcBorders>
            <w:shd w:val="clear" w:color="auto" w:fill="auto"/>
            <w:tcMar>
              <w:top w:w="0" w:type="dxa"/>
              <w:left w:w="108" w:type="dxa"/>
              <w:bottom w:w="0" w:type="dxa"/>
              <w:right w:w="108" w:type="dxa"/>
            </w:tcMar>
            <w:vAlign w:val="center"/>
          </w:tcPr>
          <w:p w14:paraId="0710A95D"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51</w:t>
            </w:r>
          </w:p>
        </w:tc>
        <w:tc>
          <w:tcPr>
            <w:tcW w:w="439" w:type="dxa"/>
            <w:gridSpan w:val="2"/>
            <w:tcBorders>
              <w:top w:val="single" w:sz="8" w:space="0" w:color="000000"/>
              <w:left w:val="single" w:sz="4" w:space="0" w:color="000000"/>
              <w:bottom w:val="single" w:sz="8" w:space="0" w:color="000000"/>
            </w:tcBorders>
            <w:shd w:val="clear" w:color="auto" w:fill="auto"/>
            <w:tcMar>
              <w:top w:w="0" w:type="dxa"/>
              <w:left w:w="108" w:type="dxa"/>
              <w:bottom w:w="0" w:type="dxa"/>
              <w:right w:w="108" w:type="dxa"/>
            </w:tcMar>
            <w:vAlign w:val="center"/>
          </w:tcPr>
          <w:p w14:paraId="253DF60E"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w:t>
            </w:r>
          </w:p>
        </w:tc>
        <w:tc>
          <w:tcPr>
            <w:tcW w:w="419" w:type="dxa"/>
            <w:tcBorders>
              <w:top w:val="single" w:sz="8" w:space="0" w:color="000000"/>
              <w:left w:val="single" w:sz="8" w:space="0" w:color="000000"/>
            </w:tcBorders>
            <w:shd w:val="clear" w:color="auto" w:fill="auto"/>
            <w:tcMar>
              <w:top w:w="0" w:type="dxa"/>
              <w:left w:w="108" w:type="dxa"/>
              <w:bottom w:w="0" w:type="dxa"/>
              <w:right w:w="108" w:type="dxa"/>
            </w:tcMar>
            <w:vAlign w:val="center"/>
          </w:tcPr>
          <w:p w14:paraId="55154370"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2,4</w:t>
            </w:r>
          </w:p>
        </w:tc>
        <w:tc>
          <w:tcPr>
            <w:tcW w:w="236" w:type="dxa"/>
            <w:tcBorders>
              <w:left w:val="single" w:sz="8" w:space="0" w:color="000000"/>
            </w:tcBorders>
            <w:shd w:val="clear" w:color="auto" w:fill="auto"/>
            <w:tcMar>
              <w:top w:w="0" w:type="dxa"/>
              <w:left w:w="108" w:type="dxa"/>
              <w:bottom w:w="0" w:type="dxa"/>
              <w:right w:w="108" w:type="dxa"/>
            </w:tcMar>
          </w:tcPr>
          <w:p w14:paraId="2BC8FD0D" w14:textId="77777777" w:rsidR="00124484" w:rsidRDefault="00124484">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p>
        </w:tc>
        <w:tc>
          <w:tcPr>
            <w:tcW w:w="398" w:type="dxa"/>
            <w:tcBorders>
              <w:top w:val="single" w:sz="8" w:space="0" w:color="000000"/>
              <w:left w:val="single" w:sz="8" w:space="0" w:color="000000"/>
              <w:bottom w:val="single" w:sz="8" w:space="0" w:color="000000"/>
            </w:tcBorders>
            <w:shd w:val="clear" w:color="auto" w:fill="auto"/>
            <w:tcMar>
              <w:top w:w="0" w:type="dxa"/>
              <w:left w:w="108" w:type="dxa"/>
              <w:bottom w:w="0" w:type="dxa"/>
              <w:right w:w="108" w:type="dxa"/>
            </w:tcMar>
            <w:vAlign w:val="center"/>
          </w:tcPr>
          <w:p w14:paraId="58A09BA3" w14:textId="77777777" w:rsidR="00124484" w:rsidRDefault="00124484">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p>
        </w:tc>
        <w:tc>
          <w:tcPr>
            <w:tcW w:w="294" w:type="dxa"/>
            <w:tcBorders>
              <w:top w:val="single" w:sz="8" w:space="0" w:color="000000"/>
              <w:left w:val="single" w:sz="4" w:space="0" w:color="000000"/>
              <w:bottom w:val="single" w:sz="8" w:space="0" w:color="000000"/>
            </w:tcBorders>
            <w:shd w:val="clear" w:color="auto" w:fill="auto"/>
            <w:tcMar>
              <w:top w:w="0" w:type="dxa"/>
              <w:left w:w="108" w:type="dxa"/>
              <w:bottom w:w="0" w:type="dxa"/>
              <w:right w:w="108" w:type="dxa"/>
            </w:tcMar>
            <w:vAlign w:val="center"/>
          </w:tcPr>
          <w:p w14:paraId="247F93BC" w14:textId="77777777" w:rsidR="00124484" w:rsidRDefault="00124484">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p>
        </w:tc>
        <w:tc>
          <w:tcPr>
            <w:tcW w:w="567" w:type="dxa"/>
            <w:gridSpan w:val="2"/>
            <w:tcBorders>
              <w:top w:val="single" w:sz="8" w:space="0" w:color="000000"/>
              <w:left w:val="single" w:sz="4" w:space="0" w:color="000000"/>
              <w:bottom w:val="single" w:sz="8" w:space="0" w:color="000000"/>
            </w:tcBorders>
            <w:shd w:val="clear" w:color="auto" w:fill="auto"/>
            <w:tcMar>
              <w:top w:w="0" w:type="dxa"/>
              <w:left w:w="108" w:type="dxa"/>
              <w:bottom w:w="0" w:type="dxa"/>
              <w:right w:w="108" w:type="dxa"/>
            </w:tcMar>
            <w:vAlign w:val="center"/>
          </w:tcPr>
          <w:p w14:paraId="4D534CC4"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proofErr w:type="spellStart"/>
            <w:r>
              <w:rPr>
                <w:rFonts w:ascii="Times New Roman" w:eastAsia="Arial" w:hAnsi="Times New Roman" w:cs="Arial"/>
                <w:b/>
                <w:sz w:val="16"/>
                <w:szCs w:val="16"/>
                <w:shd w:val="clear" w:color="auto" w:fill="FFFFFF"/>
              </w:rPr>
              <w:t>ILG</w:t>
            </w:r>
            <w:proofErr w:type="spellEnd"/>
          </w:p>
        </w:tc>
        <w:tc>
          <w:tcPr>
            <w:tcW w:w="293" w:type="dxa"/>
            <w:gridSpan w:val="2"/>
            <w:tcBorders>
              <w:top w:val="single" w:sz="8" w:space="0" w:color="000000"/>
              <w:left w:val="single" w:sz="4" w:space="0" w:color="000000"/>
              <w:bottom w:val="single" w:sz="8" w:space="0" w:color="000000"/>
            </w:tcBorders>
            <w:shd w:val="clear" w:color="auto" w:fill="auto"/>
            <w:tcMar>
              <w:top w:w="0" w:type="dxa"/>
              <w:left w:w="108" w:type="dxa"/>
              <w:bottom w:w="0" w:type="dxa"/>
              <w:right w:w="108" w:type="dxa"/>
            </w:tcMar>
            <w:vAlign w:val="center"/>
          </w:tcPr>
          <w:p w14:paraId="0FB4E142"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w:t>
            </w:r>
          </w:p>
        </w:tc>
        <w:tc>
          <w:tcPr>
            <w:tcW w:w="440" w:type="dxa"/>
            <w:gridSpan w:val="2"/>
            <w:tcBorders>
              <w:top w:val="single" w:sz="8" w:space="0" w:color="000000"/>
              <w:left w:val="single" w:sz="4" w:space="0" w:color="000000"/>
              <w:bottom w:val="single" w:sz="8" w:space="0" w:color="000000"/>
            </w:tcBorders>
            <w:shd w:val="clear" w:color="auto" w:fill="auto"/>
            <w:tcMar>
              <w:top w:w="0" w:type="dxa"/>
              <w:left w:w="108" w:type="dxa"/>
              <w:bottom w:w="0" w:type="dxa"/>
              <w:right w:w="108" w:type="dxa"/>
            </w:tcMar>
            <w:vAlign w:val="center"/>
          </w:tcPr>
          <w:p w14:paraId="29326397"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85</w:t>
            </w:r>
          </w:p>
        </w:tc>
        <w:tc>
          <w:tcPr>
            <w:tcW w:w="418" w:type="dxa"/>
            <w:tcBorders>
              <w:top w:val="single" w:sz="8" w:space="0" w:color="000000"/>
              <w:left w:val="single" w:sz="4" w:space="0" w:color="000000"/>
              <w:bottom w:val="single" w:sz="8" w:space="0" w:color="000000"/>
            </w:tcBorders>
            <w:shd w:val="clear" w:color="auto" w:fill="auto"/>
            <w:tcMar>
              <w:top w:w="0" w:type="dxa"/>
              <w:left w:w="108" w:type="dxa"/>
              <w:bottom w:w="0" w:type="dxa"/>
              <w:right w:w="108" w:type="dxa"/>
            </w:tcMar>
            <w:vAlign w:val="center"/>
          </w:tcPr>
          <w:p w14:paraId="0D235DB1"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w:t>
            </w:r>
          </w:p>
        </w:tc>
        <w:tc>
          <w:tcPr>
            <w:tcW w:w="492" w:type="dxa"/>
            <w:gridSpan w:val="2"/>
            <w:tcBorders>
              <w:top w:val="single" w:sz="8" w:space="0" w:color="000000"/>
              <w:left w:val="single" w:sz="8" w:space="0" w:color="000000"/>
            </w:tcBorders>
            <w:shd w:val="clear" w:color="auto" w:fill="auto"/>
            <w:tcMar>
              <w:top w:w="0" w:type="dxa"/>
              <w:left w:w="108" w:type="dxa"/>
              <w:bottom w:w="0" w:type="dxa"/>
              <w:right w:w="108" w:type="dxa"/>
            </w:tcMar>
            <w:vAlign w:val="center"/>
          </w:tcPr>
          <w:p w14:paraId="20CE0DDE"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4,0</w:t>
            </w:r>
          </w:p>
        </w:tc>
        <w:tc>
          <w:tcPr>
            <w:tcW w:w="236" w:type="dxa"/>
            <w:tcBorders>
              <w:left w:val="single" w:sz="8" w:space="0" w:color="000000"/>
            </w:tcBorders>
            <w:shd w:val="clear" w:color="auto" w:fill="auto"/>
            <w:tcMar>
              <w:top w:w="0" w:type="dxa"/>
              <w:left w:w="108" w:type="dxa"/>
              <w:bottom w:w="0" w:type="dxa"/>
              <w:right w:w="108" w:type="dxa"/>
            </w:tcMar>
          </w:tcPr>
          <w:p w14:paraId="1BF6CAD4" w14:textId="77777777" w:rsidR="00124484" w:rsidRDefault="00124484">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p>
        </w:tc>
        <w:tc>
          <w:tcPr>
            <w:tcW w:w="414" w:type="dxa"/>
            <w:gridSpan w:val="2"/>
            <w:tcBorders>
              <w:top w:val="single" w:sz="8" w:space="0" w:color="000000"/>
              <w:left w:val="single" w:sz="8" w:space="0" w:color="000000"/>
              <w:bottom w:val="single" w:sz="8" w:space="0" w:color="000000"/>
            </w:tcBorders>
            <w:shd w:val="clear" w:color="auto" w:fill="auto"/>
            <w:tcMar>
              <w:top w:w="0" w:type="dxa"/>
              <w:left w:w="108" w:type="dxa"/>
              <w:bottom w:w="0" w:type="dxa"/>
              <w:right w:w="108" w:type="dxa"/>
            </w:tcMar>
            <w:vAlign w:val="center"/>
          </w:tcPr>
          <w:p w14:paraId="65CFDDF0" w14:textId="77777777" w:rsidR="00124484" w:rsidRDefault="00124484">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p>
        </w:tc>
        <w:tc>
          <w:tcPr>
            <w:tcW w:w="398" w:type="dxa"/>
            <w:gridSpan w:val="2"/>
            <w:tcBorders>
              <w:top w:val="single" w:sz="8" w:space="0" w:color="000000"/>
              <w:left w:val="single" w:sz="8" w:space="0" w:color="000000"/>
              <w:bottom w:val="single" w:sz="8" w:space="0" w:color="000000"/>
            </w:tcBorders>
            <w:shd w:val="clear" w:color="auto" w:fill="auto"/>
            <w:tcMar>
              <w:top w:w="0" w:type="dxa"/>
              <w:left w:w="108" w:type="dxa"/>
              <w:bottom w:w="0" w:type="dxa"/>
              <w:right w:w="108" w:type="dxa"/>
            </w:tcMar>
            <w:vAlign w:val="center"/>
          </w:tcPr>
          <w:p w14:paraId="72821F7E" w14:textId="77777777" w:rsidR="00124484" w:rsidRDefault="00124484">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p>
        </w:tc>
        <w:tc>
          <w:tcPr>
            <w:tcW w:w="417" w:type="dxa"/>
            <w:gridSpan w:val="3"/>
            <w:tcBorders>
              <w:top w:val="single" w:sz="8" w:space="0" w:color="000000"/>
              <w:left w:val="single" w:sz="8" w:space="0" w:color="000000"/>
              <w:bottom w:val="single" w:sz="8" w:space="0" w:color="000000"/>
            </w:tcBorders>
            <w:shd w:val="clear" w:color="auto" w:fill="auto"/>
            <w:tcMar>
              <w:top w:w="0" w:type="dxa"/>
              <w:left w:w="108" w:type="dxa"/>
              <w:bottom w:w="0" w:type="dxa"/>
              <w:right w:w="108" w:type="dxa"/>
            </w:tcMar>
            <w:vAlign w:val="center"/>
          </w:tcPr>
          <w:p w14:paraId="04FF26C7"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VP</w:t>
            </w:r>
          </w:p>
        </w:tc>
        <w:tc>
          <w:tcPr>
            <w:tcW w:w="398" w:type="dxa"/>
            <w:tcBorders>
              <w:top w:val="single" w:sz="8" w:space="0" w:color="000000"/>
              <w:left w:val="single" w:sz="8" w:space="0" w:color="000000"/>
              <w:bottom w:val="single" w:sz="8" w:space="0" w:color="000000"/>
            </w:tcBorders>
            <w:shd w:val="clear" w:color="auto" w:fill="auto"/>
            <w:tcMar>
              <w:top w:w="0" w:type="dxa"/>
              <w:left w:w="108" w:type="dxa"/>
              <w:bottom w:w="0" w:type="dxa"/>
              <w:right w:w="108" w:type="dxa"/>
            </w:tcMar>
            <w:vAlign w:val="center"/>
          </w:tcPr>
          <w:p w14:paraId="4B7F5976"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w:t>
            </w:r>
          </w:p>
        </w:tc>
        <w:tc>
          <w:tcPr>
            <w:tcW w:w="373" w:type="dxa"/>
            <w:tcBorders>
              <w:top w:val="single" w:sz="8" w:space="0" w:color="000000"/>
              <w:left w:val="single" w:sz="8" w:space="0" w:color="000000"/>
              <w:bottom w:val="single" w:sz="8" w:space="0" w:color="000000"/>
            </w:tcBorders>
            <w:shd w:val="clear" w:color="auto" w:fill="auto"/>
            <w:tcMar>
              <w:top w:w="0" w:type="dxa"/>
              <w:left w:w="108" w:type="dxa"/>
              <w:bottom w:w="0" w:type="dxa"/>
              <w:right w:w="108" w:type="dxa"/>
            </w:tcMar>
            <w:vAlign w:val="center"/>
          </w:tcPr>
          <w:p w14:paraId="6F97F468"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34</w:t>
            </w:r>
          </w:p>
        </w:tc>
        <w:tc>
          <w:tcPr>
            <w:tcW w:w="392" w:type="dxa"/>
            <w:gridSpan w:val="2"/>
            <w:tcBorders>
              <w:top w:val="single" w:sz="8" w:space="0" w:color="000000"/>
              <w:left w:val="single" w:sz="8" w:space="0" w:color="000000"/>
              <w:bottom w:val="single" w:sz="8" w:space="0" w:color="000000"/>
            </w:tcBorders>
            <w:shd w:val="clear" w:color="auto" w:fill="auto"/>
            <w:tcMar>
              <w:top w:w="0" w:type="dxa"/>
              <w:left w:w="108" w:type="dxa"/>
              <w:bottom w:w="0" w:type="dxa"/>
              <w:right w:w="108" w:type="dxa"/>
            </w:tcMar>
            <w:vAlign w:val="center"/>
          </w:tcPr>
          <w:p w14:paraId="3388333E"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w:t>
            </w:r>
          </w:p>
        </w:tc>
        <w:tc>
          <w:tcPr>
            <w:tcW w:w="706" w:type="dxa"/>
            <w:gridSpan w:val="2"/>
            <w:tcBorders>
              <w:top w:val="single" w:sz="8" w:space="0" w:color="000000"/>
              <w:left w:val="single" w:sz="8" w:space="0" w:color="000000"/>
              <w:right w:val="single" w:sz="4" w:space="0" w:color="000000"/>
            </w:tcBorders>
            <w:shd w:val="clear" w:color="auto" w:fill="auto"/>
            <w:tcMar>
              <w:top w:w="0" w:type="dxa"/>
              <w:left w:w="108" w:type="dxa"/>
              <w:bottom w:w="0" w:type="dxa"/>
              <w:right w:w="108" w:type="dxa"/>
            </w:tcMar>
            <w:vAlign w:val="center"/>
          </w:tcPr>
          <w:p w14:paraId="0B2295F0" w14:textId="77777777" w:rsidR="00124484" w:rsidRDefault="00C0104A">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r>
              <w:rPr>
                <w:rFonts w:ascii="Times New Roman" w:eastAsia="Arial" w:hAnsi="Times New Roman" w:cs="Arial"/>
                <w:b/>
                <w:sz w:val="16"/>
                <w:szCs w:val="16"/>
                <w:shd w:val="clear" w:color="auto" w:fill="FFFFFF"/>
              </w:rPr>
              <w:t>1,6</w:t>
            </w:r>
          </w:p>
        </w:tc>
      </w:tr>
      <w:tr w:rsidR="00124484" w14:paraId="455F6B39" w14:textId="77777777">
        <w:trPr>
          <w:cantSplit/>
          <w:trHeight w:val="300"/>
          <w:jc w:val="center"/>
        </w:trPr>
        <w:tc>
          <w:tcPr>
            <w:tcW w:w="2938" w:type="dxa"/>
            <w:gridSpan w:val="8"/>
            <w:tcBorders>
              <w:top w:val="single" w:sz="8" w:space="0" w:color="000000"/>
              <w:left w:val="single" w:sz="4" w:space="0" w:color="000000"/>
              <w:bottom w:val="single" w:sz="8" w:space="0" w:color="000000"/>
            </w:tcBorders>
            <w:shd w:val="clear" w:color="auto" w:fill="auto"/>
            <w:tcMar>
              <w:top w:w="0" w:type="dxa"/>
              <w:left w:w="108" w:type="dxa"/>
              <w:bottom w:w="0" w:type="dxa"/>
              <w:right w:w="108" w:type="dxa"/>
            </w:tcMar>
            <w:vAlign w:val="center"/>
          </w:tcPr>
          <w:p w14:paraId="2549752A" w14:textId="77777777" w:rsidR="00124484" w:rsidRDefault="00C0104A">
            <w:pPr>
              <w:pStyle w:val="Standard"/>
              <w:shd w:val="clear" w:color="auto" w:fill="FFFFFF"/>
              <w:spacing w:before="57" w:after="0" w:line="240" w:lineRule="auto"/>
              <w:ind w:left="-113"/>
              <w:jc w:val="right"/>
              <w:rPr>
                <w:rFonts w:ascii="Times New Roman" w:eastAsia="Arial" w:hAnsi="Times New Roman" w:cs="Arial"/>
                <w:b/>
                <w:sz w:val="15"/>
                <w:szCs w:val="15"/>
                <w:shd w:val="clear" w:color="auto" w:fill="FFFFFF"/>
              </w:rPr>
            </w:pPr>
            <w:r>
              <w:rPr>
                <w:rFonts w:ascii="Times New Roman" w:eastAsia="Arial" w:hAnsi="Times New Roman" w:cs="Arial"/>
                <w:b/>
                <w:sz w:val="15"/>
                <w:szCs w:val="15"/>
                <w:shd w:val="clear" w:color="auto" w:fill="FFFFFF"/>
              </w:rPr>
              <w:t xml:space="preserve">VALOR ASSUMIDO PARA </w:t>
            </w:r>
            <w:proofErr w:type="spellStart"/>
            <w:r>
              <w:rPr>
                <w:rFonts w:ascii="Times New Roman" w:eastAsia="Arial" w:hAnsi="Times New Roman" w:cs="Arial"/>
                <w:b/>
                <w:sz w:val="15"/>
                <w:szCs w:val="15"/>
                <w:shd w:val="clear" w:color="auto" w:fill="FFFFFF"/>
              </w:rPr>
              <w:t>K5</w:t>
            </w:r>
            <w:proofErr w:type="spellEnd"/>
            <w:r>
              <w:rPr>
                <w:rFonts w:ascii="Times New Roman" w:eastAsia="Arial" w:hAnsi="Times New Roman" w:cs="Arial"/>
                <w:b/>
                <w:sz w:val="15"/>
                <w:szCs w:val="15"/>
                <w:shd w:val="clear" w:color="auto" w:fill="FFFFFF"/>
              </w:rPr>
              <w:t xml:space="preserve"> =</w:t>
            </w:r>
          </w:p>
        </w:tc>
        <w:tc>
          <w:tcPr>
            <w:tcW w:w="419" w:type="dxa"/>
            <w:tcBorders>
              <w:top w:val="single" w:sz="12" w:space="0" w:color="000000"/>
              <w:left w:val="single" w:sz="12" w:space="0" w:color="000000"/>
              <w:bottom w:val="single" w:sz="12" w:space="0" w:color="000000"/>
            </w:tcBorders>
            <w:shd w:val="clear" w:color="auto" w:fill="auto"/>
            <w:tcMar>
              <w:top w:w="0" w:type="dxa"/>
              <w:left w:w="108" w:type="dxa"/>
              <w:bottom w:w="0" w:type="dxa"/>
              <w:right w:w="108" w:type="dxa"/>
            </w:tcMar>
            <w:vAlign w:val="center"/>
          </w:tcPr>
          <w:p w14:paraId="0E20A26E" w14:textId="77777777" w:rsidR="00124484" w:rsidRDefault="00124484">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p>
        </w:tc>
        <w:tc>
          <w:tcPr>
            <w:tcW w:w="236" w:type="dxa"/>
            <w:tcBorders>
              <w:left w:val="single" w:sz="12" w:space="0" w:color="000000"/>
            </w:tcBorders>
            <w:shd w:val="clear" w:color="auto" w:fill="auto"/>
            <w:tcMar>
              <w:top w:w="0" w:type="dxa"/>
              <w:left w:w="108" w:type="dxa"/>
              <w:bottom w:w="0" w:type="dxa"/>
              <w:right w:w="108" w:type="dxa"/>
            </w:tcMar>
          </w:tcPr>
          <w:p w14:paraId="15040518" w14:textId="77777777" w:rsidR="00124484" w:rsidRDefault="00124484">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p>
        </w:tc>
        <w:tc>
          <w:tcPr>
            <w:tcW w:w="2410" w:type="dxa"/>
            <w:gridSpan w:val="9"/>
            <w:tcBorders>
              <w:top w:val="single" w:sz="8" w:space="0" w:color="000000"/>
              <w:left w:val="single" w:sz="8" w:space="0" w:color="000000"/>
              <w:bottom w:val="single" w:sz="8" w:space="0" w:color="000000"/>
            </w:tcBorders>
            <w:shd w:val="clear" w:color="auto" w:fill="auto"/>
            <w:tcMar>
              <w:top w:w="0" w:type="dxa"/>
              <w:left w:w="108" w:type="dxa"/>
              <w:bottom w:w="0" w:type="dxa"/>
              <w:right w:w="108" w:type="dxa"/>
            </w:tcMar>
            <w:vAlign w:val="center"/>
          </w:tcPr>
          <w:p w14:paraId="564426DC" w14:textId="77777777" w:rsidR="00124484" w:rsidRDefault="00C0104A">
            <w:pPr>
              <w:pStyle w:val="Standard"/>
              <w:shd w:val="clear" w:color="auto" w:fill="FFFFFF"/>
              <w:spacing w:before="57" w:after="0" w:line="240" w:lineRule="auto"/>
              <w:jc w:val="right"/>
              <w:rPr>
                <w:rFonts w:ascii="Times New Roman" w:eastAsia="Arial" w:hAnsi="Times New Roman" w:cs="Arial"/>
                <w:b/>
                <w:sz w:val="15"/>
                <w:szCs w:val="15"/>
                <w:shd w:val="clear" w:color="auto" w:fill="FFFFFF"/>
              </w:rPr>
            </w:pPr>
            <w:r>
              <w:rPr>
                <w:rFonts w:ascii="Times New Roman" w:eastAsia="Arial" w:hAnsi="Times New Roman" w:cs="Arial"/>
                <w:b/>
                <w:sz w:val="15"/>
                <w:szCs w:val="15"/>
                <w:shd w:val="clear" w:color="auto" w:fill="FFFFFF"/>
              </w:rPr>
              <w:t xml:space="preserve">VALOR ASSUMIDO PARA </w:t>
            </w:r>
            <w:proofErr w:type="spellStart"/>
            <w:r>
              <w:rPr>
                <w:rFonts w:ascii="Times New Roman" w:eastAsia="Arial" w:hAnsi="Times New Roman" w:cs="Arial"/>
                <w:b/>
                <w:sz w:val="15"/>
                <w:szCs w:val="15"/>
                <w:shd w:val="clear" w:color="auto" w:fill="FFFFFF"/>
              </w:rPr>
              <w:t>K6</w:t>
            </w:r>
            <w:proofErr w:type="spellEnd"/>
            <w:r>
              <w:rPr>
                <w:rFonts w:ascii="Times New Roman" w:eastAsia="Arial" w:hAnsi="Times New Roman" w:cs="Arial"/>
                <w:b/>
                <w:sz w:val="15"/>
                <w:szCs w:val="15"/>
                <w:shd w:val="clear" w:color="auto" w:fill="FFFFFF"/>
              </w:rPr>
              <w:t xml:space="preserve"> =</w:t>
            </w:r>
          </w:p>
        </w:tc>
        <w:tc>
          <w:tcPr>
            <w:tcW w:w="492" w:type="dxa"/>
            <w:gridSpan w:val="2"/>
            <w:tcBorders>
              <w:top w:val="single" w:sz="12" w:space="0" w:color="000000"/>
              <w:left w:val="single" w:sz="12" w:space="0" w:color="000000"/>
              <w:bottom w:val="single" w:sz="12" w:space="0" w:color="000000"/>
            </w:tcBorders>
            <w:shd w:val="clear" w:color="auto" w:fill="auto"/>
            <w:tcMar>
              <w:top w:w="0" w:type="dxa"/>
              <w:left w:w="108" w:type="dxa"/>
              <w:bottom w:w="0" w:type="dxa"/>
              <w:right w:w="108" w:type="dxa"/>
            </w:tcMar>
            <w:vAlign w:val="center"/>
          </w:tcPr>
          <w:p w14:paraId="0F93A828" w14:textId="77777777" w:rsidR="00124484" w:rsidRDefault="00124484">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p>
        </w:tc>
        <w:tc>
          <w:tcPr>
            <w:tcW w:w="236" w:type="dxa"/>
            <w:tcBorders>
              <w:left w:val="single" w:sz="12" w:space="0" w:color="000000"/>
            </w:tcBorders>
            <w:shd w:val="clear" w:color="auto" w:fill="auto"/>
            <w:tcMar>
              <w:top w:w="0" w:type="dxa"/>
              <w:left w:w="108" w:type="dxa"/>
              <w:bottom w:w="0" w:type="dxa"/>
              <w:right w:w="108" w:type="dxa"/>
            </w:tcMar>
          </w:tcPr>
          <w:p w14:paraId="2EA6BF07" w14:textId="77777777" w:rsidR="00124484" w:rsidRDefault="00124484">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p>
        </w:tc>
        <w:tc>
          <w:tcPr>
            <w:tcW w:w="2392" w:type="dxa"/>
            <w:gridSpan w:val="11"/>
            <w:tcBorders>
              <w:top w:val="single" w:sz="8" w:space="0" w:color="000000"/>
              <w:left w:val="single" w:sz="8" w:space="0" w:color="000000"/>
              <w:bottom w:val="single" w:sz="8" w:space="0" w:color="000000"/>
            </w:tcBorders>
            <w:shd w:val="clear" w:color="auto" w:fill="auto"/>
            <w:tcMar>
              <w:top w:w="0" w:type="dxa"/>
              <w:left w:w="108" w:type="dxa"/>
              <w:bottom w:w="0" w:type="dxa"/>
              <w:right w:w="108" w:type="dxa"/>
            </w:tcMar>
            <w:vAlign w:val="center"/>
          </w:tcPr>
          <w:p w14:paraId="4DFB47BC" w14:textId="77777777" w:rsidR="00124484" w:rsidRDefault="00C0104A">
            <w:pPr>
              <w:pStyle w:val="Standard"/>
              <w:shd w:val="clear" w:color="auto" w:fill="FFFFFF"/>
              <w:spacing w:before="57" w:after="0" w:line="240" w:lineRule="auto"/>
              <w:jc w:val="right"/>
              <w:rPr>
                <w:rFonts w:ascii="Times New Roman" w:eastAsia="Arial" w:hAnsi="Times New Roman" w:cs="Arial"/>
                <w:b/>
                <w:sz w:val="15"/>
                <w:szCs w:val="15"/>
                <w:shd w:val="clear" w:color="auto" w:fill="FFFFFF"/>
              </w:rPr>
            </w:pPr>
            <w:r>
              <w:rPr>
                <w:rFonts w:ascii="Times New Roman" w:eastAsia="Arial" w:hAnsi="Times New Roman" w:cs="Arial"/>
                <w:b/>
                <w:sz w:val="15"/>
                <w:szCs w:val="15"/>
                <w:shd w:val="clear" w:color="auto" w:fill="FFFFFF"/>
              </w:rPr>
              <w:t xml:space="preserve">VALOR ASSUMIDO PARA </w:t>
            </w:r>
            <w:proofErr w:type="spellStart"/>
            <w:r>
              <w:rPr>
                <w:rFonts w:ascii="Times New Roman" w:eastAsia="Arial" w:hAnsi="Times New Roman" w:cs="Arial"/>
                <w:b/>
                <w:sz w:val="15"/>
                <w:szCs w:val="15"/>
                <w:shd w:val="clear" w:color="auto" w:fill="FFFFFF"/>
              </w:rPr>
              <w:t>K7</w:t>
            </w:r>
            <w:proofErr w:type="spellEnd"/>
            <w:r>
              <w:rPr>
                <w:rFonts w:ascii="Times New Roman" w:eastAsia="Arial" w:hAnsi="Times New Roman" w:cs="Arial"/>
                <w:b/>
                <w:sz w:val="15"/>
                <w:szCs w:val="15"/>
                <w:shd w:val="clear" w:color="auto" w:fill="FFFFFF"/>
              </w:rPr>
              <w:t xml:space="preserve"> =</w:t>
            </w:r>
          </w:p>
        </w:tc>
        <w:tc>
          <w:tcPr>
            <w:tcW w:w="706" w:type="dxa"/>
            <w:gridSpan w:val="2"/>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vAlign w:val="center"/>
          </w:tcPr>
          <w:p w14:paraId="3BFBC91F" w14:textId="77777777" w:rsidR="00124484" w:rsidRDefault="00124484">
            <w:pPr>
              <w:pStyle w:val="Standard"/>
              <w:shd w:val="clear" w:color="auto" w:fill="FFFFFF"/>
              <w:spacing w:before="57" w:after="0" w:line="240" w:lineRule="auto"/>
              <w:jc w:val="center"/>
              <w:rPr>
                <w:rFonts w:ascii="Times New Roman" w:eastAsia="Arial" w:hAnsi="Times New Roman" w:cs="Arial"/>
                <w:b/>
                <w:sz w:val="16"/>
                <w:szCs w:val="16"/>
                <w:shd w:val="clear" w:color="auto" w:fill="FFFFFF"/>
              </w:rPr>
            </w:pPr>
          </w:p>
        </w:tc>
      </w:tr>
      <w:tr w:rsidR="00124484" w14:paraId="22B51CDE" w14:textId="77777777">
        <w:trPr>
          <w:cantSplit/>
          <w:jc w:val="center"/>
        </w:trPr>
        <w:tc>
          <w:tcPr>
            <w:tcW w:w="9782" w:type="dxa"/>
            <w:gridSpan w:val="34"/>
            <w:shd w:val="clear" w:color="auto" w:fill="auto"/>
            <w:tcMar>
              <w:top w:w="0" w:type="dxa"/>
              <w:left w:w="108" w:type="dxa"/>
              <w:bottom w:w="0" w:type="dxa"/>
              <w:right w:w="108" w:type="dxa"/>
            </w:tcMar>
            <w:vAlign w:val="center"/>
          </w:tcPr>
          <w:p w14:paraId="78A1560D" w14:textId="77777777" w:rsidR="00124484" w:rsidRDefault="00124484">
            <w:pPr>
              <w:pStyle w:val="Standard"/>
              <w:shd w:val="clear" w:color="auto" w:fill="FFFFFF"/>
              <w:spacing w:before="57" w:after="0" w:line="240" w:lineRule="auto"/>
              <w:rPr>
                <w:rFonts w:ascii="Times New Roman" w:eastAsia="Arial" w:hAnsi="Times New Roman" w:cs="Arial"/>
                <w:b/>
                <w:sz w:val="20"/>
                <w:szCs w:val="20"/>
                <w:shd w:val="clear" w:color="auto" w:fill="FFFFFF"/>
              </w:rPr>
            </w:pPr>
          </w:p>
        </w:tc>
        <w:tc>
          <w:tcPr>
            <w:tcW w:w="47" w:type="dxa"/>
            <w:shd w:val="clear" w:color="auto" w:fill="auto"/>
            <w:tcMar>
              <w:top w:w="0" w:type="dxa"/>
              <w:left w:w="10" w:type="dxa"/>
              <w:bottom w:w="0" w:type="dxa"/>
              <w:right w:w="10" w:type="dxa"/>
            </w:tcMar>
          </w:tcPr>
          <w:p w14:paraId="606F2396" w14:textId="77777777" w:rsidR="00124484" w:rsidRDefault="00124484">
            <w:pPr>
              <w:pStyle w:val="Standard"/>
              <w:shd w:val="clear" w:color="auto" w:fill="FFFFFF"/>
              <w:spacing w:before="57" w:after="0" w:line="240" w:lineRule="auto"/>
              <w:rPr>
                <w:rFonts w:ascii="Times New Roman" w:eastAsia="Arial" w:hAnsi="Times New Roman" w:cs="Arial"/>
                <w:b/>
                <w:sz w:val="20"/>
                <w:szCs w:val="20"/>
                <w:shd w:val="clear" w:color="auto" w:fill="FFFFFF"/>
              </w:rPr>
            </w:pPr>
          </w:p>
        </w:tc>
      </w:tr>
      <w:tr w:rsidR="00124484" w14:paraId="69D69E6F" w14:textId="77777777">
        <w:trPr>
          <w:cantSplit/>
          <w:jc w:val="center"/>
        </w:trPr>
        <w:tc>
          <w:tcPr>
            <w:tcW w:w="2707" w:type="dxa"/>
            <w:gridSpan w:val="7"/>
            <w:shd w:val="clear" w:color="auto" w:fill="auto"/>
            <w:tcMar>
              <w:top w:w="0" w:type="dxa"/>
              <w:left w:w="108" w:type="dxa"/>
              <w:bottom w:w="0" w:type="dxa"/>
              <w:right w:w="108" w:type="dxa"/>
            </w:tcMar>
            <w:vAlign w:val="center"/>
          </w:tcPr>
          <w:p w14:paraId="19212F4B" w14:textId="77777777" w:rsidR="00124484" w:rsidRDefault="00C0104A">
            <w:pPr>
              <w:pStyle w:val="Standard"/>
              <w:shd w:val="clear" w:color="auto" w:fill="FFFFFF"/>
              <w:spacing w:before="57" w:after="0" w:line="240" w:lineRule="auto"/>
              <w:ind w:right="57"/>
              <w:jc w:val="right"/>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Onde:</w:t>
            </w:r>
          </w:p>
        </w:tc>
        <w:tc>
          <w:tcPr>
            <w:tcW w:w="7075" w:type="dxa"/>
            <w:gridSpan w:val="27"/>
            <w:shd w:val="clear" w:color="auto" w:fill="auto"/>
            <w:tcMar>
              <w:top w:w="0" w:type="dxa"/>
              <w:left w:w="108" w:type="dxa"/>
              <w:bottom w:w="0" w:type="dxa"/>
              <w:right w:w="108" w:type="dxa"/>
            </w:tcMar>
            <w:vAlign w:val="center"/>
          </w:tcPr>
          <w:p w14:paraId="291FFE07" w14:textId="77777777" w:rsidR="00124484" w:rsidRDefault="00124484">
            <w:pPr>
              <w:pStyle w:val="Standard"/>
              <w:shd w:val="clear" w:color="auto" w:fill="FFFFFF"/>
              <w:spacing w:before="57" w:after="0" w:line="240" w:lineRule="auto"/>
              <w:ind w:left="57"/>
              <w:rPr>
                <w:rFonts w:ascii="Times New Roman" w:eastAsia="Arial" w:hAnsi="Times New Roman" w:cs="Arial"/>
                <w:sz w:val="20"/>
                <w:szCs w:val="20"/>
                <w:shd w:val="clear" w:color="auto" w:fill="FFFFFF"/>
              </w:rPr>
            </w:pPr>
          </w:p>
        </w:tc>
        <w:tc>
          <w:tcPr>
            <w:tcW w:w="47" w:type="dxa"/>
            <w:shd w:val="clear" w:color="auto" w:fill="auto"/>
            <w:tcMar>
              <w:top w:w="0" w:type="dxa"/>
              <w:left w:w="10" w:type="dxa"/>
              <w:bottom w:w="0" w:type="dxa"/>
              <w:right w:w="10" w:type="dxa"/>
            </w:tcMar>
          </w:tcPr>
          <w:p w14:paraId="4B612BB5" w14:textId="77777777" w:rsidR="00124484" w:rsidRDefault="00124484">
            <w:pPr>
              <w:pStyle w:val="Standard"/>
              <w:shd w:val="clear" w:color="auto" w:fill="FFFFFF"/>
              <w:spacing w:before="57" w:after="0" w:line="240" w:lineRule="auto"/>
              <w:ind w:left="57"/>
              <w:rPr>
                <w:rFonts w:ascii="Times New Roman" w:eastAsia="Arial" w:hAnsi="Times New Roman" w:cs="Arial"/>
                <w:sz w:val="20"/>
                <w:szCs w:val="20"/>
                <w:shd w:val="clear" w:color="auto" w:fill="FFFFFF"/>
              </w:rPr>
            </w:pPr>
          </w:p>
        </w:tc>
      </w:tr>
      <w:tr w:rsidR="00124484" w14:paraId="03EDA994" w14:textId="77777777">
        <w:trPr>
          <w:cantSplit/>
          <w:jc w:val="center"/>
        </w:trPr>
        <w:tc>
          <w:tcPr>
            <w:tcW w:w="2707" w:type="dxa"/>
            <w:gridSpan w:val="7"/>
            <w:shd w:val="clear" w:color="auto" w:fill="auto"/>
            <w:tcMar>
              <w:top w:w="0" w:type="dxa"/>
              <w:left w:w="108" w:type="dxa"/>
              <w:bottom w:w="0" w:type="dxa"/>
              <w:right w:w="108" w:type="dxa"/>
            </w:tcMar>
            <w:vAlign w:val="center"/>
          </w:tcPr>
          <w:p w14:paraId="698906CD" w14:textId="77777777" w:rsidR="00124484" w:rsidRDefault="00C0104A">
            <w:pPr>
              <w:pStyle w:val="Standard"/>
              <w:shd w:val="clear" w:color="auto" w:fill="FFFFFF"/>
              <w:spacing w:before="57" w:after="0" w:line="240" w:lineRule="auto"/>
              <w:ind w:right="57"/>
              <w:jc w:val="right"/>
              <w:rPr>
                <w:rFonts w:ascii="Times New Roman" w:eastAsia="Arial" w:hAnsi="Times New Roman" w:cs="Arial"/>
                <w:sz w:val="20"/>
                <w:szCs w:val="20"/>
                <w:shd w:val="clear" w:color="auto" w:fill="FFFFFF"/>
              </w:rPr>
            </w:pPr>
            <w:proofErr w:type="spellStart"/>
            <w:r>
              <w:rPr>
                <w:rFonts w:ascii="Times New Roman" w:eastAsia="Arial" w:hAnsi="Times New Roman" w:cs="Arial"/>
                <w:sz w:val="20"/>
                <w:szCs w:val="20"/>
                <w:shd w:val="clear" w:color="auto" w:fill="FFFFFF"/>
              </w:rPr>
              <w:t>Kf</w:t>
            </w:r>
            <w:proofErr w:type="spellEnd"/>
            <w:r>
              <w:rPr>
                <w:rFonts w:ascii="Times New Roman" w:eastAsia="Arial" w:hAnsi="Times New Roman" w:cs="Arial"/>
                <w:sz w:val="20"/>
                <w:szCs w:val="20"/>
                <w:shd w:val="clear" w:color="auto" w:fill="FFFFFF"/>
              </w:rPr>
              <w:t xml:space="preserve"> =</w:t>
            </w:r>
          </w:p>
        </w:tc>
        <w:tc>
          <w:tcPr>
            <w:tcW w:w="7075" w:type="dxa"/>
            <w:gridSpan w:val="27"/>
            <w:shd w:val="clear" w:color="auto" w:fill="auto"/>
            <w:tcMar>
              <w:top w:w="0" w:type="dxa"/>
              <w:left w:w="108" w:type="dxa"/>
              <w:bottom w:w="0" w:type="dxa"/>
              <w:right w:w="108" w:type="dxa"/>
            </w:tcMar>
            <w:vAlign w:val="center"/>
          </w:tcPr>
          <w:p w14:paraId="48D6D7B0" w14:textId="77777777" w:rsidR="00124484" w:rsidRDefault="00C0104A">
            <w:pPr>
              <w:pStyle w:val="Standard"/>
              <w:shd w:val="clear" w:color="auto" w:fill="FFFFFF"/>
              <w:spacing w:before="57" w:after="0" w:line="240" w:lineRule="auto"/>
              <w:ind w:left="57"/>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Coeficiente Financeiro</w:t>
            </w:r>
          </w:p>
        </w:tc>
        <w:tc>
          <w:tcPr>
            <w:tcW w:w="47" w:type="dxa"/>
            <w:shd w:val="clear" w:color="auto" w:fill="auto"/>
            <w:tcMar>
              <w:top w:w="0" w:type="dxa"/>
              <w:left w:w="10" w:type="dxa"/>
              <w:bottom w:w="0" w:type="dxa"/>
              <w:right w:w="10" w:type="dxa"/>
            </w:tcMar>
          </w:tcPr>
          <w:p w14:paraId="751D6662" w14:textId="77777777" w:rsidR="00124484" w:rsidRDefault="00124484">
            <w:pPr>
              <w:pStyle w:val="Standard"/>
              <w:shd w:val="clear" w:color="auto" w:fill="FFFFFF"/>
              <w:spacing w:before="57" w:after="0" w:line="240" w:lineRule="auto"/>
              <w:ind w:left="57"/>
              <w:rPr>
                <w:rFonts w:ascii="Times New Roman" w:eastAsia="Arial" w:hAnsi="Times New Roman" w:cs="Arial"/>
                <w:sz w:val="20"/>
                <w:szCs w:val="20"/>
                <w:shd w:val="clear" w:color="auto" w:fill="FFFFFF"/>
              </w:rPr>
            </w:pPr>
          </w:p>
        </w:tc>
      </w:tr>
      <w:tr w:rsidR="00124484" w14:paraId="3F929018" w14:textId="77777777">
        <w:trPr>
          <w:cantSplit/>
          <w:jc w:val="center"/>
        </w:trPr>
        <w:tc>
          <w:tcPr>
            <w:tcW w:w="2707" w:type="dxa"/>
            <w:gridSpan w:val="7"/>
            <w:shd w:val="clear" w:color="auto" w:fill="auto"/>
            <w:tcMar>
              <w:top w:w="0" w:type="dxa"/>
              <w:left w:w="108" w:type="dxa"/>
              <w:bottom w:w="0" w:type="dxa"/>
              <w:right w:w="108" w:type="dxa"/>
            </w:tcMar>
            <w:vAlign w:val="center"/>
          </w:tcPr>
          <w:p w14:paraId="4F8F3C80" w14:textId="77777777" w:rsidR="00124484" w:rsidRDefault="00C0104A">
            <w:pPr>
              <w:pStyle w:val="Standard"/>
              <w:shd w:val="clear" w:color="auto" w:fill="FFFFFF"/>
              <w:spacing w:before="57" w:after="0" w:line="240" w:lineRule="auto"/>
              <w:ind w:right="57"/>
              <w:jc w:val="right"/>
              <w:rPr>
                <w:rFonts w:ascii="Times New Roman" w:eastAsia="Arial" w:hAnsi="Times New Roman" w:cs="Arial"/>
                <w:sz w:val="20"/>
                <w:szCs w:val="20"/>
                <w:shd w:val="clear" w:color="auto" w:fill="FFFFFF"/>
              </w:rPr>
            </w:pPr>
            <w:proofErr w:type="spellStart"/>
            <w:r>
              <w:rPr>
                <w:rFonts w:ascii="Times New Roman" w:eastAsia="Arial" w:hAnsi="Times New Roman" w:cs="Arial"/>
                <w:sz w:val="20"/>
                <w:szCs w:val="20"/>
                <w:shd w:val="clear" w:color="auto" w:fill="FFFFFF"/>
              </w:rPr>
              <w:t>Kf</w:t>
            </w:r>
            <w:proofErr w:type="spellEnd"/>
            <w:r>
              <w:rPr>
                <w:rFonts w:ascii="Times New Roman" w:eastAsia="Arial" w:hAnsi="Times New Roman" w:cs="Arial"/>
                <w:sz w:val="20"/>
                <w:szCs w:val="20"/>
                <w:shd w:val="clear" w:color="auto" w:fill="FFFFFF"/>
              </w:rPr>
              <w:t xml:space="preserve"> =</w:t>
            </w:r>
          </w:p>
        </w:tc>
        <w:tc>
          <w:tcPr>
            <w:tcW w:w="2252" w:type="dxa"/>
            <w:gridSpan w:val="8"/>
            <w:shd w:val="clear" w:color="auto" w:fill="auto"/>
            <w:tcMar>
              <w:top w:w="0" w:type="dxa"/>
              <w:left w:w="108" w:type="dxa"/>
              <w:bottom w:w="0" w:type="dxa"/>
              <w:right w:w="108" w:type="dxa"/>
            </w:tcMar>
            <w:vAlign w:val="center"/>
          </w:tcPr>
          <w:p w14:paraId="4510DB02" w14:textId="77777777" w:rsidR="00124484" w:rsidRDefault="00C0104A">
            <w:pPr>
              <w:pStyle w:val="Standard"/>
              <w:shd w:val="clear" w:color="auto" w:fill="FFFFFF"/>
              <w:spacing w:before="57" w:after="0" w:line="240" w:lineRule="auto"/>
              <w:ind w:left="57"/>
              <w:rPr>
                <w:rFonts w:ascii="Times New Roman" w:eastAsia="Arial" w:hAnsi="Times New Roman" w:cs="Arial"/>
                <w:sz w:val="20"/>
                <w:szCs w:val="20"/>
                <w:shd w:val="clear" w:color="auto" w:fill="FFFFFF"/>
              </w:rPr>
            </w:pPr>
            <w:proofErr w:type="spellStart"/>
            <w:r>
              <w:rPr>
                <w:rFonts w:ascii="Times New Roman" w:eastAsia="Arial" w:hAnsi="Times New Roman" w:cs="Arial"/>
                <w:sz w:val="20"/>
                <w:szCs w:val="20"/>
                <w:shd w:val="clear" w:color="auto" w:fill="FFFFFF"/>
              </w:rPr>
              <w:t>K5</w:t>
            </w:r>
            <w:proofErr w:type="spellEnd"/>
            <w:r>
              <w:rPr>
                <w:rFonts w:ascii="Times New Roman" w:eastAsia="Arial" w:hAnsi="Times New Roman" w:cs="Arial"/>
                <w:sz w:val="20"/>
                <w:szCs w:val="20"/>
                <w:shd w:val="clear" w:color="auto" w:fill="FFFFFF"/>
              </w:rPr>
              <w:t xml:space="preserve"> + </w:t>
            </w:r>
            <w:proofErr w:type="spellStart"/>
            <w:r>
              <w:rPr>
                <w:rFonts w:ascii="Times New Roman" w:eastAsia="Arial" w:hAnsi="Times New Roman" w:cs="Arial"/>
                <w:sz w:val="20"/>
                <w:szCs w:val="20"/>
                <w:shd w:val="clear" w:color="auto" w:fill="FFFFFF"/>
              </w:rPr>
              <w:t>K6</w:t>
            </w:r>
            <w:proofErr w:type="spellEnd"/>
            <w:r>
              <w:rPr>
                <w:rFonts w:ascii="Times New Roman" w:eastAsia="Arial" w:hAnsi="Times New Roman" w:cs="Arial"/>
                <w:sz w:val="20"/>
                <w:szCs w:val="20"/>
                <w:shd w:val="clear" w:color="auto" w:fill="FFFFFF"/>
              </w:rPr>
              <w:t xml:space="preserve"> + </w:t>
            </w:r>
            <w:proofErr w:type="spellStart"/>
            <w:r>
              <w:rPr>
                <w:rFonts w:ascii="Times New Roman" w:eastAsia="Arial" w:hAnsi="Times New Roman" w:cs="Arial"/>
                <w:sz w:val="20"/>
                <w:szCs w:val="20"/>
                <w:shd w:val="clear" w:color="auto" w:fill="FFFFFF"/>
              </w:rPr>
              <w:t>K7</w:t>
            </w:r>
            <w:proofErr w:type="spellEnd"/>
          </w:p>
        </w:tc>
        <w:tc>
          <w:tcPr>
            <w:tcW w:w="431" w:type="dxa"/>
            <w:gridSpan w:val="2"/>
            <w:shd w:val="clear" w:color="auto" w:fill="auto"/>
            <w:tcMar>
              <w:top w:w="0" w:type="dxa"/>
              <w:left w:w="108" w:type="dxa"/>
              <w:bottom w:w="0" w:type="dxa"/>
              <w:right w:w="108" w:type="dxa"/>
            </w:tcMar>
            <w:vAlign w:val="center"/>
          </w:tcPr>
          <w:p w14:paraId="32AEB3C5" w14:textId="77777777" w:rsidR="00124484" w:rsidRDefault="00C0104A">
            <w:pPr>
              <w:pStyle w:val="Standard"/>
              <w:shd w:val="clear" w:color="auto" w:fill="FFFFFF"/>
              <w:spacing w:before="57" w:after="0" w:line="240" w:lineRule="auto"/>
              <w:jc w:val="center"/>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w:t>
            </w:r>
          </w:p>
        </w:tc>
        <w:tc>
          <w:tcPr>
            <w:tcW w:w="1625" w:type="dxa"/>
            <w:gridSpan w:val="6"/>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73335073" w14:textId="77777777" w:rsidR="00124484" w:rsidRDefault="00124484">
            <w:pPr>
              <w:pStyle w:val="Standard"/>
              <w:shd w:val="clear" w:color="auto" w:fill="FFFFFF"/>
              <w:spacing w:before="57" w:after="0" w:line="240" w:lineRule="auto"/>
              <w:ind w:left="85"/>
              <w:jc w:val="center"/>
              <w:rPr>
                <w:rFonts w:ascii="Times New Roman" w:eastAsia="Arial" w:hAnsi="Times New Roman" w:cs="Arial"/>
                <w:sz w:val="20"/>
                <w:szCs w:val="20"/>
                <w:shd w:val="clear" w:color="auto" w:fill="FFFFFF"/>
              </w:rPr>
            </w:pPr>
          </w:p>
        </w:tc>
        <w:tc>
          <w:tcPr>
            <w:tcW w:w="2767" w:type="dxa"/>
            <w:gridSpan w:val="11"/>
            <w:tcBorders>
              <w:left w:val="single" w:sz="4" w:space="0" w:color="000080"/>
            </w:tcBorders>
            <w:shd w:val="clear" w:color="auto" w:fill="auto"/>
            <w:tcMar>
              <w:top w:w="0" w:type="dxa"/>
              <w:left w:w="108" w:type="dxa"/>
              <w:bottom w:w="0" w:type="dxa"/>
              <w:right w:w="108" w:type="dxa"/>
            </w:tcMar>
            <w:vAlign w:val="center"/>
          </w:tcPr>
          <w:p w14:paraId="12A23B59" w14:textId="77777777" w:rsidR="00124484" w:rsidRDefault="00124484">
            <w:pPr>
              <w:pStyle w:val="Standard"/>
              <w:shd w:val="clear" w:color="auto" w:fill="FFFFFF"/>
              <w:spacing w:before="57" w:after="0" w:line="240" w:lineRule="auto"/>
              <w:rPr>
                <w:rFonts w:ascii="Times New Roman" w:eastAsia="Arial" w:hAnsi="Times New Roman" w:cs="Arial"/>
                <w:sz w:val="20"/>
                <w:szCs w:val="20"/>
                <w:shd w:val="clear" w:color="auto" w:fill="FFFFFF"/>
              </w:rPr>
            </w:pPr>
          </w:p>
        </w:tc>
        <w:tc>
          <w:tcPr>
            <w:tcW w:w="47" w:type="dxa"/>
            <w:shd w:val="clear" w:color="auto" w:fill="auto"/>
            <w:tcMar>
              <w:top w:w="0" w:type="dxa"/>
              <w:left w:w="10" w:type="dxa"/>
              <w:bottom w:w="0" w:type="dxa"/>
              <w:right w:w="10" w:type="dxa"/>
            </w:tcMar>
          </w:tcPr>
          <w:p w14:paraId="74CB8AA3" w14:textId="77777777" w:rsidR="00124484" w:rsidRDefault="00124484">
            <w:pPr>
              <w:pStyle w:val="Standard"/>
              <w:shd w:val="clear" w:color="auto" w:fill="FFFFFF"/>
              <w:spacing w:before="57" w:after="0" w:line="240" w:lineRule="auto"/>
              <w:rPr>
                <w:rFonts w:ascii="Times New Roman" w:eastAsia="Arial" w:hAnsi="Times New Roman" w:cs="Arial"/>
                <w:sz w:val="20"/>
                <w:szCs w:val="20"/>
                <w:shd w:val="clear" w:color="auto" w:fill="FFFFFF"/>
              </w:rPr>
            </w:pPr>
          </w:p>
        </w:tc>
      </w:tr>
      <w:tr w:rsidR="00124484" w14:paraId="6AF572AA" w14:textId="77777777">
        <w:trPr>
          <w:cantSplit/>
          <w:jc w:val="center"/>
        </w:trPr>
        <w:tc>
          <w:tcPr>
            <w:tcW w:w="9782" w:type="dxa"/>
            <w:gridSpan w:val="34"/>
            <w:shd w:val="clear" w:color="auto" w:fill="auto"/>
            <w:tcMar>
              <w:top w:w="0" w:type="dxa"/>
              <w:left w:w="108" w:type="dxa"/>
              <w:bottom w:w="0" w:type="dxa"/>
              <w:right w:w="108" w:type="dxa"/>
            </w:tcMar>
            <w:vAlign w:val="center"/>
          </w:tcPr>
          <w:p w14:paraId="74AEAC60" w14:textId="77777777" w:rsidR="00124484" w:rsidRDefault="00124484">
            <w:pPr>
              <w:pStyle w:val="Standard"/>
              <w:shd w:val="clear" w:color="auto" w:fill="FFFFFF"/>
              <w:spacing w:before="57" w:after="0" w:line="240" w:lineRule="auto"/>
              <w:rPr>
                <w:rFonts w:ascii="Times New Roman" w:eastAsia="Arial" w:hAnsi="Times New Roman" w:cs="Arial"/>
                <w:sz w:val="20"/>
                <w:szCs w:val="20"/>
                <w:shd w:val="clear" w:color="auto" w:fill="FFFFFF"/>
              </w:rPr>
            </w:pPr>
          </w:p>
        </w:tc>
        <w:tc>
          <w:tcPr>
            <w:tcW w:w="47" w:type="dxa"/>
            <w:shd w:val="clear" w:color="auto" w:fill="auto"/>
            <w:tcMar>
              <w:top w:w="0" w:type="dxa"/>
              <w:left w:w="10" w:type="dxa"/>
              <w:bottom w:w="0" w:type="dxa"/>
              <w:right w:w="10" w:type="dxa"/>
            </w:tcMar>
          </w:tcPr>
          <w:p w14:paraId="6C17DFE6" w14:textId="77777777" w:rsidR="00124484" w:rsidRDefault="00124484">
            <w:pPr>
              <w:pStyle w:val="Standard"/>
              <w:shd w:val="clear" w:color="auto" w:fill="FFFFFF"/>
              <w:spacing w:before="57" w:after="0" w:line="240" w:lineRule="auto"/>
              <w:rPr>
                <w:rFonts w:ascii="Times New Roman" w:eastAsia="Arial" w:hAnsi="Times New Roman" w:cs="Arial"/>
                <w:sz w:val="20"/>
                <w:szCs w:val="20"/>
                <w:shd w:val="clear" w:color="auto" w:fill="FFFFFF"/>
              </w:rPr>
            </w:pPr>
          </w:p>
        </w:tc>
      </w:tr>
      <w:tr w:rsidR="00124484" w14:paraId="04DDA541" w14:textId="77777777">
        <w:trPr>
          <w:cantSplit/>
          <w:jc w:val="center"/>
        </w:trPr>
        <w:tc>
          <w:tcPr>
            <w:tcW w:w="9782" w:type="dxa"/>
            <w:gridSpan w:val="34"/>
            <w:shd w:val="clear" w:color="auto" w:fill="auto"/>
            <w:tcMar>
              <w:top w:w="0" w:type="dxa"/>
              <w:left w:w="108" w:type="dxa"/>
              <w:bottom w:w="0" w:type="dxa"/>
              <w:right w:w="108" w:type="dxa"/>
            </w:tcMar>
            <w:vAlign w:val="center"/>
          </w:tcPr>
          <w:p w14:paraId="653CC430" w14:textId="77777777" w:rsidR="00124484" w:rsidRDefault="00C0104A">
            <w:pPr>
              <w:pStyle w:val="Standard"/>
              <w:numPr>
                <w:ilvl w:val="1"/>
                <w:numId w:val="30"/>
              </w:numPr>
              <w:shd w:val="clear" w:color="auto" w:fill="FFFFFF"/>
              <w:spacing w:before="57" w:after="0" w:line="240" w:lineRule="auto"/>
              <w:ind w:left="459" w:hanging="425"/>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DISPONIBILIDADE FINANCEIRA OPERACIONAL (D):</w:t>
            </w:r>
          </w:p>
        </w:tc>
        <w:tc>
          <w:tcPr>
            <w:tcW w:w="47" w:type="dxa"/>
            <w:shd w:val="clear" w:color="auto" w:fill="auto"/>
            <w:tcMar>
              <w:top w:w="0" w:type="dxa"/>
              <w:left w:w="10" w:type="dxa"/>
              <w:bottom w:w="0" w:type="dxa"/>
              <w:right w:w="10" w:type="dxa"/>
            </w:tcMar>
          </w:tcPr>
          <w:p w14:paraId="673F5CF2" w14:textId="77777777" w:rsidR="00124484" w:rsidRDefault="00124484">
            <w:pPr>
              <w:pStyle w:val="Standard"/>
              <w:shd w:val="clear" w:color="auto" w:fill="FFFFFF"/>
              <w:spacing w:before="57" w:after="0" w:line="240" w:lineRule="auto"/>
              <w:ind w:left="459" w:hanging="425"/>
              <w:rPr>
                <w:rFonts w:ascii="Times New Roman" w:eastAsia="Arial" w:hAnsi="Times New Roman" w:cs="Arial"/>
                <w:sz w:val="20"/>
                <w:szCs w:val="20"/>
                <w:shd w:val="clear" w:color="auto" w:fill="FFFFFF"/>
              </w:rPr>
            </w:pPr>
          </w:p>
        </w:tc>
      </w:tr>
      <w:tr w:rsidR="00124484" w14:paraId="5299AEC9" w14:textId="77777777">
        <w:trPr>
          <w:cantSplit/>
          <w:jc w:val="center"/>
        </w:trPr>
        <w:tc>
          <w:tcPr>
            <w:tcW w:w="9782" w:type="dxa"/>
            <w:gridSpan w:val="34"/>
            <w:shd w:val="clear" w:color="auto" w:fill="auto"/>
            <w:tcMar>
              <w:top w:w="0" w:type="dxa"/>
              <w:left w:w="108" w:type="dxa"/>
              <w:bottom w:w="0" w:type="dxa"/>
              <w:right w:w="108" w:type="dxa"/>
            </w:tcMar>
            <w:vAlign w:val="center"/>
          </w:tcPr>
          <w:p w14:paraId="46197353" w14:textId="77777777" w:rsidR="00124484" w:rsidRDefault="00124484">
            <w:pPr>
              <w:pStyle w:val="Standard"/>
              <w:shd w:val="clear" w:color="auto" w:fill="FFFFFF"/>
              <w:spacing w:before="57" w:after="0" w:line="240" w:lineRule="auto"/>
              <w:rPr>
                <w:rFonts w:ascii="Times New Roman" w:eastAsia="Arial" w:hAnsi="Times New Roman" w:cs="Arial"/>
                <w:sz w:val="20"/>
                <w:szCs w:val="20"/>
                <w:shd w:val="clear" w:color="auto" w:fill="FFFFFF"/>
              </w:rPr>
            </w:pPr>
          </w:p>
        </w:tc>
        <w:tc>
          <w:tcPr>
            <w:tcW w:w="47" w:type="dxa"/>
            <w:shd w:val="clear" w:color="auto" w:fill="auto"/>
            <w:tcMar>
              <w:top w:w="0" w:type="dxa"/>
              <w:left w:w="10" w:type="dxa"/>
              <w:bottom w:w="0" w:type="dxa"/>
              <w:right w:w="10" w:type="dxa"/>
            </w:tcMar>
          </w:tcPr>
          <w:p w14:paraId="596A0048" w14:textId="77777777" w:rsidR="00124484" w:rsidRDefault="00124484">
            <w:pPr>
              <w:pStyle w:val="Standard"/>
              <w:shd w:val="clear" w:color="auto" w:fill="FFFFFF"/>
              <w:spacing w:before="57" w:after="0" w:line="240" w:lineRule="auto"/>
              <w:rPr>
                <w:rFonts w:ascii="Times New Roman" w:eastAsia="Arial" w:hAnsi="Times New Roman" w:cs="Arial"/>
                <w:sz w:val="20"/>
                <w:szCs w:val="20"/>
                <w:shd w:val="clear" w:color="auto" w:fill="FFFFFF"/>
              </w:rPr>
            </w:pPr>
          </w:p>
        </w:tc>
      </w:tr>
      <w:tr w:rsidR="00124484" w14:paraId="11AB3FB6" w14:textId="77777777">
        <w:trPr>
          <w:cantSplit/>
          <w:jc w:val="center"/>
        </w:trPr>
        <w:tc>
          <w:tcPr>
            <w:tcW w:w="2707" w:type="dxa"/>
            <w:gridSpan w:val="7"/>
            <w:shd w:val="clear" w:color="auto" w:fill="auto"/>
            <w:tcMar>
              <w:top w:w="0" w:type="dxa"/>
              <w:left w:w="108" w:type="dxa"/>
              <w:bottom w:w="0" w:type="dxa"/>
              <w:right w:w="108" w:type="dxa"/>
            </w:tcMar>
            <w:vAlign w:val="center"/>
          </w:tcPr>
          <w:p w14:paraId="6CD32CAF" w14:textId="77777777" w:rsidR="00124484" w:rsidRDefault="00C0104A">
            <w:pPr>
              <w:pStyle w:val="Standard"/>
              <w:shd w:val="clear" w:color="auto" w:fill="FFFFFF"/>
              <w:spacing w:before="57" w:after="0" w:line="240" w:lineRule="auto"/>
              <w:ind w:right="57"/>
              <w:jc w:val="right"/>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D =</w:t>
            </w:r>
          </w:p>
        </w:tc>
        <w:tc>
          <w:tcPr>
            <w:tcW w:w="2252" w:type="dxa"/>
            <w:gridSpan w:val="8"/>
            <w:shd w:val="clear" w:color="auto" w:fill="auto"/>
            <w:tcMar>
              <w:top w:w="0" w:type="dxa"/>
              <w:left w:w="108" w:type="dxa"/>
              <w:bottom w:w="0" w:type="dxa"/>
              <w:right w:w="108" w:type="dxa"/>
            </w:tcMar>
            <w:vAlign w:val="center"/>
          </w:tcPr>
          <w:p w14:paraId="7C662357" w14:textId="77777777" w:rsidR="00124484" w:rsidRDefault="00C0104A">
            <w:pPr>
              <w:pStyle w:val="Standard"/>
              <w:shd w:val="clear" w:color="auto" w:fill="FFFFFF"/>
              <w:spacing w:before="57" w:after="0" w:line="240" w:lineRule="auto"/>
              <w:ind w:left="57"/>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 xml:space="preserve">1,25 x </w:t>
            </w:r>
            <w:proofErr w:type="spellStart"/>
            <w:r>
              <w:rPr>
                <w:rFonts w:ascii="Times New Roman" w:eastAsia="Arial" w:hAnsi="Times New Roman" w:cs="Arial"/>
                <w:sz w:val="20"/>
                <w:szCs w:val="20"/>
                <w:shd w:val="clear" w:color="auto" w:fill="FFFFFF"/>
              </w:rPr>
              <w:t>Kf</w:t>
            </w:r>
            <w:proofErr w:type="spellEnd"/>
            <w:r>
              <w:rPr>
                <w:rFonts w:ascii="Times New Roman" w:eastAsia="Arial" w:hAnsi="Times New Roman" w:cs="Arial"/>
                <w:sz w:val="20"/>
                <w:szCs w:val="20"/>
                <w:shd w:val="clear" w:color="auto" w:fill="FFFFFF"/>
              </w:rPr>
              <w:t xml:space="preserve"> x PL – SC</w:t>
            </w:r>
          </w:p>
        </w:tc>
        <w:tc>
          <w:tcPr>
            <w:tcW w:w="431" w:type="dxa"/>
            <w:gridSpan w:val="2"/>
            <w:shd w:val="clear" w:color="auto" w:fill="auto"/>
            <w:tcMar>
              <w:top w:w="0" w:type="dxa"/>
              <w:left w:w="108" w:type="dxa"/>
              <w:bottom w:w="0" w:type="dxa"/>
              <w:right w:w="108" w:type="dxa"/>
            </w:tcMar>
            <w:vAlign w:val="center"/>
          </w:tcPr>
          <w:p w14:paraId="7566C4DA" w14:textId="77777777" w:rsidR="00124484" w:rsidRDefault="00C0104A">
            <w:pPr>
              <w:pStyle w:val="Standard"/>
              <w:shd w:val="clear" w:color="auto" w:fill="FFFFFF"/>
              <w:spacing w:before="57" w:after="0" w:line="240" w:lineRule="auto"/>
              <w:jc w:val="center"/>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w:t>
            </w:r>
          </w:p>
        </w:tc>
        <w:tc>
          <w:tcPr>
            <w:tcW w:w="1625" w:type="dxa"/>
            <w:gridSpan w:val="6"/>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029ACFF7" w14:textId="77777777" w:rsidR="00124484" w:rsidRDefault="00124484">
            <w:pPr>
              <w:pStyle w:val="Standard"/>
              <w:shd w:val="clear" w:color="auto" w:fill="FFFFFF"/>
              <w:spacing w:before="57" w:after="0" w:line="240" w:lineRule="auto"/>
              <w:ind w:left="85"/>
              <w:jc w:val="center"/>
              <w:rPr>
                <w:rFonts w:ascii="Times New Roman" w:eastAsia="Arial" w:hAnsi="Times New Roman" w:cs="Arial"/>
                <w:sz w:val="20"/>
                <w:szCs w:val="20"/>
                <w:shd w:val="clear" w:color="auto" w:fill="FFFFFF"/>
              </w:rPr>
            </w:pPr>
          </w:p>
        </w:tc>
        <w:tc>
          <w:tcPr>
            <w:tcW w:w="2767" w:type="dxa"/>
            <w:gridSpan w:val="11"/>
            <w:tcBorders>
              <w:left w:val="single" w:sz="4" w:space="0" w:color="000080"/>
            </w:tcBorders>
            <w:shd w:val="clear" w:color="auto" w:fill="auto"/>
            <w:tcMar>
              <w:top w:w="0" w:type="dxa"/>
              <w:left w:w="108" w:type="dxa"/>
              <w:bottom w:w="0" w:type="dxa"/>
              <w:right w:w="108" w:type="dxa"/>
            </w:tcMar>
            <w:vAlign w:val="center"/>
          </w:tcPr>
          <w:p w14:paraId="0828F872" w14:textId="77777777" w:rsidR="00124484" w:rsidRDefault="00124484">
            <w:pPr>
              <w:pStyle w:val="Standard"/>
              <w:shd w:val="clear" w:color="auto" w:fill="FFFFFF"/>
              <w:spacing w:before="57" w:after="0" w:line="240" w:lineRule="auto"/>
              <w:rPr>
                <w:rFonts w:ascii="Times New Roman" w:eastAsia="Arial" w:hAnsi="Times New Roman" w:cs="Arial"/>
                <w:sz w:val="20"/>
                <w:szCs w:val="20"/>
                <w:shd w:val="clear" w:color="auto" w:fill="FFFFFF"/>
              </w:rPr>
            </w:pPr>
          </w:p>
        </w:tc>
        <w:tc>
          <w:tcPr>
            <w:tcW w:w="47" w:type="dxa"/>
            <w:shd w:val="clear" w:color="auto" w:fill="auto"/>
            <w:tcMar>
              <w:top w:w="0" w:type="dxa"/>
              <w:left w:w="10" w:type="dxa"/>
              <w:bottom w:w="0" w:type="dxa"/>
              <w:right w:w="10" w:type="dxa"/>
            </w:tcMar>
          </w:tcPr>
          <w:p w14:paraId="26CFEC5C" w14:textId="77777777" w:rsidR="00124484" w:rsidRDefault="00124484">
            <w:pPr>
              <w:pStyle w:val="Standard"/>
              <w:shd w:val="clear" w:color="auto" w:fill="FFFFFF"/>
              <w:spacing w:before="57" w:after="0" w:line="240" w:lineRule="auto"/>
              <w:rPr>
                <w:rFonts w:ascii="Times New Roman" w:eastAsia="Arial" w:hAnsi="Times New Roman" w:cs="Arial"/>
                <w:sz w:val="20"/>
                <w:szCs w:val="20"/>
                <w:shd w:val="clear" w:color="auto" w:fill="FFFFFF"/>
              </w:rPr>
            </w:pPr>
          </w:p>
        </w:tc>
      </w:tr>
      <w:tr w:rsidR="00124484" w14:paraId="0A0ACDDF" w14:textId="77777777">
        <w:trPr>
          <w:cantSplit/>
          <w:jc w:val="center"/>
        </w:trPr>
        <w:tc>
          <w:tcPr>
            <w:tcW w:w="9782" w:type="dxa"/>
            <w:gridSpan w:val="34"/>
            <w:shd w:val="clear" w:color="auto" w:fill="auto"/>
            <w:tcMar>
              <w:top w:w="0" w:type="dxa"/>
              <w:left w:w="108" w:type="dxa"/>
              <w:bottom w:w="0" w:type="dxa"/>
              <w:right w:w="108" w:type="dxa"/>
            </w:tcMar>
            <w:vAlign w:val="center"/>
          </w:tcPr>
          <w:p w14:paraId="71B7D97B" w14:textId="77777777" w:rsidR="00124484" w:rsidRDefault="00124484">
            <w:pPr>
              <w:pStyle w:val="Standard"/>
              <w:shd w:val="clear" w:color="auto" w:fill="FFFFFF"/>
              <w:spacing w:before="57" w:after="0" w:line="240" w:lineRule="auto"/>
              <w:ind w:left="425"/>
              <w:rPr>
                <w:rFonts w:ascii="Times New Roman" w:eastAsia="Arial" w:hAnsi="Times New Roman" w:cs="Arial"/>
                <w:sz w:val="20"/>
                <w:szCs w:val="20"/>
                <w:shd w:val="clear" w:color="auto" w:fill="FFFFFF"/>
              </w:rPr>
            </w:pPr>
          </w:p>
        </w:tc>
        <w:tc>
          <w:tcPr>
            <w:tcW w:w="47" w:type="dxa"/>
            <w:shd w:val="clear" w:color="auto" w:fill="auto"/>
            <w:tcMar>
              <w:top w:w="0" w:type="dxa"/>
              <w:left w:w="10" w:type="dxa"/>
              <w:bottom w:w="0" w:type="dxa"/>
              <w:right w:w="10" w:type="dxa"/>
            </w:tcMar>
          </w:tcPr>
          <w:p w14:paraId="351F3A42" w14:textId="77777777" w:rsidR="00124484" w:rsidRDefault="00124484">
            <w:pPr>
              <w:pStyle w:val="Standard"/>
              <w:shd w:val="clear" w:color="auto" w:fill="FFFFFF"/>
              <w:spacing w:before="57" w:after="0" w:line="240" w:lineRule="auto"/>
              <w:ind w:left="425"/>
              <w:rPr>
                <w:rFonts w:ascii="Times New Roman" w:eastAsia="Arial" w:hAnsi="Times New Roman" w:cs="Arial"/>
                <w:sz w:val="20"/>
                <w:szCs w:val="20"/>
                <w:shd w:val="clear" w:color="auto" w:fill="FFFFFF"/>
              </w:rPr>
            </w:pPr>
          </w:p>
        </w:tc>
      </w:tr>
      <w:tr w:rsidR="00124484" w14:paraId="7B0F2FBB" w14:textId="77777777">
        <w:trPr>
          <w:cantSplit/>
          <w:jc w:val="center"/>
        </w:trPr>
        <w:tc>
          <w:tcPr>
            <w:tcW w:w="2707" w:type="dxa"/>
            <w:gridSpan w:val="7"/>
            <w:shd w:val="clear" w:color="auto" w:fill="auto"/>
            <w:tcMar>
              <w:top w:w="0" w:type="dxa"/>
              <w:left w:w="108" w:type="dxa"/>
              <w:bottom w:w="0" w:type="dxa"/>
              <w:right w:w="108" w:type="dxa"/>
            </w:tcMar>
            <w:vAlign w:val="center"/>
          </w:tcPr>
          <w:p w14:paraId="5B8899F5" w14:textId="77777777" w:rsidR="00124484" w:rsidRDefault="00C0104A">
            <w:pPr>
              <w:pStyle w:val="Standard"/>
              <w:shd w:val="clear" w:color="auto" w:fill="FFFFFF"/>
              <w:spacing w:before="57" w:after="0" w:line="240" w:lineRule="auto"/>
              <w:ind w:right="57"/>
              <w:jc w:val="right"/>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Onde:</w:t>
            </w:r>
          </w:p>
        </w:tc>
        <w:tc>
          <w:tcPr>
            <w:tcW w:w="7075" w:type="dxa"/>
            <w:gridSpan w:val="27"/>
            <w:shd w:val="clear" w:color="auto" w:fill="auto"/>
            <w:tcMar>
              <w:top w:w="0" w:type="dxa"/>
              <w:left w:w="108" w:type="dxa"/>
              <w:bottom w:w="0" w:type="dxa"/>
              <w:right w:w="108" w:type="dxa"/>
            </w:tcMar>
            <w:vAlign w:val="center"/>
          </w:tcPr>
          <w:p w14:paraId="228743D1" w14:textId="77777777" w:rsidR="00124484" w:rsidRDefault="00124484">
            <w:pPr>
              <w:pStyle w:val="Standard"/>
              <w:shd w:val="clear" w:color="auto" w:fill="FFFFFF"/>
              <w:spacing w:before="57" w:after="0" w:line="240" w:lineRule="auto"/>
              <w:ind w:left="57"/>
              <w:rPr>
                <w:rFonts w:ascii="Times New Roman" w:eastAsia="Arial" w:hAnsi="Times New Roman" w:cs="Arial"/>
                <w:sz w:val="20"/>
                <w:szCs w:val="20"/>
                <w:shd w:val="clear" w:color="auto" w:fill="FFFFFF"/>
              </w:rPr>
            </w:pPr>
          </w:p>
        </w:tc>
        <w:tc>
          <w:tcPr>
            <w:tcW w:w="47" w:type="dxa"/>
            <w:shd w:val="clear" w:color="auto" w:fill="auto"/>
            <w:tcMar>
              <w:top w:w="0" w:type="dxa"/>
              <w:left w:w="10" w:type="dxa"/>
              <w:bottom w:w="0" w:type="dxa"/>
              <w:right w:w="10" w:type="dxa"/>
            </w:tcMar>
          </w:tcPr>
          <w:p w14:paraId="3A416D69" w14:textId="77777777" w:rsidR="00124484" w:rsidRDefault="00124484">
            <w:pPr>
              <w:pStyle w:val="Standard"/>
              <w:shd w:val="clear" w:color="auto" w:fill="FFFFFF"/>
              <w:spacing w:before="57" w:after="0" w:line="240" w:lineRule="auto"/>
              <w:ind w:left="57"/>
              <w:rPr>
                <w:rFonts w:ascii="Times New Roman" w:eastAsia="Arial" w:hAnsi="Times New Roman" w:cs="Arial"/>
                <w:sz w:val="20"/>
                <w:szCs w:val="20"/>
                <w:shd w:val="clear" w:color="auto" w:fill="FFFFFF"/>
              </w:rPr>
            </w:pPr>
          </w:p>
        </w:tc>
      </w:tr>
      <w:tr w:rsidR="00124484" w14:paraId="73697845" w14:textId="77777777">
        <w:trPr>
          <w:cantSplit/>
          <w:jc w:val="center"/>
        </w:trPr>
        <w:tc>
          <w:tcPr>
            <w:tcW w:w="2707" w:type="dxa"/>
            <w:gridSpan w:val="7"/>
            <w:shd w:val="clear" w:color="auto" w:fill="auto"/>
            <w:tcMar>
              <w:top w:w="0" w:type="dxa"/>
              <w:left w:w="108" w:type="dxa"/>
              <w:bottom w:w="0" w:type="dxa"/>
              <w:right w:w="108" w:type="dxa"/>
            </w:tcMar>
            <w:vAlign w:val="center"/>
          </w:tcPr>
          <w:p w14:paraId="10A709EE" w14:textId="77777777" w:rsidR="00124484" w:rsidRDefault="00C0104A">
            <w:pPr>
              <w:pStyle w:val="Standard"/>
              <w:shd w:val="clear" w:color="auto" w:fill="FFFFFF"/>
              <w:spacing w:before="57" w:after="0" w:line="240" w:lineRule="auto"/>
              <w:ind w:right="57"/>
              <w:jc w:val="right"/>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PL =</w:t>
            </w:r>
          </w:p>
        </w:tc>
        <w:tc>
          <w:tcPr>
            <w:tcW w:w="7075" w:type="dxa"/>
            <w:gridSpan w:val="27"/>
            <w:shd w:val="clear" w:color="auto" w:fill="auto"/>
            <w:tcMar>
              <w:top w:w="0" w:type="dxa"/>
              <w:left w:w="108" w:type="dxa"/>
              <w:bottom w:w="0" w:type="dxa"/>
              <w:right w:w="108" w:type="dxa"/>
            </w:tcMar>
            <w:vAlign w:val="center"/>
          </w:tcPr>
          <w:p w14:paraId="73349FA3" w14:textId="77777777" w:rsidR="00124484" w:rsidRDefault="00C0104A">
            <w:pPr>
              <w:pStyle w:val="Standard"/>
              <w:shd w:val="clear" w:color="auto" w:fill="FFFFFF"/>
              <w:spacing w:before="57" w:after="0" w:line="240" w:lineRule="auto"/>
              <w:ind w:left="57"/>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Patrimônio Líquido</w:t>
            </w:r>
          </w:p>
        </w:tc>
        <w:tc>
          <w:tcPr>
            <w:tcW w:w="47" w:type="dxa"/>
            <w:shd w:val="clear" w:color="auto" w:fill="auto"/>
            <w:tcMar>
              <w:top w:w="0" w:type="dxa"/>
              <w:left w:w="10" w:type="dxa"/>
              <w:bottom w:w="0" w:type="dxa"/>
              <w:right w:w="10" w:type="dxa"/>
            </w:tcMar>
          </w:tcPr>
          <w:p w14:paraId="44DD288D" w14:textId="77777777" w:rsidR="00124484" w:rsidRDefault="00124484">
            <w:pPr>
              <w:pStyle w:val="Standard"/>
              <w:shd w:val="clear" w:color="auto" w:fill="FFFFFF"/>
              <w:spacing w:before="57" w:after="0" w:line="240" w:lineRule="auto"/>
              <w:ind w:left="57"/>
              <w:rPr>
                <w:rFonts w:ascii="Times New Roman" w:eastAsia="Arial" w:hAnsi="Times New Roman" w:cs="Arial"/>
                <w:sz w:val="20"/>
                <w:szCs w:val="20"/>
                <w:shd w:val="clear" w:color="auto" w:fill="FFFFFF"/>
              </w:rPr>
            </w:pPr>
          </w:p>
        </w:tc>
      </w:tr>
      <w:tr w:rsidR="00124484" w14:paraId="59476D68" w14:textId="77777777">
        <w:trPr>
          <w:cantSplit/>
          <w:jc w:val="center"/>
        </w:trPr>
        <w:tc>
          <w:tcPr>
            <w:tcW w:w="2707" w:type="dxa"/>
            <w:gridSpan w:val="7"/>
            <w:shd w:val="clear" w:color="auto" w:fill="auto"/>
            <w:tcMar>
              <w:top w:w="0" w:type="dxa"/>
              <w:left w:w="108" w:type="dxa"/>
              <w:bottom w:w="0" w:type="dxa"/>
              <w:right w:w="108" w:type="dxa"/>
            </w:tcMar>
            <w:vAlign w:val="center"/>
          </w:tcPr>
          <w:p w14:paraId="3037E11C" w14:textId="77777777" w:rsidR="00124484" w:rsidRDefault="00C0104A">
            <w:pPr>
              <w:pStyle w:val="Standard"/>
              <w:shd w:val="clear" w:color="auto" w:fill="FFFFFF"/>
              <w:spacing w:before="57" w:after="0" w:line="240" w:lineRule="auto"/>
              <w:ind w:right="57"/>
              <w:jc w:val="right"/>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SC =</w:t>
            </w:r>
          </w:p>
        </w:tc>
        <w:tc>
          <w:tcPr>
            <w:tcW w:w="7075" w:type="dxa"/>
            <w:gridSpan w:val="27"/>
            <w:shd w:val="clear" w:color="auto" w:fill="auto"/>
            <w:tcMar>
              <w:top w:w="0" w:type="dxa"/>
              <w:left w:w="108" w:type="dxa"/>
              <w:bottom w:w="0" w:type="dxa"/>
              <w:right w:w="108" w:type="dxa"/>
            </w:tcMar>
            <w:vAlign w:val="center"/>
          </w:tcPr>
          <w:p w14:paraId="6AC3B454" w14:textId="77777777" w:rsidR="00124484" w:rsidRDefault="00C0104A">
            <w:pPr>
              <w:pStyle w:val="Standard"/>
              <w:shd w:val="clear" w:color="auto" w:fill="FFFFFF"/>
              <w:spacing w:before="57" w:after="0" w:line="240" w:lineRule="auto"/>
              <w:ind w:left="57"/>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Saldo Contratual</w:t>
            </w:r>
          </w:p>
        </w:tc>
        <w:tc>
          <w:tcPr>
            <w:tcW w:w="47" w:type="dxa"/>
            <w:shd w:val="clear" w:color="auto" w:fill="auto"/>
            <w:tcMar>
              <w:top w:w="0" w:type="dxa"/>
              <w:left w:w="10" w:type="dxa"/>
              <w:bottom w:w="0" w:type="dxa"/>
              <w:right w:w="10" w:type="dxa"/>
            </w:tcMar>
          </w:tcPr>
          <w:p w14:paraId="70E9ED74" w14:textId="77777777" w:rsidR="00124484" w:rsidRDefault="00124484">
            <w:pPr>
              <w:pStyle w:val="Standard"/>
              <w:shd w:val="clear" w:color="auto" w:fill="FFFFFF"/>
              <w:spacing w:before="57" w:after="0" w:line="240" w:lineRule="auto"/>
              <w:ind w:left="57"/>
              <w:rPr>
                <w:rFonts w:ascii="Times New Roman" w:eastAsia="Arial" w:hAnsi="Times New Roman" w:cs="Arial"/>
                <w:sz w:val="20"/>
                <w:szCs w:val="20"/>
                <w:shd w:val="clear" w:color="auto" w:fill="FFFFFF"/>
              </w:rPr>
            </w:pPr>
          </w:p>
        </w:tc>
      </w:tr>
      <w:tr w:rsidR="00124484" w14:paraId="3F4B887F" w14:textId="77777777">
        <w:trPr>
          <w:cantSplit/>
          <w:jc w:val="center"/>
        </w:trPr>
        <w:tc>
          <w:tcPr>
            <w:tcW w:w="9782" w:type="dxa"/>
            <w:gridSpan w:val="34"/>
            <w:shd w:val="clear" w:color="auto" w:fill="auto"/>
            <w:tcMar>
              <w:top w:w="0" w:type="dxa"/>
              <w:left w:w="108" w:type="dxa"/>
              <w:bottom w:w="0" w:type="dxa"/>
              <w:right w:w="108" w:type="dxa"/>
            </w:tcMar>
            <w:vAlign w:val="center"/>
          </w:tcPr>
          <w:p w14:paraId="243D08C6" w14:textId="77777777" w:rsidR="00124484" w:rsidRDefault="00124484">
            <w:pPr>
              <w:pStyle w:val="Standard"/>
              <w:shd w:val="clear" w:color="auto" w:fill="FFFFFF"/>
              <w:spacing w:before="57" w:after="0" w:line="240" w:lineRule="auto"/>
              <w:rPr>
                <w:rFonts w:ascii="Times New Roman" w:eastAsia="Arial" w:hAnsi="Times New Roman" w:cs="Arial"/>
                <w:sz w:val="20"/>
                <w:szCs w:val="20"/>
                <w:shd w:val="clear" w:color="auto" w:fill="FFFFFF"/>
              </w:rPr>
            </w:pPr>
          </w:p>
        </w:tc>
        <w:tc>
          <w:tcPr>
            <w:tcW w:w="47" w:type="dxa"/>
            <w:shd w:val="clear" w:color="auto" w:fill="auto"/>
            <w:tcMar>
              <w:top w:w="0" w:type="dxa"/>
              <w:left w:w="10" w:type="dxa"/>
              <w:bottom w:w="0" w:type="dxa"/>
              <w:right w:w="10" w:type="dxa"/>
            </w:tcMar>
          </w:tcPr>
          <w:p w14:paraId="54864D2D" w14:textId="77777777" w:rsidR="00124484" w:rsidRDefault="00124484">
            <w:pPr>
              <w:pStyle w:val="Standard"/>
              <w:shd w:val="clear" w:color="auto" w:fill="FFFFFF"/>
              <w:spacing w:before="57" w:after="0" w:line="240" w:lineRule="auto"/>
              <w:rPr>
                <w:rFonts w:ascii="Times New Roman" w:eastAsia="Arial" w:hAnsi="Times New Roman" w:cs="Arial"/>
                <w:sz w:val="20"/>
                <w:szCs w:val="20"/>
                <w:shd w:val="clear" w:color="auto" w:fill="FFFFFF"/>
              </w:rPr>
            </w:pPr>
          </w:p>
        </w:tc>
      </w:tr>
      <w:tr w:rsidR="00124484" w14:paraId="08103A05" w14:textId="77777777">
        <w:trPr>
          <w:cantSplit/>
          <w:jc w:val="center"/>
        </w:trPr>
        <w:tc>
          <w:tcPr>
            <w:tcW w:w="9782" w:type="dxa"/>
            <w:gridSpan w:val="34"/>
            <w:shd w:val="clear" w:color="auto" w:fill="auto"/>
            <w:tcMar>
              <w:top w:w="0" w:type="dxa"/>
              <w:left w:w="108" w:type="dxa"/>
              <w:bottom w:w="0" w:type="dxa"/>
              <w:right w:w="108" w:type="dxa"/>
            </w:tcMar>
            <w:vAlign w:val="center"/>
          </w:tcPr>
          <w:p w14:paraId="4FC03F1C" w14:textId="77777777" w:rsidR="00124484" w:rsidRDefault="00C0104A">
            <w:pPr>
              <w:pStyle w:val="Standard"/>
              <w:numPr>
                <w:ilvl w:val="1"/>
                <w:numId w:val="30"/>
              </w:numPr>
              <w:shd w:val="clear" w:color="auto" w:fill="FFFFFF"/>
              <w:spacing w:before="57" w:after="0" w:line="240" w:lineRule="auto"/>
              <w:ind w:left="459" w:hanging="425"/>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Observações:</w:t>
            </w:r>
          </w:p>
        </w:tc>
        <w:tc>
          <w:tcPr>
            <w:tcW w:w="47" w:type="dxa"/>
            <w:shd w:val="clear" w:color="auto" w:fill="auto"/>
            <w:tcMar>
              <w:top w:w="0" w:type="dxa"/>
              <w:left w:w="10" w:type="dxa"/>
              <w:bottom w:w="0" w:type="dxa"/>
              <w:right w:w="10" w:type="dxa"/>
            </w:tcMar>
          </w:tcPr>
          <w:p w14:paraId="1D42003F" w14:textId="77777777" w:rsidR="00124484" w:rsidRDefault="00124484">
            <w:pPr>
              <w:pStyle w:val="Standard"/>
              <w:shd w:val="clear" w:color="auto" w:fill="FFFFFF"/>
              <w:spacing w:before="57" w:after="0" w:line="240" w:lineRule="auto"/>
              <w:ind w:left="459" w:hanging="425"/>
              <w:rPr>
                <w:rFonts w:ascii="Times New Roman" w:eastAsia="Arial" w:hAnsi="Times New Roman" w:cs="Arial"/>
                <w:sz w:val="20"/>
                <w:szCs w:val="20"/>
                <w:shd w:val="clear" w:color="auto" w:fill="FFFFFF"/>
              </w:rPr>
            </w:pPr>
          </w:p>
        </w:tc>
      </w:tr>
      <w:tr w:rsidR="00124484" w14:paraId="1B3646D9" w14:textId="77777777">
        <w:trPr>
          <w:cantSplit/>
          <w:jc w:val="center"/>
        </w:trPr>
        <w:tc>
          <w:tcPr>
            <w:tcW w:w="9782" w:type="dxa"/>
            <w:gridSpan w:val="34"/>
            <w:shd w:val="clear" w:color="auto" w:fill="auto"/>
            <w:tcMar>
              <w:top w:w="0" w:type="dxa"/>
              <w:left w:w="108" w:type="dxa"/>
              <w:bottom w:w="0" w:type="dxa"/>
              <w:right w:w="108" w:type="dxa"/>
            </w:tcMar>
            <w:vAlign w:val="center"/>
          </w:tcPr>
          <w:p w14:paraId="718E9014" w14:textId="77777777" w:rsidR="00124484" w:rsidRDefault="00C0104A">
            <w:pPr>
              <w:pStyle w:val="Standard"/>
              <w:shd w:val="clear" w:color="auto" w:fill="FFFFFF"/>
              <w:spacing w:before="57" w:after="0" w:line="240" w:lineRule="auto"/>
              <w:ind w:left="1168" w:hanging="709"/>
              <w:jc w:val="both"/>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1.7.1.     A Declaração deverá ser assinada pelo representante do licitante com poderes para tanto, devendo ser apresentado o instrumento de procuração caso não seja um dos representantes legais.</w:t>
            </w:r>
          </w:p>
          <w:p w14:paraId="053A4D4D" w14:textId="77777777" w:rsidR="00124484" w:rsidRDefault="00C0104A">
            <w:pPr>
              <w:pStyle w:val="Standard"/>
              <w:shd w:val="clear" w:color="auto" w:fill="FFFFFF"/>
              <w:spacing w:before="57" w:after="0" w:line="240" w:lineRule="auto"/>
              <w:ind w:left="1168" w:hanging="709"/>
              <w:jc w:val="both"/>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1.7.2.     A não apresentação desta Declaração poderá implicar desclassificação do licitante.</w:t>
            </w:r>
          </w:p>
          <w:p w14:paraId="28B4242B" w14:textId="77777777" w:rsidR="00124484" w:rsidRDefault="00C0104A">
            <w:pPr>
              <w:pStyle w:val="Standard"/>
              <w:shd w:val="clear" w:color="auto" w:fill="FFFFFF"/>
              <w:spacing w:before="57" w:after="0" w:line="240" w:lineRule="auto"/>
              <w:ind w:left="1168" w:hanging="709"/>
              <w:jc w:val="both"/>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1.7.3.     A tabela poderá ser ampliada para a declaração de outros compromissos acima de 10 (dez).</w:t>
            </w:r>
          </w:p>
        </w:tc>
        <w:tc>
          <w:tcPr>
            <w:tcW w:w="47" w:type="dxa"/>
            <w:shd w:val="clear" w:color="auto" w:fill="auto"/>
            <w:tcMar>
              <w:top w:w="0" w:type="dxa"/>
              <w:left w:w="10" w:type="dxa"/>
              <w:bottom w:w="0" w:type="dxa"/>
              <w:right w:w="10" w:type="dxa"/>
            </w:tcMar>
          </w:tcPr>
          <w:p w14:paraId="21DC4B02" w14:textId="77777777" w:rsidR="00124484" w:rsidRDefault="00124484">
            <w:pPr>
              <w:pStyle w:val="Standard"/>
              <w:shd w:val="clear" w:color="auto" w:fill="FFFFFF"/>
              <w:spacing w:before="57" w:after="0" w:line="240" w:lineRule="auto"/>
              <w:ind w:left="1168" w:hanging="709"/>
              <w:jc w:val="both"/>
              <w:rPr>
                <w:rFonts w:ascii="Times New Roman" w:eastAsia="Arial" w:hAnsi="Times New Roman" w:cs="Arial"/>
                <w:sz w:val="20"/>
                <w:szCs w:val="20"/>
                <w:shd w:val="clear" w:color="auto" w:fill="FFFFFF"/>
              </w:rPr>
            </w:pPr>
          </w:p>
        </w:tc>
      </w:tr>
      <w:tr w:rsidR="00124484" w14:paraId="17E10C4D" w14:textId="77777777">
        <w:trPr>
          <w:cantSplit/>
          <w:jc w:val="center"/>
        </w:trPr>
        <w:tc>
          <w:tcPr>
            <w:tcW w:w="9782" w:type="dxa"/>
            <w:gridSpan w:val="34"/>
            <w:shd w:val="clear" w:color="auto" w:fill="auto"/>
            <w:tcMar>
              <w:top w:w="0" w:type="dxa"/>
              <w:left w:w="108" w:type="dxa"/>
              <w:bottom w:w="0" w:type="dxa"/>
              <w:right w:w="108" w:type="dxa"/>
            </w:tcMar>
            <w:vAlign w:val="center"/>
          </w:tcPr>
          <w:p w14:paraId="0C48B260" w14:textId="77777777" w:rsidR="00124484" w:rsidRDefault="00124484">
            <w:pPr>
              <w:pStyle w:val="Standard"/>
              <w:shd w:val="clear" w:color="auto" w:fill="FFFFFF"/>
              <w:tabs>
                <w:tab w:val="left" w:pos="426"/>
              </w:tabs>
              <w:spacing w:before="57" w:after="0" w:line="240" w:lineRule="auto"/>
              <w:rPr>
                <w:rFonts w:ascii="Times New Roman" w:eastAsia="Arial" w:hAnsi="Times New Roman" w:cs="Arial"/>
                <w:sz w:val="20"/>
                <w:szCs w:val="20"/>
                <w:shd w:val="clear" w:color="auto" w:fill="FFFFFF"/>
              </w:rPr>
            </w:pPr>
          </w:p>
        </w:tc>
        <w:tc>
          <w:tcPr>
            <w:tcW w:w="47" w:type="dxa"/>
            <w:shd w:val="clear" w:color="auto" w:fill="auto"/>
            <w:tcMar>
              <w:top w:w="0" w:type="dxa"/>
              <w:left w:w="10" w:type="dxa"/>
              <w:bottom w:w="0" w:type="dxa"/>
              <w:right w:w="10" w:type="dxa"/>
            </w:tcMar>
          </w:tcPr>
          <w:p w14:paraId="5BEFC18C" w14:textId="77777777" w:rsidR="00124484" w:rsidRDefault="00124484">
            <w:pPr>
              <w:pStyle w:val="Standard"/>
              <w:shd w:val="clear" w:color="auto" w:fill="FFFFFF"/>
              <w:tabs>
                <w:tab w:val="left" w:pos="426"/>
              </w:tabs>
              <w:spacing w:before="57" w:after="0" w:line="240" w:lineRule="auto"/>
              <w:rPr>
                <w:rFonts w:ascii="Times New Roman" w:eastAsia="Arial" w:hAnsi="Times New Roman" w:cs="Arial"/>
                <w:sz w:val="20"/>
                <w:szCs w:val="20"/>
                <w:shd w:val="clear" w:color="auto" w:fill="FFFFFF"/>
              </w:rPr>
            </w:pPr>
          </w:p>
        </w:tc>
      </w:tr>
    </w:tbl>
    <w:p w14:paraId="2FA1A3CA" w14:textId="77777777" w:rsidR="00124484" w:rsidRDefault="00124484">
      <w:pPr>
        <w:pStyle w:val="Standard"/>
        <w:shd w:val="clear" w:color="auto" w:fill="FFFFFF"/>
        <w:spacing w:before="57" w:after="0" w:line="240" w:lineRule="auto"/>
        <w:ind w:left="426" w:hanging="426"/>
        <w:jc w:val="center"/>
        <w:rPr>
          <w:rFonts w:ascii="Times New Roman" w:eastAsia="Arial" w:hAnsi="Times New Roman" w:cs="Arial"/>
          <w:b/>
          <w:sz w:val="28"/>
          <w:szCs w:val="28"/>
          <w:u w:val="single"/>
          <w:shd w:val="clear" w:color="auto" w:fill="FFFFFF"/>
        </w:rPr>
      </w:pPr>
    </w:p>
    <w:p w14:paraId="6715509A" w14:textId="77777777" w:rsidR="00124484" w:rsidRDefault="00C0104A">
      <w:pPr>
        <w:pStyle w:val="Standard"/>
        <w:shd w:val="clear" w:color="auto" w:fill="FFFFFF"/>
        <w:spacing w:before="57" w:after="0" w:line="240" w:lineRule="auto"/>
        <w:ind w:firstLine="1985"/>
        <w:jc w:val="both"/>
        <w:rPr>
          <w:rFonts w:ascii="Times New Roman" w:eastAsia="Arial" w:hAnsi="Times New Roman" w:cs="Arial"/>
          <w:sz w:val="24"/>
          <w:szCs w:val="24"/>
          <w:shd w:val="clear" w:color="auto" w:fill="FFFFFF"/>
        </w:rPr>
      </w:pPr>
      <w:r>
        <w:rPr>
          <w:rFonts w:ascii="Times New Roman" w:eastAsia="Arial" w:hAnsi="Times New Roman" w:cs="Arial"/>
          <w:sz w:val="24"/>
          <w:szCs w:val="24"/>
          <w:shd w:val="clear" w:color="auto" w:fill="FFFFFF"/>
        </w:rPr>
        <w:t>O Representante Legal e o Contador, infra-assinados, declaram que as demonstrações desta declaração correspondem à real situação financeira da empresa _____________________________</w:t>
      </w:r>
    </w:p>
    <w:p w14:paraId="37C20414" w14:textId="77777777" w:rsidR="00124484" w:rsidRDefault="00C0104A">
      <w:pPr>
        <w:pStyle w:val="Standard"/>
        <w:shd w:val="clear" w:color="auto" w:fill="FFFFFF"/>
        <w:spacing w:before="57" w:after="0" w:line="240" w:lineRule="auto"/>
        <w:ind w:left="426" w:hanging="426"/>
        <w:jc w:val="both"/>
        <w:rPr>
          <w:rFonts w:ascii="Times New Roman" w:eastAsia="Arial" w:hAnsi="Times New Roman" w:cs="Arial"/>
          <w:sz w:val="24"/>
          <w:szCs w:val="24"/>
          <w:shd w:val="clear" w:color="auto" w:fill="FFFFFF"/>
        </w:rPr>
      </w:pPr>
      <w:r>
        <w:rPr>
          <w:rFonts w:ascii="Times New Roman" w:eastAsia="Arial" w:hAnsi="Times New Roman" w:cs="Arial"/>
          <w:sz w:val="24"/>
          <w:szCs w:val="24"/>
          <w:shd w:val="clear" w:color="auto" w:fill="FFFFFF"/>
        </w:rPr>
        <w:t>CNPJ/MF.</w:t>
      </w:r>
    </w:p>
    <w:p w14:paraId="29234ED4" w14:textId="77777777" w:rsidR="00124484" w:rsidRDefault="00124484">
      <w:pPr>
        <w:pStyle w:val="Standard"/>
        <w:shd w:val="clear" w:color="auto" w:fill="FFFFFF"/>
        <w:spacing w:before="57" w:after="0" w:line="240" w:lineRule="auto"/>
        <w:ind w:left="426" w:hanging="426"/>
        <w:jc w:val="both"/>
        <w:rPr>
          <w:rFonts w:ascii="Times New Roman" w:eastAsia="Arial" w:hAnsi="Times New Roman" w:cs="Arial"/>
          <w:sz w:val="24"/>
          <w:szCs w:val="24"/>
          <w:shd w:val="clear" w:color="auto" w:fill="FFFFFF"/>
        </w:rPr>
      </w:pPr>
    </w:p>
    <w:p w14:paraId="4A93F381" w14:textId="77777777" w:rsidR="00124484" w:rsidRDefault="00C0104A">
      <w:pPr>
        <w:pStyle w:val="Standard"/>
        <w:shd w:val="clear" w:color="auto" w:fill="FFFFFF"/>
        <w:spacing w:before="57" w:after="0" w:line="240" w:lineRule="auto"/>
        <w:ind w:left="426" w:hanging="426"/>
        <w:jc w:val="both"/>
        <w:rPr>
          <w:rFonts w:ascii="Times New Roman" w:eastAsia="Arial" w:hAnsi="Times New Roman" w:cs="Arial"/>
          <w:sz w:val="24"/>
          <w:szCs w:val="24"/>
          <w:shd w:val="clear" w:color="auto" w:fill="FFFFFF"/>
        </w:rPr>
      </w:pPr>
      <w:r>
        <w:rPr>
          <w:rFonts w:ascii="Times New Roman" w:eastAsia="Arial" w:hAnsi="Times New Roman" w:cs="Arial"/>
          <w:sz w:val="24"/>
          <w:szCs w:val="24"/>
          <w:shd w:val="clear" w:color="auto" w:fill="FFFFFF"/>
        </w:rPr>
        <w:t>Local/data</w:t>
      </w:r>
    </w:p>
    <w:p w14:paraId="28F1898F" w14:textId="77777777" w:rsidR="00124484" w:rsidRDefault="00124484">
      <w:pPr>
        <w:pStyle w:val="Standard"/>
        <w:shd w:val="clear" w:color="auto" w:fill="FFFFFF"/>
        <w:spacing w:before="57" w:after="0" w:line="240" w:lineRule="auto"/>
        <w:ind w:left="426" w:hanging="426"/>
        <w:jc w:val="both"/>
        <w:rPr>
          <w:rFonts w:ascii="Times New Roman" w:eastAsia="Arial" w:hAnsi="Times New Roman" w:cs="Arial"/>
          <w:sz w:val="24"/>
          <w:szCs w:val="24"/>
          <w:shd w:val="clear" w:color="auto" w:fill="FFFFFF"/>
        </w:rPr>
      </w:pPr>
    </w:p>
    <w:p w14:paraId="553709CA" w14:textId="77777777" w:rsidR="00124484" w:rsidRDefault="00124484">
      <w:pPr>
        <w:pStyle w:val="Standard"/>
        <w:shd w:val="clear" w:color="auto" w:fill="FFFFFF"/>
        <w:spacing w:before="57" w:after="0" w:line="240" w:lineRule="auto"/>
        <w:ind w:left="426" w:hanging="426"/>
        <w:jc w:val="both"/>
        <w:rPr>
          <w:rFonts w:ascii="Times New Roman" w:eastAsia="Arial" w:hAnsi="Times New Roman" w:cs="Arial"/>
          <w:sz w:val="24"/>
          <w:szCs w:val="24"/>
          <w:shd w:val="clear" w:color="auto" w:fill="FFFFFF"/>
        </w:rPr>
      </w:pPr>
    </w:p>
    <w:tbl>
      <w:tblPr>
        <w:tblW w:w="9691" w:type="dxa"/>
        <w:jc w:val="center"/>
        <w:tblLayout w:type="fixed"/>
        <w:tblCellMar>
          <w:left w:w="10" w:type="dxa"/>
          <w:right w:w="10" w:type="dxa"/>
        </w:tblCellMar>
        <w:tblLook w:val="0000" w:firstRow="0" w:lastRow="0" w:firstColumn="0" w:lastColumn="0" w:noHBand="0" w:noVBand="0"/>
      </w:tblPr>
      <w:tblGrid>
        <w:gridCol w:w="4972"/>
        <w:gridCol w:w="4719"/>
      </w:tblGrid>
      <w:tr w:rsidR="00124484" w14:paraId="7A3FA0D2" w14:textId="77777777">
        <w:trPr>
          <w:cantSplit/>
          <w:jc w:val="center"/>
        </w:trPr>
        <w:tc>
          <w:tcPr>
            <w:tcW w:w="4972"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3B7F783A" w14:textId="77777777" w:rsidR="00124484" w:rsidRDefault="00C0104A">
            <w:pPr>
              <w:pStyle w:val="Standard"/>
              <w:shd w:val="clear" w:color="auto" w:fill="FFFFFF"/>
              <w:spacing w:before="57" w:after="0" w:line="240" w:lineRule="auto"/>
              <w:jc w:val="center"/>
              <w:rPr>
                <w:rFonts w:ascii="Times New Roman" w:eastAsia="Arial" w:hAnsi="Times New Roman" w:cs="Arial"/>
                <w:sz w:val="24"/>
                <w:szCs w:val="24"/>
                <w:shd w:val="clear" w:color="auto" w:fill="FFFFFF"/>
              </w:rPr>
            </w:pPr>
            <w:r>
              <w:rPr>
                <w:rFonts w:ascii="Times New Roman" w:eastAsia="Arial" w:hAnsi="Times New Roman" w:cs="Arial"/>
                <w:sz w:val="24"/>
                <w:szCs w:val="24"/>
                <w:shd w:val="clear" w:color="auto" w:fill="FFFFFF"/>
              </w:rPr>
              <w:t>Representante Legal da Empresa:</w:t>
            </w:r>
          </w:p>
          <w:p w14:paraId="24342DDA" w14:textId="77777777" w:rsidR="00124484" w:rsidRDefault="00C0104A">
            <w:pPr>
              <w:pStyle w:val="Standard"/>
              <w:shd w:val="clear" w:color="auto" w:fill="FFFFFF"/>
              <w:spacing w:before="57" w:after="0" w:line="240" w:lineRule="auto"/>
              <w:jc w:val="center"/>
              <w:rPr>
                <w:rFonts w:ascii="Times New Roman" w:eastAsia="Arial" w:hAnsi="Times New Roman" w:cs="Arial"/>
                <w:sz w:val="24"/>
                <w:szCs w:val="24"/>
                <w:shd w:val="clear" w:color="auto" w:fill="FFFFFF"/>
              </w:rPr>
            </w:pPr>
            <w:r>
              <w:rPr>
                <w:rFonts w:ascii="Times New Roman" w:eastAsia="Arial" w:hAnsi="Times New Roman" w:cs="Arial"/>
                <w:sz w:val="24"/>
                <w:szCs w:val="24"/>
                <w:shd w:val="clear" w:color="auto" w:fill="FFFFFF"/>
              </w:rPr>
              <w:t>CPF:</w:t>
            </w:r>
          </w:p>
          <w:p w14:paraId="00CFC370" w14:textId="77777777" w:rsidR="00124484" w:rsidRDefault="00C0104A">
            <w:pPr>
              <w:pStyle w:val="Standard"/>
              <w:shd w:val="clear" w:color="auto" w:fill="FFFFFF"/>
              <w:spacing w:before="57" w:after="0" w:line="240" w:lineRule="auto"/>
              <w:jc w:val="center"/>
              <w:rPr>
                <w:rFonts w:ascii="Times New Roman" w:eastAsia="Arial" w:hAnsi="Times New Roman" w:cs="Arial"/>
                <w:sz w:val="24"/>
                <w:szCs w:val="24"/>
                <w:shd w:val="clear" w:color="auto" w:fill="FFFFFF"/>
              </w:rPr>
            </w:pPr>
            <w:r>
              <w:rPr>
                <w:rFonts w:ascii="Times New Roman" w:eastAsia="Arial" w:hAnsi="Times New Roman" w:cs="Arial"/>
                <w:sz w:val="24"/>
                <w:szCs w:val="24"/>
                <w:shd w:val="clear" w:color="auto" w:fill="FFFFFF"/>
              </w:rPr>
              <w:t>N.º de registro órgão de classe (se for o caso):</w:t>
            </w:r>
          </w:p>
          <w:p w14:paraId="3D895EDA" w14:textId="77777777" w:rsidR="00124484" w:rsidRDefault="00C0104A">
            <w:pPr>
              <w:pStyle w:val="Standard"/>
              <w:shd w:val="clear" w:color="auto" w:fill="FFFFFF"/>
              <w:spacing w:before="57" w:after="0" w:line="240" w:lineRule="auto"/>
              <w:jc w:val="center"/>
              <w:rPr>
                <w:rFonts w:ascii="Times New Roman" w:eastAsia="Arial" w:hAnsi="Times New Roman" w:cs="Arial"/>
                <w:sz w:val="24"/>
                <w:szCs w:val="24"/>
                <w:shd w:val="clear" w:color="auto" w:fill="FFFFFF"/>
              </w:rPr>
            </w:pPr>
            <w:r>
              <w:rPr>
                <w:rFonts w:ascii="Times New Roman" w:eastAsia="Arial" w:hAnsi="Times New Roman" w:cs="Arial"/>
                <w:sz w:val="24"/>
                <w:szCs w:val="24"/>
                <w:shd w:val="clear" w:color="auto" w:fill="FFFFFF"/>
              </w:rPr>
              <w:t>Assinatura:</w:t>
            </w:r>
          </w:p>
        </w:tc>
        <w:tc>
          <w:tcPr>
            <w:tcW w:w="4719" w:type="dxa"/>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tcPr>
          <w:p w14:paraId="5A08AFC1" w14:textId="77777777" w:rsidR="00124484" w:rsidRDefault="00C0104A">
            <w:pPr>
              <w:pStyle w:val="Standard"/>
              <w:shd w:val="clear" w:color="auto" w:fill="FFFFFF"/>
              <w:spacing w:before="57" w:after="0" w:line="240" w:lineRule="auto"/>
              <w:jc w:val="center"/>
              <w:rPr>
                <w:rFonts w:ascii="Times New Roman" w:eastAsia="Arial" w:hAnsi="Times New Roman" w:cs="Arial"/>
                <w:sz w:val="24"/>
                <w:szCs w:val="24"/>
                <w:shd w:val="clear" w:color="auto" w:fill="FFFFFF"/>
              </w:rPr>
            </w:pPr>
            <w:r>
              <w:rPr>
                <w:rFonts w:ascii="Times New Roman" w:eastAsia="Arial" w:hAnsi="Times New Roman" w:cs="Arial"/>
                <w:sz w:val="24"/>
                <w:szCs w:val="24"/>
                <w:shd w:val="clear" w:color="auto" w:fill="FFFFFF"/>
              </w:rPr>
              <w:t>Contador responsável pela Empresa:</w:t>
            </w:r>
          </w:p>
          <w:p w14:paraId="1A4B6D43" w14:textId="77777777" w:rsidR="00124484" w:rsidRDefault="00C0104A">
            <w:pPr>
              <w:pStyle w:val="Standard"/>
              <w:shd w:val="clear" w:color="auto" w:fill="FFFFFF"/>
              <w:spacing w:before="57" w:after="0" w:line="240" w:lineRule="auto"/>
              <w:jc w:val="center"/>
              <w:rPr>
                <w:rFonts w:ascii="Times New Roman" w:eastAsia="Arial" w:hAnsi="Times New Roman" w:cs="Arial"/>
                <w:sz w:val="24"/>
                <w:szCs w:val="24"/>
                <w:shd w:val="clear" w:color="auto" w:fill="FFFFFF"/>
              </w:rPr>
            </w:pPr>
            <w:proofErr w:type="spellStart"/>
            <w:r>
              <w:rPr>
                <w:rFonts w:ascii="Times New Roman" w:eastAsia="Arial" w:hAnsi="Times New Roman" w:cs="Arial"/>
                <w:sz w:val="24"/>
                <w:szCs w:val="24"/>
                <w:shd w:val="clear" w:color="auto" w:fill="FFFFFF"/>
              </w:rPr>
              <w:t>CRC</w:t>
            </w:r>
            <w:proofErr w:type="spellEnd"/>
            <w:r>
              <w:rPr>
                <w:rFonts w:ascii="Times New Roman" w:eastAsia="Arial" w:hAnsi="Times New Roman" w:cs="Arial"/>
                <w:sz w:val="24"/>
                <w:szCs w:val="24"/>
                <w:shd w:val="clear" w:color="auto" w:fill="FFFFFF"/>
              </w:rPr>
              <w:t xml:space="preserve"> N.º:</w:t>
            </w:r>
          </w:p>
          <w:p w14:paraId="5AAB5744" w14:textId="77777777" w:rsidR="00124484" w:rsidRDefault="00C0104A">
            <w:pPr>
              <w:pStyle w:val="Standard"/>
              <w:shd w:val="clear" w:color="auto" w:fill="FFFFFF"/>
              <w:spacing w:before="57" w:after="0" w:line="240" w:lineRule="auto"/>
              <w:jc w:val="center"/>
              <w:rPr>
                <w:rFonts w:ascii="Times New Roman" w:eastAsia="Arial" w:hAnsi="Times New Roman" w:cs="Arial"/>
                <w:sz w:val="24"/>
                <w:szCs w:val="24"/>
                <w:shd w:val="clear" w:color="auto" w:fill="FFFFFF"/>
              </w:rPr>
            </w:pPr>
            <w:r>
              <w:rPr>
                <w:rFonts w:ascii="Times New Roman" w:eastAsia="Arial" w:hAnsi="Times New Roman" w:cs="Arial"/>
                <w:sz w:val="24"/>
                <w:szCs w:val="24"/>
                <w:shd w:val="clear" w:color="auto" w:fill="FFFFFF"/>
              </w:rPr>
              <w:t>Assinatura:</w:t>
            </w:r>
          </w:p>
        </w:tc>
      </w:tr>
    </w:tbl>
    <w:p w14:paraId="76097F50" w14:textId="77777777" w:rsidR="00124484" w:rsidRDefault="00124484">
      <w:pPr>
        <w:pStyle w:val="Standard"/>
        <w:shd w:val="clear" w:color="auto" w:fill="FFFFFF"/>
        <w:spacing w:before="57" w:after="0" w:line="240" w:lineRule="auto"/>
        <w:ind w:left="426" w:hanging="426"/>
        <w:jc w:val="both"/>
        <w:rPr>
          <w:rFonts w:ascii="Times New Roman" w:eastAsia="Arial" w:hAnsi="Times New Roman" w:cs="Arial"/>
          <w:b/>
          <w:sz w:val="24"/>
          <w:szCs w:val="24"/>
          <w:u w:val="single"/>
          <w:shd w:val="clear" w:color="auto" w:fill="FFFFFF"/>
        </w:rPr>
      </w:pPr>
    </w:p>
    <w:p w14:paraId="656616F9" w14:textId="77777777" w:rsidR="00124484" w:rsidRDefault="00124484">
      <w:pPr>
        <w:pStyle w:val="Standard"/>
        <w:shd w:val="clear" w:color="auto" w:fill="FFFFFF"/>
        <w:spacing w:before="57" w:after="0" w:line="240" w:lineRule="auto"/>
        <w:ind w:left="426" w:hanging="426"/>
        <w:jc w:val="both"/>
        <w:rPr>
          <w:rFonts w:ascii="Times New Roman" w:eastAsia="Arial" w:hAnsi="Times New Roman" w:cs="Arial"/>
          <w:b/>
          <w:sz w:val="24"/>
          <w:szCs w:val="24"/>
          <w:u w:val="single"/>
          <w:shd w:val="clear" w:color="auto" w:fill="FFFFFF"/>
        </w:rPr>
      </w:pPr>
    </w:p>
    <w:p w14:paraId="188C327D" w14:textId="77777777" w:rsidR="00124484" w:rsidRDefault="00124484">
      <w:pPr>
        <w:pStyle w:val="Standard"/>
        <w:shd w:val="clear" w:color="auto" w:fill="FFFFFF"/>
        <w:spacing w:before="57" w:after="0" w:line="240" w:lineRule="auto"/>
        <w:ind w:left="426" w:hanging="426"/>
        <w:jc w:val="both"/>
        <w:rPr>
          <w:rFonts w:ascii="Times New Roman" w:eastAsia="Arial" w:hAnsi="Times New Roman" w:cs="Arial"/>
          <w:b/>
          <w:sz w:val="24"/>
          <w:szCs w:val="24"/>
          <w:u w:val="single"/>
          <w:shd w:val="clear" w:color="auto" w:fill="FFFFFF"/>
        </w:rPr>
      </w:pPr>
    </w:p>
    <w:p w14:paraId="5579ABB1" w14:textId="77777777" w:rsidR="00124484" w:rsidRDefault="00124484">
      <w:pPr>
        <w:pStyle w:val="Standard"/>
        <w:shd w:val="clear" w:color="auto" w:fill="FFFFFF"/>
        <w:spacing w:before="57" w:after="0" w:line="240" w:lineRule="auto"/>
        <w:ind w:left="426" w:hanging="426"/>
        <w:jc w:val="both"/>
        <w:rPr>
          <w:rFonts w:ascii="Times New Roman" w:eastAsia="Arial" w:hAnsi="Times New Roman" w:cs="Arial"/>
          <w:b/>
          <w:sz w:val="24"/>
          <w:szCs w:val="24"/>
          <w:u w:val="single"/>
          <w:shd w:val="clear" w:color="auto" w:fill="FFFFFF"/>
        </w:rPr>
      </w:pPr>
    </w:p>
    <w:p w14:paraId="37BC8DAD" w14:textId="77777777" w:rsidR="00124484" w:rsidRDefault="00124484">
      <w:pPr>
        <w:pStyle w:val="Standard"/>
        <w:shd w:val="clear" w:color="auto" w:fill="FFFFFF"/>
        <w:spacing w:before="57" w:after="0" w:line="240" w:lineRule="auto"/>
        <w:ind w:left="426" w:hanging="426"/>
        <w:jc w:val="both"/>
        <w:rPr>
          <w:rFonts w:ascii="Times New Roman" w:eastAsia="Arial" w:hAnsi="Times New Roman" w:cs="Arial"/>
          <w:b/>
          <w:sz w:val="24"/>
          <w:szCs w:val="24"/>
          <w:u w:val="single"/>
          <w:shd w:val="clear" w:color="auto" w:fill="FFFFFF"/>
        </w:rPr>
      </w:pPr>
    </w:p>
    <w:p w14:paraId="579400A9" w14:textId="77777777" w:rsidR="00124484" w:rsidRDefault="00124484">
      <w:pPr>
        <w:pStyle w:val="Standard"/>
        <w:shd w:val="clear" w:color="auto" w:fill="FFFFFF"/>
        <w:spacing w:before="57" w:after="0" w:line="240" w:lineRule="auto"/>
        <w:ind w:left="426" w:hanging="426"/>
        <w:jc w:val="both"/>
        <w:rPr>
          <w:rFonts w:ascii="Times New Roman" w:eastAsia="Arial" w:hAnsi="Times New Roman" w:cs="Arial"/>
          <w:b/>
          <w:sz w:val="24"/>
          <w:szCs w:val="24"/>
          <w:u w:val="single"/>
          <w:shd w:val="clear" w:color="auto" w:fill="FFFFFF"/>
        </w:rPr>
      </w:pPr>
    </w:p>
    <w:p w14:paraId="63EA32ED" w14:textId="77777777" w:rsidR="00124484" w:rsidRDefault="00124484">
      <w:pPr>
        <w:pStyle w:val="Standard"/>
        <w:shd w:val="clear" w:color="auto" w:fill="FFFFFF"/>
        <w:spacing w:before="57" w:after="0" w:line="240" w:lineRule="auto"/>
        <w:ind w:left="426" w:hanging="426"/>
        <w:jc w:val="both"/>
        <w:rPr>
          <w:rFonts w:ascii="Times New Roman" w:eastAsia="Arial" w:hAnsi="Times New Roman" w:cs="Arial"/>
          <w:b/>
          <w:sz w:val="24"/>
          <w:szCs w:val="24"/>
          <w:u w:val="single"/>
          <w:shd w:val="clear" w:color="auto" w:fill="FFFFFF"/>
        </w:rPr>
      </w:pPr>
    </w:p>
    <w:p w14:paraId="2AB09EA4" w14:textId="77777777" w:rsidR="00124484" w:rsidRDefault="00124484">
      <w:pPr>
        <w:pStyle w:val="Standard"/>
        <w:shd w:val="clear" w:color="auto" w:fill="FFFFFF"/>
        <w:spacing w:before="57" w:after="0" w:line="240" w:lineRule="auto"/>
        <w:ind w:left="426" w:hanging="426"/>
        <w:jc w:val="both"/>
        <w:rPr>
          <w:rFonts w:ascii="Times New Roman" w:eastAsia="Arial" w:hAnsi="Times New Roman" w:cs="Arial"/>
          <w:b/>
          <w:sz w:val="24"/>
          <w:szCs w:val="24"/>
          <w:u w:val="single"/>
          <w:shd w:val="clear" w:color="auto" w:fill="FFFFFF"/>
        </w:rPr>
      </w:pPr>
    </w:p>
    <w:p w14:paraId="54C2CCAC" w14:textId="77777777" w:rsidR="00124484" w:rsidRDefault="00C0104A">
      <w:pPr>
        <w:pStyle w:val="Standard"/>
        <w:shd w:val="clear" w:color="auto" w:fill="FFFFFF"/>
        <w:spacing w:before="57" w:after="0" w:line="240" w:lineRule="auto"/>
        <w:ind w:left="426" w:hanging="426"/>
        <w:jc w:val="center"/>
        <w:rPr>
          <w:rFonts w:ascii="Times New Roman" w:eastAsia="Arial" w:hAnsi="Times New Roman" w:cs="Arial"/>
          <w:b/>
          <w:bCs/>
          <w:sz w:val="32"/>
          <w:szCs w:val="32"/>
          <w:shd w:val="clear" w:color="auto" w:fill="FFFFFF"/>
        </w:rPr>
      </w:pPr>
      <w:r>
        <w:rPr>
          <w:rFonts w:ascii="Times New Roman" w:eastAsia="Arial" w:hAnsi="Times New Roman" w:cs="Arial"/>
          <w:b/>
          <w:bCs/>
          <w:sz w:val="32"/>
          <w:szCs w:val="32"/>
          <w:shd w:val="clear" w:color="auto" w:fill="FFFFFF"/>
        </w:rPr>
        <w:t>ANEXO X</w:t>
      </w:r>
      <w:r w:rsidR="00B47500">
        <w:rPr>
          <w:rFonts w:ascii="Times New Roman" w:eastAsia="Arial" w:hAnsi="Times New Roman" w:cs="Arial"/>
          <w:b/>
          <w:bCs/>
          <w:sz w:val="32"/>
          <w:szCs w:val="32"/>
          <w:shd w:val="clear" w:color="auto" w:fill="FFFFFF"/>
        </w:rPr>
        <w:t>I</w:t>
      </w:r>
    </w:p>
    <w:p w14:paraId="5032CD2E" w14:textId="77777777" w:rsidR="00124484" w:rsidRDefault="00C0104A">
      <w:pPr>
        <w:pStyle w:val="Standard"/>
        <w:shd w:val="clear" w:color="auto" w:fill="FFFFFF"/>
        <w:spacing w:before="57" w:after="0" w:line="240" w:lineRule="auto"/>
        <w:jc w:val="center"/>
        <w:rPr>
          <w:rFonts w:ascii="Times New Roman" w:eastAsia="Arial" w:hAnsi="Times New Roman" w:cs="Arial"/>
          <w:b/>
          <w:sz w:val="28"/>
          <w:szCs w:val="28"/>
          <w:u w:val="single"/>
          <w:shd w:val="clear" w:color="auto" w:fill="FFFFFF"/>
        </w:rPr>
      </w:pPr>
      <w:r>
        <w:rPr>
          <w:rFonts w:ascii="Times New Roman" w:eastAsia="Arial" w:hAnsi="Times New Roman" w:cs="Arial"/>
          <w:b/>
          <w:sz w:val="28"/>
          <w:szCs w:val="28"/>
          <w:u w:val="single"/>
          <w:shd w:val="clear" w:color="auto" w:fill="FFFFFF"/>
        </w:rPr>
        <w:t>PLANILHA DE ENCARGOS SOCIAIS SOBRE CUSTOS DA MÃO DE OBRA HORISTA (COM DESONERAÇÃO)</w:t>
      </w:r>
    </w:p>
    <w:p w14:paraId="47F650BA" w14:textId="77777777" w:rsidR="00994192" w:rsidRDefault="00994192">
      <w:pPr>
        <w:pStyle w:val="Standard"/>
        <w:shd w:val="clear" w:color="auto" w:fill="FFFFFF"/>
        <w:spacing w:before="57" w:after="0" w:line="240" w:lineRule="auto"/>
        <w:jc w:val="center"/>
        <w:rPr>
          <w:rFonts w:ascii="Times New Roman" w:eastAsia="Arial" w:hAnsi="Times New Roman" w:cs="Arial"/>
          <w:b/>
          <w:sz w:val="28"/>
          <w:szCs w:val="28"/>
          <w:u w:val="single"/>
          <w:shd w:val="clear" w:color="auto" w:fill="FFFFFF"/>
        </w:rPr>
      </w:pPr>
    </w:p>
    <w:p w14:paraId="4F83C271" w14:textId="77777777" w:rsidR="00994192" w:rsidRDefault="00994192" w:rsidP="00994192">
      <w:pPr>
        <w:tabs>
          <w:tab w:val="left" w:pos="4147"/>
        </w:tabs>
        <w:spacing w:after="0" w:line="276" w:lineRule="auto"/>
        <w:rPr>
          <w:rFonts w:ascii="Times New Roman" w:eastAsia="Arial" w:hAnsi="Times New Roman"/>
          <w:sz w:val="24"/>
          <w:szCs w:val="24"/>
          <w:shd w:val="clear" w:color="auto" w:fill="FFFFFF"/>
        </w:rPr>
      </w:pPr>
      <w:r>
        <w:rPr>
          <w:rFonts w:ascii="Times New Roman" w:eastAsia="Arial" w:hAnsi="Times New Roman"/>
          <w:sz w:val="24"/>
          <w:szCs w:val="24"/>
          <w:shd w:val="clear" w:color="auto" w:fill="FFFFFF"/>
        </w:rPr>
        <w:t>Ao</w:t>
      </w:r>
    </w:p>
    <w:p w14:paraId="0CC73ED9" w14:textId="77777777" w:rsidR="00994192" w:rsidRDefault="00994192" w:rsidP="00994192">
      <w:pPr>
        <w:tabs>
          <w:tab w:val="left" w:pos="4147"/>
        </w:tabs>
        <w:spacing w:after="0" w:line="276" w:lineRule="auto"/>
        <w:rPr>
          <w:rFonts w:ascii="Times New Roman" w:eastAsia="Arial" w:hAnsi="Times New Roman"/>
          <w:sz w:val="24"/>
          <w:szCs w:val="24"/>
          <w:shd w:val="clear" w:color="auto" w:fill="FFFFFF"/>
        </w:rPr>
      </w:pPr>
      <w:r>
        <w:rPr>
          <w:rFonts w:ascii="Times New Roman" w:eastAsia="Arial" w:hAnsi="Times New Roman"/>
          <w:sz w:val="24"/>
          <w:szCs w:val="24"/>
          <w:shd w:val="clear" w:color="auto" w:fill="FFFFFF"/>
        </w:rPr>
        <w:t>Município de Bandeirantes-PR</w:t>
      </w:r>
    </w:p>
    <w:p w14:paraId="52C2BD7C" w14:textId="77777777" w:rsidR="00994192" w:rsidRDefault="00994192" w:rsidP="00994192">
      <w:pPr>
        <w:tabs>
          <w:tab w:val="left" w:pos="4147"/>
        </w:tabs>
        <w:spacing w:after="0" w:line="276" w:lineRule="auto"/>
        <w:rPr>
          <w:rFonts w:ascii="Times New Roman" w:eastAsia="Arial" w:hAnsi="Times New Roman"/>
          <w:sz w:val="24"/>
          <w:szCs w:val="24"/>
        </w:rPr>
      </w:pPr>
      <w:r>
        <w:rPr>
          <w:rFonts w:ascii="Times New Roman" w:eastAsia="Arial" w:hAnsi="Times New Roman"/>
          <w:sz w:val="24"/>
          <w:szCs w:val="24"/>
        </w:rPr>
        <w:t xml:space="preserve">Referente Concorrência Eletrônica nº 05/2024- </w:t>
      </w:r>
      <w:proofErr w:type="spellStart"/>
      <w:r>
        <w:rPr>
          <w:rFonts w:ascii="Times New Roman" w:eastAsia="Arial" w:hAnsi="Times New Roman"/>
          <w:sz w:val="24"/>
          <w:szCs w:val="24"/>
        </w:rPr>
        <w:t>PMB</w:t>
      </w:r>
      <w:proofErr w:type="spellEnd"/>
    </w:p>
    <w:p w14:paraId="13EC0FCC" w14:textId="77777777" w:rsidR="00994192" w:rsidRDefault="00994192" w:rsidP="00994192">
      <w:pPr>
        <w:tabs>
          <w:tab w:val="left" w:pos="4147"/>
        </w:tabs>
        <w:spacing w:after="0" w:line="276" w:lineRule="auto"/>
        <w:rPr>
          <w:rFonts w:ascii="Times New Roman" w:eastAsia="Arial" w:hAnsi="Times New Roman"/>
          <w:b/>
          <w:sz w:val="24"/>
          <w:szCs w:val="24"/>
          <w:shd w:val="clear" w:color="auto" w:fill="FFFFFF"/>
        </w:rPr>
      </w:pPr>
    </w:p>
    <w:p w14:paraId="6226BF1A" w14:textId="77777777" w:rsidR="00994192" w:rsidRDefault="00994192" w:rsidP="00994192">
      <w:pPr>
        <w:tabs>
          <w:tab w:val="left" w:pos="4147"/>
        </w:tabs>
        <w:spacing w:after="0" w:line="276" w:lineRule="auto"/>
      </w:pPr>
      <w:r>
        <w:rPr>
          <w:rFonts w:ascii="Times New Roman" w:eastAsia="Arial" w:hAnsi="Times New Roman"/>
          <w:sz w:val="24"/>
          <w:szCs w:val="24"/>
          <w:shd w:val="clear" w:color="auto" w:fill="FFFFFF"/>
        </w:rPr>
        <w:t>OBJETO:</w:t>
      </w:r>
      <w:r>
        <w:rPr>
          <w:rFonts w:ascii="Times New Roman" w:eastAsia="Arial" w:hAnsi="Times New Roman"/>
          <w:b/>
          <w:sz w:val="24"/>
          <w:szCs w:val="24"/>
          <w:shd w:val="clear" w:color="auto" w:fill="FFFFFF"/>
        </w:rPr>
        <w:t xml:space="preserve"> </w:t>
      </w:r>
      <w:r>
        <w:rPr>
          <w:rFonts w:ascii="Times New Roman" w:eastAsia="Arial" w:hAnsi="Times New Roman"/>
          <w:sz w:val="24"/>
          <w:szCs w:val="24"/>
          <w:shd w:val="clear" w:color="auto" w:fill="FFFFFF"/>
        </w:rPr>
        <w:t>CONTRATAÇÃO DE PESSOA JURÍDICA PARA EXECUÇÃO DE OBRAS DE REFORMA E REVITALIZAÇÃO NO PARQUE DO POVO NO MUNICÍPIO DE BANDEIRANTES-PR.</w:t>
      </w:r>
    </w:p>
    <w:p w14:paraId="037E38EB" w14:textId="77777777" w:rsidR="00994192" w:rsidRDefault="00994192">
      <w:pPr>
        <w:pStyle w:val="Standard"/>
        <w:shd w:val="clear" w:color="auto" w:fill="FFFFFF"/>
        <w:spacing w:before="57" w:after="0" w:line="240" w:lineRule="auto"/>
        <w:jc w:val="center"/>
        <w:rPr>
          <w:rFonts w:ascii="Times New Roman" w:eastAsia="Arial" w:hAnsi="Times New Roman" w:cs="Arial"/>
          <w:b/>
          <w:sz w:val="28"/>
          <w:szCs w:val="28"/>
          <w:u w:val="single"/>
          <w:shd w:val="clear" w:color="auto" w:fill="FFFFFF"/>
        </w:rPr>
      </w:pPr>
    </w:p>
    <w:tbl>
      <w:tblPr>
        <w:tblW w:w="9920" w:type="dxa"/>
        <w:tblInd w:w="-2" w:type="dxa"/>
        <w:tblLayout w:type="fixed"/>
        <w:tblCellMar>
          <w:left w:w="10" w:type="dxa"/>
          <w:right w:w="10" w:type="dxa"/>
        </w:tblCellMar>
        <w:tblLook w:val="0000" w:firstRow="0" w:lastRow="0" w:firstColumn="0" w:lastColumn="0" w:noHBand="0" w:noVBand="0"/>
      </w:tblPr>
      <w:tblGrid>
        <w:gridCol w:w="1273"/>
        <w:gridCol w:w="6237"/>
        <w:gridCol w:w="2410"/>
      </w:tblGrid>
      <w:tr w:rsidR="00124484" w14:paraId="5177BCBB" w14:textId="77777777">
        <w:trPr>
          <w:cantSplit/>
          <w:trHeight w:val="300"/>
        </w:trPr>
        <w:tc>
          <w:tcPr>
            <w:tcW w:w="1273"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1C5A3523" w14:textId="77777777" w:rsidR="00124484" w:rsidRDefault="00C0104A">
            <w:pPr>
              <w:pStyle w:val="Standard"/>
              <w:shd w:val="clear" w:color="auto" w:fill="FFFFFF"/>
              <w:spacing w:before="57" w:after="0" w:line="240" w:lineRule="auto"/>
              <w:jc w:val="center"/>
              <w:rPr>
                <w:rFonts w:ascii="Times New Roman" w:eastAsia="Arial" w:hAnsi="Times New Roman"/>
                <w:b/>
                <w:shd w:val="clear" w:color="auto" w:fill="FFFFFF"/>
              </w:rPr>
            </w:pPr>
            <w:r>
              <w:rPr>
                <w:rFonts w:ascii="Times New Roman" w:eastAsia="Arial" w:hAnsi="Times New Roman"/>
                <w:b/>
                <w:shd w:val="clear" w:color="auto" w:fill="FFFFFF"/>
              </w:rPr>
              <w:t>CÓDIGO</w:t>
            </w:r>
          </w:p>
        </w:tc>
        <w:tc>
          <w:tcPr>
            <w:tcW w:w="6237"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4BB5482C" w14:textId="77777777" w:rsidR="00124484" w:rsidRDefault="00C0104A">
            <w:pPr>
              <w:pStyle w:val="Standard"/>
              <w:shd w:val="clear" w:color="auto" w:fill="FFFFFF"/>
              <w:spacing w:before="57" w:after="0" w:line="240" w:lineRule="auto"/>
              <w:jc w:val="center"/>
              <w:rPr>
                <w:rFonts w:ascii="Times New Roman" w:eastAsia="Arial" w:hAnsi="Times New Roman"/>
                <w:b/>
                <w:shd w:val="clear" w:color="auto" w:fill="FFFFFF"/>
              </w:rPr>
            </w:pPr>
            <w:r>
              <w:rPr>
                <w:rFonts w:ascii="Times New Roman" w:eastAsia="Arial" w:hAnsi="Times New Roman"/>
                <w:b/>
                <w:shd w:val="clear" w:color="auto" w:fill="FFFFFF"/>
              </w:rPr>
              <w:t>DESCRIÇÃO</w:t>
            </w:r>
          </w:p>
        </w:tc>
        <w:tc>
          <w:tcPr>
            <w:tcW w:w="2410" w:type="dxa"/>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049E8C44" w14:textId="77777777" w:rsidR="00124484" w:rsidRDefault="00C0104A">
            <w:pPr>
              <w:pStyle w:val="Standard"/>
              <w:shd w:val="clear" w:color="auto" w:fill="FFFFFF"/>
              <w:spacing w:before="57" w:after="0" w:line="240" w:lineRule="auto"/>
              <w:jc w:val="center"/>
              <w:rPr>
                <w:rFonts w:ascii="Times New Roman" w:eastAsia="Arial" w:hAnsi="Times New Roman"/>
                <w:b/>
                <w:shd w:val="clear" w:color="auto" w:fill="FFFFFF"/>
              </w:rPr>
            </w:pPr>
            <w:r>
              <w:rPr>
                <w:rFonts w:ascii="Times New Roman" w:eastAsia="Arial" w:hAnsi="Times New Roman"/>
                <w:b/>
                <w:shd w:val="clear" w:color="auto" w:fill="FFFFFF"/>
              </w:rPr>
              <w:t>HORISTA (%)</w:t>
            </w:r>
          </w:p>
        </w:tc>
      </w:tr>
      <w:tr w:rsidR="00124484" w14:paraId="2D676006" w14:textId="77777777">
        <w:trPr>
          <w:trHeight w:val="100"/>
        </w:trPr>
        <w:tc>
          <w:tcPr>
            <w:tcW w:w="9920" w:type="dxa"/>
            <w:gridSpan w:val="3"/>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tcPr>
          <w:p w14:paraId="79903C54" w14:textId="77777777" w:rsidR="00124484" w:rsidRDefault="00124484">
            <w:pPr>
              <w:pStyle w:val="Standard"/>
              <w:shd w:val="clear" w:color="auto" w:fill="FFFFFF"/>
              <w:spacing w:before="57" w:after="0" w:line="240" w:lineRule="auto"/>
              <w:rPr>
                <w:rFonts w:ascii="Times New Roman" w:eastAsia="Arial" w:hAnsi="Times New Roman"/>
                <w:shd w:val="clear" w:color="auto" w:fill="FFFFFF"/>
              </w:rPr>
            </w:pPr>
          </w:p>
        </w:tc>
      </w:tr>
      <w:tr w:rsidR="00124484" w14:paraId="0D46E327" w14:textId="77777777">
        <w:trPr>
          <w:trHeight w:val="300"/>
        </w:trPr>
        <w:tc>
          <w:tcPr>
            <w:tcW w:w="9920" w:type="dxa"/>
            <w:gridSpan w:val="3"/>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71DB833E" w14:textId="77777777" w:rsidR="00124484" w:rsidRDefault="00C0104A">
            <w:pPr>
              <w:pStyle w:val="Standard"/>
              <w:shd w:val="clear" w:color="auto" w:fill="FFFFFF"/>
              <w:spacing w:before="57" w:after="0" w:line="240" w:lineRule="auto"/>
              <w:ind w:left="-1" w:right="1"/>
              <w:jc w:val="center"/>
              <w:rPr>
                <w:rFonts w:ascii="Times New Roman" w:eastAsia="Arial" w:hAnsi="Times New Roman"/>
                <w:shd w:val="clear" w:color="auto" w:fill="FFFFFF"/>
              </w:rPr>
            </w:pPr>
            <w:r>
              <w:rPr>
                <w:rFonts w:ascii="Times New Roman" w:eastAsia="Arial" w:hAnsi="Times New Roman"/>
                <w:shd w:val="clear" w:color="auto" w:fill="FFFFFF"/>
              </w:rPr>
              <w:t>GRUPO A</w:t>
            </w:r>
          </w:p>
        </w:tc>
      </w:tr>
      <w:tr w:rsidR="00124484" w14:paraId="04D2C9B6" w14:textId="77777777">
        <w:trPr>
          <w:cantSplit/>
          <w:trHeight w:val="240"/>
        </w:trPr>
        <w:tc>
          <w:tcPr>
            <w:tcW w:w="1273"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73850BEF" w14:textId="77777777" w:rsidR="00124484" w:rsidRDefault="00C0104A">
            <w:pPr>
              <w:pStyle w:val="Standard"/>
              <w:shd w:val="clear" w:color="auto" w:fill="FFFFFF"/>
              <w:spacing w:before="57" w:after="0" w:line="240" w:lineRule="auto"/>
              <w:jc w:val="center"/>
              <w:rPr>
                <w:rFonts w:ascii="Times New Roman" w:eastAsia="Arial" w:hAnsi="Times New Roman"/>
                <w:shd w:val="clear" w:color="auto" w:fill="FFFFFF"/>
              </w:rPr>
            </w:pPr>
            <w:proofErr w:type="spellStart"/>
            <w:r>
              <w:rPr>
                <w:rFonts w:ascii="Times New Roman" w:eastAsia="Arial" w:hAnsi="Times New Roman"/>
                <w:shd w:val="clear" w:color="auto" w:fill="FFFFFF"/>
              </w:rPr>
              <w:t>A1</w:t>
            </w:r>
            <w:proofErr w:type="spellEnd"/>
          </w:p>
        </w:tc>
        <w:tc>
          <w:tcPr>
            <w:tcW w:w="6237"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5227B593" w14:textId="77777777" w:rsidR="00124484" w:rsidRDefault="00C0104A">
            <w:pPr>
              <w:pStyle w:val="Standard"/>
              <w:shd w:val="clear" w:color="auto" w:fill="FFFFFF"/>
              <w:spacing w:before="57" w:after="0" w:line="240" w:lineRule="auto"/>
              <w:ind w:left="284"/>
              <w:rPr>
                <w:rFonts w:ascii="Times New Roman" w:eastAsia="Arial" w:hAnsi="Times New Roman"/>
                <w:shd w:val="clear" w:color="auto" w:fill="FFFFFF"/>
              </w:rPr>
            </w:pPr>
            <w:r>
              <w:rPr>
                <w:rFonts w:ascii="Times New Roman" w:eastAsia="Arial" w:hAnsi="Times New Roman"/>
                <w:shd w:val="clear" w:color="auto" w:fill="FFFFFF"/>
              </w:rPr>
              <w:t>INSS</w:t>
            </w:r>
          </w:p>
        </w:tc>
        <w:tc>
          <w:tcPr>
            <w:tcW w:w="2410" w:type="dxa"/>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586DBC04" w14:textId="77777777" w:rsidR="00124484" w:rsidRDefault="00124484">
            <w:pPr>
              <w:pStyle w:val="Standard"/>
              <w:shd w:val="clear" w:color="auto" w:fill="FFFFFF"/>
              <w:spacing w:before="57" w:after="0" w:line="240" w:lineRule="auto"/>
              <w:jc w:val="center"/>
              <w:rPr>
                <w:rFonts w:ascii="Times New Roman" w:eastAsia="Arial" w:hAnsi="Times New Roman"/>
                <w:shd w:val="clear" w:color="auto" w:fill="FFFFFF"/>
              </w:rPr>
            </w:pPr>
          </w:p>
        </w:tc>
      </w:tr>
      <w:tr w:rsidR="00124484" w14:paraId="0B8E9839" w14:textId="77777777">
        <w:trPr>
          <w:cantSplit/>
          <w:trHeight w:val="240"/>
        </w:trPr>
        <w:tc>
          <w:tcPr>
            <w:tcW w:w="1273"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2590FFF2" w14:textId="77777777" w:rsidR="00124484" w:rsidRDefault="00C0104A">
            <w:pPr>
              <w:pStyle w:val="Standard"/>
              <w:shd w:val="clear" w:color="auto" w:fill="FFFFFF"/>
              <w:spacing w:before="57" w:after="0" w:line="240" w:lineRule="auto"/>
              <w:jc w:val="center"/>
              <w:rPr>
                <w:rFonts w:ascii="Times New Roman" w:eastAsia="Arial" w:hAnsi="Times New Roman"/>
                <w:shd w:val="clear" w:color="auto" w:fill="FFFFFF"/>
              </w:rPr>
            </w:pPr>
            <w:proofErr w:type="spellStart"/>
            <w:r>
              <w:rPr>
                <w:rFonts w:ascii="Times New Roman" w:eastAsia="Arial" w:hAnsi="Times New Roman"/>
                <w:shd w:val="clear" w:color="auto" w:fill="FFFFFF"/>
              </w:rPr>
              <w:t>A2</w:t>
            </w:r>
            <w:proofErr w:type="spellEnd"/>
          </w:p>
        </w:tc>
        <w:tc>
          <w:tcPr>
            <w:tcW w:w="6237"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46B79C90" w14:textId="77777777" w:rsidR="00124484" w:rsidRDefault="00C0104A">
            <w:pPr>
              <w:pStyle w:val="Standard"/>
              <w:shd w:val="clear" w:color="auto" w:fill="FFFFFF"/>
              <w:spacing w:before="57" w:after="0" w:line="240" w:lineRule="auto"/>
              <w:ind w:left="284"/>
              <w:rPr>
                <w:rFonts w:ascii="Times New Roman" w:eastAsia="Arial" w:hAnsi="Times New Roman"/>
                <w:shd w:val="clear" w:color="auto" w:fill="FFFFFF"/>
              </w:rPr>
            </w:pPr>
            <w:r>
              <w:rPr>
                <w:rFonts w:ascii="Times New Roman" w:eastAsia="Arial" w:hAnsi="Times New Roman"/>
                <w:shd w:val="clear" w:color="auto" w:fill="FFFFFF"/>
              </w:rPr>
              <w:t>SESI</w:t>
            </w:r>
          </w:p>
        </w:tc>
        <w:tc>
          <w:tcPr>
            <w:tcW w:w="2410" w:type="dxa"/>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0CFE1C41" w14:textId="77777777" w:rsidR="00124484" w:rsidRDefault="00124484">
            <w:pPr>
              <w:pStyle w:val="Standard"/>
              <w:shd w:val="clear" w:color="auto" w:fill="FFFFFF"/>
              <w:spacing w:before="57" w:after="0" w:line="240" w:lineRule="auto"/>
              <w:jc w:val="center"/>
              <w:rPr>
                <w:rFonts w:ascii="Times New Roman" w:eastAsia="Arial" w:hAnsi="Times New Roman"/>
                <w:shd w:val="clear" w:color="auto" w:fill="FFFFFF"/>
              </w:rPr>
            </w:pPr>
          </w:p>
        </w:tc>
      </w:tr>
      <w:tr w:rsidR="00124484" w14:paraId="1880207E" w14:textId="77777777">
        <w:trPr>
          <w:cantSplit/>
          <w:trHeight w:val="240"/>
        </w:trPr>
        <w:tc>
          <w:tcPr>
            <w:tcW w:w="1273"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7872756E" w14:textId="77777777" w:rsidR="00124484" w:rsidRDefault="00C0104A">
            <w:pPr>
              <w:pStyle w:val="Standard"/>
              <w:shd w:val="clear" w:color="auto" w:fill="FFFFFF"/>
              <w:spacing w:before="57" w:after="0" w:line="240" w:lineRule="auto"/>
              <w:jc w:val="center"/>
              <w:rPr>
                <w:rFonts w:ascii="Times New Roman" w:eastAsia="Arial" w:hAnsi="Times New Roman"/>
                <w:shd w:val="clear" w:color="auto" w:fill="FFFFFF"/>
              </w:rPr>
            </w:pPr>
            <w:proofErr w:type="spellStart"/>
            <w:r>
              <w:rPr>
                <w:rFonts w:ascii="Times New Roman" w:eastAsia="Arial" w:hAnsi="Times New Roman"/>
                <w:shd w:val="clear" w:color="auto" w:fill="FFFFFF"/>
              </w:rPr>
              <w:t>A3</w:t>
            </w:r>
            <w:proofErr w:type="spellEnd"/>
          </w:p>
        </w:tc>
        <w:tc>
          <w:tcPr>
            <w:tcW w:w="6237"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5A0FFC0A" w14:textId="77777777" w:rsidR="00124484" w:rsidRDefault="00C0104A">
            <w:pPr>
              <w:pStyle w:val="Standard"/>
              <w:shd w:val="clear" w:color="auto" w:fill="FFFFFF"/>
              <w:spacing w:before="57" w:after="0" w:line="240" w:lineRule="auto"/>
              <w:ind w:left="284"/>
              <w:rPr>
                <w:rFonts w:ascii="Times New Roman" w:eastAsia="Arial" w:hAnsi="Times New Roman"/>
                <w:shd w:val="clear" w:color="auto" w:fill="FFFFFF"/>
              </w:rPr>
            </w:pPr>
            <w:r>
              <w:rPr>
                <w:rFonts w:ascii="Times New Roman" w:eastAsia="Arial" w:hAnsi="Times New Roman"/>
                <w:shd w:val="clear" w:color="auto" w:fill="FFFFFF"/>
              </w:rPr>
              <w:t>SENAI</w:t>
            </w:r>
          </w:p>
        </w:tc>
        <w:tc>
          <w:tcPr>
            <w:tcW w:w="2410" w:type="dxa"/>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3244E7DF" w14:textId="77777777" w:rsidR="00124484" w:rsidRDefault="00124484">
            <w:pPr>
              <w:pStyle w:val="Standard"/>
              <w:shd w:val="clear" w:color="auto" w:fill="FFFFFF"/>
              <w:spacing w:before="57" w:after="0" w:line="240" w:lineRule="auto"/>
              <w:jc w:val="center"/>
              <w:rPr>
                <w:rFonts w:ascii="Times New Roman" w:eastAsia="Arial" w:hAnsi="Times New Roman"/>
                <w:shd w:val="clear" w:color="auto" w:fill="FFFFFF"/>
              </w:rPr>
            </w:pPr>
          </w:p>
        </w:tc>
      </w:tr>
      <w:tr w:rsidR="00124484" w14:paraId="3DAF9F08" w14:textId="77777777">
        <w:trPr>
          <w:cantSplit/>
          <w:trHeight w:val="240"/>
        </w:trPr>
        <w:tc>
          <w:tcPr>
            <w:tcW w:w="1273"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066B4A62" w14:textId="77777777" w:rsidR="00124484" w:rsidRDefault="00C0104A">
            <w:pPr>
              <w:pStyle w:val="Standard"/>
              <w:shd w:val="clear" w:color="auto" w:fill="FFFFFF"/>
              <w:spacing w:before="57" w:after="0" w:line="240" w:lineRule="auto"/>
              <w:jc w:val="center"/>
              <w:rPr>
                <w:rFonts w:ascii="Times New Roman" w:eastAsia="Arial" w:hAnsi="Times New Roman"/>
                <w:shd w:val="clear" w:color="auto" w:fill="FFFFFF"/>
              </w:rPr>
            </w:pPr>
            <w:proofErr w:type="spellStart"/>
            <w:r>
              <w:rPr>
                <w:rFonts w:ascii="Times New Roman" w:eastAsia="Arial" w:hAnsi="Times New Roman"/>
                <w:shd w:val="clear" w:color="auto" w:fill="FFFFFF"/>
              </w:rPr>
              <w:t>A4</w:t>
            </w:r>
            <w:proofErr w:type="spellEnd"/>
          </w:p>
        </w:tc>
        <w:tc>
          <w:tcPr>
            <w:tcW w:w="6237"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5D114573" w14:textId="77777777" w:rsidR="00124484" w:rsidRDefault="00C0104A">
            <w:pPr>
              <w:pStyle w:val="Standard"/>
              <w:shd w:val="clear" w:color="auto" w:fill="FFFFFF"/>
              <w:spacing w:before="57" w:after="0" w:line="240" w:lineRule="auto"/>
              <w:ind w:left="284"/>
              <w:rPr>
                <w:rFonts w:ascii="Times New Roman" w:eastAsia="Arial" w:hAnsi="Times New Roman"/>
                <w:shd w:val="clear" w:color="auto" w:fill="FFFFFF"/>
              </w:rPr>
            </w:pPr>
            <w:r>
              <w:rPr>
                <w:rFonts w:ascii="Times New Roman" w:eastAsia="Arial" w:hAnsi="Times New Roman"/>
                <w:shd w:val="clear" w:color="auto" w:fill="FFFFFF"/>
              </w:rPr>
              <w:t>INCRA</w:t>
            </w:r>
          </w:p>
        </w:tc>
        <w:tc>
          <w:tcPr>
            <w:tcW w:w="2410" w:type="dxa"/>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7AA2414A" w14:textId="77777777" w:rsidR="00124484" w:rsidRDefault="00124484">
            <w:pPr>
              <w:pStyle w:val="Standard"/>
              <w:shd w:val="clear" w:color="auto" w:fill="FFFFFF"/>
              <w:spacing w:before="57" w:after="0" w:line="240" w:lineRule="auto"/>
              <w:jc w:val="center"/>
              <w:rPr>
                <w:rFonts w:ascii="Times New Roman" w:eastAsia="Arial" w:hAnsi="Times New Roman"/>
                <w:shd w:val="clear" w:color="auto" w:fill="FFFFFF"/>
              </w:rPr>
            </w:pPr>
          </w:p>
        </w:tc>
      </w:tr>
      <w:tr w:rsidR="00124484" w14:paraId="0C076861" w14:textId="77777777">
        <w:trPr>
          <w:cantSplit/>
          <w:trHeight w:val="240"/>
        </w:trPr>
        <w:tc>
          <w:tcPr>
            <w:tcW w:w="1273"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1574C628" w14:textId="77777777" w:rsidR="00124484" w:rsidRDefault="00C0104A">
            <w:pPr>
              <w:pStyle w:val="Standard"/>
              <w:shd w:val="clear" w:color="auto" w:fill="FFFFFF"/>
              <w:spacing w:before="57" w:after="0" w:line="240" w:lineRule="auto"/>
              <w:jc w:val="center"/>
              <w:rPr>
                <w:rFonts w:ascii="Times New Roman" w:eastAsia="Arial" w:hAnsi="Times New Roman"/>
                <w:shd w:val="clear" w:color="auto" w:fill="FFFFFF"/>
              </w:rPr>
            </w:pPr>
            <w:proofErr w:type="spellStart"/>
            <w:r>
              <w:rPr>
                <w:rFonts w:ascii="Times New Roman" w:eastAsia="Arial" w:hAnsi="Times New Roman"/>
                <w:shd w:val="clear" w:color="auto" w:fill="FFFFFF"/>
              </w:rPr>
              <w:t>A5</w:t>
            </w:r>
            <w:proofErr w:type="spellEnd"/>
          </w:p>
        </w:tc>
        <w:tc>
          <w:tcPr>
            <w:tcW w:w="6237"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3BE2B49D" w14:textId="77777777" w:rsidR="00124484" w:rsidRDefault="00C0104A">
            <w:pPr>
              <w:pStyle w:val="Standard"/>
              <w:shd w:val="clear" w:color="auto" w:fill="FFFFFF"/>
              <w:spacing w:before="57" w:after="0" w:line="240" w:lineRule="auto"/>
              <w:ind w:left="284"/>
              <w:rPr>
                <w:rFonts w:ascii="Times New Roman" w:eastAsia="Arial" w:hAnsi="Times New Roman"/>
                <w:shd w:val="clear" w:color="auto" w:fill="FFFFFF"/>
              </w:rPr>
            </w:pPr>
            <w:r>
              <w:rPr>
                <w:rFonts w:ascii="Times New Roman" w:eastAsia="Arial" w:hAnsi="Times New Roman"/>
                <w:shd w:val="clear" w:color="auto" w:fill="FFFFFF"/>
              </w:rPr>
              <w:t>SEBRAE</w:t>
            </w:r>
          </w:p>
        </w:tc>
        <w:tc>
          <w:tcPr>
            <w:tcW w:w="2410" w:type="dxa"/>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0337BAD6" w14:textId="77777777" w:rsidR="00124484" w:rsidRDefault="00124484">
            <w:pPr>
              <w:pStyle w:val="Standard"/>
              <w:shd w:val="clear" w:color="auto" w:fill="FFFFFF"/>
              <w:spacing w:before="57" w:after="0" w:line="240" w:lineRule="auto"/>
              <w:jc w:val="center"/>
              <w:rPr>
                <w:rFonts w:ascii="Times New Roman" w:eastAsia="Arial" w:hAnsi="Times New Roman"/>
                <w:shd w:val="clear" w:color="auto" w:fill="FFFFFF"/>
              </w:rPr>
            </w:pPr>
          </w:p>
        </w:tc>
      </w:tr>
      <w:tr w:rsidR="00124484" w14:paraId="47F33E1A" w14:textId="77777777">
        <w:trPr>
          <w:cantSplit/>
          <w:trHeight w:val="240"/>
        </w:trPr>
        <w:tc>
          <w:tcPr>
            <w:tcW w:w="1273"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133C1368" w14:textId="77777777" w:rsidR="00124484" w:rsidRDefault="00C0104A">
            <w:pPr>
              <w:pStyle w:val="Standard"/>
              <w:shd w:val="clear" w:color="auto" w:fill="FFFFFF"/>
              <w:spacing w:before="57" w:after="0" w:line="240" w:lineRule="auto"/>
              <w:jc w:val="center"/>
              <w:rPr>
                <w:rFonts w:ascii="Times New Roman" w:eastAsia="Arial" w:hAnsi="Times New Roman"/>
                <w:shd w:val="clear" w:color="auto" w:fill="FFFFFF"/>
              </w:rPr>
            </w:pPr>
            <w:proofErr w:type="spellStart"/>
            <w:r>
              <w:rPr>
                <w:rFonts w:ascii="Times New Roman" w:eastAsia="Arial" w:hAnsi="Times New Roman"/>
                <w:shd w:val="clear" w:color="auto" w:fill="FFFFFF"/>
              </w:rPr>
              <w:t>A6</w:t>
            </w:r>
            <w:proofErr w:type="spellEnd"/>
          </w:p>
        </w:tc>
        <w:tc>
          <w:tcPr>
            <w:tcW w:w="6237"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02C12FCD" w14:textId="77777777" w:rsidR="00124484" w:rsidRDefault="00C0104A">
            <w:pPr>
              <w:pStyle w:val="Standard"/>
              <w:shd w:val="clear" w:color="auto" w:fill="FFFFFF"/>
              <w:spacing w:before="57" w:after="0" w:line="240" w:lineRule="auto"/>
              <w:ind w:left="284"/>
              <w:rPr>
                <w:rFonts w:ascii="Times New Roman" w:eastAsia="Arial" w:hAnsi="Times New Roman"/>
                <w:shd w:val="clear" w:color="auto" w:fill="FFFFFF"/>
              </w:rPr>
            </w:pPr>
            <w:r>
              <w:rPr>
                <w:rFonts w:ascii="Times New Roman" w:eastAsia="Arial" w:hAnsi="Times New Roman"/>
                <w:shd w:val="clear" w:color="auto" w:fill="FFFFFF"/>
              </w:rPr>
              <w:t>Salário Educação</w:t>
            </w:r>
          </w:p>
        </w:tc>
        <w:tc>
          <w:tcPr>
            <w:tcW w:w="2410" w:type="dxa"/>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48538A73" w14:textId="77777777" w:rsidR="00124484" w:rsidRDefault="00124484">
            <w:pPr>
              <w:pStyle w:val="Standard"/>
              <w:shd w:val="clear" w:color="auto" w:fill="FFFFFF"/>
              <w:spacing w:before="57" w:after="0" w:line="240" w:lineRule="auto"/>
              <w:jc w:val="center"/>
              <w:rPr>
                <w:rFonts w:ascii="Times New Roman" w:eastAsia="Arial" w:hAnsi="Times New Roman"/>
                <w:shd w:val="clear" w:color="auto" w:fill="FFFFFF"/>
              </w:rPr>
            </w:pPr>
          </w:p>
        </w:tc>
      </w:tr>
      <w:tr w:rsidR="00124484" w14:paraId="3C3C1442" w14:textId="77777777">
        <w:trPr>
          <w:cantSplit/>
          <w:trHeight w:val="240"/>
        </w:trPr>
        <w:tc>
          <w:tcPr>
            <w:tcW w:w="1273"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59A235D9" w14:textId="77777777" w:rsidR="00124484" w:rsidRDefault="00C0104A">
            <w:pPr>
              <w:pStyle w:val="Standard"/>
              <w:shd w:val="clear" w:color="auto" w:fill="FFFFFF"/>
              <w:spacing w:before="57" w:after="0" w:line="240" w:lineRule="auto"/>
              <w:jc w:val="center"/>
              <w:rPr>
                <w:rFonts w:ascii="Times New Roman" w:eastAsia="Arial" w:hAnsi="Times New Roman"/>
                <w:shd w:val="clear" w:color="auto" w:fill="FFFFFF"/>
              </w:rPr>
            </w:pPr>
            <w:proofErr w:type="spellStart"/>
            <w:r>
              <w:rPr>
                <w:rFonts w:ascii="Times New Roman" w:eastAsia="Arial" w:hAnsi="Times New Roman"/>
                <w:shd w:val="clear" w:color="auto" w:fill="FFFFFF"/>
              </w:rPr>
              <w:t>A7</w:t>
            </w:r>
            <w:proofErr w:type="spellEnd"/>
          </w:p>
        </w:tc>
        <w:tc>
          <w:tcPr>
            <w:tcW w:w="6237"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3EF8ADD5" w14:textId="77777777" w:rsidR="00124484" w:rsidRDefault="00C0104A">
            <w:pPr>
              <w:pStyle w:val="Standard"/>
              <w:shd w:val="clear" w:color="auto" w:fill="FFFFFF"/>
              <w:spacing w:before="57" w:after="0" w:line="240" w:lineRule="auto"/>
              <w:ind w:left="284"/>
              <w:rPr>
                <w:rFonts w:ascii="Times New Roman" w:eastAsia="Arial" w:hAnsi="Times New Roman"/>
                <w:shd w:val="clear" w:color="auto" w:fill="FFFFFF"/>
              </w:rPr>
            </w:pPr>
            <w:r>
              <w:rPr>
                <w:rFonts w:ascii="Times New Roman" w:eastAsia="Arial" w:hAnsi="Times New Roman"/>
                <w:shd w:val="clear" w:color="auto" w:fill="FFFFFF"/>
              </w:rPr>
              <w:t>Seguro Contra Acidentes de Trabalho</w:t>
            </w:r>
          </w:p>
        </w:tc>
        <w:tc>
          <w:tcPr>
            <w:tcW w:w="2410" w:type="dxa"/>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6531A2B6" w14:textId="77777777" w:rsidR="00124484" w:rsidRDefault="00124484">
            <w:pPr>
              <w:pStyle w:val="Standard"/>
              <w:shd w:val="clear" w:color="auto" w:fill="FFFFFF"/>
              <w:spacing w:before="57" w:after="0" w:line="240" w:lineRule="auto"/>
              <w:jc w:val="center"/>
              <w:rPr>
                <w:rFonts w:ascii="Times New Roman" w:eastAsia="Arial" w:hAnsi="Times New Roman"/>
                <w:shd w:val="clear" w:color="auto" w:fill="FFFFFF"/>
              </w:rPr>
            </w:pPr>
          </w:p>
        </w:tc>
      </w:tr>
      <w:tr w:rsidR="00124484" w14:paraId="36843D3C" w14:textId="77777777">
        <w:trPr>
          <w:cantSplit/>
          <w:trHeight w:val="240"/>
        </w:trPr>
        <w:tc>
          <w:tcPr>
            <w:tcW w:w="1273"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67E1F048" w14:textId="77777777" w:rsidR="00124484" w:rsidRDefault="00C0104A">
            <w:pPr>
              <w:pStyle w:val="Standard"/>
              <w:shd w:val="clear" w:color="auto" w:fill="FFFFFF"/>
              <w:spacing w:before="57" w:after="0" w:line="240" w:lineRule="auto"/>
              <w:jc w:val="center"/>
              <w:rPr>
                <w:rFonts w:ascii="Times New Roman" w:eastAsia="Arial" w:hAnsi="Times New Roman"/>
                <w:shd w:val="clear" w:color="auto" w:fill="FFFFFF"/>
              </w:rPr>
            </w:pPr>
            <w:proofErr w:type="spellStart"/>
            <w:r>
              <w:rPr>
                <w:rFonts w:ascii="Times New Roman" w:eastAsia="Arial" w:hAnsi="Times New Roman"/>
                <w:shd w:val="clear" w:color="auto" w:fill="FFFFFF"/>
              </w:rPr>
              <w:t>A8</w:t>
            </w:r>
            <w:proofErr w:type="spellEnd"/>
          </w:p>
        </w:tc>
        <w:tc>
          <w:tcPr>
            <w:tcW w:w="6237"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61CBDEDC" w14:textId="77777777" w:rsidR="00124484" w:rsidRDefault="00C0104A">
            <w:pPr>
              <w:pStyle w:val="Standard"/>
              <w:shd w:val="clear" w:color="auto" w:fill="FFFFFF"/>
              <w:spacing w:before="57" w:after="0" w:line="240" w:lineRule="auto"/>
              <w:ind w:left="284"/>
              <w:rPr>
                <w:rFonts w:ascii="Times New Roman" w:eastAsia="Arial" w:hAnsi="Times New Roman"/>
                <w:shd w:val="clear" w:color="auto" w:fill="FFFFFF"/>
              </w:rPr>
            </w:pPr>
            <w:r>
              <w:rPr>
                <w:rFonts w:ascii="Times New Roman" w:eastAsia="Arial" w:hAnsi="Times New Roman"/>
                <w:shd w:val="clear" w:color="auto" w:fill="FFFFFF"/>
              </w:rPr>
              <w:t>FGTS</w:t>
            </w:r>
          </w:p>
        </w:tc>
        <w:tc>
          <w:tcPr>
            <w:tcW w:w="2410" w:type="dxa"/>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65317C8E" w14:textId="77777777" w:rsidR="00124484" w:rsidRDefault="00124484">
            <w:pPr>
              <w:pStyle w:val="Standard"/>
              <w:shd w:val="clear" w:color="auto" w:fill="FFFFFF"/>
              <w:spacing w:before="57" w:after="0" w:line="240" w:lineRule="auto"/>
              <w:jc w:val="center"/>
              <w:rPr>
                <w:rFonts w:ascii="Times New Roman" w:eastAsia="Arial" w:hAnsi="Times New Roman"/>
                <w:shd w:val="clear" w:color="auto" w:fill="FFFFFF"/>
              </w:rPr>
            </w:pPr>
          </w:p>
        </w:tc>
      </w:tr>
      <w:tr w:rsidR="00124484" w14:paraId="6335C28B" w14:textId="77777777">
        <w:trPr>
          <w:cantSplit/>
          <w:trHeight w:val="240"/>
        </w:trPr>
        <w:tc>
          <w:tcPr>
            <w:tcW w:w="1273"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0A2E04FC" w14:textId="77777777" w:rsidR="00124484" w:rsidRDefault="00C0104A">
            <w:pPr>
              <w:pStyle w:val="Standard"/>
              <w:shd w:val="clear" w:color="auto" w:fill="FFFFFF"/>
              <w:spacing w:before="57" w:after="0" w:line="240" w:lineRule="auto"/>
              <w:jc w:val="center"/>
              <w:rPr>
                <w:rFonts w:ascii="Times New Roman" w:eastAsia="Arial" w:hAnsi="Times New Roman"/>
                <w:shd w:val="clear" w:color="auto" w:fill="FFFFFF"/>
              </w:rPr>
            </w:pPr>
            <w:proofErr w:type="spellStart"/>
            <w:r>
              <w:rPr>
                <w:rFonts w:ascii="Times New Roman" w:eastAsia="Arial" w:hAnsi="Times New Roman"/>
                <w:shd w:val="clear" w:color="auto" w:fill="FFFFFF"/>
              </w:rPr>
              <w:t>A9</w:t>
            </w:r>
            <w:proofErr w:type="spellEnd"/>
          </w:p>
        </w:tc>
        <w:tc>
          <w:tcPr>
            <w:tcW w:w="6237"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2281F763" w14:textId="77777777" w:rsidR="00124484" w:rsidRDefault="00C0104A">
            <w:pPr>
              <w:pStyle w:val="Standard"/>
              <w:shd w:val="clear" w:color="auto" w:fill="FFFFFF"/>
              <w:spacing w:before="57" w:after="0" w:line="240" w:lineRule="auto"/>
              <w:ind w:left="284"/>
              <w:rPr>
                <w:rFonts w:ascii="Times New Roman" w:eastAsia="Arial" w:hAnsi="Times New Roman"/>
                <w:shd w:val="clear" w:color="auto" w:fill="FFFFFF"/>
              </w:rPr>
            </w:pPr>
            <w:proofErr w:type="spellStart"/>
            <w:r>
              <w:rPr>
                <w:rFonts w:ascii="Times New Roman" w:eastAsia="Arial" w:hAnsi="Times New Roman"/>
                <w:shd w:val="clear" w:color="auto" w:fill="FFFFFF"/>
              </w:rPr>
              <w:t>SECONCI</w:t>
            </w:r>
            <w:proofErr w:type="spellEnd"/>
          </w:p>
        </w:tc>
        <w:tc>
          <w:tcPr>
            <w:tcW w:w="2410" w:type="dxa"/>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6EFC6183" w14:textId="77777777" w:rsidR="00124484" w:rsidRDefault="00124484">
            <w:pPr>
              <w:pStyle w:val="Standard"/>
              <w:shd w:val="clear" w:color="auto" w:fill="FFFFFF"/>
              <w:spacing w:before="57" w:after="0" w:line="240" w:lineRule="auto"/>
              <w:jc w:val="center"/>
              <w:rPr>
                <w:rFonts w:ascii="Times New Roman" w:eastAsia="Arial" w:hAnsi="Times New Roman"/>
                <w:shd w:val="clear" w:color="auto" w:fill="FFFFFF"/>
              </w:rPr>
            </w:pPr>
          </w:p>
        </w:tc>
      </w:tr>
      <w:tr w:rsidR="00124484" w14:paraId="568E55B9" w14:textId="77777777">
        <w:trPr>
          <w:cantSplit/>
          <w:trHeight w:val="240"/>
        </w:trPr>
        <w:tc>
          <w:tcPr>
            <w:tcW w:w="1273"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20753453" w14:textId="77777777" w:rsidR="00124484" w:rsidRDefault="00C0104A">
            <w:pPr>
              <w:pStyle w:val="Standard"/>
              <w:shd w:val="clear" w:color="auto" w:fill="FFFFFF"/>
              <w:spacing w:before="57" w:after="0" w:line="240" w:lineRule="auto"/>
              <w:jc w:val="center"/>
              <w:rPr>
                <w:rFonts w:ascii="Times New Roman" w:eastAsia="Arial" w:hAnsi="Times New Roman"/>
                <w:shd w:val="clear" w:color="auto" w:fill="FFFFFF"/>
              </w:rPr>
            </w:pPr>
            <w:r>
              <w:rPr>
                <w:rFonts w:ascii="Times New Roman" w:eastAsia="Arial" w:hAnsi="Times New Roman"/>
                <w:shd w:val="clear" w:color="auto" w:fill="FFFFFF"/>
              </w:rPr>
              <w:t>A</w:t>
            </w:r>
          </w:p>
        </w:tc>
        <w:tc>
          <w:tcPr>
            <w:tcW w:w="6237"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4B652839" w14:textId="77777777" w:rsidR="00124484" w:rsidRDefault="00C0104A">
            <w:pPr>
              <w:pStyle w:val="Standard"/>
              <w:shd w:val="clear" w:color="auto" w:fill="FFFFFF"/>
              <w:spacing w:before="57" w:after="0" w:line="240" w:lineRule="auto"/>
              <w:ind w:left="284"/>
              <w:rPr>
                <w:rFonts w:ascii="Times New Roman" w:eastAsia="Arial" w:hAnsi="Times New Roman"/>
                <w:shd w:val="clear" w:color="auto" w:fill="FFFFFF"/>
              </w:rPr>
            </w:pPr>
            <w:r>
              <w:rPr>
                <w:rFonts w:ascii="Times New Roman" w:eastAsia="Arial" w:hAnsi="Times New Roman"/>
                <w:shd w:val="clear" w:color="auto" w:fill="FFFFFF"/>
              </w:rPr>
              <w:t>Total dos Encargos Sociais Básicos</w:t>
            </w:r>
          </w:p>
        </w:tc>
        <w:tc>
          <w:tcPr>
            <w:tcW w:w="2410" w:type="dxa"/>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02C4E4E8" w14:textId="77777777" w:rsidR="00124484" w:rsidRDefault="00124484">
            <w:pPr>
              <w:pStyle w:val="Standard"/>
              <w:shd w:val="clear" w:color="auto" w:fill="FFFFFF"/>
              <w:spacing w:before="57" w:after="0" w:line="240" w:lineRule="auto"/>
              <w:jc w:val="center"/>
              <w:rPr>
                <w:rFonts w:ascii="Times New Roman" w:eastAsia="Arial" w:hAnsi="Times New Roman"/>
                <w:shd w:val="clear" w:color="auto" w:fill="FFFFFF"/>
              </w:rPr>
            </w:pPr>
          </w:p>
        </w:tc>
      </w:tr>
      <w:tr w:rsidR="00124484" w14:paraId="73CF5CA7" w14:textId="77777777">
        <w:trPr>
          <w:trHeight w:val="100"/>
        </w:trPr>
        <w:tc>
          <w:tcPr>
            <w:tcW w:w="9920" w:type="dxa"/>
            <w:gridSpan w:val="3"/>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tcPr>
          <w:p w14:paraId="2D7B71F4" w14:textId="77777777" w:rsidR="00124484" w:rsidRDefault="00124484">
            <w:pPr>
              <w:pStyle w:val="Standard"/>
              <w:shd w:val="clear" w:color="auto" w:fill="FFFFFF"/>
              <w:spacing w:before="57" w:after="0" w:line="240" w:lineRule="auto"/>
              <w:rPr>
                <w:rFonts w:ascii="Times New Roman" w:eastAsia="Arial" w:hAnsi="Times New Roman"/>
                <w:shd w:val="clear" w:color="auto" w:fill="FFFFFF"/>
              </w:rPr>
            </w:pPr>
          </w:p>
        </w:tc>
      </w:tr>
      <w:tr w:rsidR="00124484" w14:paraId="443C1697" w14:textId="77777777">
        <w:trPr>
          <w:trHeight w:val="300"/>
        </w:trPr>
        <w:tc>
          <w:tcPr>
            <w:tcW w:w="9920" w:type="dxa"/>
            <w:gridSpan w:val="3"/>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752269A7" w14:textId="77777777" w:rsidR="00124484" w:rsidRDefault="00C0104A">
            <w:pPr>
              <w:pStyle w:val="Standard"/>
              <w:shd w:val="clear" w:color="auto" w:fill="FFFFFF"/>
              <w:spacing w:before="57" w:after="0" w:line="240" w:lineRule="auto"/>
              <w:jc w:val="center"/>
              <w:rPr>
                <w:rFonts w:ascii="Times New Roman" w:eastAsia="Arial" w:hAnsi="Times New Roman"/>
                <w:shd w:val="clear" w:color="auto" w:fill="FFFFFF"/>
              </w:rPr>
            </w:pPr>
            <w:r>
              <w:rPr>
                <w:rFonts w:ascii="Times New Roman" w:eastAsia="Arial" w:hAnsi="Times New Roman"/>
                <w:shd w:val="clear" w:color="auto" w:fill="FFFFFF"/>
              </w:rPr>
              <w:t>GRUPO B</w:t>
            </w:r>
          </w:p>
        </w:tc>
      </w:tr>
      <w:tr w:rsidR="00124484" w14:paraId="07583C2B" w14:textId="77777777">
        <w:trPr>
          <w:cantSplit/>
          <w:trHeight w:val="240"/>
        </w:trPr>
        <w:tc>
          <w:tcPr>
            <w:tcW w:w="1273"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503B807D" w14:textId="77777777" w:rsidR="00124484" w:rsidRDefault="00C0104A">
            <w:pPr>
              <w:pStyle w:val="Standard"/>
              <w:shd w:val="clear" w:color="auto" w:fill="FFFFFF"/>
              <w:spacing w:before="57" w:after="0" w:line="240" w:lineRule="auto"/>
              <w:ind w:right="1"/>
              <w:jc w:val="center"/>
              <w:rPr>
                <w:rFonts w:ascii="Times New Roman" w:eastAsia="Arial" w:hAnsi="Times New Roman"/>
                <w:shd w:val="clear" w:color="auto" w:fill="FFFFFF"/>
              </w:rPr>
            </w:pPr>
            <w:proofErr w:type="spellStart"/>
            <w:r>
              <w:rPr>
                <w:rFonts w:ascii="Times New Roman" w:eastAsia="Arial" w:hAnsi="Times New Roman"/>
                <w:shd w:val="clear" w:color="auto" w:fill="FFFFFF"/>
              </w:rPr>
              <w:t>B1</w:t>
            </w:r>
            <w:proofErr w:type="spellEnd"/>
          </w:p>
        </w:tc>
        <w:tc>
          <w:tcPr>
            <w:tcW w:w="6237"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15BD08E4" w14:textId="77777777" w:rsidR="00124484" w:rsidRDefault="00C0104A">
            <w:pPr>
              <w:pStyle w:val="Standard"/>
              <w:shd w:val="clear" w:color="auto" w:fill="FFFFFF"/>
              <w:spacing w:before="57" w:after="0" w:line="240" w:lineRule="auto"/>
              <w:ind w:left="284"/>
              <w:rPr>
                <w:rFonts w:ascii="Times New Roman" w:eastAsia="Arial" w:hAnsi="Times New Roman"/>
                <w:shd w:val="clear" w:color="auto" w:fill="FFFFFF"/>
              </w:rPr>
            </w:pPr>
            <w:r>
              <w:rPr>
                <w:rFonts w:ascii="Times New Roman" w:eastAsia="Arial" w:hAnsi="Times New Roman"/>
                <w:shd w:val="clear" w:color="auto" w:fill="FFFFFF"/>
              </w:rPr>
              <w:t>Repouso Semanal Remunerado</w:t>
            </w:r>
          </w:p>
        </w:tc>
        <w:tc>
          <w:tcPr>
            <w:tcW w:w="2410" w:type="dxa"/>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100ABF44" w14:textId="77777777" w:rsidR="00124484" w:rsidRDefault="00124484">
            <w:pPr>
              <w:pStyle w:val="Standard"/>
              <w:shd w:val="clear" w:color="auto" w:fill="FFFFFF"/>
              <w:spacing w:before="57" w:after="0" w:line="240" w:lineRule="auto"/>
              <w:jc w:val="center"/>
              <w:rPr>
                <w:rFonts w:ascii="Times New Roman" w:eastAsia="Arial" w:hAnsi="Times New Roman"/>
                <w:shd w:val="clear" w:color="auto" w:fill="FFFFFF"/>
              </w:rPr>
            </w:pPr>
          </w:p>
        </w:tc>
      </w:tr>
      <w:tr w:rsidR="00124484" w14:paraId="226E4216" w14:textId="77777777">
        <w:trPr>
          <w:cantSplit/>
          <w:trHeight w:val="240"/>
        </w:trPr>
        <w:tc>
          <w:tcPr>
            <w:tcW w:w="1273"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5F08F464" w14:textId="77777777" w:rsidR="00124484" w:rsidRDefault="00C0104A">
            <w:pPr>
              <w:pStyle w:val="Standard"/>
              <w:shd w:val="clear" w:color="auto" w:fill="FFFFFF"/>
              <w:spacing w:before="57" w:after="0" w:line="240" w:lineRule="auto"/>
              <w:ind w:right="1"/>
              <w:jc w:val="center"/>
              <w:rPr>
                <w:rFonts w:ascii="Times New Roman" w:eastAsia="Arial" w:hAnsi="Times New Roman"/>
                <w:shd w:val="clear" w:color="auto" w:fill="FFFFFF"/>
              </w:rPr>
            </w:pPr>
            <w:proofErr w:type="spellStart"/>
            <w:r>
              <w:rPr>
                <w:rFonts w:ascii="Times New Roman" w:eastAsia="Arial" w:hAnsi="Times New Roman"/>
                <w:shd w:val="clear" w:color="auto" w:fill="FFFFFF"/>
              </w:rPr>
              <w:t>B2</w:t>
            </w:r>
            <w:proofErr w:type="spellEnd"/>
          </w:p>
        </w:tc>
        <w:tc>
          <w:tcPr>
            <w:tcW w:w="6237"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75949810" w14:textId="77777777" w:rsidR="00124484" w:rsidRDefault="00C0104A">
            <w:pPr>
              <w:pStyle w:val="Standard"/>
              <w:shd w:val="clear" w:color="auto" w:fill="FFFFFF"/>
              <w:spacing w:before="57" w:after="0" w:line="240" w:lineRule="auto"/>
              <w:ind w:left="284"/>
              <w:rPr>
                <w:rFonts w:ascii="Times New Roman" w:eastAsia="Arial" w:hAnsi="Times New Roman"/>
                <w:shd w:val="clear" w:color="auto" w:fill="FFFFFF"/>
              </w:rPr>
            </w:pPr>
            <w:r>
              <w:rPr>
                <w:rFonts w:ascii="Times New Roman" w:eastAsia="Arial" w:hAnsi="Times New Roman"/>
                <w:shd w:val="clear" w:color="auto" w:fill="FFFFFF"/>
              </w:rPr>
              <w:t>Feriados</w:t>
            </w:r>
          </w:p>
        </w:tc>
        <w:tc>
          <w:tcPr>
            <w:tcW w:w="2410" w:type="dxa"/>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609A81B1" w14:textId="77777777" w:rsidR="00124484" w:rsidRDefault="00124484">
            <w:pPr>
              <w:pStyle w:val="Standard"/>
              <w:shd w:val="clear" w:color="auto" w:fill="FFFFFF"/>
              <w:spacing w:before="57" w:after="0" w:line="240" w:lineRule="auto"/>
              <w:jc w:val="center"/>
              <w:rPr>
                <w:rFonts w:ascii="Times New Roman" w:eastAsia="Arial" w:hAnsi="Times New Roman"/>
                <w:shd w:val="clear" w:color="auto" w:fill="FFFFFF"/>
              </w:rPr>
            </w:pPr>
          </w:p>
        </w:tc>
      </w:tr>
      <w:tr w:rsidR="00124484" w14:paraId="62E81B50" w14:textId="77777777">
        <w:trPr>
          <w:cantSplit/>
          <w:trHeight w:val="240"/>
        </w:trPr>
        <w:tc>
          <w:tcPr>
            <w:tcW w:w="1273"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7AEA1736" w14:textId="77777777" w:rsidR="00124484" w:rsidRDefault="00C0104A">
            <w:pPr>
              <w:pStyle w:val="Standard"/>
              <w:shd w:val="clear" w:color="auto" w:fill="FFFFFF"/>
              <w:spacing w:before="57" w:after="0" w:line="240" w:lineRule="auto"/>
              <w:ind w:right="1"/>
              <w:jc w:val="center"/>
              <w:rPr>
                <w:rFonts w:ascii="Times New Roman" w:eastAsia="Arial" w:hAnsi="Times New Roman"/>
                <w:shd w:val="clear" w:color="auto" w:fill="FFFFFF"/>
              </w:rPr>
            </w:pPr>
            <w:proofErr w:type="spellStart"/>
            <w:r>
              <w:rPr>
                <w:rFonts w:ascii="Times New Roman" w:eastAsia="Arial" w:hAnsi="Times New Roman"/>
                <w:shd w:val="clear" w:color="auto" w:fill="FFFFFF"/>
              </w:rPr>
              <w:t>B3</w:t>
            </w:r>
            <w:proofErr w:type="spellEnd"/>
          </w:p>
        </w:tc>
        <w:tc>
          <w:tcPr>
            <w:tcW w:w="6237"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01896EED" w14:textId="77777777" w:rsidR="00124484" w:rsidRDefault="00C0104A">
            <w:pPr>
              <w:pStyle w:val="Standard"/>
              <w:shd w:val="clear" w:color="auto" w:fill="FFFFFF"/>
              <w:spacing w:before="57" w:after="0" w:line="240" w:lineRule="auto"/>
              <w:ind w:left="284"/>
              <w:rPr>
                <w:rFonts w:ascii="Times New Roman" w:eastAsia="Arial" w:hAnsi="Times New Roman"/>
                <w:shd w:val="clear" w:color="auto" w:fill="FFFFFF"/>
              </w:rPr>
            </w:pPr>
            <w:r>
              <w:rPr>
                <w:rFonts w:ascii="Times New Roman" w:eastAsia="Arial" w:hAnsi="Times New Roman"/>
                <w:shd w:val="clear" w:color="auto" w:fill="FFFFFF"/>
              </w:rPr>
              <w:t>Auxílio-Enfermidade</w:t>
            </w:r>
          </w:p>
        </w:tc>
        <w:tc>
          <w:tcPr>
            <w:tcW w:w="2410" w:type="dxa"/>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10713AC4" w14:textId="77777777" w:rsidR="00124484" w:rsidRDefault="00124484">
            <w:pPr>
              <w:pStyle w:val="Standard"/>
              <w:shd w:val="clear" w:color="auto" w:fill="FFFFFF"/>
              <w:spacing w:before="57" w:after="0" w:line="240" w:lineRule="auto"/>
              <w:jc w:val="center"/>
              <w:rPr>
                <w:rFonts w:ascii="Times New Roman" w:eastAsia="Arial" w:hAnsi="Times New Roman"/>
                <w:shd w:val="clear" w:color="auto" w:fill="FFFFFF"/>
              </w:rPr>
            </w:pPr>
          </w:p>
        </w:tc>
      </w:tr>
      <w:tr w:rsidR="00124484" w14:paraId="383865B3" w14:textId="77777777">
        <w:trPr>
          <w:cantSplit/>
          <w:trHeight w:val="240"/>
        </w:trPr>
        <w:tc>
          <w:tcPr>
            <w:tcW w:w="1273"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7D6CB48C" w14:textId="77777777" w:rsidR="00124484" w:rsidRDefault="00C0104A">
            <w:pPr>
              <w:pStyle w:val="Standard"/>
              <w:shd w:val="clear" w:color="auto" w:fill="FFFFFF"/>
              <w:spacing w:before="57" w:after="0" w:line="240" w:lineRule="auto"/>
              <w:ind w:right="1"/>
              <w:jc w:val="center"/>
              <w:rPr>
                <w:rFonts w:ascii="Times New Roman" w:eastAsia="Arial" w:hAnsi="Times New Roman"/>
                <w:shd w:val="clear" w:color="auto" w:fill="FFFFFF"/>
              </w:rPr>
            </w:pPr>
            <w:proofErr w:type="spellStart"/>
            <w:r>
              <w:rPr>
                <w:rFonts w:ascii="Times New Roman" w:eastAsia="Arial" w:hAnsi="Times New Roman"/>
                <w:shd w:val="clear" w:color="auto" w:fill="FFFFFF"/>
              </w:rPr>
              <w:t>B4</w:t>
            </w:r>
            <w:proofErr w:type="spellEnd"/>
          </w:p>
        </w:tc>
        <w:tc>
          <w:tcPr>
            <w:tcW w:w="6237"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4E575758" w14:textId="77777777" w:rsidR="00124484" w:rsidRDefault="00C0104A">
            <w:pPr>
              <w:pStyle w:val="Standard"/>
              <w:shd w:val="clear" w:color="auto" w:fill="FFFFFF"/>
              <w:spacing w:before="57" w:after="0" w:line="240" w:lineRule="auto"/>
              <w:ind w:left="284"/>
              <w:rPr>
                <w:rFonts w:ascii="Times New Roman" w:eastAsia="Arial" w:hAnsi="Times New Roman"/>
                <w:shd w:val="clear" w:color="auto" w:fill="FFFFFF"/>
              </w:rPr>
            </w:pPr>
            <w:r>
              <w:rPr>
                <w:rFonts w:ascii="Times New Roman" w:eastAsia="Arial" w:hAnsi="Times New Roman"/>
                <w:shd w:val="clear" w:color="auto" w:fill="FFFFFF"/>
              </w:rPr>
              <w:t>13º Salário</w:t>
            </w:r>
          </w:p>
        </w:tc>
        <w:tc>
          <w:tcPr>
            <w:tcW w:w="2410" w:type="dxa"/>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07BEA7CF" w14:textId="77777777" w:rsidR="00124484" w:rsidRDefault="00124484">
            <w:pPr>
              <w:pStyle w:val="Standard"/>
              <w:shd w:val="clear" w:color="auto" w:fill="FFFFFF"/>
              <w:spacing w:before="57" w:after="0" w:line="240" w:lineRule="auto"/>
              <w:jc w:val="center"/>
              <w:rPr>
                <w:rFonts w:ascii="Times New Roman" w:eastAsia="Arial" w:hAnsi="Times New Roman"/>
                <w:shd w:val="clear" w:color="auto" w:fill="FFFFFF"/>
              </w:rPr>
            </w:pPr>
          </w:p>
        </w:tc>
      </w:tr>
      <w:tr w:rsidR="00124484" w14:paraId="6D8F00F9" w14:textId="77777777">
        <w:trPr>
          <w:cantSplit/>
          <w:trHeight w:val="240"/>
        </w:trPr>
        <w:tc>
          <w:tcPr>
            <w:tcW w:w="1273"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66A25207" w14:textId="77777777" w:rsidR="00124484" w:rsidRDefault="00C0104A">
            <w:pPr>
              <w:pStyle w:val="Standard"/>
              <w:shd w:val="clear" w:color="auto" w:fill="FFFFFF"/>
              <w:spacing w:before="57" w:after="0" w:line="240" w:lineRule="auto"/>
              <w:ind w:right="1"/>
              <w:jc w:val="center"/>
              <w:rPr>
                <w:rFonts w:ascii="Times New Roman" w:eastAsia="Arial" w:hAnsi="Times New Roman"/>
                <w:shd w:val="clear" w:color="auto" w:fill="FFFFFF"/>
              </w:rPr>
            </w:pPr>
            <w:proofErr w:type="spellStart"/>
            <w:r>
              <w:rPr>
                <w:rFonts w:ascii="Times New Roman" w:eastAsia="Arial" w:hAnsi="Times New Roman"/>
                <w:shd w:val="clear" w:color="auto" w:fill="FFFFFF"/>
              </w:rPr>
              <w:t>B5</w:t>
            </w:r>
            <w:proofErr w:type="spellEnd"/>
          </w:p>
        </w:tc>
        <w:tc>
          <w:tcPr>
            <w:tcW w:w="6237"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7C31B3C0" w14:textId="77777777" w:rsidR="00124484" w:rsidRDefault="00C0104A">
            <w:pPr>
              <w:pStyle w:val="Standard"/>
              <w:shd w:val="clear" w:color="auto" w:fill="FFFFFF"/>
              <w:spacing w:before="57" w:after="0" w:line="240" w:lineRule="auto"/>
              <w:ind w:left="284"/>
              <w:rPr>
                <w:rFonts w:ascii="Times New Roman" w:eastAsia="Arial" w:hAnsi="Times New Roman"/>
                <w:shd w:val="clear" w:color="auto" w:fill="FFFFFF"/>
              </w:rPr>
            </w:pPr>
            <w:r>
              <w:rPr>
                <w:rFonts w:ascii="Times New Roman" w:eastAsia="Arial" w:hAnsi="Times New Roman"/>
                <w:shd w:val="clear" w:color="auto" w:fill="FFFFFF"/>
              </w:rPr>
              <w:t>Licença Paternidade</w:t>
            </w:r>
          </w:p>
        </w:tc>
        <w:tc>
          <w:tcPr>
            <w:tcW w:w="2410" w:type="dxa"/>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19C9CB75" w14:textId="77777777" w:rsidR="00124484" w:rsidRDefault="00124484">
            <w:pPr>
              <w:pStyle w:val="Standard"/>
              <w:shd w:val="clear" w:color="auto" w:fill="FFFFFF"/>
              <w:spacing w:before="57" w:after="0" w:line="240" w:lineRule="auto"/>
              <w:jc w:val="center"/>
              <w:rPr>
                <w:rFonts w:ascii="Times New Roman" w:eastAsia="Arial" w:hAnsi="Times New Roman"/>
                <w:shd w:val="clear" w:color="auto" w:fill="FFFFFF"/>
              </w:rPr>
            </w:pPr>
          </w:p>
        </w:tc>
      </w:tr>
      <w:tr w:rsidR="00124484" w14:paraId="6CBA53EA" w14:textId="77777777">
        <w:trPr>
          <w:cantSplit/>
          <w:trHeight w:val="240"/>
        </w:trPr>
        <w:tc>
          <w:tcPr>
            <w:tcW w:w="1273"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22253683" w14:textId="77777777" w:rsidR="00124484" w:rsidRDefault="00C0104A">
            <w:pPr>
              <w:pStyle w:val="Standard"/>
              <w:shd w:val="clear" w:color="auto" w:fill="FFFFFF"/>
              <w:spacing w:before="57" w:after="0" w:line="240" w:lineRule="auto"/>
              <w:ind w:right="1"/>
              <w:jc w:val="center"/>
              <w:rPr>
                <w:rFonts w:ascii="Times New Roman" w:eastAsia="Arial" w:hAnsi="Times New Roman"/>
                <w:shd w:val="clear" w:color="auto" w:fill="FFFFFF"/>
              </w:rPr>
            </w:pPr>
            <w:proofErr w:type="spellStart"/>
            <w:r>
              <w:rPr>
                <w:rFonts w:ascii="Times New Roman" w:eastAsia="Arial" w:hAnsi="Times New Roman"/>
                <w:shd w:val="clear" w:color="auto" w:fill="FFFFFF"/>
              </w:rPr>
              <w:t>B6</w:t>
            </w:r>
            <w:proofErr w:type="spellEnd"/>
          </w:p>
        </w:tc>
        <w:tc>
          <w:tcPr>
            <w:tcW w:w="6237"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08A9025B" w14:textId="77777777" w:rsidR="00124484" w:rsidRDefault="00C0104A">
            <w:pPr>
              <w:pStyle w:val="Standard"/>
              <w:shd w:val="clear" w:color="auto" w:fill="FFFFFF"/>
              <w:spacing w:before="57" w:after="0" w:line="240" w:lineRule="auto"/>
              <w:ind w:left="284"/>
              <w:rPr>
                <w:rFonts w:ascii="Times New Roman" w:eastAsia="Arial" w:hAnsi="Times New Roman"/>
                <w:shd w:val="clear" w:color="auto" w:fill="FFFFFF"/>
              </w:rPr>
            </w:pPr>
            <w:r>
              <w:rPr>
                <w:rFonts w:ascii="Times New Roman" w:eastAsia="Arial" w:hAnsi="Times New Roman"/>
                <w:shd w:val="clear" w:color="auto" w:fill="FFFFFF"/>
              </w:rPr>
              <w:t>Faltas Justificadas</w:t>
            </w:r>
          </w:p>
        </w:tc>
        <w:tc>
          <w:tcPr>
            <w:tcW w:w="2410" w:type="dxa"/>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56CC0A77" w14:textId="77777777" w:rsidR="00124484" w:rsidRDefault="00124484">
            <w:pPr>
              <w:pStyle w:val="Standard"/>
              <w:shd w:val="clear" w:color="auto" w:fill="FFFFFF"/>
              <w:spacing w:before="57" w:after="0" w:line="240" w:lineRule="auto"/>
              <w:jc w:val="center"/>
              <w:rPr>
                <w:rFonts w:ascii="Times New Roman" w:eastAsia="Arial" w:hAnsi="Times New Roman"/>
                <w:shd w:val="clear" w:color="auto" w:fill="FFFFFF"/>
              </w:rPr>
            </w:pPr>
          </w:p>
        </w:tc>
      </w:tr>
      <w:tr w:rsidR="00124484" w14:paraId="322EB491" w14:textId="77777777">
        <w:trPr>
          <w:cantSplit/>
          <w:trHeight w:val="240"/>
        </w:trPr>
        <w:tc>
          <w:tcPr>
            <w:tcW w:w="1273"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43322C4C" w14:textId="77777777" w:rsidR="00124484" w:rsidRDefault="00C0104A">
            <w:pPr>
              <w:pStyle w:val="Standard"/>
              <w:shd w:val="clear" w:color="auto" w:fill="FFFFFF"/>
              <w:spacing w:before="57" w:after="0" w:line="240" w:lineRule="auto"/>
              <w:ind w:right="1"/>
              <w:jc w:val="center"/>
              <w:rPr>
                <w:rFonts w:ascii="Times New Roman" w:eastAsia="Arial" w:hAnsi="Times New Roman"/>
                <w:shd w:val="clear" w:color="auto" w:fill="FFFFFF"/>
              </w:rPr>
            </w:pPr>
            <w:proofErr w:type="spellStart"/>
            <w:r>
              <w:rPr>
                <w:rFonts w:ascii="Times New Roman" w:eastAsia="Arial" w:hAnsi="Times New Roman"/>
                <w:shd w:val="clear" w:color="auto" w:fill="FFFFFF"/>
              </w:rPr>
              <w:t>B7</w:t>
            </w:r>
            <w:proofErr w:type="spellEnd"/>
          </w:p>
        </w:tc>
        <w:tc>
          <w:tcPr>
            <w:tcW w:w="6237"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76DA35D9" w14:textId="77777777" w:rsidR="00124484" w:rsidRDefault="00C0104A">
            <w:pPr>
              <w:pStyle w:val="Standard"/>
              <w:shd w:val="clear" w:color="auto" w:fill="FFFFFF"/>
              <w:spacing w:before="57" w:after="0" w:line="240" w:lineRule="auto"/>
              <w:ind w:left="284"/>
              <w:rPr>
                <w:rFonts w:ascii="Times New Roman" w:eastAsia="Arial" w:hAnsi="Times New Roman"/>
                <w:shd w:val="clear" w:color="auto" w:fill="FFFFFF"/>
              </w:rPr>
            </w:pPr>
            <w:r>
              <w:rPr>
                <w:rFonts w:ascii="Times New Roman" w:eastAsia="Arial" w:hAnsi="Times New Roman"/>
                <w:shd w:val="clear" w:color="auto" w:fill="FFFFFF"/>
              </w:rPr>
              <w:t>Dias de Chuva</w:t>
            </w:r>
          </w:p>
        </w:tc>
        <w:tc>
          <w:tcPr>
            <w:tcW w:w="2410" w:type="dxa"/>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2C50C8A9" w14:textId="77777777" w:rsidR="00124484" w:rsidRDefault="00124484">
            <w:pPr>
              <w:pStyle w:val="Standard"/>
              <w:shd w:val="clear" w:color="auto" w:fill="FFFFFF"/>
              <w:spacing w:before="57" w:after="0" w:line="240" w:lineRule="auto"/>
              <w:jc w:val="center"/>
              <w:rPr>
                <w:rFonts w:ascii="Times New Roman" w:eastAsia="Arial" w:hAnsi="Times New Roman"/>
                <w:shd w:val="clear" w:color="auto" w:fill="FFFFFF"/>
              </w:rPr>
            </w:pPr>
          </w:p>
        </w:tc>
      </w:tr>
      <w:tr w:rsidR="00124484" w14:paraId="0BECBBCE" w14:textId="77777777">
        <w:trPr>
          <w:cantSplit/>
          <w:trHeight w:val="240"/>
        </w:trPr>
        <w:tc>
          <w:tcPr>
            <w:tcW w:w="1273"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44D1E8DB" w14:textId="77777777" w:rsidR="00124484" w:rsidRDefault="00C0104A">
            <w:pPr>
              <w:pStyle w:val="Standard"/>
              <w:shd w:val="clear" w:color="auto" w:fill="FFFFFF"/>
              <w:spacing w:before="57" w:after="0" w:line="240" w:lineRule="auto"/>
              <w:ind w:right="1"/>
              <w:jc w:val="center"/>
              <w:rPr>
                <w:rFonts w:ascii="Times New Roman" w:eastAsia="Arial" w:hAnsi="Times New Roman"/>
                <w:shd w:val="clear" w:color="auto" w:fill="FFFFFF"/>
              </w:rPr>
            </w:pPr>
            <w:proofErr w:type="spellStart"/>
            <w:r>
              <w:rPr>
                <w:rFonts w:ascii="Times New Roman" w:eastAsia="Arial" w:hAnsi="Times New Roman"/>
                <w:shd w:val="clear" w:color="auto" w:fill="FFFFFF"/>
              </w:rPr>
              <w:t>B8</w:t>
            </w:r>
            <w:proofErr w:type="spellEnd"/>
          </w:p>
        </w:tc>
        <w:tc>
          <w:tcPr>
            <w:tcW w:w="6237"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43DEECA7" w14:textId="77777777" w:rsidR="00124484" w:rsidRDefault="00C0104A">
            <w:pPr>
              <w:pStyle w:val="Standard"/>
              <w:shd w:val="clear" w:color="auto" w:fill="FFFFFF"/>
              <w:spacing w:before="57" w:after="0" w:line="240" w:lineRule="auto"/>
              <w:ind w:left="284"/>
              <w:rPr>
                <w:rFonts w:ascii="Times New Roman" w:eastAsia="Arial" w:hAnsi="Times New Roman"/>
                <w:shd w:val="clear" w:color="auto" w:fill="FFFFFF"/>
              </w:rPr>
            </w:pPr>
            <w:r>
              <w:rPr>
                <w:rFonts w:ascii="Times New Roman" w:eastAsia="Arial" w:hAnsi="Times New Roman"/>
                <w:shd w:val="clear" w:color="auto" w:fill="FFFFFF"/>
              </w:rPr>
              <w:t>Auxílio Acidente de Trabalho</w:t>
            </w:r>
          </w:p>
        </w:tc>
        <w:tc>
          <w:tcPr>
            <w:tcW w:w="2410" w:type="dxa"/>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5A29AD5D" w14:textId="77777777" w:rsidR="00124484" w:rsidRDefault="00124484">
            <w:pPr>
              <w:pStyle w:val="Standard"/>
              <w:shd w:val="clear" w:color="auto" w:fill="FFFFFF"/>
              <w:spacing w:before="57" w:after="0" w:line="240" w:lineRule="auto"/>
              <w:jc w:val="center"/>
              <w:rPr>
                <w:rFonts w:ascii="Times New Roman" w:eastAsia="Arial" w:hAnsi="Times New Roman"/>
                <w:shd w:val="clear" w:color="auto" w:fill="FFFFFF"/>
              </w:rPr>
            </w:pPr>
          </w:p>
        </w:tc>
      </w:tr>
      <w:tr w:rsidR="00124484" w14:paraId="690E1F4E" w14:textId="77777777">
        <w:trPr>
          <w:cantSplit/>
          <w:trHeight w:val="240"/>
        </w:trPr>
        <w:tc>
          <w:tcPr>
            <w:tcW w:w="1273"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13ED7A59" w14:textId="77777777" w:rsidR="00124484" w:rsidRDefault="00C0104A">
            <w:pPr>
              <w:pStyle w:val="Standard"/>
              <w:shd w:val="clear" w:color="auto" w:fill="FFFFFF"/>
              <w:spacing w:before="57" w:after="0" w:line="240" w:lineRule="auto"/>
              <w:ind w:right="1"/>
              <w:jc w:val="center"/>
              <w:rPr>
                <w:rFonts w:ascii="Times New Roman" w:eastAsia="Arial" w:hAnsi="Times New Roman"/>
                <w:shd w:val="clear" w:color="auto" w:fill="FFFFFF"/>
              </w:rPr>
            </w:pPr>
            <w:proofErr w:type="spellStart"/>
            <w:r>
              <w:rPr>
                <w:rFonts w:ascii="Times New Roman" w:eastAsia="Arial" w:hAnsi="Times New Roman"/>
                <w:shd w:val="clear" w:color="auto" w:fill="FFFFFF"/>
              </w:rPr>
              <w:t>B9</w:t>
            </w:r>
            <w:proofErr w:type="spellEnd"/>
          </w:p>
        </w:tc>
        <w:tc>
          <w:tcPr>
            <w:tcW w:w="6237"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187B57C4" w14:textId="77777777" w:rsidR="00124484" w:rsidRDefault="00C0104A">
            <w:pPr>
              <w:pStyle w:val="Standard"/>
              <w:shd w:val="clear" w:color="auto" w:fill="FFFFFF"/>
              <w:spacing w:before="57" w:after="0" w:line="240" w:lineRule="auto"/>
              <w:ind w:left="284"/>
              <w:rPr>
                <w:rFonts w:ascii="Times New Roman" w:eastAsia="Arial" w:hAnsi="Times New Roman"/>
                <w:shd w:val="clear" w:color="auto" w:fill="FFFFFF"/>
              </w:rPr>
            </w:pPr>
            <w:r>
              <w:rPr>
                <w:rFonts w:ascii="Times New Roman" w:eastAsia="Arial" w:hAnsi="Times New Roman"/>
                <w:shd w:val="clear" w:color="auto" w:fill="FFFFFF"/>
              </w:rPr>
              <w:t>Férias Gozadas</w:t>
            </w:r>
          </w:p>
        </w:tc>
        <w:tc>
          <w:tcPr>
            <w:tcW w:w="2410" w:type="dxa"/>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4EE2ACDB" w14:textId="77777777" w:rsidR="00124484" w:rsidRDefault="00C0104A">
            <w:pPr>
              <w:pStyle w:val="Standard"/>
              <w:shd w:val="clear" w:color="auto" w:fill="FFFFFF"/>
              <w:spacing w:before="57" w:after="0" w:line="240" w:lineRule="auto"/>
              <w:jc w:val="center"/>
              <w:rPr>
                <w:rFonts w:ascii="Times New Roman" w:eastAsia="Arial" w:hAnsi="Times New Roman"/>
                <w:shd w:val="clear" w:color="auto" w:fill="FFFFFF"/>
              </w:rPr>
            </w:pPr>
            <w:r>
              <w:rPr>
                <w:rFonts w:ascii="Times New Roman" w:eastAsia="Arial" w:hAnsi="Times New Roman"/>
                <w:shd w:val="clear" w:color="auto" w:fill="FFFFFF"/>
              </w:rPr>
              <w:t xml:space="preserve">                      </w:t>
            </w:r>
          </w:p>
        </w:tc>
      </w:tr>
      <w:tr w:rsidR="00124484" w14:paraId="7AA1A71E" w14:textId="77777777">
        <w:trPr>
          <w:cantSplit/>
          <w:trHeight w:val="240"/>
        </w:trPr>
        <w:tc>
          <w:tcPr>
            <w:tcW w:w="1273"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5DD3D3B1" w14:textId="77777777" w:rsidR="00124484" w:rsidRDefault="00C0104A">
            <w:pPr>
              <w:pStyle w:val="Standard"/>
              <w:shd w:val="clear" w:color="auto" w:fill="FFFFFF"/>
              <w:spacing w:before="57" w:after="0" w:line="240" w:lineRule="auto"/>
              <w:jc w:val="center"/>
              <w:rPr>
                <w:rFonts w:ascii="Times New Roman" w:eastAsia="Arial" w:hAnsi="Times New Roman"/>
                <w:shd w:val="clear" w:color="auto" w:fill="FFFFFF"/>
              </w:rPr>
            </w:pPr>
            <w:proofErr w:type="spellStart"/>
            <w:r>
              <w:rPr>
                <w:rFonts w:ascii="Times New Roman" w:eastAsia="Arial" w:hAnsi="Times New Roman"/>
                <w:shd w:val="clear" w:color="auto" w:fill="FFFFFF"/>
              </w:rPr>
              <w:t>B10</w:t>
            </w:r>
            <w:proofErr w:type="spellEnd"/>
          </w:p>
        </w:tc>
        <w:tc>
          <w:tcPr>
            <w:tcW w:w="6237"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226D1DC5" w14:textId="77777777" w:rsidR="00124484" w:rsidRDefault="00C0104A">
            <w:pPr>
              <w:pStyle w:val="Standard"/>
              <w:shd w:val="clear" w:color="auto" w:fill="FFFFFF"/>
              <w:spacing w:before="57" w:after="0" w:line="240" w:lineRule="auto"/>
              <w:ind w:left="284"/>
              <w:rPr>
                <w:rFonts w:ascii="Times New Roman" w:eastAsia="Arial" w:hAnsi="Times New Roman"/>
                <w:shd w:val="clear" w:color="auto" w:fill="FFFFFF"/>
              </w:rPr>
            </w:pPr>
            <w:r>
              <w:rPr>
                <w:rFonts w:ascii="Times New Roman" w:eastAsia="Arial" w:hAnsi="Times New Roman"/>
                <w:shd w:val="clear" w:color="auto" w:fill="FFFFFF"/>
              </w:rPr>
              <w:t>Salário Maternidade</w:t>
            </w:r>
          </w:p>
        </w:tc>
        <w:tc>
          <w:tcPr>
            <w:tcW w:w="2410" w:type="dxa"/>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4F1BDAB1" w14:textId="77777777" w:rsidR="00124484" w:rsidRDefault="00124484">
            <w:pPr>
              <w:pStyle w:val="Standard"/>
              <w:shd w:val="clear" w:color="auto" w:fill="FFFFFF"/>
              <w:spacing w:before="57" w:after="0" w:line="240" w:lineRule="auto"/>
              <w:jc w:val="center"/>
              <w:rPr>
                <w:rFonts w:ascii="Times New Roman" w:eastAsia="Arial" w:hAnsi="Times New Roman"/>
                <w:shd w:val="clear" w:color="auto" w:fill="FFFFFF"/>
              </w:rPr>
            </w:pPr>
          </w:p>
        </w:tc>
      </w:tr>
      <w:tr w:rsidR="00124484" w14:paraId="13017D31" w14:textId="77777777">
        <w:trPr>
          <w:cantSplit/>
          <w:trHeight w:val="240"/>
        </w:trPr>
        <w:tc>
          <w:tcPr>
            <w:tcW w:w="1273"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26951C8A" w14:textId="77777777" w:rsidR="00124484" w:rsidRDefault="00C0104A">
            <w:pPr>
              <w:pStyle w:val="Standard"/>
              <w:shd w:val="clear" w:color="auto" w:fill="FFFFFF"/>
              <w:spacing w:before="57" w:after="0" w:line="240" w:lineRule="auto"/>
              <w:jc w:val="center"/>
              <w:rPr>
                <w:rFonts w:ascii="Times New Roman" w:eastAsia="Arial" w:hAnsi="Times New Roman"/>
                <w:shd w:val="clear" w:color="auto" w:fill="FFFFFF"/>
              </w:rPr>
            </w:pPr>
            <w:r>
              <w:rPr>
                <w:rFonts w:ascii="Times New Roman" w:eastAsia="Arial" w:hAnsi="Times New Roman"/>
                <w:shd w:val="clear" w:color="auto" w:fill="FFFFFF"/>
              </w:rPr>
              <w:t>B</w:t>
            </w:r>
          </w:p>
        </w:tc>
        <w:tc>
          <w:tcPr>
            <w:tcW w:w="6237"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4174B0AD" w14:textId="77777777" w:rsidR="00124484" w:rsidRDefault="00C0104A">
            <w:pPr>
              <w:pStyle w:val="Standard"/>
              <w:shd w:val="clear" w:color="auto" w:fill="FFFFFF"/>
              <w:spacing w:before="57" w:after="0" w:line="240" w:lineRule="auto"/>
              <w:ind w:left="284"/>
              <w:rPr>
                <w:rFonts w:ascii="Times New Roman" w:eastAsia="Arial" w:hAnsi="Times New Roman"/>
                <w:shd w:val="clear" w:color="auto" w:fill="FFFFFF"/>
              </w:rPr>
            </w:pPr>
            <w:r>
              <w:rPr>
                <w:rFonts w:ascii="Times New Roman" w:eastAsia="Arial" w:hAnsi="Times New Roman"/>
                <w:shd w:val="clear" w:color="auto" w:fill="FFFFFF"/>
              </w:rPr>
              <w:t>Total dos Encargos Sociais que recebem incidência de A</w:t>
            </w:r>
          </w:p>
        </w:tc>
        <w:tc>
          <w:tcPr>
            <w:tcW w:w="2410" w:type="dxa"/>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34AAAED2" w14:textId="77777777" w:rsidR="00124484" w:rsidRDefault="00124484">
            <w:pPr>
              <w:pStyle w:val="Standard"/>
              <w:shd w:val="clear" w:color="auto" w:fill="FFFFFF"/>
              <w:spacing w:before="57" w:after="0" w:line="240" w:lineRule="auto"/>
              <w:jc w:val="center"/>
              <w:rPr>
                <w:rFonts w:ascii="Times New Roman" w:eastAsia="Arial" w:hAnsi="Times New Roman"/>
                <w:shd w:val="clear" w:color="auto" w:fill="FFFFFF"/>
              </w:rPr>
            </w:pPr>
          </w:p>
        </w:tc>
      </w:tr>
      <w:tr w:rsidR="00124484" w14:paraId="34FF67C0" w14:textId="77777777">
        <w:trPr>
          <w:trHeight w:val="100"/>
        </w:trPr>
        <w:tc>
          <w:tcPr>
            <w:tcW w:w="9920" w:type="dxa"/>
            <w:gridSpan w:val="3"/>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tcPr>
          <w:p w14:paraId="3B2C7E8B" w14:textId="77777777" w:rsidR="00124484" w:rsidRDefault="00124484">
            <w:pPr>
              <w:pStyle w:val="Standard"/>
              <w:shd w:val="clear" w:color="auto" w:fill="FFFFFF"/>
              <w:spacing w:before="57" w:after="0" w:line="240" w:lineRule="auto"/>
              <w:rPr>
                <w:rFonts w:ascii="Times New Roman" w:eastAsia="Arial" w:hAnsi="Times New Roman"/>
                <w:shd w:val="clear" w:color="auto" w:fill="FFFFFF"/>
              </w:rPr>
            </w:pPr>
          </w:p>
        </w:tc>
      </w:tr>
      <w:tr w:rsidR="00124484" w14:paraId="273EE4C5" w14:textId="77777777">
        <w:trPr>
          <w:trHeight w:val="300"/>
        </w:trPr>
        <w:tc>
          <w:tcPr>
            <w:tcW w:w="9920" w:type="dxa"/>
            <w:gridSpan w:val="3"/>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453BEEA4" w14:textId="77777777" w:rsidR="00124484" w:rsidRDefault="00C0104A">
            <w:pPr>
              <w:pStyle w:val="Standard"/>
              <w:shd w:val="clear" w:color="auto" w:fill="FFFFFF"/>
              <w:spacing w:before="57" w:after="0" w:line="240" w:lineRule="auto"/>
              <w:ind w:left="-1" w:right="1"/>
              <w:jc w:val="center"/>
              <w:rPr>
                <w:rFonts w:ascii="Times New Roman" w:eastAsia="Arial" w:hAnsi="Times New Roman"/>
                <w:shd w:val="clear" w:color="auto" w:fill="FFFFFF"/>
              </w:rPr>
            </w:pPr>
            <w:r>
              <w:rPr>
                <w:rFonts w:ascii="Times New Roman" w:eastAsia="Arial" w:hAnsi="Times New Roman"/>
                <w:shd w:val="clear" w:color="auto" w:fill="FFFFFF"/>
              </w:rPr>
              <w:t>GRUPO C</w:t>
            </w:r>
          </w:p>
        </w:tc>
      </w:tr>
      <w:tr w:rsidR="00124484" w14:paraId="1A5B2AB3" w14:textId="77777777">
        <w:trPr>
          <w:cantSplit/>
          <w:trHeight w:val="240"/>
        </w:trPr>
        <w:tc>
          <w:tcPr>
            <w:tcW w:w="1273"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32DB0F37" w14:textId="77777777" w:rsidR="00124484" w:rsidRDefault="00C0104A">
            <w:pPr>
              <w:pStyle w:val="Standard"/>
              <w:shd w:val="clear" w:color="auto" w:fill="FFFFFF"/>
              <w:spacing w:before="57" w:after="0" w:line="240" w:lineRule="auto"/>
              <w:jc w:val="center"/>
              <w:rPr>
                <w:rFonts w:ascii="Times New Roman" w:eastAsia="Arial" w:hAnsi="Times New Roman"/>
                <w:shd w:val="clear" w:color="auto" w:fill="FFFFFF"/>
              </w:rPr>
            </w:pPr>
            <w:proofErr w:type="spellStart"/>
            <w:r>
              <w:rPr>
                <w:rFonts w:ascii="Times New Roman" w:eastAsia="Arial" w:hAnsi="Times New Roman"/>
                <w:shd w:val="clear" w:color="auto" w:fill="FFFFFF"/>
              </w:rPr>
              <w:t>C1</w:t>
            </w:r>
            <w:proofErr w:type="spellEnd"/>
          </w:p>
        </w:tc>
        <w:tc>
          <w:tcPr>
            <w:tcW w:w="6237"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18E38CEC" w14:textId="77777777" w:rsidR="00124484" w:rsidRDefault="00C0104A">
            <w:pPr>
              <w:pStyle w:val="Standard"/>
              <w:shd w:val="clear" w:color="auto" w:fill="FFFFFF"/>
              <w:spacing w:before="57" w:after="0" w:line="240" w:lineRule="auto"/>
              <w:ind w:left="227"/>
              <w:rPr>
                <w:rFonts w:ascii="Times New Roman" w:eastAsia="Arial" w:hAnsi="Times New Roman"/>
                <w:shd w:val="clear" w:color="auto" w:fill="FFFFFF"/>
              </w:rPr>
            </w:pPr>
            <w:r>
              <w:rPr>
                <w:rFonts w:ascii="Times New Roman" w:eastAsia="Arial" w:hAnsi="Times New Roman"/>
                <w:shd w:val="clear" w:color="auto" w:fill="FFFFFF"/>
              </w:rPr>
              <w:t>Aviso Prévio Indenizado</w:t>
            </w:r>
          </w:p>
        </w:tc>
        <w:tc>
          <w:tcPr>
            <w:tcW w:w="2410" w:type="dxa"/>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6CA1E856" w14:textId="77777777" w:rsidR="00124484" w:rsidRDefault="00124484">
            <w:pPr>
              <w:pStyle w:val="Standard"/>
              <w:shd w:val="clear" w:color="auto" w:fill="FFFFFF"/>
              <w:spacing w:before="57" w:after="0" w:line="240" w:lineRule="auto"/>
              <w:jc w:val="center"/>
              <w:rPr>
                <w:rFonts w:ascii="Times New Roman" w:eastAsia="Arial" w:hAnsi="Times New Roman"/>
                <w:shd w:val="clear" w:color="auto" w:fill="FFFFFF"/>
              </w:rPr>
            </w:pPr>
          </w:p>
        </w:tc>
      </w:tr>
      <w:tr w:rsidR="00124484" w14:paraId="6B818B47" w14:textId="77777777">
        <w:trPr>
          <w:cantSplit/>
          <w:trHeight w:val="240"/>
        </w:trPr>
        <w:tc>
          <w:tcPr>
            <w:tcW w:w="1273"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3681C774" w14:textId="77777777" w:rsidR="00124484" w:rsidRDefault="00C0104A">
            <w:pPr>
              <w:pStyle w:val="Standard"/>
              <w:shd w:val="clear" w:color="auto" w:fill="FFFFFF"/>
              <w:spacing w:before="57" w:after="0" w:line="240" w:lineRule="auto"/>
              <w:jc w:val="center"/>
              <w:rPr>
                <w:rFonts w:ascii="Times New Roman" w:eastAsia="Arial" w:hAnsi="Times New Roman"/>
                <w:shd w:val="clear" w:color="auto" w:fill="FFFFFF"/>
              </w:rPr>
            </w:pPr>
            <w:proofErr w:type="spellStart"/>
            <w:r>
              <w:rPr>
                <w:rFonts w:ascii="Times New Roman" w:eastAsia="Arial" w:hAnsi="Times New Roman"/>
                <w:shd w:val="clear" w:color="auto" w:fill="FFFFFF"/>
              </w:rPr>
              <w:t>C2</w:t>
            </w:r>
            <w:proofErr w:type="spellEnd"/>
          </w:p>
        </w:tc>
        <w:tc>
          <w:tcPr>
            <w:tcW w:w="6237"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2BCD9059" w14:textId="77777777" w:rsidR="00124484" w:rsidRDefault="00C0104A">
            <w:pPr>
              <w:pStyle w:val="Standard"/>
              <w:shd w:val="clear" w:color="auto" w:fill="FFFFFF"/>
              <w:spacing w:before="57" w:after="0" w:line="240" w:lineRule="auto"/>
              <w:ind w:left="227"/>
              <w:rPr>
                <w:rFonts w:ascii="Times New Roman" w:eastAsia="Arial" w:hAnsi="Times New Roman"/>
                <w:shd w:val="clear" w:color="auto" w:fill="FFFFFF"/>
              </w:rPr>
            </w:pPr>
            <w:r>
              <w:rPr>
                <w:rFonts w:ascii="Times New Roman" w:eastAsia="Arial" w:hAnsi="Times New Roman"/>
                <w:shd w:val="clear" w:color="auto" w:fill="FFFFFF"/>
              </w:rPr>
              <w:t>Aviso Prévio Trabalhado</w:t>
            </w:r>
          </w:p>
        </w:tc>
        <w:tc>
          <w:tcPr>
            <w:tcW w:w="2410" w:type="dxa"/>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08276CB2" w14:textId="77777777" w:rsidR="00124484" w:rsidRDefault="00124484">
            <w:pPr>
              <w:pStyle w:val="Standard"/>
              <w:shd w:val="clear" w:color="auto" w:fill="FFFFFF"/>
              <w:spacing w:before="57" w:after="0" w:line="240" w:lineRule="auto"/>
              <w:jc w:val="center"/>
              <w:rPr>
                <w:rFonts w:ascii="Times New Roman" w:eastAsia="Arial" w:hAnsi="Times New Roman"/>
                <w:shd w:val="clear" w:color="auto" w:fill="FFFFFF"/>
              </w:rPr>
            </w:pPr>
          </w:p>
        </w:tc>
      </w:tr>
      <w:tr w:rsidR="00124484" w14:paraId="1C6063F5" w14:textId="77777777">
        <w:trPr>
          <w:cantSplit/>
          <w:trHeight w:val="240"/>
        </w:trPr>
        <w:tc>
          <w:tcPr>
            <w:tcW w:w="1273"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63C91FD9" w14:textId="77777777" w:rsidR="00124484" w:rsidRDefault="00C0104A">
            <w:pPr>
              <w:pStyle w:val="Standard"/>
              <w:shd w:val="clear" w:color="auto" w:fill="FFFFFF"/>
              <w:spacing w:before="57" w:after="0" w:line="240" w:lineRule="auto"/>
              <w:jc w:val="center"/>
              <w:rPr>
                <w:rFonts w:ascii="Times New Roman" w:eastAsia="Arial" w:hAnsi="Times New Roman"/>
                <w:shd w:val="clear" w:color="auto" w:fill="FFFFFF"/>
              </w:rPr>
            </w:pPr>
            <w:proofErr w:type="spellStart"/>
            <w:r>
              <w:rPr>
                <w:rFonts w:ascii="Times New Roman" w:eastAsia="Arial" w:hAnsi="Times New Roman"/>
                <w:shd w:val="clear" w:color="auto" w:fill="FFFFFF"/>
              </w:rPr>
              <w:t>C3</w:t>
            </w:r>
            <w:proofErr w:type="spellEnd"/>
          </w:p>
        </w:tc>
        <w:tc>
          <w:tcPr>
            <w:tcW w:w="6237"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35D7A7D1" w14:textId="77777777" w:rsidR="00124484" w:rsidRDefault="00C0104A">
            <w:pPr>
              <w:pStyle w:val="Standard"/>
              <w:shd w:val="clear" w:color="auto" w:fill="FFFFFF"/>
              <w:spacing w:before="57" w:after="0" w:line="240" w:lineRule="auto"/>
              <w:ind w:left="227"/>
              <w:rPr>
                <w:rFonts w:ascii="Times New Roman" w:eastAsia="Arial" w:hAnsi="Times New Roman"/>
                <w:shd w:val="clear" w:color="auto" w:fill="FFFFFF"/>
              </w:rPr>
            </w:pPr>
            <w:r>
              <w:rPr>
                <w:rFonts w:ascii="Times New Roman" w:eastAsia="Arial" w:hAnsi="Times New Roman"/>
                <w:shd w:val="clear" w:color="auto" w:fill="FFFFFF"/>
              </w:rPr>
              <w:t>Férias Indenizadas</w:t>
            </w:r>
          </w:p>
        </w:tc>
        <w:tc>
          <w:tcPr>
            <w:tcW w:w="2410" w:type="dxa"/>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2D4DCA8E" w14:textId="77777777" w:rsidR="00124484" w:rsidRDefault="00124484">
            <w:pPr>
              <w:pStyle w:val="Standard"/>
              <w:shd w:val="clear" w:color="auto" w:fill="FFFFFF"/>
              <w:spacing w:before="57" w:after="0" w:line="240" w:lineRule="auto"/>
              <w:jc w:val="center"/>
              <w:rPr>
                <w:rFonts w:ascii="Times New Roman" w:eastAsia="Arial" w:hAnsi="Times New Roman"/>
                <w:shd w:val="clear" w:color="auto" w:fill="FFFFFF"/>
              </w:rPr>
            </w:pPr>
          </w:p>
        </w:tc>
      </w:tr>
      <w:tr w:rsidR="00124484" w14:paraId="1C3F1EB6" w14:textId="77777777">
        <w:trPr>
          <w:cantSplit/>
          <w:trHeight w:val="240"/>
        </w:trPr>
        <w:tc>
          <w:tcPr>
            <w:tcW w:w="1273"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38E77496" w14:textId="77777777" w:rsidR="00124484" w:rsidRDefault="00C0104A">
            <w:pPr>
              <w:pStyle w:val="Standard"/>
              <w:shd w:val="clear" w:color="auto" w:fill="FFFFFF"/>
              <w:spacing w:before="57" w:after="0" w:line="240" w:lineRule="auto"/>
              <w:jc w:val="center"/>
              <w:rPr>
                <w:rFonts w:ascii="Times New Roman" w:eastAsia="Arial" w:hAnsi="Times New Roman"/>
                <w:shd w:val="clear" w:color="auto" w:fill="FFFFFF"/>
              </w:rPr>
            </w:pPr>
            <w:proofErr w:type="spellStart"/>
            <w:r>
              <w:rPr>
                <w:rFonts w:ascii="Times New Roman" w:eastAsia="Arial" w:hAnsi="Times New Roman"/>
                <w:shd w:val="clear" w:color="auto" w:fill="FFFFFF"/>
              </w:rPr>
              <w:t>C4</w:t>
            </w:r>
            <w:proofErr w:type="spellEnd"/>
          </w:p>
        </w:tc>
        <w:tc>
          <w:tcPr>
            <w:tcW w:w="6237"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22707C61" w14:textId="77777777" w:rsidR="00124484" w:rsidRDefault="00C0104A">
            <w:pPr>
              <w:pStyle w:val="Standard"/>
              <w:shd w:val="clear" w:color="auto" w:fill="FFFFFF"/>
              <w:spacing w:before="57" w:after="0" w:line="240" w:lineRule="auto"/>
              <w:ind w:left="227"/>
              <w:rPr>
                <w:rFonts w:ascii="Times New Roman" w:eastAsia="Arial" w:hAnsi="Times New Roman"/>
                <w:shd w:val="clear" w:color="auto" w:fill="FFFFFF"/>
              </w:rPr>
            </w:pPr>
            <w:r>
              <w:rPr>
                <w:rFonts w:ascii="Times New Roman" w:eastAsia="Arial" w:hAnsi="Times New Roman"/>
                <w:shd w:val="clear" w:color="auto" w:fill="FFFFFF"/>
              </w:rPr>
              <w:t>Depósito Rescisão Sem Justa Causa</w:t>
            </w:r>
          </w:p>
        </w:tc>
        <w:tc>
          <w:tcPr>
            <w:tcW w:w="2410" w:type="dxa"/>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50605F91" w14:textId="77777777" w:rsidR="00124484" w:rsidRDefault="00124484">
            <w:pPr>
              <w:pStyle w:val="Standard"/>
              <w:shd w:val="clear" w:color="auto" w:fill="FFFFFF"/>
              <w:spacing w:before="57" w:after="0" w:line="240" w:lineRule="auto"/>
              <w:jc w:val="center"/>
              <w:rPr>
                <w:rFonts w:ascii="Times New Roman" w:eastAsia="Arial" w:hAnsi="Times New Roman"/>
                <w:shd w:val="clear" w:color="auto" w:fill="FFFFFF"/>
              </w:rPr>
            </w:pPr>
          </w:p>
        </w:tc>
      </w:tr>
      <w:tr w:rsidR="00124484" w14:paraId="211D60E4" w14:textId="77777777">
        <w:trPr>
          <w:cantSplit/>
          <w:trHeight w:val="240"/>
        </w:trPr>
        <w:tc>
          <w:tcPr>
            <w:tcW w:w="1273"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3C89E836" w14:textId="77777777" w:rsidR="00124484" w:rsidRDefault="00C0104A">
            <w:pPr>
              <w:pStyle w:val="Standard"/>
              <w:shd w:val="clear" w:color="auto" w:fill="FFFFFF"/>
              <w:spacing w:before="57" w:after="0" w:line="240" w:lineRule="auto"/>
              <w:jc w:val="center"/>
              <w:rPr>
                <w:rFonts w:ascii="Times New Roman" w:eastAsia="Arial" w:hAnsi="Times New Roman"/>
                <w:shd w:val="clear" w:color="auto" w:fill="FFFFFF"/>
              </w:rPr>
            </w:pPr>
            <w:proofErr w:type="spellStart"/>
            <w:r>
              <w:rPr>
                <w:rFonts w:ascii="Times New Roman" w:eastAsia="Arial" w:hAnsi="Times New Roman"/>
                <w:shd w:val="clear" w:color="auto" w:fill="FFFFFF"/>
              </w:rPr>
              <w:t>C5</w:t>
            </w:r>
            <w:proofErr w:type="spellEnd"/>
          </w:p>
        </w:tc>
        <w:tc>
          <w:tcPr>
            <w:tcW w:w="6237"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119E2D05" w14:textId="77777777" w:rsidR="00124484" w:rsidRDefault="00C0104A">
            <w:pPr>
              <w:pStyle w:val="Standard"/>
              <w:shd w:val="clear" w:color="auto" w:fill="FFFFFF"/>
              <w:spacing w:before="57" w:after="0" w:line="240" w:lineRule="auto"/>
              <w:ind w:left="227"/>
              <w:rPr>
                <w:rFonts w:ascii="Times New Roman" w:eastAsia="Arial" w:hAnsi="Times New Roman"/>
                <w:shd w:val="clear" w:color="auto" w:fill="FFFFFF"/>
              </w:rPr>
            </w:pPr>
            <w:r>
              <w:rPr>
                <w:rFonts w:ascii="Times New Roman" w:eastAsia="Arial" w:hAnsi="Times New Roman"/>
                <w:shd w:val="clear" w:color="auto" w:fill="FFFFFF"/>
              </w:rPr>
              <w:t>Indenização Adicional</w:t>
            </w:r>
          </w:p>
        </w:tc>
        <w:tc>
          <w:tcPr>
            <w:tcW w:w="2410" w:type="dxa"/>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7C31E4A4" w14:textId="77777777" w:rsidR="00124484" w:rsidRDefault="00124484">
            <w:pPr>
              <w:pStyle w:val="Standard"/>
              <w:shd w:val="clear" w:color="auto" w:fill="FFFFFF"/>
              <w:spacing w:before="57" w:after="0" w:line="240" w:lineRule="auto"/>
              <w:jc w:val="center"/>
              <w:rPr>
                <w:rFonts w:ascii="Times New Roman" w:eastAsia="Arial" w:hAnsi="Times New Roman"/>
                <w:shd w:val="clear" w:color="auto" w:fill="FFFFFF"/>
              </w:rPr>
            </w:pPr>
          </w:p>
        </w:tc>
      </w:tr>
      <w:tr w:rsidR="00124484" w14:paraId="3C9C2AFA" w14:textId="77777777">
        <w:trPr>
          <w:cantSplit/>
          <w:trHeight w:val="240"/>
        </w:trPr>
        <w:tc>
          <w:tcPr>
            <w:tcW w:w="1273"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7F1AC14C" w14:textId="77777777" w:rsidR="00124484" w:rsidRDefault="00C0104A">
            <w:pPr>
              <w:pStyle w:val="Standard"/>
              <w:shd w:val="clear" w:color="auto" w:fill="FFFFFF"/>
              <w:spacing w:before="57" w:after="0" w:line="240" w:lineRule="auto"/>
              <w:ind w:left="2"/>
              <w:jc w:val="center"/>
              <w:rPr>
                <w:rFonts w:ascii="Times New Roman" w:eastAsia="Arial" w:hAnsi="Times New Roman"/>
                <w:shd w:val="clear" w:color="auto" w:fill="FFFFFF"/>
              </w:rPr>
            </w:pPr>
            <w:r>
              <w:rPr>
                <w:rFonts w:ascii="Times New Roman" w:eastAsia="Arial" w:hAnsi="Times New Roman"/>
                <w:shd w:val="clear" w:color="auto" w:fill="FFFFFF"/>
              </w:rPr>
              <w:t>C</w:t>
            </w:r>
          </w:p>
        </w:tc>
        <w:tc>
          <w:tcPr>
            <w:tcW w:w="6237"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407682D6" w14:textId="77777777" w:rsidR="00124484" w:rsidRDefault="00C0104A">
            <w:pPr>
              <w:pStyle w:val="Standard"/>
              <w:shd w:val="clear" w:color="auto" w:fill="FFFFFF"/>
              <w:spacing w:before="57" w:after="0" w:line="240" w:lineRule="auto"/>
              <w:ind w:left="227"/>
              <w:rPr>
                <w:rFonts w:ascii="Times New Roman" w:eastAsia="Arial" w:hAnsi="Times New Roman"/>
                <w:shd w:val="clear" w:color="auto" w:fill="FFFFFF"/>
              </w:rPr>
            </w:pPr>
            <w:r>
              <w:rPr>
                <w:rFonts w:ascii="Times New Roman" w:eastAsia="Arial" w:hAnsi="Times New Roman"/>
                <w:shd w:val="clear" w:color="auto" w:fill="FFFFFF"/>
              </w:rPr>
              <w:t>Total dos Encargos Sociais que não recebem incidência de A</w:t>
            </w:r>
          </w:p>
        </w:tc>
        <w:tc>
          <w:tcPr>
            <w:tcW w:w="2410" w:type="dxa"/>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1D8619E5" w14:textId="77777777" w:rsidR="00124484" w:rsidRDefault="00124484">
            <w:pPr>
              <w:pStyle w:val="Standard"/>
              <w:shd w:val="clear" w:color="auto" w:fill="FFFFFF"/>
              <w:spacing w:before="57" w:after="0" w:line="240" w:lineRule="auto"/>
              <w:jc w:val="center"/>
              <w:rPr>
                <w:rFonts w:ascii="Times New Roman" w:eastAsia="Arial" w:hAnsi="Times New Roman"/>
                <w:shd w:val="clear" w:color="auto" w:fill="FFFFFF"/>
              </w:rPr>
            </w:pPr>
          </w:p>
        </w:tc>
      </w:tr>
      <w:tr w:rsidR="00124484" w14:paraId="2A767FE1" w14:textId="77777777">
        <w:trPr>
          <w:trHeight w:val="100"/>
        </w:trPr>
        <w:tc>
          <w:tcPr>
            <w:tcW w:w="9920" w:type="dxa"/>
            <w:gridSpan w:val="3"/>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tcPr>
          <w:p w14:paraId="4E2988EB" w14:textId="77777777" w:rsidR="00124484" w:rsidRDefault="00124484">
            <w:pPr>
              <w:pStyle w:val="Standard"/>
              <w:shd w:val="clear" w:color="auto" w:fill="FFFFFF"/>
              <w:spacing w:before="57" w:after="0" w:line="240" w:lineRule="auto"/>
              <w:rPr>
                <w:rFonts w:ascii="Times New Roman" w:eastAsia="Arial" w:hAnsi="Times New Roman"/>
                <w:shd w:val="clear" w:color="auto" w:fill="FFFFFF"/>
              </w:rPr>
            </w:pPr>
          </w:p>
        </w:tc>
      </w:tr>
      <w:tr w:rsidR="00124484" w14:paraId="781B668A" w14:textId="77777777">
        <w:trPr>
          <w:trHeight w:val="300"/>
        </w:trPr>
        <w:tc>
          <w:tcPr>
            <w:tcW w:w="9920" w:type="dxa"/>
            <w:gridSpan w:val="3"/>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1F14B2C8" w14:textId="77777777" w:rsidR="00124484" w:rsidRDefault="00C0104A">
            <w:pPr>
              <w:pStyle w:val="Standard"/>
              <w:shd w:val="clear" w:color="auto" w:fill="FFFFFF"/>
              <w:spacing w:before="57" w:after="0" w:line="240" w:lineRule="auto"/>
              <w:ind w:left="-1"/>
              <w:jc w:val="center"/>
              <w:rPr>
                <w:rFonts w:ascii="Times New Roman" w:eastAsia="Arial" w:hAnsi="Times New Roman"/>
                <w:shd w:val="clear" w:color="auto" w:fill="FFFFFF"/>
              </w:rPr>
            </w:pPr>
            <w:r>
              <w:rPr>
                <w:rFonts w:ascii="Times New Roman" w:eastAsia="Arial" w:hAnsi="Times New Roman"/>
                <w:shd w:val="clear" w:color="auto" w:fill="FFFFFF"/>
              </w:rPr>
              <w:t>GRUPO D</w:t>
            </w:r>
          </w:p>
        </w:tc>
      </w:tr>
      <w:tr w:rsidR="00124484" w14:paraId="4D6BF628" w14:textId="77777777">
        <w:trPr>
          <w:cantSplit/>
          <w:trHeight w:val="240"/>
        </w:trPr>
        <w:tc>
          <w:tcPr>
            <w:tcW w:w="1273"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4E39ABB3" w14:textId="77777777" w:rsidR="00124484" w:rsidRDefault="00C0104A">
            <w:pPr>
              <w:pStyle w:val="Standard"/>
              <w:shd w:val="clear" w:color="auto" w:fill="FFFFFF"/>
              <w:spacing w:before="57" w:after="0" w:line="240" w:lineRule="auto"/>
              <w:ind w:right="1"/>
              <w:jc w:val="center"/>
              <w:rPr>
                <w:rFonts w:ascii="Times New Roman" w:eastAsia="Arial" w:hAnsi="Times New Roman"/>
                <w:shd w:val="clear" w:color="auto" w:fill="FFFFFF"/>
              </w:rPr>
            </w:pPr>
            <w:proofErr w:type="spellStart"/>
            <w:r>
              <w:rPr>
                <w:rFonts w:ascii="Times New Roman" w:eastAsia="Arial" w:hAnsi="Times New Roman"/>
                <w:shd w:val="clear" w:color="auto" w:fill="FFFFFF"/>
              </w:rPr>
              <w:t>D1</w:t>
            </w:r>
            <w:proofErr w:type="spellEnd"/>
          </w:p>
        </w:tc>
        <w:tc>
          <w:tcPr>
            <w:tcW w:w="6237"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157CDDB4" w14:textId="77777777" w:rsidR="00124484" w:rsidRDefault="00C0104A">
            <w:pPr>
              <w:pStyle w:val="Standard"/>
              <w:shd w:val="clear" w:color="auto" w:fill="FFFFFF"/>
              <w:spacing w:before="57" w:after="0" w:line="240" w:lineRule="auto"/>
              <w:ind w:left="284"/>
              <w:rPr>
                <w:rFonts w:ascii="Times New Roman" w:eastAsia="Arial" w:hAnsi="Times New Roman"/>
                <w:shd w:val="clear" w:color="auto" w:fill="FFFFFF"/>
              </w:rPr>
            </w:pPr>
            <w:r>
              <w:rPr>
                <w:rFonts w:ascii="Times New Roman" w:eastAsia="Arial" w:hAnsi="Times New Roman"/>
                <w:shd w:val="clear" w:color="auto" w:fill="FFFFFF"/>
              </w:rPr>
              <w:t>Reincidência do Grupo A sobre o Grupo B</w:t>
            </w:r>
          </w:p>
        </w:tc>
        <w:tc>
          <w:tcPr>
            <w:tcW w:w="2410" w:type="dxa"/>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7251F68A" w14:textId="77777777" w:rsidR="00124484" w:rsidRDefault="00124484">
            <w:pPr>
              <w:pStyle w:val="Standard"/>
              <w:shd w:val="clear" w:color="auto" w:fill="FFFFFF"/>
              <w:spacing w:before="57" w:after="0" w:line="240" w:lineRule="auto"/>
              <w:jc w:val="center"/>
              <w:rPr>
                <w:rFonts w:ascii="Times New Roman" w:eastAsia="Arial" w:hAnsi="Times New Roman"/>
                <w:shd w:val="clear" w:color="auto" w:fill="FFFFFF"/>
              </w:rPr>
            </w:pPr>
          </w:p>
        </w:tc>
      </w:tr>
      <w:tr w:rsidR="00124484" w14:paraId="6D9445E3" w14:textId="77777777">
        <w:trPr>
          <w:cantSplit/>
          <w:trHeight w:val="480"/>
        </w:trPr>
        <w:tc>
          <w:tcPr>
            <w:tcW w:w="1273"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41CF3745" w14:textId="77777777" w:rsidR="00124484" w:rsidRDefault="00C0104A">
            <w:pPr>
              <w:pStyle w:val="Standard"/>
              <w:shd w:val="clear" w:color="auto" w:fill="FFFFFF"/>
              <w:spacing w:before="57" w:after="0" w:line="240" w:lineRule="auto"/>
              <w:jc w:val="center"/>
              <w:rPr>
                <w:rFonts w:ascii="Times New Roman" w:eastAsia="Arial" w:hAnsi="Times New Roman"/>
                <w:shd w:val="clear" w:color="auto" w:fill="FFFFFF"/>
              </w:rPr>
            </w:pPr>
            <w:proofErr w:type="spellStart"/>
            <w:r>
              <w:rPr>
                <w:rFonts w:ascii="Times New Roman" w:eastAsia="Arial" w:hAnsi="Times New Roman"/>
                <w:shd w:val="clear" w:color="auto" w:fill="FFFFFF"/>
              </w:rPr>
              <w:t>D2</w:t>
            </w:r>
            <w:proofErr w:type="spellEnd"/>
          </w:p>
        </w:tc>
        <w:tc>
          <w:tcPr>
            <w:tcW w:w="6237"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45882AA2" w14:textId="77777777" w:rsidR="00124484" w:rsidRDefault="00C0104A">
            <w:pPr>
              <w:pStyle w:val="Standard"/>
              <w:shd w:val="clear" w:color="auto" w:fill="FFFFFF"/>
              <w:spacing w:before="57" w:after="0" w:line="240" w:lineRule="auto"/>
              <w:ind w:left="284"/>
              <w:rPr>
                <w:rFonts w:ascii="Times New Roman" w:eastAsia="Arial" w:hAnsi="Times New Roman"/>
                <w:shd w:val="clear" w:color="auto" w:fill="FFFFFF"/>
              </w:rPr>
            </w:pPr>
            <w:r>
              <w:rPr>
                <w:rFonts w:ascii="Times New Roman" w:eastAsia="Arial" w:hAnsi="Times New Roman"/>
                <w:shd w:val="clear" w:color="auto" w:fill="FFFFFF"/>
              </w:rPr>
              <w:t>Reincidência do Grupo A sobre Aviso Prévio Trabalhado e Reincidência do FGTS sobre Aviso Prévio Indenizado</w:t>
            </w:r>
          </w:p>
        </w:tc>
        <w:tc>
          <w:tcPr>
            <w:tcW w:w="2410" w:type="dxa"/>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13D85728" w14:textId="77777777" w:rsidR="00124484" w:rsidRDefault="00124484">
            <w:pPr>
              <w:pStyle w:val="Standard"/>
              <w:shd w:val="clear" w:color="auto" w:fill="FFFFFF"/>
              <w:spacing w:before="57" w:after="0" w:line="240" w:lineRule="auto"/>
              <w:jc w:val="center"/>
              <w:rPr>
                <w:rFonts w:ascii="Times New Roman" w:eastAsia="Arial" w:hAnsi="Times New Roman"/>
                <w:shd w:val="clear" w:color="auto" w:fill="FFFFFF"/>
              </w:rPr>
            </w:pPr>
          </w:p>
        </w:tc>
      </w:tr>
      <w:tr w:rsidR="00124484" w14:paraId="0B3C591E" w14:textId="77777777">
        <w:trPr>
          <w:cantSplit/>
          <w:trHeight w:val="240"/>
        </w:trPr>
        <w:tc>
          <w:tcPr>
            <w:tcW w:w="1273"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6C4A03AF" w14:textId="77777777" w:rsidR="00124484" w:rsidRDefault="00C0104A">
            <w:pPr>
              <w:pStyle w:val="Standard"/>
              <w:shd w:val="clear" w:color="auto" w:fill="FFFFFF"/>
              <w:spacing w:before="57" w:after="0" w:line="240" w:lineRule="auto"/>
              <w:jc w:val="center"/>
              <w:rPr>
                <w:rFonts w:ascii="Times New Roman" w:eastAsia="Arial" w:hAnsi="Times New Roman"/>
                <w:shd w:val="clear" w:color="auto" w:fill="FFFFFF"/>
              </w:rPr>
            </w:pPr>
            <w:r>
              <w:rPr>
                <w:rFonts w:ascii="Times New Roman" w:eastAsia="Arial" w:hAnsi="Times New Roman"/>
                <w:shd w:val="clear" w:color="auto" w:fill="FFFFFF"/>
              </w:rPr>
              <w:t>D</w:t>
            </w:r>
          </w:p>
        </w:tc>
        <w:tc>
          <w:tcPr>
            <w:tcW w:w="6237"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6E7C31E7" w14:textId="77777777" w:rsidR="00124484" w:rsidRDefault="00C0104A">
            <w:pPr>
              <w:pStyle w:val="Standard"/>
              <w:shd w:val="clear" w:color="auto" w:fill="FFFFFF"/>
              <w:spacing w:before="57" w:after="0" w:line="240" w:lineRule="auto"/>
              <w:ind w:left="284"/>
              <w:rPr>
                <w:rFonts w:ascii="Times New Roman" w:eastAsia="Arial" w:hAnsi="Times New Roman"/>
                <w:shd w:val="clear" w:color="auto" w:fill="FFFFFF"/>
              </w:rPr>
            </w:pPr>
            <w:r>
              <w:rPr>
                <w:rFonts w:ascii="Times New Roman" w:eastAsia="Arial" w:hAnsi="Times New Roman"/>
                <w:shd w:val="clear" w:color="auto" w:fill="FFFFFF"/>
              </w:rPr>
              <w:t>Total de Reincidências de um grupo sobre o outro</w:t>
            </w:r>
          </w:p>
        </w:tc>
        <w:tc>
          <w:tcPr>
            <w:tcW w:w="2410" w:type="dxa"/>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2D936953" w14:textId="77777777" w:rsidR="00124484" w:rsidRDefault="00124484">
            <w:pPr>
              <w:pStyle w:val="Standard"/>
              <w:shd w:val="clear" w:color="auto" w:fill="FFFFFF"/>
              <w:spacing w:before="57" w:after="0" w:line="240" w:lineRule="auto"/>
              <w:jc w:val="center"/>
              <w:rPr>
                <w:rFonts w:ascii="Times New Roman" w:eastAsia="Arial" w:hAnsi="Times New Roman"/>
                <w:shd w:val="clear" w:color="auto" w:fill="FFFFFF"/>
              </w:rPr>
            </w:pPr>
          </w:p>
        </w:tc>
      </w:tr>
      <w:tr w:rsidR="00124484" w14:paraId="436A703B" w14:textId="77777777">
        <w:trPr>
          <w:trHeight w:val="100"/>
        </w:trPr>
        <w:tc>
          <w:tcPr>
            <w:tcW w:w="9920" w:type="dxa"/>
            <w:gridSpan w:val="3"/>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tcPr>
          <w:p w14:paraId="25337DB6" w14:textId="77777777" w:rsidR="00124484" w:rsidRDefault="00124484">
            <w:pPr>
              <w:pStyle w:val="Standard"/>
              <w:shd w:val="clear" w:color="auto" w:fill="FFFFFF"/>
              <w:spacing w:before="57" w:after="0" w:line="240" w:lineRule="auto"/>
              <w:rPr>
                <w:rFonts w:ascii="Times New Roman" w:eastAsia="Arial" w:hAnsi="Times New Roman"/>
                <w:shd w:val="clear" w:color="auto" w:fill="FFFFFF"/>
              </w:rPr>
            </w:pPr>
          </w:p>
        </w:tc>
      </w:tr>
      <w:tr w:rsidR="00124484" w14:paraId="7FD0ED78" w14:textId="77777777">
        <w:trPr>
          <w:cantSplit/>
          <w:trHeight w:val="300"/>
        </w:trPr>
        <w:tc>
          <w:tcPr>
            <w:tcW w:w="7510" w:type="dxa"/>
            <w:gridSpan w:val="2"/>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65605B5A" w14:textId="77777777" w:rsidR="00124484" w:rsidRDefault="00C0104A">
            <w:pPr>
              <w:pStyle w:val="Standard"/>
              <w:shd w:val="clear" w:color="auto" w:fill="FFFFFF"/>
              <w:spacing w:before="57" w:after="0" w:line="240" w:lineRule="auto"/>
              <w:ind w:left="-1" w:right="1"/>
              <w:jc w:val="center"/>
              <w:rPr>
                <w:rFonts w:ascii="Times New Roman" w:eastAsia="Arial" w:hAnsi="Times New Roman"/>
                <w:shd w:val="clear" w:color="auto" w:fill="FFFFFF"/>
              </w:rPr>
            </w:pPr>
            <w:r>
              <w:rPr>
                <w:rFonts w:ascii="Times New Roman" w:eastAsia="Arial" w:hAnsi="Times New Roman"/>
                <w:shd w:val="clear" w:color="auto" w:fill="FFFFFF"/>
              </w:rPr>
              <w:t>TOTAL (</w:t>
            </w:r>
            <w:proofErr w:type="spellStart"/>
            <w:r>
              <w:rPr>
                <w:rFonts w:ascii="Times New Roman" w:eastAsia="Arial" w:hAnsi="Times New Roman"/>
                <w:shd w:val="clear" w:color="auto" w:fill="FFFFFF"/>
              </w:rPr>
              <w:t>A+B+C+D</w:t>
            </w:r>
            <w:proofErr w:type="spellEnd"/>
            <w:r>
              <w:rPr>
                <w:rFonts w:ascii="Times New Roman" w:eastAsia="Arial" w:hAnsi="Times New Roman"/>
                <w:shd w:val="clear" w:color="auto" w:fill="FFFFFF"/>
              </w:rPr>
              <w:t>)</w:t>
            </w:r>
          </w:p>
        </w:tc>
        <w:tc>
          <w:tcPr>
            <w:tcW w:w="2410" w:type="dxa"/>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3C9D7652" w14:textId="77777777" w:rsidR="00124484" w:rsidRDefault="00124484">
            <w:pPr>
              <w:pStyle w:val="Standard"/>
              <w:shd w:val="clear" w:color="auto" w:fill="FFFFFF"/>
              <w:spacing w:before="57" w:after="0" w:line="240" w:lineRule="auto"/>
              <w:jc w:val="center"/>
              <w:rPr>
                <w:rFonts w:ascii="Times New Roman" w:eastAsia="Arial" w:hAnsi="Times New Roman"/>
                <w:shd w:val="clear" w:color="auto" w:fill="FFFFFF"/>
              </w:rPr>
            </w:pPr>
          </w:p>
        </w:tc>
      </w:tr>
      <w:tr w:rsidR="00124484" w14:paraId="7B446CC4" w14:textId="77777777">
        <w:trPr>
          <w:trHeight w:val="240"/>
        </w:trPr>
        <w:tc>
          <w:tcPr>
            <w:tcW w:w="9920" w:type="dxa"/>
            <w:gridSpan w:val="3"/>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0D3311F4" w14:textId="77777777" w:rsidR="00124484" w:rsidRDefault="00124484">
            <w:pPr>
              <w:pStyle w:val="Standard"/>
              <w:shd w:val="clear" w:color="auto" w:fill="FFFFFF"/>
              <w:spacing w:before="57" w:after="0" w:line="240" w:lineRule="auto"/>
              <w:jc w:val="center"/>
              <w:rPr>
                <w:rFonts w:ascii="Times New Roman" w:eastAsia="Arial" w:hAnsi="Times New Roman"/>
                <w:color w:val="000000"/>
                <w:shd w:val="clear" w:color="auto" w:fill="FFFFFF"/>
              </w:rPr>
            </w:pPr>
          </w:p>
        </w:tc>
      </w:tr>
    </w:tbl>
    <w:p w14:paraId="0B0DA513" w14:textId="77777777" w:rsidR="00124484" w:rsidRDefault="00124484">
      <w:pPr>
        <w:pStyle w:val="Standard"/>
        <w:shd w:val="clear" w:color="auto" w:fill="FFFFFF"/>
        <w:spacing w:before="57" w:after="0" w:line="240" w:lineRule="auto"/>
        <w:jc w:val="center"/>
        <w:rPr>
          <w:rFonts w:ascii="Times New Roman" w:eastAsia="Arial" w:hAnsi="Times New Roman" w:cs="Arial"/>
          <w:b/>
          <w:sz w:val="28"/>
          <w:szCs w:val="28"/>
          <w:u w:val="single"/>
          <w:shd w:val="clear" w:color="auto" w:fill="FFFFFF"/>
        </w:rPr>
      </w:pPr>
    </w:p>
    <w:p w14:paraId="258285C6" w14:textId="77777777" w:rsidR="00124484" w:rsidRDefault="00124484">
      <w:pPr>
        <w:rPr>
          <w:rFonts w:eastAsia="Arial"/>
          <w:shd w:val="clear" w:color="auto" w:fill="FFFFFF"/>
        </w:rPr>
      </w:pPr>
    </w:p>
    <w:p w14:paraId="1B52B56E" w14:textId="77777777" w:rsidR="00124484" w:rsidRDefault="00124484">
      <w:pPr>
        <w:rPr>
          <w:rFonts w:eastAsia="Arial"/>
          <w:shd w:val="clear" w:color="auto" w:fill="FFFFFF"/>
        </w:rPr>
      </w:pPr>
    </w:p>
    <w:p w14:paraId="4F06EECA" w14:textId="77777777" w:rsidR="00124484" w:rsidRDefault="00124484">
      <w:pPr>
        <w:rPr>
          <w:rFonts w:eastAsia="Arial"/>
          <w:shd w:val="clear" w:color="auto" w:fill="FFFFFF"/>
        </w:rPr>
      </w:pPr>
    </w:p>
    <w:p w14:paraId="58038D34" w14:textId="77777777" w:rsidR="00124484" w:rsidRDefault="00124484">
      <w:pPr>
        <w:rPr>
          <w:rFonts w:eastAsia="Arial"/>
          <w:shd w:val="clear" w:color="auto" w:fill="FFFFFF"/>
        </w:rPr>
      </w:pPr>
    </w:p>
    <w:p w14:paraId="1B4CEB38" w14:textId="77777777" w:rsidR="00124484" w:rsidRDefault="00124484">
      <w:pPr>
        <w:rPr>
          <w:rFonts w:eastAsia="Arial"/>
          <w:shd w:val="clear" w:color="auto" w:fill="FFFFFF"/>
        </w:rPr>
      </w:pPr>
    </w:p>
    <w:p w14:paraId="70E88953" w14:textId="77777777" w:rsidR="00124484" w:rsidRDefault="00124484">
      <w:pPr>
        <w:rPr>
          <w:rFonts w:eastAsia="Arial"/>
          <w:shd w:val="clear" w:color="auto" w:fill="FFFFFF"/>
        </w:rPr>
      </w:pPr>
    </w:p>
    <w:p w14:paraId="23E92805" w14:textId="77777777" w:rsidR="00124484" w:rsidRDefault="00124484">
      <w:pPr>
        <w:rPr>
          <w:rFonts w:eastAsia="Arial"/>
          <w:shd w:val="clear" w:color="auto" w:fill="FFFFFF"/>
        </w:rPr>
      </w:pPr>
    </w:p>
    <w:p w14:paraId="42B10CD3" w14:textId="77777777" w:rsidR="00124484" w:rsidRDefault="00124484">
      <w:pPr>
        <w:rPr>
          <w:rFonts w:eastAsia="Arial"/>
          <w:shd w:val="clear" w:color="auto" w:fill="FFFFFF"/>
        </w:rPr>
      </w:pPr>
    </w:p>
    <w:p w14:paraId="1D45DFA8" w14:textId="77777777" w:rsidR="00124484" w:rsidRDefault="00124484">
      <w:pPr>
        <w:rPr>
          <w:rFonts w:eastAsia="Arial"/>
          <w:shd w:val="clear" w:color="auto" w:fill="FFFFFF"/>
        </w:rPr>
      </w:pPr>
    </w:p>
    <w:p w14:paraId="1CA2042E" w14:textId="77777777" w:rsidR="00124484" w:rsidRDefault="00124484">
      <w:pPr>
        <w:rPr>
          <w:rFonts w:eastAsia="Arial"/>
          <w:shd w:val="clear" w:color="auto" w:fill="FFFFFF"/>
        </w:rPr>
      </w:pPr>
    </w:p>
    <w:p w14:paraId="0E870B84" w14:textId="77777777" w:rsidR="00124484" w:rsidRDefault="00124484">
      <w:pPr>
        <w:rPr>
          <w:rFonts w:eastAsia="Arial"/>
          <w:shd w:val="clear" w:color="auto" w:fill="FFFFFF"/>
        </w:rPr>
      </w:pPr>
    </w:p>
    <w:p w14:paraId="6DD18045" w14:textId="77777777" w:rsidR="00124484" w:rsidRDefault="00124484">
      <w:pPr>
        <w:rPr>
          <w:rFonts w:eastAsia="Arial"/>
          <w:shd w:val="clear" w:color="auto" w:fill="FFFFFF"/>
        </w:rPr>
      </w:pPr>
    </w:p>
    <w:p w14:paraId="1932D58C" w14:textId="77777777" w:rsidR="00124484" w:rsidRDefault="00124484">
      <w:pPr>
        <w:rPr>
          <w:rFonts w:eastAsia="Arial"/>
          <w:shd w:val="clear" w:color="auto" w:fill="FFFFFF"/>
        </w:rPr>
      </w:pPr>
    </w:p>
    <w:p w14:paraId="4E3726B6" w14:textId="77777777" w:rsidR="00124484" w:rsidRDefault="00124484">
      <w:pPr>
        <w:rPr>
          <w:rFonts w:eastAsia="Arial"/>
          <w:shd w:val="clear" w:color="auto" w:fill="FFFFFF"/>
        </w:rPr>
      </w:pPr>
    </w:p>
    <w:p w14:paraId="34D4FF91" w14:textId="77777777" w:rsidR="00124484" w:rsidRDefault="00124484">
      <w:pPr>
        <w:rPr>
          <w:rFonts w:eastAsia="Arial"/>
          <w:shd w:val="clear" w:color="auto" w:fill="FFFFFF"/>
        </w:rPr>
      </w:pPr>
    </w:p>
    <w:p w14:paraId="6A5D2348" w14:textId="77777777" w:rsidR="00124484" w:rsidRDefault="00124484">
      <w:pPr>
        <w:rPr>
          <w:rFonts w:eastAsia="Arial"/>
          <w:shd w:val="clear" w:color="auto" w:fill="FFFFFF"/>
        </w:rPr>
      </w:pPr>
    </w:p>
    <w:p w14:paraId="121F778C" w14:textId="77777777" w:rsidR="00124484" w:rsidRDefault="00124484">
      <w:pPr>
        <w:rPr>
          <w:rFonts w:eastAsia="Arial"/>
          <w:shd w:val="clear" w:color="auto" w:fill="FFFFFF"/>
        </w:rPr>
      </w:pPr>
    </w:p>
    <w:p w14:paraId="5C39E909" w14:textId="77777777" w:rsidR="00124484" w:rsidRDefault="00124484">
      <w:pPr>
        <w:rPr>
          <w:rFonts w:eastAsia="Arial"/>
          <w:shd w:val="clear" w:color="auto" w:fill="FFFFFF"/>
        </w:rPr>
      </w:pPr>
    </w:p>
    <w:p w14:paraId="34ADDA6F" w14:textId="77777777" w:rsidR="00124484" w:rsidRDefault="00124484">
      <w:pPr>
        <w:rPr>
          <w:rFonts w:eastAsia="Arial"/>
          <w:shd w:val="clear" w:color="auto" w:fill="FFFFFF"/>
        </w:rPr>
      </w:pPr>
    </w:p>
    <w:p w14:paraId="0CA197D7" w14:textId="77777777" w:rsidR="00124484" w:rsidRDefault="00C0104A">
      <w:pPr>
        <w:jc w:val="center"/>
        <w:rPr>
          <w:rFonts w:ascii="Times New Roman" w:eastAsia="Arial" w:hAnsi="Times New Roman"/>
          <w:b/>
          <w:sz w:val="32"/>
          <w:szCs w:val="32"/>
          <w:shd w:val="clear" w:color="auto" w:fill="FFFFFF"/>
        </w:rPr>
      </w:pPr>
      <w:r>
        <w:rPr>
          <w:rFonts w:ascii="Times New Roman" w:eastAsia="Arial" w:hAnsi="Times New Roman"/>
          <w:b/>
          <w:sz w:val="32"/>
          <w:szCs w:val="32"/>
          <w:shd w:val="clear" w:color="auto" w:fill="FFFFFF"/>
        </w:rPr>
        <w:t>ANEXO XI</w:t>
      </w:r>
      <w:r w:rsidR="00B47500">
        <w:rPr>
          <w:rFonts w:ascii="Times New Roman" w:eastAsia="Arial" w:hAnsi="Times New Roman"/>
          <w:b/>
          <w:sz w:val="32"/>
          <w:szCs w:val="32"/>
          <w:shd w:val="clear" w:color="auto" w:fill="FFFFFF"/>
        </w:rPr>
        <w:t>I</w:t>
      </w:r>
    </w:p>
    <w:p w14:paraId="2E4AB978" w14:textId="77777777" w:rsidR="00124484" w:rsidRDefault="00C0104A">
      <w:pPr>
        <w:jc w:val="center"/>
        <w:rPr>
          <w:rFonts w:ascii="Times New Roman" w:eastAsia="Arial" w:hAnsi="Times New Roman" w:cs="Arial"/>
          <w:b/>
          <w:sz w:val="28"/>
          <w:szCs w:val="28"/>
          <w:u w:val="single"/>
          <w:shd w:val="clear" w:color="auto" w:fill="FFFFFF"/>
        </w:rPr>
      </w:pPr>
      <w:r>
        <w:rPr>
          <w:rFonts w:ascii="Times New Roman" w:eastAsia="Arial" w:hAnsi="Times New Roman" w:cs="Arial"/>
          <w:b/>
          <w:sz w:val="28"/>
          <w:szCs w:val="28"/>
          <w:u w:val="single"/>
          <w:shd w:val="clear" w:color="auto" w:fill="FFFFFF"/>
        </w:rPr>
        <w:t>MODELO DA PLANILHA PARA CÁLCULO DO BDI</w:t>
      </w:r>
    </w:p>
    <w:p w14:paraId="03BA0A70" w14:textId="77777777" w:rsidR="00124484" w:rsidRDefault="00124484">
      <w:pPr>
        <w:tabs>
          <w:tab w:val="left" w:pos="4147"/>
        </w:tabs>
        <w:spacing w:after="0" w:line="276" w:lineRule="auto"/>
        <w:rPr>
          <w:rFonts w:ascii="Times New Roman" w:eastAsia="Arial" w:hAnsi="Times New Roman"/>
          <w:sz w:val="24"/>
          <w:szCs w:val="24"/>
          <w:shd w:val="clear" w:color="auto" w:fill="FFFFFF"/>
        </w:rPr>
      </w:pPr>
    </w:p>
    <w:p w14:paraId="132F1600" w14:textId="77777777" w:rsidR="00124484" w:rsidRDefault="00C0104A">
      <w:pPr>
        <w:tabs>
          <w:tab w:val="left" w:pos="4147"/>
        </w:tabs>
        <w:spacing w:after="0" w:line="276" w:lineRule="auto"/>
        <w:rPr>
          <w:rFonts w:ascii="Times New Roman" w:eastAsia="Arial" w:hAnsi="Times New Roman"/>
          <w:sz w:val="24"/>
          <w:szCs w:val="24"/>
          <w:shd w:val="clear" w:color="auto" w:fill="FFFFFF"/>
        </w:rPr>
      </w:pPr>
      <w:r>
        <w:rPr>
          <w:rFonts w:ascii="Times New Roman" w:eastAsia="Arial" w:hAnsi="Times New Roman"/>
          <w:sz w:val="24"/>
          <w:szCs w:val="24"/>
          <w:shd w:val="clear" w:color="auto" w:fill="FFFFFF"/>
        </w:rPr>
        <w:t>Ao</w:t>
      </w:r>
    </w:p>
    <w:p w14:paraId="106BB108" w14:textId="77777777" w:rsidR="00124484" w:rsidRDefault="00C0104A">
      <w:pPr>
        <w:tabs>
          <w:tab w:val="left" w:pos="4147"/>
        </w:tabs>
        <w:spacing w:after="0" w:line="276" w:lineRule="auto"/>
        <w:rPr>
          <w:rFonts w:ascii="Times New Roman" w:eastAsia="Arial" w:hAnsi="Times New Roman"/>
          <w:sz w:val="24"/>
          <w:szCs w:val="24"/>
          <w:shd w:val="clear" w:color="auto" w:fill="FFFFFF"/>
        </w:rPr>
      </w:pPr>
      <w:r>
        <w:rPr>
          <w:rFonts w:ascii="Times New Roman" w:eastAsia="Arial" w:hAnsi="Times New Roman"/>
          <w:sz w:val="24"/>
          <w:szCs w:val="24"/>
          <w:shd w:val="clear" w:color="auto" w:fill="FFFFFF"/>
        </w:rPr>
        <w:t>Município de Bandeirantes-PR</w:t>
      </w:r>
    </w:p>
    <w:p w14:paraId="0E7327C5" w14:textId="77777777" w:rsidR="00124484" w:rsidRDefault="00C0104A">
      <w:pPr>
        <w:tabs>
          <w:tab w:val="left" w:pos="4147"/>
        </w:tabs>
        <w:spacing w:after="0" w:line="276" w:lineRule="auto"/>
        <w:rPr>
          <w:rFonts w:ascii="Times New Roman" w:eastAsia="Arial" w:hAnsi="Times New Roman"/>
          <w:sz w:val="24"/>
          <w:szCs w:val="24"/>
        </w:rPr>
      </w:pPr>
      <w:r>
        <w:rPr>
          <w:rFonts w:ascii="Times New Roman" w:eastAsia="Arial" w:hAnsi="Times New Roman"/>
          <w:sz w:val="24"/>
          <w:szCs w:val="24"/>
        </w:rPr>
        <w:t xml:space="preserve">Referente Concorrência Eletrônica nº </w:t>
      </w:r>
      <w:r w:rsidR="00994192">
        <w:rPr>
          <w:rFonts w:ascii="Times New Roman" w:eastAsia="Arial" w:hAnsi="Times New Roman"/>
          <w:sz w:val="24"/>
          <w:szCs w:val="24"/>
        </w:rPr>
        <w:t>05/2024</w:t>
      </w:r>
      <w:r>
        <w:rPr>
          <w:rFonts w:ascii="Times New Roman" w:eastAsia="Arial" w:hAnsi="Times New Roman"/>
          <w:sz w:val="24"/>
          <w:szCs w:val="24"/>
        </w:rPr>
        <w:t xml:space="preserve">- </w:t>
      </w:r>
      <w:proofErr w:type="spellStart"/>
      <w:r>
        <w:rPr>
          <w:rFonts w:ascii="Times New Roman" w:eastAsia="Arial" w:hAnsi="Times New Roman"/>
          <w:sz w:val="24"/>
          <w:szCs w:val="24"/>
        </w:rPr>
        <w:t>PMB</w:t>
      </w:r>
      <w:proofErr w:type="spellEnd"/>
    </w:p>
    <w:p w14:paraId="72C97C51" w14:textId="77777777" w:rsidR="00124484" w:rsidRDefault="00124484">
      <w:pPr>
        <w:tabs>
          <w:tab w:val="left" w:pos="4147"/>
        </w:tabs>
        <w:spacing w:after="0" w:line="276" w:lineRule="auto"/>
        <w:rPr>
          <w:rFonts w:ascii="Times New Roman" w:eastAsia="Arial" w:hAnsi="Times New Roman"/>
          <w:b/>
          <w:sz w:val="24"/>
          <w:szCs w:val="24"/>
          <w:shd w:val="clear" w:color="auto" w:fill="FFFFFF"/>
        </w:rPr>
      </w:pPr>
    </w:p>
    <w:p w14:paraId="36B321C4" w14:textId="77777777" w:rsidR="00124484" w:rsidRDefault="00C0104A">
      <w:pPr>
        <w:tabs>
          <w:tab w:val="left" w:pos="4147"/>
        </w:tabs>
        <w:spacing w:after="0" w:line="276" w:lineRule="auto"/>
      </w:pPr>
      <w:r>
        <w:rPr>
          <w:rFonts w:ascii="Times New Roman" w:eastAsia="Arial" w:hAnsi="Times New Roman"/>
          <w:sz w:val="24"/>
          <w:szCs w:val="24"/>
          <w:shd w:val="clear" w:color="auto" w:fill="FFFFFF"/>
        </w:rPr>
        <w:t>OBJETO:</w:t>
      </w:r>
      <w:r>
        <w:rPr>
          <w:rFonts w:ascii="Times New Roman" w:eastAsia="Arial" w:hAnsi="Times New Roman"/>
          <w:b/>
          <w:sz w:val="24"/>
          <w:szCs w:val="24"/>
          <w:shd w:val="clear" w:color="auto" w:fill="FFFFFF"/>
        </w:rPr>
        <w:t xml:space="preserve"> </w:t>
      </w:r>
      <w:r>
        <w:rPr>
          <w:rFonts w:ascii="Times New Roman" w:eastAsia="Arial" w:hAnsi="Times New Roman"/>
          <w:sz w:val="24"/>
          <w:szCs w:val="24"/>
          <w:shd w:val="clear" w:color="auto" w:fill="FFFFFF"/>
        </w:rPr>
        <w:t>CONTRATAÇÃO DE PESSOA JURÍDICA PARA EXECUÇÃO DE OBRAS DE REFORMA E REVITALIZAÇÃO NO PARQUE DO POVO NO MUNICÍPIO DE BANDEIRANTES-PR.</w:t>
      </w:r>
    </w:p>
    <w:p w14:paraId="11233D3D" w14:textId="77777777" w:rsidR="00124484" w:rsidRDefault="00124484">
      <w:pPr>
        <w:tabs>
          <w:tab w:val="left" w:pos="4147"/>
        </w:tabs>
        <w:spacing w:after="0" w:line="276" w:lineRule="auto"/>
        <w:rPr>
          <w:rFonts w:ascii="Times New Roman" w:eastAsia="Arial" w:hAnsi="Times New Roman"/>
          <w:sz w:val="24"/>
          <w:szCs w:val="24"/>
          <w:shd w:val="clear" w:color="auto" w:fill="FFFFFF"/>
        </w:rPr>
      </w:pPr>
    </w:p>
    <w:tbl>
      <w:tblPr>
        <w:tblW w:w="10249" w:type="dxa"/>
        <w:tblInd w:w="-2" w:type="dxa"/>
        <w:tblLayout w:type="fixed"/>
        <w:tblCellMar>
          <w:left w:w="10" w:type="dxa"/>
          <w:right w:w="10" w:type="dxa"/>
        </w:tblCellMar>
        <w:tblLook w:val="0000" w:firstRow="0" w:lastRow="0" w:firstColumn="0" w:lastColumn="0" w:noHBand="0" w:noVBand="0"/>
      </w:tblPr>
      <w:tblGrid>
        <w:gridCol w:w="818"/>
        <w:gridCol w:w="1144"/>
        <w:gridCol w:w="825"/>
        <w:gridCol w:w="236"/>
        <w:gridCol w:w="3211"/>
        <w:gridCol w:w="668"/>
        <w:gridCol w:w="282"/>
        <w:gridCol w:w="236"/>
        <w:gridCol w:w="822"/>
        <w:gridCol w:w="349"/>
        <w:gridCol w:w="1658"/>
      </w:tblGrid>
      <w:tr w:rsidR="00124484" w14:paraId="79C4F547" w14:textId="77777777">
        <w:trPr>
          <w:cantSplit/>
        </w:trPr>
        <w:tc>
          <w:tcPr>
            <w:tcW w:w="6234" w:type="dxa"/>
            <w:gridSpan w:val="5"/>
            <w:tcBorders>
              <w:top w:val="single" w:sz="4" w:space="0" w:color="000080"/>
              <w:left w:val="single" w:sz="4" w:space="0" w:color="000080"/>
            </w:tcBorders>
            <w:shd w:val="clear" w:color="auto" w:fill="auto"/>
            <w:tcMar>
              <w:top w:w="0" w:type="dxa"/>
              <w:left w:w="108" w:type="dxa"/>
              <w:bottom w:w="0" w:type="dxa"/>
              <w:right w:w="108" w:type="dxa"/>
            </w:tcMar>
          </w:tcPr>
          <w:p w14:paraId="0FF10942" w14:textId="77777777" w:rsidR="00124484" w:rsidRDefault="00C0104A">
            <w:pPr>
              <w:pStyle w:val="Standard"/>
              <w:shd w:val="clear" w:color="auto" w:fill="FFFFFF"/>
              <w:spacing w:before="57" w:after="0" w:line="240" w:lineRule="auto"/>
              <w:ind w:right="57"/>
              <w:jc w:val="right"/>
              <w:rPr>
                <w:rFonts w:ascii="Times New Roman" w:eastAsia="Arial" w:hAnsi="Times New Roman" w:cs="Arial"/>
                <w:b/>
                <w:shd w:val="clear" w:color="auto" w:fill="FFFFFF"/>
              </w:rPr>
            </w:pPr>
            <w:r>
              <w:rPr>
                <w:rFonts w:ascii="Times New Roman" w:eastAsia="Arial" w:hAnsi="Times New Roman" w:cs="Arial"/>
                <w:b/>
                <w:shd w:val="clear" w:color="auto" w:fill="FFFFFF"/>
              </w:rPr>
              <w:t>CUSTO TOTAL DO SERVIÇO (R$):</w:t>
            </w:r>
          </w:p>
        </w:tc>
        <w:tc>
          <w:tcPr>
            <w:tcW w:w="4015" w:type="dxa"/>
            <w:gridSpan w:val="6"/>
            <w:tcBorders>
              <w:top w:val="single" w:sz="4" w:space="0" w:color="000080"/>
              <w:left w:val="single" w:sz="4" w:space="0" w:color="000080"/>
              <w:right w:val="single" w:sz="4" w:space="0" w:color="000080"/>
            </w:tcBorders>
            <w:shd w:val="clear" w:color="auto" w:fill="auto"/>
            <w:tcMar>
              <w:top w:w="0" w:type="dxa"/>
              <w:left w:w="108" w:type="dxa"/>
              <w:bottom w:w="0" w:type="dxa"/>
              <w:right w:w="108" w:type="dxa"/>
            </w:tcMar>
          </w:tcPr>
          <w:p w14:paraId="2CFCD004" w14:textId="77777777" w:rsidR="00124484" w:rsidRDefault="00124484">
            <w:pPr>
              <w:pStyle w:val="Standard"/>
              <w:shd w:val="clear" w:color="auto" w:fill="FFFFFF"/>
              <w:spacing w:before="57" w:after="0" w:line="240" w:lineRule="auto"/>
              <w:ind w:left="57"/>
              <w:rPr>
                <w:rFonts w:ascii="Times New Roman" w:eastAsia="Arial" w:hAnsi="Times New Roman" w:cs="Arial"/>
                <w:b/>
                <w:shd w:val="clear" w:color="auto" w:fill="FFFFFF"/>
              </w:rPr>
            </w:pPr>
          </w:p>
        </w:tc>
      </w:tr>
      <w:tr w:rsidR="00124484" w14:paraId="2FBE8636" w14:textId="77777777">
        <w:tc>
          <w:tcPr>
            <w:tcW w:w="818" w:type="dxa"/>
            <w:tcBorders>
              <w:top w:val="single" w:sz="4" w:space="0" w:color="000080"/>
              <w:left w:val="single" w:sz="4" w:space="0" w:color="000080"/>
            </w:tcBorders>
            <w:shd w:val="clear" w:color="auto" w:fill="auto"/>
            <w:tcMar>
              <w:top w:w="0" w:type="dxa"/>
              <w:left w:w="108" w:type="dxa"/>
              <w:bottom w:w="0" w:type="dxa"/>
              <w:right w:w="108" w:type="dxa"/>
            </w:tcMar>
            <w:vAlign w:val="center"/>
          </w:tcPr>
          <w:p w14:paraId="14029E1B" w14:textId="77777777" w:rsidR="00124484" w:rsidRDefault="00C0104A">
            <w:pPr>
              <w:pStyle w:val="Standard"/>
              <w:shd w:val="clear" w:color="auto" w:fill="FFFFFF"/>
              <w:spacing w:before="57" w:after="0" w:line="240" w:lineRule="auto"/>
              <w:jc w:val="center"/>
              <w:rPr>
                <w:rFonts w:ascii="Times New Roman" w:eastAsia="Arial" w:hAnsi="Times New Roman" w:cs="Arial"/>
                <w:b/>
                <w:sz w:val="20"/>
                <w:szCs w:val="20"/>
                <w:shd w:val="clear" w:color="auto" w:fill="FFFFFF"/>
              </w:rPr>
            </w:pPr>
            <w:r>
              <w:rPr>
                <w:rFonts w:ascii="Times New Roman" w:eastAsia="Arial" w:hAnsi="Times New Roman" w:cs="Arial"/>
                <w:b/>
                <w:sz w:val="20"/>
                <w:szCs w:val="20"/>
                <w:shd w:val="clear" w:color="auto" w:fill="FFFFFF"/>
              </w:rPr>
              <w:t>ITEM</w:t>
            </w:r>
          </w:p>
        </w:tc>
        <w:tc>
          <w:tcPr>
            <w:tcW w:w="5416" w:type="dxa"/>
            <w:gridSpan w:val="4"/>
            <w:tcBorders>
              <w:top w:val="single" w:sz="4" w:space="0" w:color="000080"/>
              <w:left w:val="single" w:sz="4" w:space="0" w:color="000080"/>
            </w:tcBorders>
            <w:shd w:val="clear" w:color="auto" w:fill="auto"/>
            <w:tcMar>
              <w:top w:w="0" w:type="dxa"/>
              <w:left w:w="108" w:type="dxa"/>
              <w:bottom w:w="0" w:type="dxa"/>
              <w:right w:w="108" w:type="dxa"/>
            </w:tcMar>
            <w:vAlign w:val="center"/>
          </w:tcPr>
          <w:p w14:paraId="43782848" w14:textId="77777777" w:rsidR="00124484" w:rsidRDefault="00C0104A">
            <w:pPr>
              <w:pStyle w:val="Standard"/>
              <w:shd w:val="clear" w:color="auto" w:fill="FFFFFF"/>
              <w:spacing w:before="57" w:after="0" w:line="240" w:lineRule="auto"/>
              <w:jc w:val="center"/>
              <w:rPr>
                <w:rFonts w:ascii="Times New Roman" w:eastAsia="Arial" w:hAnsi="Times New Roman" w:cs="Arial"/>
                <w:b/>
                <w:sz w:val="20"/>
                <w:szCs w:val="20"/>
                <w:shd w:val="clear" w:color="auto" w:fill="FFFFFF"/>
              </w:rPr>
            </w:pPr>
            <w:r>
              <w:rPr>
                <w:rFonts w:ascii="Times New Roman" w:eastAsia="Arial" w:hAnsi="Times New Roman" w:cs="Arial"/>
                <w:b/>
                <w:sz w:val="20"/>
                <w:szCs w:val="20"/>
                <w:shd w:val="clear" w:color="auto" w:fill="FFFFFF"/>
              </w:rPr>
              <w:t>DISCRIMINAÇÃO</w:t>
            </w:r>
          </w:p>
        </w:tc>
        <w:tc>
          <w:tcPr>
            <w:tcW w:w="2357" w:type="dxa"/>
            <w:gridSpan w:val="5"/>
            <w:tcBorders>
              <w:top w:val="single" w:sz="4" w:space="0" w:color="000080"/>
              <w:left w:val="single" w:sz="4" w:space="0" w:color="000080"/>
            </w:tcBorders>
            <w:shd w:val="clear" w:color="auto" w:fill="auto"/>
            <w:tcMar>
              <w:top w:w="0" w:type="dxa"/>
              <w:left w:w="108" w:type="dxa"/>
              <w:bottom w:w="0" w:type="dxa"/>
              <w:right w:w="108" w:type="dxa"/>
            </w:tcMar>
            <w:vAlign w:val="center"/>
          </w:tcPr>
          <w:p w14:paraId="73AE2E04" w14:textId="77777777" w:rsidR="00124484" w:rsidRDefault="00C0104A">
            <w:pPr>
              <w:pStyle w:val="Standard"/>
              <w:shd w:val="clear" w:color="auto" w:fill="FFFFFF"/>
              <w:spacing w:before="57" w:after="0" w:line="240" w:lineRule="auto"/>
              <w:jc w:val="center"/>
              <w:rPr>
                <w:rFonts w:ascii="Times New Roman" w:eastAsia="Arial" w:hAnsi="Times New Roman" w:cs="Arial"/>
                <w:b/>
                <w:sz w:val="20"/>
                <w:szCs w:val="20"/>
                <w:shd w:val="clear" w:color="auto" w:fill="FFFFFF"/>
              </w:rPr>
            </w:pPr>
            <w:r>
              <w:rPr>
                <w:rFonts w:ascii="Times New Roman" w:eastAsia="Arial" w:hAnsi="Times New Roman" w:cs="Arial"/>
                <w:b/>
                <w:sz w:val="20"/>
                <w:szCs w:val="20"/>
                <w:shd w:val="clear" w:color="auto" w:fill="FFFFFF"/>
              </w:rPr>
              <w:t>VALOR (R$)</w:t>
            </w:r>
          </w:p>
        </w:tc>
        <w:tc>
          <w:tcPr>
            <w:tcW w:w="1658" w:type="dxa"/>
            <w:tcBorders>
              <w:top w:val="single" w:sz="4" w:space="0" w:color="000080"/>
              <w:left w:val="single" w:sz="4" w:space="0" w:color="000080"/>
              <w:right w:val="single" w:sz="4" w:space="0" w:color="000080"/>
            </w:tcBorders>
            <w:shd w:val="clear" w:color="auto" w:fill="auto"/>
            <w:tcMar>
              <w:top w:w="0" w:type="dxa"/>
              <w:left w:w="108" w:type="dxa"/>
              <w:bottom w:w="0" w:type="dxa"/>
              <w:right w:w="108" w:type="dxa"/>
            </w:tcMar>
            <w:vAlign w:val="center"/>
          </w:tcPr>
          <w:p w14:paraId="7C2843D0" w14:textId="77777777" w:rsidR="00124484" w:rsidRDefault="00C0104A">
            <w:pPr>
              <w:pStyle w:val="Standard"/>
              <w:shd w:val="clear" w:color="auto" w:fill="FFFFFF"/>
              <w:spacing w:before="57" w:after="0" w:line="240" w:lineRule="auto"/>
              <w:jc w:val="center"/>
              <w:rPr>
                <w:rFonts w:ascii="Times New Roman" w:eastAsia="Arial" w:hAnsi="Times New Roman" w:cs="Arial"/>
                <w:b/>
                <w:sz w:val="20"/>
                <w:szCs w:val="20"/>
                <w:shd w:val="clear" w:color="auto" w:fill="FFFFFF"/>
              </w:rPr>
            </w:pPr>
            <w:r>
              <w:rPr>
                <w:rFonts w:ascii="Times New Roman" w:eastAsia="Arial" w:hAnsi="Times New Roman" w:cs="Arial"/>
                <w:b/>
                <w:sz w:val="20"/>
                <w:szCs w:val="20"/>
                <w:shd w:val="clear" w:color="auto" w:fill="FFFFFF"/>
              </w:rPr>
              <w:t>TAXA (%)</w:t>
            </w:r>
          </w:p>
        </w:tc>
      </w:tr>
      <w:tr w:rsidR="00124484" w14:paraId="26FBD186" w14:textId="77777777">
        <w:tc>
          <w:tcPr>
            <w:tcW w:w="818"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3B2FA500" w14:textId="77777777" w:rsidR="00124484" w:rsidRDefault="00C0104A">
            <w:pPr>
              <w:pStyle w:val="Standard"/>
              <w:shd w:val="clear" w:color="auto" w:fill="FFFFFF"/>
              <w:spacing w:before="57" w:after="0" w:line="240" w:lineRule="auto"/>
              <w:jc w:val="center"/>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1</w:t>
            </w:r>
          </w:p>
        </w:tc>
        <w:tc>
          <w:tcPr>
            <w:tcW w:w="5416" w:type="dxa"/>
            <w:gridSpan w:val="4"/>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2DD9D39B" w14:textId="77777777" w:rsidR="00124484" w:rsidRDefault="00C0104A">
            <w:pPr>
              <w:pStyle w:val="Standard"/>
              <w:shd w:val="clear" w:color="auto" w:fill="FFFFFF"/>
              <w:spacing w:before="57" w:after="0" w:line="240" w:lineRule="auto"/>
              <w:ind w:left="57"/>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AC – ADMINISTRAÇÃO CENTRAL</w:t>
            </w:r>
          </w:p>
        </w:tc>
        <w:tc>
          <w:tcPr>
            <w:tcW w:w="2357" w:type="dxa"/>
            <w:gridSpan w:val="5"/>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1897BCA6" w14:textId="77777777" w:rsidR="00124484" w:rsidRDefault="00C0104A">
            <w:pPr>
              <w:pStyle w:val="Standard"/>
              <w:shd w:val="clear" w:color="auto" w:fill="FFFFFF"/>
              <w:spacing w:before="57" w:after="0" w:line="240" w:lineRule="auto"/>
              <w:ind w:left="57"/>
              <w:jc w:val="both"/>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R$</w:t>
            </w:r>
          </w:p>
        </w:tc>
        <w:tc>
          <w:tcPr>
            <w:tcW w:w="1658" w:type="dxa"/>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102CEFE5" w14:textId="77777777" w:rsidR="00124484" w:rsidRDefault="00124484">
            <w:pPr>
              <w:pStyle w:val="Standard"/>
              <w:shd w:val="clear" w:color="auto" w:fill="FFFFFF"/>
              <w:spacing w:before="57" w:after="0" w:line="240" w:lineRule="auto"/>
              <w:ind w:left="57"/>
              <w:rPr>
                <w:rFonts w:ascii="Times New Roman" w:eastAsia="Arial" w:hAnsi="Times New Roman" w:cs="Arial"/>
                <w:sz w:val="20"/>
                <w:szCs w:val="20"/>
                <w:shd w:val="clear" w:color="auto" w:fill="FFFFFF"/>
              </w:rPr>
            </w:pPr>
          </w:p>
        </w:tc>
      </w:tr>
      <w:tr w:rsidR="00124484" w14:paraId="375CC3FC" w14:textId="77777777">
        <w:tc>
          <w:tcPr>
            <w:tcW w:w="818"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25A1D766" w14:textId="77777777" w:rsidR="00124484" w:rsidRDefault="00C0104A">
            <w:pPr>
              <w:pStyle w:val="Standard"/>
              <w:shd w:val="clear" w:color="auto" w:fill="FFFFFF"/>
              <w:spacing w:before="57" w:after="0" w:line="240" w:lineRule="auto"/>
              <w:jc w:val="center"/>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2</w:t>
            </w:r>
          </w:p>
        </w:tc>
        <w:tc>
          <w:tcPr>
            <w:tcW w:w="5416" w:type="dxa"/>
            <w:gridSpan w:val="4"/>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4CD1361A" w14:textId="77777777" w:rsidR="00124484" w:rsidRDefault="00C0104A">
            <w:pPr>
              <w:pStyle w:val="Standard"/>
              <w:shd w:val="clear" w:color="auto" w:fill="FFFFFF"/>
              <w:spacing w:before="57" w:after="0" w:line="240" w:lineRule="auto"/>
              <w:ind w:left="57"/>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SG – SEGUROS + GARANTIA</w:t>
            </w:r>
          </w:p>
        </w:tc>
        <w:tc>
          <w:tcPr>
            <w:tcW w:w="2357" w:type="dxa"/>
            <w:gridSpan w:val="5"/>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11155951" w14:textId="77777777" w:rsidR="00124484" w:rsidRDefault="00C0104A">
            <w:pPr>
              <w:pStyle w:val="Standard"/>
              <w:shd w:val="clear" w:color="auto" w:fill="FFFFFF"/>
              <w:spacing w:before="57" w:after="0" w:line="240" w:lineRule="auto"/>
              <w:ind w:left="57"/>
              <w:jc w:val="both"/>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R$</w:t>
            </w:r>
          </w:p>
        </w:tc>
        <w:tc>
          <w:tcPr>
            <w:tcW w:w="1658" w:type="dxa"/>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7B10320B" w14:textId="77777777" w:rsidR="00124484" w:rsidRDefault="00124484">
            <w:pPr>
              <w:pStyle w:val="Standard"/>
              <w:shd w:val="clear" w:color="auto" w:fill="FFFFFF"/>
              <w:spacing w:before="57" w:after="0" w:line="240" w:lineRule="auto"/>
              <w:ind w:left="57"/>
              <w:rPr>
                <w:rFonts w:ascii="Times New Roman" w:eastAsia="Arial" w:hAnsi="Times New Roman" w:cs="Arial"/>
                <w:sz w:val="20"/>
                <w:szCs w:val="20"/>
                <w:shd w:val="clear" w:color="auto" w:fill="FFFFFF"/>
              </w:rPr>
            </w:pPr>
          </w:p>
        </w:tc>
      </w:tr>
      <w:tr w:rsidR="00124484" w14:paraId="004B4220" w14:textId="77777777">
        <w:tc>
          <w:tcPr>
            <w:tcW w:w="818"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7CD77B47" w14:textId="77777777" w:rsidR="00124484" w:rsidRDefault="00C0104A">
            <w:pPr>
              <w:pStyle w:val="Standard"/>
              <w:shd w:val="clear" w:color="auto" w:fill="FFFFFF"/>
              <w:spacing w:before="57" w:after="0" w:line="240" w:lineRule="auto"/>
              <w:jc w:val="center"/>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3</w:t>
            </w:r>
          </w:p>
        </w:tc>
        <w:tc>
          <w:tcPr>
            <w:tcW w:w="5416" w:type="dxa"/>
            <w:gridSpan w:val="4"/>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71A13FBC" w14:textId="77777777" w:rsidR="00124484" w:rsidRDefault="00C0104A">
            <w:pPr>
              <w:pStyle w:val="Standard"/>
              <w:shd w:val="clear" w:color="auto" w:fill="FFFFFF"/>
              <w:spacing w:before="57" w:after="0" w:line="240" w:lineRule="auto"/>
              <w:ind w:left="57"/>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R – RISCOS</w:t>
            </w:r>
          </w:p>
        </w:tc>
        <w:tc>
          <w:tcPr>
            <w:tcW w:w="2357" w:type="dxa"/>
            <w:gridSpan w:val="5"/>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521713B2" w14:textId="77777777" w:rsidR="00124484" w:rsidRDefault="00C0104A">
            <w:pPr>
              <w:pStyle w:val="Standard"/>
              <w:shd w:val="clear" w:color="auto" w:fill="FFFFFF"/>
              <w:spacing w:before="57" w:after="0" w:line="240" w:lineRule="auto"/>
              <w:ind w:left="57"/>
              <w:jc w:val="both"/>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R$</w:t>
            </w:r>
          </w:p>
        </w:tc>
        <w:tc>
          <w:tcPr>
            <w:tcW w:w="1658" w:type="dxa"/>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5A5B6C01" w14:textId="77777777" w:rsidR="00124484" w:rsidRDefault="00124484">
            <w:pPr>
              <w:pStyle w:val="Standard"/>
              <w:shd w:val="clear" w:color="auto" w:fill="FFFFFF"/>
              <w:spacing w:before="57" w:after="0" w:line="240" w:lineRule="auto"/>
              <w:ind w:left="57"/>
              <w:rPr>
                <w:rFonts w:ascii="Times New Roman" w:eastAsia="Arial" w:hAnsi="Times New Roman" w:cs="Arial"/>
                <w:sz w:val="20"/>
                <w:szCs w:val="20"/>
                <w:shd w:val="clear" w:color="auto" w:fill="FFFFFF"/>
              </w:rPr>
            </w:pPr>
          </w:p>
        </w:tc>
      </w:tr>
      <w:tr w:rsidR="00124484" w14:paraId="0EEEF1C4" w14:textId="77777777">
        <w:tc>
          <w:tcPr>
            <w:tcW w:w="818"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62347E58" w14:textId="77777777" w:rsidR="00124484" w:rsidRDefault="00C0104A">
            <w:pPr>
              <w:pStyle w:val="Standard"/>
              <w:shd w:val="clear" w:color="auto" w:fill="FFFFFF"/>
              <w:spacing w:before="57" w:after="0" w:line="240" w:lineRule="auto"/>
              <w:jc w:val="center"/>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4</w:t>
            </w:r>
          </w:p>
        </w:tc>
        <w:tc>
          <w:tcPr>
            <w:tcW w:w="5416" w:type="dxa"/>
            <w:gridSpan w:val="4"/>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12DFE312" w14:textId="77777777" w:rsidR="00124484" w:rsidRDefault="00C0104A">
            <w:pPr>
              <w:pStyle w:val="Standard"/>
              <w:shd w:val="clear" w:color="auto" w:fill="FFFFFF"/>
              <w:spacing w:before="57" w:after="0" w:line="240" w:lineRule="auto"/>
              <w:ind w:left="57"/>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DF – DESPESAS FINANCEIRAS</w:t>
            </w:r>
          </w:p>
        </w:tc>
        <w:tc>
          <w:tcPr>
            <w:tcW w:w="2357" w:type="dxa"/>
            <w:gridSpan w:val="5"/>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3216D706" w14:textId="77777777" w:rsidR="00124484" w:rsidRDefault="00C0104A">
            <w:pPr>
              <w:pStyle w:val="Standard"/>
              <w:shd w:val="clear" w:color="auto" w:fill="FFFFFF"/>
              <w:spacing w:before="57" w:after="0" w:line="240" w:lineRule="auto"/>
              <w:ind w:left="57"/>
              <w:jc w:val="both"/>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R$</w:t>
            </w:r>
          </w:p>
        </w:tc>
        <w:tc>
          <w:tcPr>
            <w:tcW w:w="1658" w:type="dxa"/>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3143BE79" w14:textId="77777777" w:rsidR="00124484" w:rsidRDefault="00124484">
            <w:pPr>
              <w:pStyle w:val="Standard"/>
              <w:shd w:val="clear" w:color="auto" w:fill="FFFFFF"/>
              <w:spacing w:before="57" w:after="0" w:line="240" w:lineRule="auto"/>
              <w:ind w:left="57"/>
              <w:rPr>
                <w:rFonts w:ascii="Times New Roman" w:eastAsia="Arial" w:hAnsi="Times New Roman" w:cs="Arial"/>
                <w:sz w:val="20"/>
                <w:szCs w:val="20"/>
                <w:shd w:val="clear" w:color="auto" w:fill="FFFFFF"/>
              </w:rPr>
            </w:pPr>
          </w:p>
        </w:tc>
      </w:tr>
      <w:tr w:rsidR="00124484" w14:paraId="2364EAC7" w14:textId="77777777">
        <w:tc>
          <w:tcPr>
            <w:tcW w:w="818"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7FBD9C74" w14:textId="77777777" w:rsidR="00124484" w:rsidRDefault="00C0104A">
            <w:pPr>
              <w:pStyle w:val="Standard"/>
              <w:shd w:val="clear" w:color="auto" w:fill="FFFFFF"/>
              <w:spacing w:before="57" w:after="0" w:line="240" w:lineRule="auto"/>
              <w:jc w:val="center"/>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5</w:t>
            </w:r>
          </w:p>
        </w:tc>
        <w:tc>
          <w:tcPr>
            <w:tcW w:w="5416" w:type="dxa"/>
            <w:gridSpan w:val="4"/>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28280D72" w14:textId="77777777" w:rsidR="00124484" w:rsidRDefault="00C0104A">
            <w:pPr>
              <w:pStyle w:val="Standard"/>
              <w:shd w:val="clear" w:color="auto" w:fill="FFFFFF"/>
              <w:spacing w:before="57" w:after="0" w:line="240" w:lineRule="auto"/>
              <w:ind w:left="57"/>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L – LUCRO BRUTO</w:t>
            </w:r>
          </w:p>
        </w:tc>
        <w:tc>
          <w:tcPr>
            <w:tcW w:w="2357" w:type="dxa"/>
            <w:gridSpan w:val="5"/>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23989945" w14:textId="77777777" w:rsidR="00124484" w:rsidRDefault="00C0104A">
            <w:pPr>
              <w:pStyle w:val="Standard"/>
              <w:shd w:val="clear" w:color="auto" w:fill="FFFFFF"/>
              <w:spacing w:before="57" w:after="0" w:line="240" w:lineRule="auto"/>
              <w:ind w:left="57"/>
              <w:jc w:val="both"/>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R$</w:t>
            </w:r>
          </w:p>
        </w:tc>
        <w:tc>
          <w:tcPr>
            <w:tcW w:w="1658" w:type="dxa"/>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303CB127" w14:textId="77777777" w:rsidR="00124484" w:rsidRDefault="00124484">
            <w:pPr>
              <w:pStyle w:val="Standard"/>
              <w:shd w:val="clear" w:color="auto" w:fill="FFFFFF"/>
              <w:spacing w:before="57" w:after="0" w:line="240" w:lineRule="auto"/>
              <w:ind w:left="57"/>
              <w:rPr>
                <w:rFonts w:ascii="Times New Roman" w:eastAsia="Arial" w:hAnsi="Times New Roman" w:cs="Arial"/>
                <w:sz w:val="20"/>
                <w:szCs w:val="20"/>
                <w:shd w:val="clear" w:color="auto" w:fill="FFFFFF"/>
              </w:rPr>
            </w:pPr>
          </w:p>
        </w:tc>
      </w:tr>
      <w:tr w:rsidR="00124484" w14:paraId="34E95B02" w14:textId="77777777">
        <w:tc>
          <w:tcPr>
            <w:tcW w:w="818"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718FA450" w14:textId="77777777" w:rsidR="00124484" w:rsidRDefault="00C0104A">
            <w:pPr>
              <w:pStyle w:val="Standard"/>
              <w:shd w:val="clear" w:color="auto" w:fill="FFFFFF"/>
              <w:spacing w:before="57" w:after="0" w:line="240" w:lineRule="auto"/>
              <w:jc w:val="center"/>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6</w:t>
            </w:r>
          </w:p>
        </w:tc>
        <w:tc>
          <w:tcPr>
            <w:tcW w:w="5416" w:type="dxa"/>
            <w:gridSpan w:val="4"/>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2E9F90F7" w14:textId="77777777" w:rsidR="00124484" w:rsidRDefault="00C0104A">
            <w:pPr>
              <w:pStyle w:val="Standard"/>
              <w:shd w:val="clear" w:color="auto" w:fill="FFFFFF"/>
              <w:spacing w:before="57" w:after="0" w:line="240" w:lineRule="auto"/>
              <w:ind w:left="57"/>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I – IMPOSTOS</w:t>
            </w:r>
          </w:p>
        </w:tc>
        <w:tc>
          <w:tcPr>
            <w:tcW w:w="2357" w:type="dxa"/>
            <w:gridSpan w:val="5"/>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3A892FF8" w14:textId="77777777" w:rsidR="00124484" w:rsidRDefault="00C0104A">
            <w:pPr>
              <w:pStyle w:val="Standard"/>
              <w:shd w:val="clear" w:color="auto" w:fill="FFFFFF"/>
              <w:spacing w:before="57" w:after="0" w:line="240" w:lineRule="auto"/>
              <w:ind w:left="57"/>
              <w:jc w:val="both"/>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R$</w:t>
            </w:r>
          </w:p>
        </w:tc>
        <w:tc>
          <w:tcPr>
            <w:tcW w:w="1658" w:type="dxa"/>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3C020793" w14:textId="77777777" w:rsidR="00124484" w:rsidRDefault="00C0104A">
            <w:pPr>
              <w:pStyle w:val="Standard"/>
              <w:shd w:val="clear" w:color="auto" w:fill="FFFFFF"/>
              <w:spacing w:before="57" w:after="0" w:line="240" w:lineRule="auto"/>
              <w:ind w:left="57"/>
              <w:jc w:val="center"/>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0,00%</w:t>
            </w:r>
          </w:p>
        </w:tc>
      </w:tr>
      <w:tr w:rsidR="00124484" w14:paraId="3FB40051" w14:textId="77777777">
        <w:trPr>
          <w:cantSplit/>
        </w:trPr>
        <w:tc>
          <w:tcPr>
            <w:tcW w:w="818"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775535F0" w14:textId="77777777" w:rsidR="00124484" w:rsidRDefault="00C0104A">
            <w:pPr>
              <w:pStyle w:val="Standard"/>
              <w:shd w:val="clear" w:color="auto" w:fill="FFFFFF"/>
              <w:spacing w:before="57" w:after="0" w:line="240" w:lineRule="auto"/>
              <w:jc w:val="center"/>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6.1</w:t>
            </w:r>
          </w:p>
        </w:tc>
        <w:tc>
          <w:tcPr>
            <w:tcW w:w="7773" w:type="dxa"/>
            <w:gridSpan w:val="9"/>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1B032CB4" w14:textId="77777777" w:rsidR="00124484" w:rsidRDefault="00C0104A">
            <w:pPr>
              <w:pStyle w:val="Standard"/>
              <w:shd w:val="clear" w:color="auto" w:fill="FFFFFF"/>
              <w:spacing w:before="57" w:after="0" w:line="240" w:lineRule="auto"/>
              <w:ind w:left="57"/>
              <w:jc w:val="both"/>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PIS</w:t>
            </w:r>
          </w:p>
        </w:tc>
        <w:tc>
          <w:tcPr>
            <w:tcW w:w="1658" w:type="dxa"/>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63D6BA3F" w14:textId="77777777" w:rsidR="00124484" w:rsidRDefault="00124484">
            <w:pPr>
              <w:pStyle w:val="Standard"/>
              <w:shd w:val="clear" w:color="auto" w:fill="FFFFFF"/>
              <w:spacing w:before="57" w:after="0" w:line="240" w:lineRule="auto"/>
              <w:ind w:left="57"/>
              <w:rPr>
                <w:rFonts w:ascii="Times New Roman" w:eastAsia="Arial" w:hAnsi="Times New Roman" w:cs="Arial"/>
                <w:sz w:val="20"/>
                <w:szCs w:val="20"/>
                <w:shd w:val="clear" w:color="auto" w:fill="FFFFFF"/>
              </w:rPr>
            </w:pPr>
          </w:p>
        </w:tc>
      </w:tr>
      <w:tr w:rsidR="00124484" w14:paraId="30A9F4D3" w14:textId="77777777">
        <w:trPr>
          <w:cantSplit/>
        </w:trPr>
        <w:tc>
          <w:tcPr>
            <w:tcW w:w="818"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777CFFCF" w14:textId="77777777" w:rsidR="00124484" w:rsidRDefault="00C0104A">
            <w:pPr>
              <w:pStyle w:val="Standard"/>
              <w:shd w:val="clear" w:color="auto" w:fill="FFFFFF"/>
              <w:spacing w:before="57" w:after="0" w:line="240" w:lineRule="auto"/>
              <w:jc w:val="center"/>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6.2</w:t>
            </w:r>
          </w:p>
        </w:tc>
        <w:tc>
          <w:tcPr>
            <w:tcW w:w="7773" w:type="dxa"/>
            <w:gridSpan w:val="9"/>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116EA6FB" w14:textId="77777777" w:rsidR="00124484" w:rsidRDefault="00C0104A">
            <w:pPr>
              <w:pStyle w:val="Standard"/>
              <w:shd w:val="clear" w:color="auto" w:fill="FFFFFF"/>
              <w:spacing w:before="57" w:after="0" w:line="240" w:lineRule="auto"/>
              <w:ind w:left="57"/>
              <w:jc w:val="both"/>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COFINS</w:t>
            </w:r>
          </w:p>
        </w:tc>
        <w:tc>
          <w:tcPr>
            <w:tcW w:w="1658" w:type="dxa"/>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5D08AB8C" w14:textId="77777777" w:rsidR="00124484" w:rsidRDefault="00124484">
            <w:pPr>
              <w:pStyle w:val="Standard"/>
              <w:shd w:val="clear" w:color="auto" w:fill="FFFFFF"/>
              <w:spacing w:before="57" w:after="0" w:line="240" w:lineRule="auto"/>
              <w:ind w:left="57"/>
              <w:rPr>
                <w:rFonts w:ascii="Times New Roman" w:eastAsia="Arial" w:hAnsi="Times New Roman" w:cs="Arial"/>
                <w:sz w:val="20"/>
                <w:szCs w:val="20"/>
                <w:shd w:val="clear" w:color="auto" w:fill="FFFFFF"/>
              </w:rPr>
            </w:pPr>
          </w:p>
        </w:tc>
      </w:tr>
      <w:tr w:rsidR="00124484" w14:paraId="376DFE60" w14:textId="77777777">
        <w:trPr>
          <w:cantSplit/>
        </w:trPr>
        <w:tc>
          <w:tcPr>
            <w:tcW w:w="818"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032209C3" w14:textId="77777777" w:rsidR="00124484" w:rsidRDefault="00C0104A">
            <w:pPr>
              <w:pStyle w:val="Standard"/>
              <w:shd w:val="clear" w:color="auto" w:fill="FFFFFF"/>
              <w:spacing w:before="57" w:after="0" w:line="240" w:lineRule="auto"/>
              <w:jc w:val="center"/>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6.3</w:t>
            </w:r>
          </w:p>
        </w:tc>
        <w:tc>
          <w:tcPr>
            <w:tcW w:w="7773" w:type="dxa"/>
            <w:gridSpan w:val="9"/>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4BDD3FC7" w14:textId="77777777" w:rsidR="00124484" w:rsidRDefault="00C0104A">
            <w:pPr>
              <w:pStyle w:val="Standard"/>
              <w:shd w:val="clear" w:color="auto" w:fill="FFFFFF"/>
              <w:spacing w:before="57" w:after="0" w:line="240" w:lineRule="auto"/>
              <w:ind w:left="57"/>
              <w:jc w:val="both"/>
            </w:pPr>
            <w:r>
              <w:rPr>
                <w:rFonts w:ascii="Times New Roman" w:eastAsia="Arial" w:hAnsi="Times New Roman" w:cs="Arial"/>
                <w:sz w:val="20"/>
                <w:szCs w:val="20"/>
                <w:shd w:val="clear" w:color="auto" w:fill="FFFFFF"/>
              </w:rPr>
              <w:t>ISS (</w:t>
            </w:r>
            <w:r>
              <w:rPr>
                <w:rFonts w:ascii="Times New Roman" w:eastAsia="Arial" w:hAnsi="Times New Roman" w:cs="Arial"/>
                <w:color w:val="000000"/>
                <w:sz w:val="20"/>
                <w:szCs w:val="20"/>
                <w:shd w:val="clear" w:color="auto" w:fill="FFFFFF"/>
              </w:rPr>
              <w:t>CONFORME LEGISLAÇÃO MUNICIPAL</w:t>
            </w:r>
            <w:r>
              <w:rPr>
                <w:rFonts w:ascii="Times New Roman" w:eastAsia="Arial" w:hAnsi="Times New Roman" w:cs="Arial"/>
                <w:sz w:val="20"/>
                <w:szCs w:val="20"/>
                <w:shd w:val="clear" w:color="auto" w:fill="FFFFFF"/>
              </w:rPr>
              <w:t>)</w:t>
            </w:r>
          </w:p>
        </w:tc>
        <w:tc>
          <w:tcPr>
            <w:tcW w:w="1658" w:type="dxa"/>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01E48925" w14:textId="77777777" w:rsidR="00124484" w:rsidRDefault="00124484">
            <w:pPr>
              <w:pStyle w:val="Standard"/>
              <w:shd w:val="clear" w:color="auto" w:fill="FFFFFF"/>
              <w:spacing w:before="57" w:after="0" w:line="240" w:lineRule="auto"/>
              <w:ind w:left="57"/>
              <w:rPr>
                <w:rFonts w:ascii="Times New Roman" w:eastAsia="Arial" w:hAnsi="Times New Roman" w:cs="Arial"/>
                <w:sz w:val="20"/>
                <w:szCs w:val="20"/>
                <w:shd w:val="clear" w:color="auto" w:fill="FFFFFF"/>
              </w:rPr>
            </w:pPr>
          </w:p>
        </w:tc>
      </w:tr>
      <w:tr w:rsidR="00124484" w14:paraId="738BC9AE" w14:textId="77777777">
        <w:trPr>
          <w:cantSplit/>
        </w:trPr>
        <w:tc>
          <w:tcPr>
            <w:tcW w:w="818"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11C4699E" w14:textId="77777777" w:rsidR="00124484" w:rsidRDefault="00C0104A">
            <w:pPr>
              <w:pStyle w:val="Standard"/>
              <w:shd w:val="clear" w:color="auto" w:fill="FFFFFF"/>
              <w:spacing w:before="57" w:after="0" w:line="240" w:lineRule="auto"/>
              <w:jc w:val="center"/>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6.4</w:t>
            </w:r>
          </w:p>
        </w:tc>
        <w:tc>
          <w:tcPr>
            <w:tcW w:w="7773" w:type="dxa"/>
            <w:gridSpan w:val="9"/>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37149A7B" w14:textId="77777777" w:rsidR="00124484" w:rsidRDefault="00C0104A">
            <w:pPr>
              <w:pStyle w:val="Standard"/>
              <w:shd w:val="clear" w:color="auto" w:fill="FFFFFF"/>
              <w:spacing w:before="57" w:after="0" w:line="240" w:lineRule="auto"/>
              <w:ind w:left="57"/>
              <w:jc w:val="both"/>
              <w:rPr>
                <w:rFonts w:ascii="Times New Roman" w:eastAsia="Arial" w:hAnsi="Times New Roman" w:cs="Arial"/>
                <w:sz w:val="20"/>
                <w:szCs w:val="20"/>
                <w:shd w:val="clear" w:color="auto" w:fill="FFFFFF"/>
              </w:rPr>
            </w:pPr>
            <w:proofErr w:type="spellStart"/>
            <w:r>
              <w:rPr>
                <w:rFonts w:ascii="Times New Roman" w:eastAsia="Arial" w:hAnsi="Times New Roman" w:cs="Arial"/>
                <w:sz w:val="20"/>
                <w:szCs w:val="20"/>
                <w:shd w:val="clear" w:color="auto" w:fill="FFFFFF"/>
              </w:rPr>
              <w:t>CONTRIB</w:t>
            </w:r>
            <w:proofErr w:type="spellEnd"/>
            <w:r>
              <w:rPr>
                <w:rFonts w:ascii="Times New Roman" w:eastAsia="Arial" w:hAnsi="Times New Roman" w:cs="Arial"/>
                <w:sz w:val="20"/>
                <w:szCs w:val="20"/>
                <w:shd w:val="clear" w:color="auto" w:fill="FFFFFF"/>
              </w:rPr>
              <w:t xml:space="preserve">. PREV. SOBRE REC. BRUTA – </w:t>
            </w:r>
            <w:proofErr w:type="spellStart"/>
            <w:r>
              <w:rPr>
                <w:rFonts w:ascii="Times New Roman" w:eastAsia="Arial" w:hAnsi="Times New Roman" w:cs="Arial"/>
                <w:sz w:val="20"/>
                <w:szCs w:val="20"/>
                <w:shd w:val="clear" w:color="auto" w:fill="FFFFFF"/>
              </w:rPr>
              <w:t>CPRB</w:t>
            </w:r>
            <w:proofErr w:type="spellEnd"/>
          </w:p>
        </w:tc>
        <w:tc>
          <w:tcPr>
            <w:tcW w:w="1658" w:type="dxa"/>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2C77307C" w14:textId="77777777" w:rsidR="00124484" w:rsidRDefault="00124484">
            <w:pPr>
              <w:pStyle w:val="Standard"/>
              <w:shd w:val="clear" w:color="auto" w:fill="FFFFFF"/>
              <w:spacing w:before="57" w:after="0" w:line="240" w:lineRule="auto"/>
              <w:ind w:left="57"/>
              <w:rPr>
                <w:rFonts w:ascii="Times New Roman" w:eastAsia="Arial" w:hAnsi="Times New Roman" w:cs="Arial"/>
                <w:sz w:val="20"/>
                <w:szCs w:val="20"/>
                <w:shd w:val="clear" w:color="auto" w:fill="FFFFFF"/>
              </w:rPr>
            </w:pPr>
          </w:p>
        </w:tc>
      </w:tr>
      <w:tr w:rsidR="00124484" w14:paraId="6C8AEF7C" w14:textId="77777777">
        <w:trPr>
          <w:cantSplit/>
        </w:trPr>
        <w:tc>
          <w:tcPr>
            <w:tcW w:w="6234" w:type="dxa"/>
            <w:gridSpan w:val="5"/>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tcPr>
          <w:p w14:paraId="54C500BC" w14:textId="77777777" w:rsidR="00124484" w:rsidRDefault="00C0104A">
            <w:pPr>
              <w:pStyle w:val="Standard"/>
              <w:shd w:val="clear" w:color="auto" w:fill="FFFFFF"/>
              <w:spacing w:before="57" w:after="0" w:line="240" w:lineRule="auto"/>
              <w:ind w:left="57"/>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TOTAL DO BDI (R$)</w:t>
            </w:r>
          </w:p>
        </w:tc>
        <w:tc>
          <w:tcPr>
            <w:tcW w:w="2357" w:type="dxa"/>
            <w:gridSpan w:val="5"/>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tcPr>
          <w:p w14:paraId="24BA1520" w14:textId="77777777" w:rsidR="00124484" w:rsidRDefault="00C0104A">
            <w:pPr>
              <w:pStyle w:val="Standard"/>
              <w:shd w:val="clear" w:color="auto" w:fill="FFFFFF"/>
              <w:spacing w:before="57" w:after="0" w:line="240" w:lineRule="auto"/>
              <w:ind w:left="57"/>
              <w:jc w:val="both"/>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R$</w:t>
            </w:r>
          </w:p>
        </w:tc>
        <w:tc>
          <w:tcPr>
            <w:tcW w:w="1658" w:type="dxa"/>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tcPr>
          <w:p w14:paraId="11C92486" w14:textId="77777777" w:rsidR="00124484" w:rsidRDefault="00124484">
            <w:pPr>
              <w:pStyle w:val="Standard"/>
              <w:shd w:val="clear" w:color="auto" w:fill="FFFFFF"/>
              <w:spacing w:before="57" w:after="0" w:line="240" w:lineRule="auto"/>
              <w:ind w:left="57"/>
              <w:rPr>
                <w:rFonts w:ascii="Times New Roman" w:eastAsia="Arial" w:hAnsi="Times New Roman" w:cs="Arial"/>
                <w:sz w:val="20"/>
                <w:szCs w:val="20"/>
                <w:shd w:val="clear" w:color="auto" w:fill="FFFFFF"/>
              </w:rPr>
            </w:pPr>
          </w:p>
        </w:tc>
      </w:tr>
      <w:tr w:rsidR="00124484" w14:paraId="235F308F" w14:textId="77777777">
        <w:trPr>
          <w:cantSplit/>
        </w:trPr>
        <w:tc>
          <w:tcPr>
            <w:tcW w:w="6234" w:type="dxa"/>
            <w:gridSpan w:val="5"/>
            <w:tcBorders>
              <w:top w:val="single" w:sz="4" w:space="0" w:color="000080"/>
              <w:left w:val="single" w:sz="4" w:space="0" w:color="000080"/>
            </w:tcBorders>
            <w:shd w:val="clear" w:color="auto" w:fill="auto"/>
            <w:tcMar>
              <w:top w:w="0" w:type="dxa"/>
              <w:left w:w="108" w:type="dxa"/>
              <w:bottom w:w="0" w:type="dxa"/>
              <w:right w:w="108" w:type="dxa"/>
            </w:tcMar>
          </w:tcPr>
          <w:p w14:paraId="29125AD7" w14:textId="77777777" w:rsidR="00124484" w:rsidRDefault="00C0104A">
            <w:pPr>
              <w:pStyle w:val="Standard"/>
              <w:shd w:val="clear" w:color="auto" w:fill="FFFFFF"/>
              <w:spacing w:before="57" w:after="0" w:line="240" w:lineRule="auto"/>
              <w:ind w:left="57"/>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PREÇO DE VENDA (R$)</w:t>
            </w:r>
          </w:p>
        </w:tc>
        <w:tc>
          <w:tcPr>
            <w:tcW w:w="2357" w:type="dxa"/>
            <w:gridSpan w:val="5"/>
            <w:tcBorders>
              <w:top w:val="single" w:sz="4" w:space="0" w:color="000080"/>
              <w:left w:val="single" w:sz="4" w:space="0" w:color="000080"/>
            </w:tcBorders>
            <w:shd w:val="clear" w:color="auto" w:fill="auto"/>
            <w:tcMar>
              <w:top w:w="0" w:type="dxa"/>
              <w:left w:w="108" w:type="dxa"/>
              <w:bottom w:w="0" w:type="dxa"/>
              <w:right w:w="108" w:type="dxa"/>
            </w:tcMar>
          </w:tcPr>
          <w:p w14:paraId="4033A812" w14:textId="77777777" w:rsidR="00124484" w:rsidRDefault="00C0104A">
            <w:pPr>
              <w:pStyle w:val="Standard"/>
              <w:shd w:val="clear" w:color="auto" w:fill="FFFFFF"/>
              <w:spacing w:before="57" w:after="0" w:line="240" w:lineRule="auto"/>
              <w:ind w:left="57"/>
              <w:jc w:val="both"/>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R$</w:t>
            </w:r>
          </w:p>
        </w:tc>
        <w:tc>
          <w:tcPr>
            <w:tcW w:w="1658" w:type="dxa"/>
            <w:tcBorders>
              <w:top w:val="single" w:sz="4" w:space="0" w:color="000080"/>
              <w:left w:val="single" w:sz="4" w:space="0" w:color="000080"/>
              <w:right w:val="single" w:sz="4" w:space="0" w:color="000080"/>
            </w:tcBorders>
            <w:shd w:val="clear" w:color="auto" w:fill="auto"/>
            <w:tcMar>
              <w:top w:w="0" w:type="dxa"/>
              <w:left w:w="108" w:type="dxa"/>
              <w:bottom w:w="0" w:type="dxa"/>
              <w:right w:w="108" w:type="dxa"/>
            </w:tcMar>
          </w:tcPr>
          <w:p w14:paraId="18C39CB3" w14:textId="77777777" w:rsidR="00124484" w:rsidRDefault="00124484">
            <w:pPr>
              <w:pStyle w:val="Standard"/>
              <w:shd w:val="clear" w:color="auto" w:fill="FFFFFF"/>
              <w:spacing w:before="57" w:after="0" w:line="240" w:lineRule="auto"/>
              <w:ind w:left="57"/>
              <w:rPr>
                <w:rFonts w:ascii="Times New Roman" w:eastAsia="Arial" w:hAnsi="Times New Roman" w:cs="Arial"/>
                <w:sz w:val="20"/>
                <w:szCs w:val="20"/>
                <w:shd w:val="clear" w:color="auto" w:fill="FFFFFF"/>
              </w:rPr>
            </w:pPr>
          </w:p>
        </w:tc>
      </w:tr>
      <w:tr w:rsidR="00124484" w14:paraId="3D10DAD9" w14:textId="77777777">
        <w:trPr>
          <w:cantSplit/>
        </w:trPr>
        <w:tc>
          <w:tcPr>
            <w:tcW w:w="8591" w:type="dxa"/>
            <w:gridSpan w:val="10"/>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tcPr>
          <w:p w14:paraId="15D693E7" w14:textId="77777777" w:rsidR="00124484" w:rsidRDefault="00C0104A">
            <w:pPr>
              <w:pStyle w:val="Standard"/>
              <w:shd w:val="clear" w:color="auto" w:fill="FFFFFF"/>
              <w:spacing w:before="57" w:after="0" w:line="240" w:lineRule="auto"/>
              <w:ind w:left="57"/>
              <w:jc w:val="both"/>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BDI (%)</w:t>
            </w:r>
          </w:p>
        </w:tc>
        <w:tc>
          <w:tcPr>
            <w:tcW w:w="1658" w:type="dxa"/>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tcPr>
          <w:p w14:paraId="63F4B000" w14:textId="77777777" w:rsidR="00124484" w:rsidRDefault="00C0104A">
            <w:pPr>
              <w:pStyle w:val="Standard"/>
              <w:shd w:val="clear" w:color="auto" w:fill="FFFFFF"/>
              <w:spacing w:before="57" w:after="0" w:line="240" w:lineRule="auto"/>
              <w:ind w:left="57"/>
              <w:jc w:val="center"/>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0,00%</w:t>
            </w:r>
          </w:p>
        </w:tc>
      </w:tr>
      <w:tr w:rsidR="00124484" w14:paraId="3FDFA6DD" w14:textId="77777777">
        <w:trPr>
          <w:cantSplit/>
        </w:trPr>
        <w:tc>
          <w:tcPr>
            <w:tcW w:w="10249" w:type="dxa"/>
            <w:gridSpan w:val="11"/>
            <w:tcBorders>
              <w:top w:val="single" w:sz="4" w:space="0" w:color="000080"/>
              <w:bottom w:val="single" w:sz="4" w:space="0" w:color="000080"/>
            </w:tcBorders>
            <w:shd w:val="clear" w:color="auto" w:fill="auto"/>
            <w:tcMar>
              <w:top w:w="0" w:type="dxa"/>
              <w:left w:w="108" w:type="dxa"/>
              <w:bottom w:w="0" w:type="dxa"/>
              <w:right w:w="108" w:type="dxa"/>
            </w:tcMar>
            <w:vAlign w:val="center"/>
          </w:tcPr>
          <w:p w14:paraId="4AA8916C" w14:textId="77777777" w:rsidR="00124484" w:rsidRDefault="00124484">
            <w:pPr>
              <w:pStyle w:val="Standard"/>
              <w:shd w:val="clear" w:color="auto" w:fill="FFFFFF"/>
              <w:spacing w:before="57" w:after="0" w:line="240" w:lineRule="auto"/>
              <w:ind w:left="57"/>
              <w:jc w:val="center"/>
              <w:rPr>
                <w:rFonts w:ascii="Times New Roman" w:eastAsia="Arial" w:hAnsi="Times New Roman" w:cs="Arial"/>
                <w:sz w:val="20"/>
                <w:szCs w:val="20"/>
                <w:shd w:val="clear" w:color="auto" w:fill="FFFFFF"/>
              </w:rPr>
            </w:pPr>
          </w:p>
        </w:tc>
      </w:tr>
      <w:tr w:rsidR="00124484" w14:paraId="6B3D90FC" w14:textId="77777777">
        <w:trPr>
          <w:cantSplit/>
        </w:trPr>
        <w:tc>
          <w:tcPr>
            <w:tcW w:w="10249" w:type="dxa"/>
            <w:gridSpan w:val="11"/>
            <w:tcBorders>
              <w:left w:val="single" w:sz="4" w:space="0" w:color="000080"/>
              <w:right w:val="single" w:sz="4" w:space="0" w:color="000080"/>
            </w:tcBorders>
            <w:shd w:val="clear" w:color="auto" w:fill="auto"/>
            <w:tcMar>
              <w:top w:w="0" w:type="dxa"/>
              <w:left w:w="108" w:type="dxa"/>
              <w:bottom w:w="0" w:type="dxa"/>
              <w:right w:w="108" w:type="dxa"/>
            </w:tcMar>
            <w:vAlign w:val="center"/>
          </w:tcPr>
          <w:p w14:paraId="021142D5" w14:textId="77777777" w:rsidR="00124484" w:rsidRDefault="00C0104A">
            <w:pPr>
              <w:pStyle w:val="Standard"/>
              <w:shd w:val="clear" w:color="auto" w:fill="FFFFFF"/>
              <w:spacing w:before="57" w:after="0" w:line="240" w:lineRule="auto"/>
              <w:jc w:val="center"/>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Equação</w:t>
            </w:r>
          </w:p>
        </w:tc>
      </w:tr>
      <w:tr w:rsidR="00124484" w14:paraId="1A8EE84F" w14:textId="77777777">
        <w:trPr>
          <w:cantSplit/>
        </w:trPr>
        <w:tc>
          <w:tcPr>
            <w:tcW w:w="10249" w:type="dxa"/>
            <w:gridSpan w:val="11"/>
            <w:tcBorders>
              <w:top w:val="single" w:sz="4" w:space="0" w:color="000080"/>
              <w:bottom w:val="single" w:sz="4" w:space="0" w:color="000080"/>
            </w:tcBorders>
            <w:shd w:val="clear" w:color="auto" w:fill="auto"/>
            <w:tcMar>
              <w:top w:w="0" w:type="dxa"/>
              <w:left w:w="108" w:type="dxa"/>
              <w:bottom w:w="0" w:type="dxa"/>
              <w:right w:w="108" w:type="dxa"/>
            </w:tcMar>
            <w:vAlign w:val="center"/>
          </w:tcPr>
          <w:p w14:paraId="33F008D0" w14:textId="77777777" w:rsidR="00124484" w:rsidRDefault="00124484">
            <w:pPr>
              <w:pStyle w:val="Standard"/>
              <w:shd w:val="clear" w:color="auto" w:fill="FFFFFF"/>
              <w:spacing w:before="57" w:after="0" w:line="240" w:lineRule="auto"/>
              <w:ind w:left="57"/>
              <w:jc w:val="center"/>
              <w:rPr>
                <w:rFonts w:ascii="Times New Roman" w:eastAsia="Arial" w:hAnsi="Times New Roman" w:cs="Arial"/>
                <w:sz w:val="20"/>
                <w:szCs w:val="20"/>
                <w:shd w:val="clear" w:color="auto" w:fill="FFFFFF"/>
              </w:rPr>
            </w:pPr>
          </w:p>
        </w:tc>
      </w:tr>
      <w:tr w:rsidR="00124484" w14:paraId="0D76DD2F" w14:textId="77777777">
        <w:trPr>
          <w:cantSplit/>
        </w:trPr>
        <w:tc>
          <w:tcPr>
            <w:tcW w:w="10249" w:type="dxa"/>
            <w:gridSpan w:val="11"/>
            <w:tcBorders>
              <w:left w:val="single" w:sz="4" w:space="0" w:color="000080"/>
              <w:right w:val="single" w:sz="4" w:space="0" w:color="000080"/>
            </w:tcBorders>
            <w:shd w:val="clear" w:color="auto" w:fill="auto"/>
            <w:tcMar>
              <w:top w:w="0" w:type="dxa"/>
              <w:left w:w="108" w:type="dxa"/>
              <w:bottom w:w="0" w:type="dxa"/>
              <w:right w:w="108" w:type="dxa"/>
            </w:tcMar>
            <w:vAlign w:val="center"/>
          </w:tcPr>
          <w:p w14:paraId="7772E2E2" w14:textId="77777777" w:rsidR="00124484" w:rsidRDefault="00124484">
            <w:pPr>
              <w:pStyle w:val="Standard"/>
              <w:shd w:val="clear" w:color="auto" w:fill="FFFFFF"/>
              <w:spacing w:before="57" w:after="0" w:line="240" w:lineRule="auto"/>
              <w:ind w:left="57"/>
              <w:jc w:val="center"/>
              <w:rPr>
                <w:rFonts w:ascii="Times New Roman" w:eastAsia="Arial" w:hAnsi="Times New Roman" w:cs="Arial"/>
                <w:sz w:val="20"/>
                <w:szCs w:val="20"/>
                <w:shd w:val="clear" w:color="auto" w:fill="FFFFFF"/>
              </w:rPr>
            </w:pPr>
          </w:p>
        </w:tc>
      </w:tr>
      <w:tr w:rsidR="00124484" w14:paraId="0C0BA477" w14:textId="77777777">
        <w:trPr>
          <w:cantSplit/>
          <w:trHeight w:val="320"/>
        </w:trPr>
        <w:tc>
          <w:tcPr>
            <w:tcW w:w="1962" w:type="dxa"/>
            <w:gridSpan w:val="2"/>
            <w:vMerge w:val="restart"/>
            <w:tcBorders>
              <w:left w:val="single" w:sz="4" w:space="0" w:color="000080"/>
            </w:tcBorders>
            <w:shd w:val="clear" w:color="auto" w:fill="auto"/>
            <w:tcMar>
              <w:top w:w="0" w:type="dxa"/>
              <w:left w:w="108" w:type="dxa"/>
              <w:bottom w:w="0" w:type="dxa"/>
              <w:right w:w="108" w:type="dxa"/>
            </w:tcMar>
            <w:vAlign w:val="center"/>
          </w:tcPr>
          <w:p w14:paraId="241008E7" w14:textId="77777777" w:rsidR="00124484" w:rsidRDefault="00124484">
            <w:pPr>
              <w:pStyle w:val="Standard"/>
              <w:shd w:val="clear" w:color="auto" w:fill="FFFFFF"/>
              <w:spacing w:before="57" w:after="0" w:line="240" w:lineRule="auto"/>
              <w:jc w:val="center"/>
              <w:rPr>
                <w:rFonts w:ascii="Times New Roman" w:eastAsia="Arial" w:hAnsi="Times New Roman" w:cs="Arial"/>
                <w:sz w:val="20"/>
                <w:szCs w:val="20"/>
                <w:shd w:val="clear" w:color="auto" w:fill="FFFFFF"/>
              </w:rPr>
            </w:pPr>
          </w:p>
        </w:tc>
        <w:tc>
          <w:tcPr>
            <w:tcW w:w="825" w:type="dxa"/>
            <w:vMerge w:val="restart"/>
            <w:shd w:val="clear" w:color="auto" w:fill="auto"/>
            <w:tcMar>
              <w:top w:w="0" w:type="dxa"/>
              <w:left w:w="108" w:type="dxa"/>
              <w:bottom w:w="0" w:type="dxa"/>
              <w:right w:w="108" w:type="dxa"/>
            </w:tcMar>
            <w:vAlign w:val="center"/>
          </w:tcPr>
          <w:p w14:paraId="16323B92" w14:textId="77777777" w:rsidR="00124484" w:rsidRDefault="00C0104A">
            <w:pPr>
              <w:pStyle w:val="Standard"/>
              <w:shd w:val="clear" w:color="auto" w:fill="FFFFFF"/>
              <w:spacing w:before="57" w:after="0" w:line="240" w:lineRule="auto"/>
              <w:jc w:val="center"/>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BDI =</w:t>
            </w:r>
          </w:p>
        </w:tc>
        <w:tc>
          <w:tcPr>
            <w:tcW w:w="236" w:type="dxa"/>
            <w:vMerge w:val="restart"/>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2024059D" w14:textId="77777777" w:rsidR="00124484" w:rsidRDefault="00124484">
            <w:pPr>
              <w:pStyle w:val="Standard"/>
              <w:shd w:val="clear" w:color="auto" w:fill="FFFFFF"/>
              <w:spacing w:before="57" w:after="0" w:line="240" w:lineRule="auto"/>
              <w:jc w:val="center"/>
              <w:rPr>
                <w:rFonts w:ascii="Times New Roman" w:eastAsia="Arial" w:hAnsi="Times New Roman" w:cs="Arial"/>
                <w:sz w:val="20"/>
                <w:szCs w:val="20"/>
                <w:shd w:val="clear" w:color="auto" w:fill="FFFFFF"/>
              </w:rPr>
            </w:pPr>
          </w:p>
        </w:tc>
        <w:tc>
          <w:tcPr>
            <w:tcW w:w="3879" w:type="dxa"/>
            <w:gridSpan w:val="2"/>
            <w:tcBorders>
              <w:top w:val="single" w:sz="4" w:space="0" w:color="000080"/>
              <w:bottom w:val="single" w:sz="4" w:space="0" w:color="000080"/>
            </w:tcBorders>
            <w:shd w:val="clear" w:color="auto" w:fill="auto"/>
            <w:tcMar>
              <w:top w:w="0" w:type="dxa"/>
              <w:left w:w="108" w:type="dxa"/>
              <w:bottom w:w="0" w:type="dxa"/>
              <w:right w:w="108" w:type="dxa"/>
            </w:tcMar>
            <w:vAlign w:val="center"/>
          </w:tcPr>
          <w:p w14:paraId="20F82D02" w14:textId="77777777" w:rsidR="00124484" w:rsidRDefault="00C0104A">
            <w:pPr>
              <w:pStyle w:val="Standard"/>
              <w:shd w:val="clear" w:color="auto" w:fill="FFFFFF"/>
              <w:spacing w:before="57" w:after="0" w:line="240" w:lineRule="auto"/>
              <w:jc w:val="center"/>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w:t>
            </w:r>
            <w:proofErr w:type="spellStart"/>
            <w:r>
              <w:rPr>
                <w:rFonts w:ascii="Times New Roman" w:eastAsia="Arial" w:hAnsi="Times New Roman" w:cs="Arial"/>
                <w:sz w:val="20"/>
                <w:szCs w:val="20"/>
                <w:shd w:val="clear" w:color="auto" w:fill="FFFFFF"/>
              </w:rPr>
              <w:t>1+AC+S+R+</w:t>
            </w:r>
            <w:proofErr w:type="gramStart"/>
            <w:r>
              <w:rPr>
                <w:rFonts w:ascii="Times New Roman" w:eastAsia="Arial" w:hAnsi="Times New Roman" w:cs="Arial"/>
                <w:sz w:val="20"/>
                <w:szCs w:val="20"/>
                <w:shd w:val="clear" w:color="auto" w:fill="FFFFFF"/>
              </w:rPr>
              <w:t>G</w:t>
            </w:r>
            <w:proofErr w:type="spellEnd"/>
            <w:r>
              <w:rPr>
                <w:rFonts w:ascii="Times New Roman" w:eastAsia="Arial" w:hAnsi="Times New Roman" w:cs="Arial"/>
                <w:sz w:val="20"/>
                <w:szCs w:val="20"/>
                <w:shd w:val="clear" w:color="auto" w:fill="FFFFFF"/>
              </w:rPr>
              <w:t>)*</w:t>
            </w:r>
            <w:proofErr w:type="gramEnd"/>
            <w:r>
              <w:rPr>
                <w:rFonts w:ascii="Times New Roman" w:eastAsia="Arial" w:hAnsi="Times New Roman" w:cs="Arial"/>
                <w:sz w:val="20"/>
                <w:szCs w:val="20"/>
                <w:shd w:val="clear" w:color="auto" w:fill="FFFFFF"/>
              </w:rPr>
              <w:t>(</w:t>
            </w:r>
            <w:proofErr w:type="spellStart"/>
            <w:r>
              <w:rPr>
                <w:rFonts w:ascii="Times New Roman" w:eastAsia="Arial" w:hAnsi="Times New Roman" w:cs="Arial"/>
                <w:sz w:val="20"/>
                <w:szCs w:val="20"/>
                <w:shd w:val="clear" w:color="auto" w:fill="FFFFFF"/>
              </w:rPr>
              <w:t>1+DF</w:t>
            </w:r>
            <w:proofErr w:type="spellEnd"/>
            <w:r>
              <w:rPr>
                <w:rFonts w:ascii="Times New Roman" w:eastAsia="Arial" w:hAnsi="Times New Roman" w:cs="Arial"/>
                <w:sz w:val="20"/>
                <w:szCs w:val="20"/>
                <w:shd w:val="clear" w:color="auto" w:fill="FFFFFF"/>
              </w:rPr>
              <w:t>)*(</w:t>
            </w:r>
            <w:proofErr w:type="spellStart"/>
            <w:r>
              <w:rPr>
                <w:rFonts w:ascii="Times New Roman" w:eastAsia="Arial" w:hAnsi="Times New Roman" w:cs="Arial"/>
                <w:sz w:val="20"/>
                <w:szCs w:val="20"/>
                <w:shd w:val="clear" w:color="auto" w:fill="FFFFFF"/>
              </w:rPr>
              <w:t>1+L</w:t>
            </w:r>
            <w:proofErr w:type="spellEnd"/>
            <w:r>
              <w:rPr>
                <w:rFonts w:ascii="Times New Roman" w:eastAsia="Arial" w:hAnsi="Times New Roman" w:cs="Arial"/>
                <w:sz w:val="20"/>
                <w:szCs w:val="20"/>
                <w:shd w:val="clear" w:color="auto" w:fill="FFFFFF"/>
              </w:rPr>
              <w:t>)</w:t>
            </w:r>
          </w:p>
        </w:tc>
        <w:tc>
          <w:tcPr>
            <w:tcW w:w="282" w:type="dxa"/>
            <w:vMerge w:val="restart"/>
            <w:shd w:val="clear" w:color="auto" w:fill="auto"/>
            <w:tcMar>
              <w:top w:w="0" w:type="dxa"/>
              <w:left w:w="108" w:type="dxa"/>
              <w:bottom w:w="0" w:type="dxa"/>
              <w:right w:w="108" w:type="dxa"/>
            </w:tcMar>
            <w:vAlign w:val="center"/>
          </w:tcPr>
          <w:p w14:paraId="6BE35873" w14:textId="77777777" w:rsidR="00124484" w:rsidRDefault="00C0104A">
            <w:pPr>
              <w:pStyle w:val="Standard"/>
              <w:shd w:val="clear" w:color="auto" w:fill="FFFFFF"/>
              <w:spacing w:before="57" w:after="0" w:line="240" w:lineRule="auto"/>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 xml:space="preserve"> -1</w:t>
            </w:r>
          </w:p>
        </w:tc>
        <w:tc>
          <w:tcPr>
            <w:tcW w:w="236" w:type="dxa"/>
            <w:vMerge w:val="restart"/>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0BC532DC" w14:textId="77777777" w:rsidR="00124484" w:rsidRDefault="00124484">
            <w:pPr>
              <w:pStyle w:val="Standard"/>
              <w:shd w:val="clear" w:color="auto" w:fill="FFFFFF"/>
              <w:spacing w:before="57" w:after="0" w:line="240" w:lineRule="auto"/>
              <w:jc w:val="center"/>
              <w:rPr>
                <w:rFonts w:ascii="Times New Roman" w:eastAsia="Arial" w:hAnsi="Times New Roman" w:cs="Arial"/>
                <w:sz w:val="20"/>
                <w:szCs w:val="20"/>
                <w:shd w:val="clear" w:color="auto" w:fill="FFFFFF"/>
              </w:rPr>
            </w:pPr>
          </w:p>
        </w:tc>
        <w:tc>
          <w:tcPr>
            <w:tcW w:w="822" w:type="dxa"/>
            <w:vMerge w:val="restart"/>
            <w:tcBorders>
              <w:left w:val="single" w:sz="4" w:space="0" w:color="000080"/>
            </w:tcBorders>
            <w:shd w:val="clear" w:color="auto" w:fill="auto"/>
            <w:tcMar>
              <w:top w:w="0" w:type="dxa"/>
              <w:left w:w="108" w:type="dxa"/>
              <w:bottom w:w="0" w:type="dxa"/>
              <w:right w:w="108" w:type="dxa"/>
            </w:tcMar>
            <w:vAlign w:val="center"/>
          </w:tcPr>
          <w:p w14:paraId="273CD7CC" w14:textId="77777777" w:rsidR="00124484" w:rsidRDefault="00C0104A">
            <w:pPr>
              <w:pStyle w:val="Standard"/>
              <w:shd w:val="clear" w:color="auto" w:fill="FFFFFF"/>
              <w:spacing w:before="57" w:after="0" w:line="240" w:lineRule="auto"/>
              <w:ind w:left="57"/>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X 100</w:t>
            </w:r>
          </w:p>
        </w:tc>
        <w:tc>
          <w:tcPr>
            <w:tcW w:w="2007" w:type="dxa"/>
            <w:gridSpan w:val="2"/>
            <w:vMerge w:val="restart"/>
            <w:tcBorders>
              <w:left w:val="single" w:sz="4" w:space="0" w:color="000080"/>
              <w:right w:val="single" w:sz="4" w:space="0" w:color="000080"/>
            </w:tcBorders>
            <w:shd w:val="clear" w:color="auto" w:fill="auto"/>
            <w:tcMar>
              <w:top w:w="0" w:type="dxa"/>
              <w:left w:w="108" w:type="dxa"/>
              <w:bottom w:w="0" w:type="dxa"/>
              <w:right w:w="108" w:type="dxa"/>
            </w:tcMar>
            <w:vAlign w:val="center"/>
          </w:tcPr>
          <w:p w14:paraId="642F7796" w14:textId="77777777" w:rsidR="00124484" w:rsidRDefault="00124484">
            <w:pPr>
              <w:pStyle w:val="Standard"/>
              <w:shd w:val="clear" w:color="auto" w:fill="FFFFFF"/>
              <w:spacing w:before="57" w:after="0" w:line="240" w:lineRule="auto"/>
              <w:ind w:left="57"/>
              <w:rPr>
                <w:rFonts w:ascii="Times New Roman" w:eastAsia="Arial" w:hAnsi="Times New Roman" w:cs="Arial"/>
                <w:sz w:val="20"/>
                <w:szCs w:val="20"/>
                <w:shd w:val="clear" w:color="auto" w:fill="FFFFFF"/>
              </w:rPr>
            </w:pPr>
          </w:p>
        </w:tc>
      </w:tr>
      <w:tr w:rsidR="00124484" w14:paraId="02640740" w14:textId="77777777">
        <w:trPr>
          <w:cantSplit/>
          <w:trHeight w:val="319"/>
        </w:trPr>
        <w:tc>
          <w:tcPr>
            <w:tcW w:w="1962" w:type="dxa"/>
            <w:gridSpan w:val="2"/>
            <w:vMerge/>
            <w:tcBorders>
              <w:left w:val="single" w:sz="4" w:space="0" w:color="000080"/>
            </w:tcBorders>
            <w:shd w:val="clear" w:color="auto" w:fill="auto"/>
            <w:tcMar>
              <w:top w:w="0" w:type="dxa"/>
              <w:left w:w="108" w:type="dxa"/>
              <w:bottom w:w="0" w:type="dxa"/>
              <w:right w:w="108" w:type="dxa"/>
            </w:tcMar>
            <w:vAlign w:val="center"/>
          </w:tcPr>
          <w:p w14:paraId="35B11D15" w14:textId="77777777" w:rsidR="00124484" w:rsidRDefault="00124484">
            <w:pPr>
              <w:widowControl w:val="0"/>
            </w:pPr>
          </w:p>
        </w:tc>
        <w:tc>
          <w:tcPr>
            <w:tcW w:w="825" w:type="dxa"/>
            <w:vMerge/>
            <w:shd w:val="clear" w:color="auto" w:fill="auto"/>
            <w:tcMar>
              <w:top w:w="0" w:type="dxa"/>
              <w:left w:w="108" w:type="dxa"/>
              <w:bottom w:w="0" w:type="dxa"/>
              <w:right w:w="108" w:type="dxa"/>
            </w:tcMar>
            <w:vAlign w:val="center"/>
          </w:tcPr>
          <w:p w14:paraId="66B57CC7" w14:textId="77777777" w:rsidR="00124484" w:rsidRDefault="00124484">
            <w:pPr>
              <w:widowControl w:val="0"/>
            </w:pPr>
          </w:p>
        </w:tc>
        <w:tc>
          <w:tcPr>
            <w:tcW w:w="236" w:type="dxa"/>
            <w:vMerge/>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5B80C970" w14:textId="77777777" w:rsidR="00124484" w:rsidRDefault="00124484">
            <w:pPr>
              <w:widowControl w:val="0"/>
            </w:pPr>
          </w:p>
        </w:tc>
        <w:tc>
          <w:tcPr>
            <w:tcW w:w="3879" w:type="dxa"/>
            <w:gridSpan w:val="2"/>
            <w:tcBorders>
              <w:top w:val="single" w:sz="4" w:space="0" w:color="000080"/>
            </w:tcBorders>
            <w:shd w:val="clear" w:color="auto" w:fill="auto"/>
            <w:tcMar>
              <w:top w:w="0" w:type="dxa"/>
              <w:left w:w="108" w:type="dxa"/>
              <w:bottom w:w="0" w:type="dxa"/>
              <w:right w:w="108" w:type="dxa"/>
            </w:tcMar>
            <w:vAlign w:val="center"/>
          </w:tcPr>
          <w:p w14:paraId="76BCC425" w14:textId="77777777" w:rsidR="00124484" w:rsidRDefault="00C0104A">
            <w:pPr>
              <w:pStyle w:val="Standard"/>
              <w:shd w:val="clear" w:color="auto" w:fill="FFFFFF"/>
              <w:spacing w:before="57" w:after="0" w:line="240" w:lineRule="auto"/>
              <w:jc w:val="center"/>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(1-I)</w:t>
            </w:r>
          </w:p>
        </w:tc>
        <w:tc>
          <w:tcPr>
            <w:tcW w:w="282" w:type="dxa"/>
            <w:vMerge/>
            <w:shd w:val="clear" w:color="auto" w:fill="auto"/>
            <w:tcMar>
              <w:top w:w="0" w:type="dxa"/>
              <w:left w:w="108" w:type="dxa"/>
              <w:bottom w:w="0" w:type="dxa"/>
              <w:right w:w="108" w:type="dxa"/>
            </w:tcMar>
            <w:vAlign w:val="center"/>
          </w:tcPr>
          <w:p w14:paraId="42BDC650" w14:textId="77777777" w:rsidR="00124484" w:rsidRDefault="00124484">
            <w:pPr>
              <w:widowControl w:val="0"/>
            </w:pPr>
          </w:p>
        </w:tc>
        <w:tc>
          <w:tcPr>
            <w:tcW w:w="236" w:type="dxa"/>
            <w:vMerge/>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056DC31B" w14:textId="77777777" w:rsidR="00124484" w:rsidRDefault="00124484">
            <w:pPr>
              <w:widowControl w:val="0"/>
            </w:pPr>
          </w:p>
        </w:tc>
        <w:tc>
          <w:tcPr>
            <w:tcW w:w="822" w:type="dxa"/>
            <w:vMerge/>
            <w:tcBorders>
              <w:left w:val="single" w:sz="4" w:space="0" w:color="000080"/>
            </w:tcBorders>
            <w:shd w:val="clear" w:color="auto" w:fill="auto"/>
            <w:tcMar>
              <w:top w:w="0" w:type="dxa"/>
              <w:left w:w="108" w:type="dxa"/>
              <w:bottom w:w="0" w:type="dxa"/>
              <w:right w:w="108" w:type="dxa"/>
            </w:tcMar>
            <w:vAlign w:val="center"/>
          </w:tcPr>
          <w:p w14:paraId="5EE2A6B1" w14:textId="77777777" w:rsidR="00124484" w:rsidRDefault="00124484">
            <w:pPr>
              <w:widowControl w:val="0"/>
            </w:pPr>
          </w:p>
        </w:tc>
        <w:tc>
          <w:tcPr>
            <w:tcW w:w="2007" w:type="dxa"/>
            <w:gridSpan w:val="2"/>
            <w:vMerge/>
            <w:tcBorders>
              <w:left w:val="single" w:sz="4" w:space="0" w:color="000080"/>
              <w:right w:val="single" w:sz="4" w:space="0" w:color="000080"/>
            </w:tcBorders>
            <w:shd w:val="clear" w:color="auto" w:fill="auto"/>
            <w:tcMar>
              <w:top w:w="0" w:type="dxa"/>
              <w:left w:w="108" w:type="dxa"/>
              <w:bottom w:w="0" w:type="dxa"/>
              <w:right w:w="108" w:type="dxa"/>
            </w:tcMar>
            <w:vAlign w:val="center"/>
          </w:tcPr>
          <w:p w14:paraId="3821C3DF" w14:textId="77777777" w:rsidR="00124484" w:rsidRDefault="00124484">
            <w:pPr>
              <w:widowControl w:val="0"/>
            </w:pPr>
          </w:p>
        </w:tc>
      </w:tr>
      <w:tr w:rsidR="00124484" w14:paraId="33009D1C" w14:textId="77777777">
        <w:trPr>
          <w:cantSplit/>
        </w:trPr>
        <w:tc>
          <w:tcPr>
            <w:tcW w:w="10249" w:type="dxa"/>
            <w:gridSpan w:val="11"/>
            <w:tcBorders>
              <w:left w:val="single" w:sz="4" w:space="0" w:color="000080"/>
              <w:right w:val="single" w:sz="4" w:space="0" w:color="000080"/>
            </w:tcBorders>
            <w:shd w:val="clear" w:color="auto" w:fill="auto"/>
            <w:tcMar>
              <w:top w:w="0" w:type="dxa"/>
              <w:left w:w="108" w:type="dxa"/>
              <w:bottom w:w="0" w:type="dxa"/>
              <w:right w:w="108" w:type="dxa"/>
            </w:tcMar>
            <w:vAlign w:val="center"/>
          </w:tcPr>
          <w:p w14:paraId="5276CF6E" w14:textId="77777777" w:rsidR="00124484" w:rsidRDefault="00124484">
            <w:pPr>
              <w:pStyle w:val="Standard"/>
              <w:shd w:val="clear" w:color="auto" w:fill="FFFFFF"/>
              <w:spacing w:before="57" w:after="0" w:line="240" w:lineRule="auto"/>
              <w:ind w:left="57"/>
              <w:jc w:val="center"/>
              <w:rPr>
                <w:rFonts w:ascii="Times New Roman" w:eastAsia="Arial" w:hAnsi="Times New Roman" w:cs="Arial"/>
                <w:sz w:val="20"/>
                <w:szCs w:val="20"/>
                <w:shd w:val="clear" w:color="auto" w:fill="FFFFFF"/>
              </w:rPr>
            </w:pPr>
          </w:p>
        </w:tc>
      </w:tr>
      <w:tr w:rsidR="00124484" w14:paraId="5940F2FC" w14:textId="77777777">
        <w:trPr>
          <w:cantSplit/>
          <w:trHeight w:val="326"/>
        </w:trPr>
        <w:tc>
          <w:tcPr>
            <w:tcW w:w="818" w:type="dxa"/>
            <w:tcBorders>
              <w:top w:val="single" w:sz="4" w:space="0" w:color="000080"/>
              <w:left w:val="single" w:sz="4" w:space="0" w:color="000080"/>
            </w:tcBorders>
            <w:shd w:val="clear" w:color="auto" w:fill="auto"/>
            <w:tcMar>
              <w:top w:w="0" w:type="dxa"/>
              <w:left w:w="108" w:type="dxa"/>
              <w:bottom w:w="0" w:type="dxa"/>
              <w:right w:w="108" w:type="dxa"/>
            </w:tcMar>
            <w:vAlign w:val="center"/>
          </w:tcPr>
          <w:p w14:paraId="3998061A" w14:textId="77777777" w:rsidR="00124484" w:rsidRDefault="00C0104A">
            <w:pPr>
              <w:pStyle w:val="Standard"/>
              <w:shd w:val="clear" w:color="auto" w:fill="FFFFFF"/>
              <w:spacing w:before="57" w:after="0" w:line="240" w:lineRule="auto"/>
              <w:ind w:left="57"/>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Onde:</w:t>
            </w:r>
          </w:p>
        </w:tc>
        <w:tc>
          <w:tcPr>
            <w:tcW w:w="9431" w:type="dxa"/>
            <w:gridSpan w:val="10"/>
            <w:tcBorders>
              <w:top w:val="single" w:sz="4" w:space="0" w:color="000080"/>
              <w:left w:val="single" w:sz="4" w:space="0" w:color="000080"/>
              <w:right w:val="single" w:sz="4" w:space="0" w:color="000080"/>
            </w:tcBorders>
            <w:shd w:val="clear" w:color="auto" w:fill="auto"/>
            <w:tcMar>
              <w:top w:w="0" w:type="dxa"/>
              <w:left w:w="108" w:type="dxa"/>
              <w:bottom w:w="0" w:type="dxa"/>
              <w:right w:w="108" w:type="dxa"/>
            </w:tcMar>
            <w:vAlign w:val="center"/>
          </w:tcPr>
          <w:p w14:paraId="182EDF80" w14:textId="77777777" w:rsidR="00124484" w:rsidRDefault="00124484">
            <w:pPr>
              <w:pStyle w:val="Standard"/>
              <w:shd w:val="clear" w:color="auto" w:fill="FFFFFF"/>
              <w:spacing w:before="57" w:after="0" w:line="240" w:lineRule="auto"/>
              <w:ind w:left="57"/>
              <w:rPr>
                <w:rFonts w:ascii="Times New Roman" w:eastAsia="Arial" w:hAnsi="Times New Roman" w:cs="Arial"/>
                <w:sz w:val="20"/>
                <w:szCs w:val="20"/>
                <w:shd w:val="clear" w:color="auto" w:fill="FFFFFF"/>
              </w:rPr>
            </w:pPr>
          </w:p>
        </w:tc>
      </w:tr>
      <w:tr w:rsidR="00124484" w14:paraId="22219A67" w14:textId="77777777">
        <w:trPr>
          <w:cantSplit/>
          <w:trHeight w:val="323"/>
        </w:trPr>
        <w:tc>
          <w:tcPr>
            <w:tcW w:w="818" w:type="dxa"/>
            <w:tcBorders>
              <w:left w:val="single" w:sz="4" w:space="0" w:color="000080"/>
            </w:tcBorders>
            <w:shd w:val="clear" w:color="auto" w:fill="auto"/>
            <w:tcMar>
              <w:top w:w="0" w:type="dxa"/>
              <w:left w:w="108" w:type="dxa"/>
              <w:bottom w:w="0" w:type="dxa"/>
              <w:right w:w="108" w:type="dxa"/>
            </w:tcMar>
            <w:vAlign w:val="center"/>
          </w:tcPr>
          <w:p w14:paraId="2BB6A44F" w14:textId="77777777" w:rsidR="00124484" w:rsidRDefault="00C0104A">
            <w:pPr>
              <w:pStyle w:val="Standard"/>
              <w:shd w:val="clear" w:color="auto" w:fill="FFFFFF"/>
              <w:spacing w:before="57" w:after="0" w:line="240" w:lineRule="auto"/>
              <w:ind w:left="57"/>
              <w:jc w:val="right"/>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AC:</w:t>
            </w:r>
          </w:p>
        </w:tc>
        <w:tc>
          <w:tcPr>
            <w:tcW w:w="9431" w:type="dxa"/>
            <w:gridSpan w:val="10"/>
            <w:tcBorders>
              <w:left w:val="single" w:sz="4" w:space="0" w:color="000080"/>
              <w:right w:val="single" w:sz="4" w:space="0" w:color="000080"/>
            </w:tcBorders>
            <w:shd w:val="clear" w:color="auto" w:fill="auto"/>
            <w:tcMar>
              <w:top w:w="0" w:type="dxa"/>
              <w:left w:w="108" w:type="dxa"/>
              <w:bottom w:w="0" w:type="dxa"/>
              <w:right w:w="108" w:type="dxa"/>
            </w:tcMar>
            <w:vAlign w:val="center"/>
          </w:tcPr>
          <w:p w14:paraId="18CA40B8" w14:textId="77777777" w:rsidR="00124484" w:rsidRDefault="00C0104A">
            <w:pPr>
              <w:pStyle w:val="Standard"/>
              <w:shd w:val="clear" w:color="auto" w:fill="FFFFFF"/>
              <w:spacing w:before="57" w:after="0" w:line="240" w:lineRule="auto"/>
              <w:ind w:left="57"/>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taxa de administração central;</w:t>
            </w:r>
          </w:p>
        </w:tc>
      </w:tr>
      <w:tr w:rsidR="00124484" w14:paraId="333EE19E" w14:textId="77777777">
        <w:trPr>
          <w:cantSplit/>
          <w:trHeight w:val="323"/>
        </w:trPr>
        <w:tc>
          <w:tcPr>
            <w:tcW w:w="818" w:type="dxa"/>
            <w:tcBorders>
              <w:left w:val="single" w:sz="4" w:space="0" w:color="000080"/>
            </w:tcBorders>
            <w:shd w:val="clear" w:color="auto" w:fill="auto"/>
            <w:tcMar>
              <w:top w:w="0" w:type="dxa"/>
              <w:left w:w="108" w:type="dxa"/>
              <w:bottom w:w="0" w:type="dxa"/>
              <w:right w:w="108" w:type="dxa"/>
            </w:tcMar>
            <w:vAlign w:val="center"/>
          </w:tcPr>
          <w:p w14:paraId="7E2D26CC" w14:textId="77777777" w:rsidR="00124484" w:rsidRDefault="00C0104A">
            <w:pPr>
              <w:pStyle w:val="Standard"/>
              <w:shd w:val="clear" w:color="auto" w:fill="FFFFFF"/>
              <w:spacing w:before="57" w:after="0" w:line="240" w:lineRule="auto"/>
              <w:ind w:left="57"/>
              <w:jc w:val="right"/>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S:</w:t>
            </w:r>
          </w:p>
        </w:tc>
        <w:tc>
          <w:tcPr>
            <w:tcW w:w="9431" w:type="dxa"/>
            <w:gridSpan w:val="10"/>
            <w:tcBorders>
              <w:left w:val="single" w:sz="4" w:space="0" w:color="000080"/>
              <w:right w:val="single" w:sz="4" w:space="0" w:color="000080"/>
            </w:tcBorders>
            <w:shd w:val="clear" w:color="auto" w:fill="auto"/>
            <w:tcMar>
              <w:top w:w="0" w:type="dxa"/>
              <w:left w:w="108" w:type="dxa"/>
              <w:bottom w:w="0" w:type="dxa"/>
              <w:right w:w="108" w:type="dxa"/>
            </w:tcMar>
            <w:vAlign w:val="center"/>
          </w:tcPr>
          <w:p w14:paraId="253667F5" w14:textId="77777777" w:rsidR="00124484" w:rsidRDefault="00C0104A">
            <w:pPr>
              <w:pStyle w:val="Standard"/>
              <w:shd w:val="clear" w:color="auto" w:fill="FFFFFF"/>
              <w:spacing w:before="57" w:after="0" w:line="240" w:lineRule="auto"/>
              <w:ind w:left="57"/>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taxa de seguros;</w:t>
            </w:r>
          </w:p>
        </w:tc>
      </w:tr>
      <w:tr w:rsidR="00124484" w14:paraId="3BDB3FDA" w14:textId="77777777">
        <w:trPr>
          <w:cantSplit/>
          <w:trHeight w:val="323"/>
        </w:trPr>
        <w:tc>
          <w:tcPr>
            <w:tcW w:w="818" w:type="dxa"/>
            <w:tcBorders>
              <w:left w:val="single" w:sz="4" w:space="0" w:color="000080"/>
            </w:tcBorders>
            <w:shd w:val="clear" w:color="auto" w:fill="auto"/>
            <w:tcMar>
              <w:top w:w="0" w:type="dxa"/>
              <w:left w:w="108" w:type="dxa"/>
              <w:bottom w:w="0" w:type="dxa"/>
              <w:right w:w="108" w:type="dxa"/>
            </w:tcMar>
            <w:vAlign w:val="center"/>
          </w:tcPr>
          <w:p w14:paraId="0E624C68" w14:textId="77777777" w:rsidR="00124484" w:rsidRDefault="00C0104A">
            <w:pPr>
              <w:pStyle w:val="Standard"/>
              <w:shd w:val="clear" w:color="auto" w:fill="FFFFFF"/>
              <w:spacing w:before="57" w:after="0" w:line="240" w:lineRule="auto"/>
              <w:ind w:left="57"/>
              <w:jc w:val="right"/>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G:</w:t>
            </w:r>
          </w:p>
        </w:tc>
        <w:tc>
          <w:tcPr>
            <w:tcW w:w="9431" w:type="dxa"/>
            <w:gridSpan w:val="10"/>
            <w:tcBorders>
              <w:left w:val="single" w:sz="4" w:space="0" w:color="000080"/>
              <w:right w:val="single" w:sz="4" w:space="0" w:color="000080"/>
            </w:tcBorders>
            <w:shd w:val="clear" w:color="auto" w:fill="auto"/>
            <w:tcMar>
              <w:top w:w="0" w:type="dxa"/>
              <w:left w:w="108" w:type="dxa"/>
              <w:bottom w:w="0" w:type="dxa"/>
              <w:right w:w="108" w:type="dxa"/>
            </w:tcMar>
            <w:vAlign w:val="center"/>
          </w:tcPr>
          <w:p w14:paraId="6C19FBBC" w14:textId="77777777" w:rsidR="00124484" w:rsidRDefault="00C0104A">
            <w:pPr>
              <w:pStyle w:val="Standard"/>
              <w:shd w:val="clear" w:color="auto" w:fill="FFFFFF"/>
              <w:spacing w:before="57" w:after="0" w:line="240" w:lineRule="auto"/>
              <w:ind w:left="57"/>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taxa de garantias;</w:t>
            </w:r>
          </w:p>
        </w:tc>
      </w:tr>
      <w:tr w:rsidR="00124484" w14:paraId="66FF3E0F" w14:textId="77777777">
        <w:trPr>
          <w:cantSplit/>
          <w:trHeight w:val="323"/>
        </w:trPr>
        <w:tc>
          <w:tcPr>
            <w:tcW w:w="818" w:type="dxa"/>
            <w:tcBorders>
              <w:left w:val="single" w:sz="4" w:space="0" w:color="000080"/>
            </w:tcBorders>
            <w:shd w:val="clear" w:color="auto" w:fill="auto"/>
            <w:tcMar>
              <w:top w:w="0" w:type="dxa"/>
              <w:left w:w="108" w:type="dxa"/>
              <w:bottom w:w="0" w:type="dxa"/>
              <w:right w:w="108" w:type="dxa"/>
            </w:tcMar>
            <w:vAlign w:val="center"/>
          </w:tcPr>
          <w:p w14:paraId="652D5F0A" w14:textId="77777777" w:rsidR="00124484" w:rsidRDefault="00C0104A">
            <w:pPr>
              <w:pStyle w:val="Standard"/>
              <w:shd w:val="clear" w:color="auto" w:fill="FFFFFF"/>
              <w:spacing w:before="57" w:after="0" w:line="240" w:lineRule="auto"/>
              <w:ind w:left="57"/>
              <w:jc w:val="right"/>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R:</w:t>
            </w:r>
          </w:p>
        </w:tc>
        <w:tc>
          <w:tcPr>
            <w:tcW w:w="9431" w:type="dxa"/>
            <w:gridSpan w:val="10"/>
            <w:tcBorders>
              <w:left w:val="single" w:sz="4" w:space="0" w:color="000080"/>
              <w:right w:val="single" w:sz="4" w:space="0" w:color="000080"/>
            </w:tcBorders>
            <w:shd w:val="clear" w:color="auto" w:fill="auto"/>
            <w:tcMar>
              <w:top w:w="0" w:type="dxa"/>
              <w:left w:w="108" w:type="dxa"/>
              <w:bottom w:w="0" w:type="dxa"/>
              <w:right w:w="108" w:type="dxa"/>
            </w:tcMar>
            <w:vAlign w:val="center"/>
          </w:tcPr>
          <w:p w14:paraId="18A40277" w14:textId="77777777" w:rsidR="00124484" w:rsidRDefault="00C0104A">
            <w:pPr>
              <w:pStyle w:val="Standard"/>
              <w:shd w:val="clear" w:color="auto" w:fill="FFFFFF"/>
              <w:spacing w:before="57" w:after="0" w:line="240" w:lineRule="auto"/>
              <w:ind w:left="57"/>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taxa de riscos;</w:t>
            </w:r>
          </w:p>
        </w:tc>
      </w:tr>
      <w:tr w:rsidR="00124484" w14:paraId="6FFA8490" w14:textId="77777777">
        <w:trPr>
          <w:cantSplit/>
          <w:trHeight w:val="323"/>
        </w:trPr>
        <w:tc>
          <w:tcPr>
            <w:tcW w:w="818" w:type="dxa"/>
            <w:tcBorders>
              <w:left w:val="single" w:sz="4" w:space="0" w:color="000080"/>
            </w:tcBorders>
            <w:shd w:val="clear" w:color="auto" w:fill="auto"/>
            <w:tcMar>
              <w:top w:w="0" w:type="dxa"/>
              <w:left w:w="108" w:type="dxa"/>
              <w:bottom w:w="0" w:type="dxa"/>
              <w:right w:w="108" w:type="dxa"/>
            </w:tcMar>
            <w:vAlign w:val="center"/>
          </w:tcPr>
          <w:p w14:paraId="68FCB371" w14:textId="77777777" w:rsidR="00124484" w:rsidRDefault="00C0104A">
            <w:pPr>
              <w:pStyle w:val="Standard"/>
              <w:shd w:val="clear" w:color="auto" w:fill="FFFFFF"/>
              <w:spacing w:before="57" w:after="0" w:line="240" w:lineRule="auto"/>
              <w:ind w:left="57"/>
              <w:jc w:val="right"/>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DF:</w:t>
            </w:r>
          </w:p>
        </w:tc>
        <w:tc>
          <w:tcPr>
            <w:tcW w:w="9431" w:type="dxa"/>
            <w:gridSpan w:val="10"/>
            <w:tcBorders>
              <w:left w:val="single" w:sz="4" w:space="0" w:color="000080"/>
              <w:right w:val="single" w:sz="4" w:space="0" w:color="000080"/>
            </w:tcBorders>
            <w:shd w:val="clear" w:color="auto" w:fill="auto"/>
            <w:tcMar>
              <w:top w:w="0" w:type="dxa"/>
              <w:left w:w="108" w:type="dxa"/>
              <w:bottom w:w="0" w:type="dxa"/>
              <w:right w:w="108" w:type="dxa"/>
            </w:tcMar>
            <w:vAlign w:val="center"/>
          </w:tcPr>
          <w:p w14:paraId="417CE8C4" w14:textId="77777777" w:rsidR="00124484" w:rsidRDefault="00C0104A">
            <w:pPr>
              <w:pStyle w:val="Standard"/>
              <w:shd w:val="clear" w:color="auto" w:fill="FFFFFF"/>
              <w:spacing w:before="57" w:after="0" w:line="240" w:lineRule="auto"/>
              <w:ind w:left="57"/>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taxa de despesas financeiras;</w:t>
            </w:r>
          </w:p>
        </w:tc>
      </w:tr>
      <w:tr w:rsidR="00124484" w14:paraId="35F8F24B" w14:textId="77777777">
        <w:trPr>
          <w:cantSplit/>
          <w:trHeight w:val="323"/>
        </w:trPr>
        <w:tc>
          <w:tcPr>
            <w:tcW w:w="818" w:type="dxa"/>
            <w:tcBorders>
              <w:left w:val="single" w:sz="4" w:space="0" w:color="000080"/>
            </w:tcBorders>
            <w:shd w:val="clear" w:color="auto" w:fill="auto"/>
            <w:tcMar>
              <w:top w:w="0" w:type="dxa"/>
              <w:left w:w="108" w:type="dxa"/>
              <w:bottom w:w="0" w:type="dxa"/>
              <w:right w:w="108" w:type="dxa"/>
            </w:tcMar>
            <w:vAlign w:val="center"/>
          </w:tcPr>
          <w:p w14:paraId="78BC6E96" w14:textId="77777777" w:rsidR="00124484" w:rsidRDefault="00C0104A">
            <w:pPr>
              <w:pStyle w:val="Standard"/>
              <w:shd w:val="clear" w:color="auto" w:fill="FFFFFF"/>
              <w:spacing w:before="57" w:after="0" w:line="240" w:lineRule="auto"/>
              <w:ind w:left="57"/>
              <w:jc w:val="right"/>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L:</w:t>
            </w:r>
          </w:p>
        </w:tc>
        <w:tc>
          <w:tcPr>
            <w:tcW w:w="9431" w:type="dxa"/>
            <w:gridSpan w:val="10"/>
            <w:tcBorders>
              <w:left w:val="single" w:sz="4" w:space="0" w:color="000080"/>
              <w:right w:val="single" w:sz="4" w:space="0" w:color="000080"/>
            </w:tcBorders>
            <w:shd w:val="clear" w:color="auto" w:fill="auto"/>
            <w:tcMar>
              <w:top w:w="0" w:type="dxa"/>
              <w:left w:w="108" w:type="dxa"/>
              <w:bottom w:w="0" w:type="dxa"/>
              <w:right w:w="108" w:type="dxa"/>
            </w:tcMar>
            <w:vAlign w:val="center"/>
          </w:tcPr>
          <w:p w14:paraId="6FEB6E72" w14:textId="77777777" w:rsidR="00124484" w:rsidRDefault="00C0104A">
            <w:pPr>
              <w:pStyle w:val="Standard"/>
              <w:shd w:val="clear" w:color="auto" w:fill="FFFFFF"/>
              <w:spacing w:before="57" w:after="0" w:line="240" w:lineRule="auto"/>
              <w:ind w:left="57"/>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taxa de lucro/remuneração;</w:t>
            </w:r>
          </w:p>
        </w:tc>
      </w:tr>
      <w:tr w:rsidR="00124484" w14:paraId="03DC6B0C" w14:textId="77777777">
        <w:trPr>
          <w:cantSplit/>
          <w:trHeight w:val="323"/>
        </w:trPr>
        <w:tc>
          <w:tcPr>
            <w:tcW w:w="818" w:type="dxa"/>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2A73E9DC" w14:textId="77777777" w:rsidR="00124484" w:rsidRDefault="00C0104A">
            <w:pPr>
              <w:pStyle w:val="Standard"/>
              <w:shd w:val="clear" w:color="auto" w:fill="FFFFFF"/>
              <w:spacing w:before="57" w:after="0" w:line="240" w:lineRule="auto"/>
              <w:ind w:left="57"/>
              <w:jc w:val="right"/>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I:</w:t>
            </w:r>
          </w:p>
        </w:tc>
        <w:tc>
          <w:tcPr>
            <w:tcW w:w="9431" w:type="dxa"/>
            <w:gridSpan w:val="10"/>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3BDF62C1" w14:textId="77777777" w:rsidR="00124484" w:rsidRDefault="00C0104A">
            <w:pPr>
              <w:pStyle w:val="Standard"/>
              <w:shd w:val="clear" w:color="auto" w:fill="FFFFFF"/>
              <w:spacing w:before="57" w:after="0" w:line="240" w:lineRule="auto"/>
              <w:ind w:left="57"/>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 xml:space="preserve">taxa de incidência de impostos (PIS, COFINS, ISS, </w:t>
            </w:r>
            <w:proofErr w:type="spellStart"/>
            <w:r>
              <w:rPr>
                <w:rFonts w:ascii="Times New Roman" w:eastAsia="Arial" w:hAnsi="Times New Roman" w:cs="Arial"/>
                <w:sz w:val="20"/>
                <w:szCs w:val="20"/>
                <w:shd w:val="clear" w:color="auto" w:fill="FFFFFF"/>
              </w:rPr>
              <w:t>CPRB</w:t>
            </w:r>
            <w:proofErr w:type="spellEnd"/>
            <w:r>
              <w:rPr>
                <w:rFonts w:ascii="Times New Roman" w:eastAsia="Arial" w:hAnsi="Times New Roman" w:cs="Arial"/>
                <w:sz w:val="20"/>
                <w:szCs w:val="20"/>
                <w:shd w:val="clear" w:color="auto" w:fill="FFFFFF"/>
              </w:rPr>
              <w:t>).</w:t>
            </w:r>
          </w:p>
        </w:tc>
      </w:tr>
    </w:tbl>
    <w:p w14:paraId="3A03522C" w14:textId="77777777" w:rsidR="00967CFA" w:rsidRDefault="00967CFA">
      <w:pPr>
        <w:rPr>
          <w:rFonts w:cs="Mangal"/>
          <w:szCs w:val="20"/>
        </w:rPr>
        <w:sectPr w:rsidR="00967CFA">
          <w:headerReference w:type="default" r:id="rId25"/>
          <w:footerReference w:type="default" r:id="rId26"/>
          <w:pgSz w:w="11906" w:h="16838"/>
          <w:pgMar w:top="2058" w:right="707" w:bottom="1549" w:left="851" w:header="720" w:footer="720" w:gutter="0"/>
          <w:pgNumType w:start="1"/>
          <w:cols w:space="720"/>
        </w:sectPr>
      </w:pPr>
    </w:p>
    <w:tbl>
      <w:tblPr>
        <w:tblW w:w="9072" w:type="dxa"/>
        <w:tblInd w:w="-2" w:type="dxa"/>
        <w:tblLayout w:type="fixed"/>
        <w:tblCellMar>
          <w:left w:w="10" w:type="dxa"/>
          <w:right w:w="10" w:type="dxa"/>
        </w:tblCellMar>
        <w:tblLook w:val="04A0" w:firstRow="1" w:lastRow="0" w:firstColumn="1" w:lastColumn="0" w:noHBand="0" w:noVBand="1"/>
      </w:tblPr>
      <w:tblGrid>
        <w:gridCol w:w="9072"/>
      </w:tblGrid>
      <w:tr w:rsidR="00F508EC" w14:paraId="1F565384" w14:textId="77777777" w:rsidTr="00F508EC">
        <w:trPr>
          <w:cantSplit/>
        </w:trPr>
        <w:tc>
          <w:tcPr>
            <w:tcW w:w="9072" w:type="dxa"/>
            <w:shd w:val="clear" w:color="auto" w:fill="auto"/>
            <w:tcMar>
              <w:top w:w="0" w:type="dxa"/>
              <w:left w:w="108" w:type="dxa"/>
              <w:bottom w:w="0" w:type="dxa"/>
              <w:right w:w="108" w:type="dxa"/>
            </w:tcMar>
            <w:vAlign w:val="center"/>
          </w:tcPr>
          <w:p w14:paraId="2C743F46" w14:textId="77777777" w:rsidR="00F508EC" w:rsidRDefault="00F508EC" w:rsidP="00F508EC">
            <w:pPr>
              <w:pStyle w:val="Standard"/>
              <w:shd w:val="clear" w:color="auto" w:fill="FFFFFF"/>
              <w:spacing w:before="57" w:after="0" w:line="240" w:lineRule="auto"/>
              <w:jc w:val="center"/>
              <w:rPr>
                <w:rFonts w:ascii="Times New Roman" w:eastAsia="Arial" w:hAnsi="Times New Roman" w:cs="Arial"/>
                <w:b/>
                <w:bCs/>
                <w:sz w:val="32"/>
                <w:szCs w:val="32"/>
                <w:shd w:val="clear" w:color="auto" w:fill="FFFFFF"/>
              </w:rPr>
            </w:pPr>
            <w:r w:rsidRPr="00F508EC">
              <w:rPr>
                <w:rFonts w:ascii="Times New Roman" w:eastAsia="Arial" w:hAnsi="Times New Roman" w:cs="Arial"/>
                <w:b/>
                <w:bCs/>
                <w:sz w:val="32"/>
                <w:szCs w:val="32"/>
                <w:shd w:val="clear" w:color="auto" w:fill="FFFFFF"/>
              </w:rPr>
              <w:t>ANEXO XII</w:t>
            </w:r>
            <w:r w:rsidR="00B47500">
              <w:rPr>
                <w:rFonts w:ascii="Times New Roman" w:eastAsia="Arial" w:hAnsi="Times New Roman" w:cs="Arial"/>
                <w:b/>
                <w:bCs/>
                <w:sz w:val="32"/>
                <w:szCs w:val="32"/>
                <w:shd w:val="clear" w:color="auto" w:fill="FFFFFF"/>
              </w:rPr>
              <w:t>I</w:t>
            </w:r>
          </w:p>
          <w:p w14:paraId="02AC1961" w14:textId="77777777" w:rsidR="00F508EC" w:rsidRPr="00F508EC" w:rsidRDefault="00F508EC" w:rsidP="00F508EC">
            <w:pPr>
              <w:pStyle w:val="Standard"/>
              <w:shd w:val="clear" w:color="auto" w:fill="FFFFFF"/>
              <w:spacing w:before="57" w:after="0" w:line="240" w:lineRule="auto"/>
              <w:jc w:val="center"/>
              <w:rPr>
                <w:rFonts w:ascii="Times New Roman" w:eastAsia="Arial" w:hAnsi="Times New Roman" w:cs="Arial"/>
                <w:b/>
                <w:bCs/>
                <w:sz w:val="32"/>
                <w:szCs w:val="32"/>
                <w:shd w:val="clear" w:color="auto" w:fill="FFFFFF"/>
              </w:rPr>
            </w:pPr>
          </w:p>
        </w:tc>
      </w:tr>
      <w:tr w:rsidR="00F508EC" w14:paraId="0C11D4F1" w14:textId="77777777" w:rsidTr="00F508EC">
        <w:trPr>
          <w:cantSplit/>
        </w:trPr>
        <w:tc>
          <w:tcPr>
            <w:tcW w:w="9072" w:type="dxa"/>
            <w:shd w:val="clear" w:color="auto" w:fill="auto"/>
            <w:tcMar>
              <w:top w:w="0" w:type="dxa"/>
              <w:left w:w="108" w:type="dxa"/>
              <w:bottom w:w="0" w:type="dxa"/>
              <w:right w:w="108" w:type="dxa"/>
            </w:tcMar>
            <w:vAlign w:val="center"/>
          </w:tcPr>
          <w:p w14:paraId="4DCEA80D" w14:textId="77777777" w:rsidR="00F508EC" w:rsidRPr="00F508EC" w:rsidRDefault="00F508EC" w:rsidP="00F508EC">
            <w:pPr>
              <w:pStyle w:val="Standard"/>
              <w:shd w:val="clear" w:color="auto" w:fill="FFFFFF"/>
              <w:spacing w:before="57" w:after="0" w:line="240" w:lineRule="auto"/>
              <w:jc w:val="center"/>
              <w:rPr>
                <w:rFonts w:ascii="Times New Roman" w:eastAsia="Arial" w:hAnsi="Times New Roman" w:cs="Arial"/>
                <w:b/>
                <w:bCs/>
                <w:sz w:val="28"/>
                <w:szCs w:val="28"/>
                <w:u w:val="single"/>
                <w:shd w:val="clear" w:color="auto" w:fill="FFFFFF"/>
              </w:rPr>
            </w:pPr>
            <w:r w:rsidRPr="00F508EC">
              <w:rPr>
                <w:rFonts w:ascii="Times New Roman" w:eastAsia="Arial" w:hAnsi="Times New Roman" w:cs="Arial"/>
                <w:b/>
                <w:bCs/>
                <w:sz w:val="28"/>
                <w:szCs w:val="28"/>
                <w:u w:val="single"/>
                <w:shd w:val="clear" w:color="auto" w:fill="FFFFFF"/>
              </w:rPr>
              <w:t>PLANILHA</w:t>
            </w:r>
            <w:r w:rsidR="002876E0">
              <w:rPr>
                <w:rFonts w:ascii="Times New Roman" w:eastAsia="Arial" w:hAnsi="Times New Roman" w:cs="Arial"/>
                <w:b/>
                <w:bCs/>
                <w:sz w:val="28"/>
                <w:szCs w:val="28"/>
                <w:u w:val="single"/>
                <w:shd w:val="clear" w:color="auto" w:fill="FFFFFF"/>
              </w:rPr>
              <w:t xml:space="preserve"> ORÇAMENTÁRIA</w:t>
            </w:r>
            <w:r w:rsidR="00A179C0">
              <w:rPr>
                <w:rFonts w:ascii="Times New Roman" w:eastAsia="Arial" w:hAnsi="Times New Roman" w:cs="Arial"/>
                <w:b/>
                <w:bCs/>
                <w:sz w:val="28"/>
                <w:szCs w:val="28"/>
                <w:u w:val="single"/>
                <w:shd w:val="clear" w:color="auto" w:fill="FFFFFF"/>
              </w:rPr>
              <w:t xml:space="preserve"> COM BDI REFERENCIAL</w:t>
            </w:r>
          </w:p>
        </w:tc>
      </w:tr>
      <w:tr w:rsidR="00F508EC" w14:paraId="6C7D8B14" w14:textId="77777777" w:rsidTr="00F508EC">
        <w:trPr>
          <w:cantSplit/>
        </w:trPr>
        <w:tc>
          <w:tcPr>
            <w:tcW w:w="9072" w:type="dxa"/>
            <w:shd w:val="clear" w:color="auto" w:fill="auto"/>
            <w:tcMar>
              <w:top w:w="0" w:type="dxa"/>
              <w:left w:w="108" w:type="dxa"/>
              <w:bottom w:w="0" w:type="dxa"/>
              <w:right w:w="108" w:type="dxa"/>
            </w:tcMar>
            <w:vAlign w:val="center"/>
          </w:tcPr>
          <w:p w14:paraId="2322C957" w14:textId="77777777" w:rsidR="00F508EC" w:rsidRDefault="00F508EC" w:rsidP="0044713E">
            <w:pPr>
              <w:pStyle w:val="Standard"/>
              <w:shd w:val="clear" w:color="auto" w:fill="FFFFFF"/>
              <w:spacing w:before="57" w:after="0" w:line="240" w:lineRule="auto"/>
              <w:jc w:val="both"/>
              <w:rPr>
                <w:rFonts w:ascii="Times New Roman" w:eastAsia="Arial" w:hAnsi="Times New Roman" w:cs="Arial"/>
                <w:sz w:val="20"/>
                <w:szCs w:val="20"/>
                <w:shd w:val="clear" w:color="auto" w:fill="FFFFFF"/>
              </w:rPr>
            </w:pPr>
          </w:p>
          <w:p w14:paraId="0892D365" w14:textId="77777777" w:rsidR="00F508EC" w:rsidRDefault="00F508EC" w:rsidP="0044713E">
            <w:pPr>
              <w:pStyle w:val="Standard"/>
              <w:shd w:val="clear" w:color="auto" w:fill="FFFFFF"/>
              <w:spacing w:before="57" w:after="0" w:line="240" w:lineRule="auto"/>
              <w:jc w:val="both"/>
              <w:rPr>
                <w:rFonts w:ascii="Times New Roman" w:eastAsia="Arial" w:hAnsi="Times New Roman" w:cs="Arial"/>
                <w:sz w:val="20"/>
                <w:szCs w:val="20"/>
                <w:shd w:val="clear" w:color="auto" w:fill="FFFFFF"/>
              </w:rPr>
            </w:pPr>
          </w:p>
          <w:p w14:paraId="03C4736E" w14:textId="77777777" w:rsidR="00F508EC" w:rsidRDefault="00F508EC" w:rsidP="0044713E">
            <w:pPr>
              <w:pStyle w:val="Standard"/>
              <w:shd w:val="clear" w:color="auto" w:fill="FFFFFF"/>
              <w:spacing w:before="57" w:after="0" w:line="240" w:lineRule="auto"/>
              <w:jc w:val="both"/>
              <w:rPr>
                <w:rFonts w:ascii="Times New Roman" w:eastAsia="Arial" w:hAnsi="Times New Roman" w:cs="Arial"/>
                <w:sz w:val="20"/>
                <w:szCs w:val="20"/>
                <w:shd w:val="clear" w:color="auto" w:fill="FFFFFF"/>
              </w:rPr>
            </w:pPr>
          </w:p>
          <w:p w14:paraId="228CFD1B" w14:textId="77777777" w:rsidR="00F508EC" w:rsidRPr="0044713E" w:rsidRDefault="00F508EC" w:rsidP="0044713E">
            <w:pPr>
              <w:pStyle w:val="Standard"/>
              <w:numPr>
                <w:ilvl w:val="0"/>
                <w:numId w:val="54"/>
              </w:numPr>
              <w:shd w:val="clear" w:color="auto" w:fill="FFFFFF"/>
              <w:spacing w:before="57" w:after="0" w:line="240" w:lineRule="auto"/>
              <w:jc w:val="both"/>
              <w:rPr>
                <w:rFonts w:ascii="Times New Roman" w:eastAsia="Arial" w:hAnsi="Times New Roman" w:cs="Arial"/>
                <w:b/>
                <w:bCs/>
                <w:sz w:val="28"/>
                <w:szCs w:val="28"/>
                <w:shd w:val="clear" w:color="auto" w:fill="FFFFFF"/>
              </w:rPr>
            </w:pPr>
            <w:r w:rsidRPr="0044713E">
              <w:rPr>
                <w:rFonts w:ascii="Times New Roman" w:eastAsia="Arial" w:hAnsi="Times New Roman" w:cs="Arial"/>
                <w:b/>
                <w:bCs/>
                <w:sz w:val="28"/>
                <w:szCs w:val="28"/>
                <w:shd w:val="clear" w:color="auto" w:fill="FFFFFF"/>
              </w:rPr>
              <w:t>Arquivo anexado no site de licitações do sistema adotado para a licitação</w:t>
            </w:r>
            <w:r w:rsidR="0044713E">
              <w:rPr>
                <w:rFonts w:ascii="Times New Roman" w:eastAsia="Arial" w:hAnsi="Times New Roman" w:cs="Arial"/>
                <w:b/>
                <w:bCs/>
                <w:sz w:val="28"/>
                <w:szCs w:val="28"/>
                <w:shd w:val="clear" w:color="auto" w:fill="FFFFFF"/>
              </w:rPr>
              <w:t>.</w:t>
            </w:r>
          </w:p>
          <w:p w14:paraId="15D6CCDA" w14:textId="77777777" w:rsidR="00F508EC" w:rsidRDefault="00F508EC" w:rsidP="0044713E">
            <w:pPr>
              <w:pStyle w:val="Standard"/>
              <w:shd w:val="clear" w:color="auto" w:fill="FFFFFF"/>
              <w:spacing w:before="57" w:after="0" w:line="240" w:lineRule="auto"/>
              <w:jc w:val="both"/>
              <w:rPr>
                <w:rFonts w:ascii="Times New Roman" w:eastAsia="Arial" w:hAnsi="Times New Roman" w:cs="Arial"/>
                <w:sz w:val="20"/>
                <w:szCs w:val="20"/>
                <w:shd w:val="clear" w:color="auto" w:fill="FFFFFF"/>
              </w:rPr>
            </w:pPr>
          </w:p>
        </w:tc>
      </w:tr>
      <w:tr w:rsidR="00F508EC" w:rsidRPr="0044713E" w14:paraId="7A867D3C" w14:textId="77777777" w:rsidTr="00F508EC">
        <w:trPr>
          <w:cantSplit/>
        </w:trPr>
        <w:tc>
          <w:tcPr>
            <w:tcW w:w="9072" w:type="dxa"/>
            <w:shd w:val="clear" w:color="auto" w:fill="auto"/>
            <w:tcMar>
              <w:top w:w="0" w:type="dxa"/>
              <w:left w:w="108" w:type="dxa"/>
              <w:bottom w:w="0" w:type="dxa"/>
              <w:right w:w="108" w:type="dxa"/>
            </w:tcMar>
            <w:vAlign w:val="center"/>
          </w:tcPr>
          <w:p w14:paraId="274D6DD6" w14:textId="77777777" w:rsidR="00F508EC" w:rsidRDefault="00F508EC" w:rsidP="0044713E">
            <w:pPr>
              <w:pStyle w:val="Standard"/>
              <w:shd w:val="clear" w:color="auto" w:fill="FFFFFF"/>
              <w:spacing w:before="57" w:after="0" w:line="240" w:lineRule="auto"/>
              <w:jc w:val="center"/>
              <w:rPr>
                <w:rFonts w:ascii="Times New Roman" w:eastAsia="Arial" w:hAnsi="Times New Roman" w:cs="Arial"/>
                <w:b/>
                <w:bCs/>
                <w:sz w:val="28"/>
                <w:szCs w:val="28"/>
                <w:shd w:val="clear" w:color="auto" w:fill="FFFFFF"/>
              </w:rPr>
            </w:pPr>
            <w:r w:rsidRPr="0044713E">
              <w:rPr>
                <w:rFonts w:ascii="Times New Roman" w:eastAsia="Arial" w:hAnsi="Times New Roman" w:cs="Arial"/>
                <w:b/>
                <w:bCs/>
                <w:sz w:val="28"/>
                <w:szCs w:val="28"/>
                <w:shd w:val="clear" w:color="auto" w:fill="FFFFFF"/>
              </w:rPr>
              <w:t>OU</w:t>
            </w:r>
          </w:p>
          <w:p w14:paraId="607B700D" w14:textId="77777777" w:rsidR="0044713E" w:rsidRPr="0044713E" w:rsidRDefault="0044713E" w:rsidP="0044713E">
            <w:pPr>
              <w:pStyle w:val="Standard"/>
              <w:shd w:val="clear" w:color="auto" w:fill="FFFFFF"/>
              <w:spacing w:before="57" w:after="0" w:line="240" w:lineRule="auto"/>
              <w:jc w:val="both"/>
              <w:rPr>
                <w:rFonts w:ascii="Times New Roman" w:eastAsia="Arial" w:hAnsi="Times New Roman" w:cs="Arial"/>
                <w:b/>
                <w:bCs/>
                <w:sz w:val="28"/>
                <w:szCs w:val="28"/>
                <w:shd w:val="clear" w:color="auto" w:fill="FFFFFF"/>
              </w:rPr>
            </w:pPr>
          </w:p>
        </w:tc>
      </w:tr>
      <w:tr w:rsidR="00F508EC" w:rsidRPr="0044713E" w14:paraId="734C6306" w14:textId="77777777" w:rsidTr="00F508EC">
        <w:trPr>
          <w:cantSplit/>
        </w:trPr>
        <w:tc>
          <w:tcPr>
            <w:tcW w:w="9072" w:type="dxa"/>
            <w:shd w:val="clear" w:color="auto" w:fill="auto"/>
            <w:tcMar>
              <w:top w:w="0" w:type="dxa"/>
              <w:left w:w="108" w:type="dxa"/>
              <w:bottom w:w="0" w:type="dxa"/>
              <w:right w:w="108" w:type="dxa"/>
            </w:tcMar>
            <w:vAlign w:val="center"/>
          </w:tcPr>
          <w:p w14:paraId="147F50D3" w14:textId="77777777" w:rsidR="00F508EC" w:rsidRPr="0044713E" w:rsidRDefault="00F508EC" w:rsidP="0044713E">
            <w:pPr>
              <w:pStyle w:val="Standard"/>
              <w:numPr>
                <w:ilvl w:val="0"/>
                <w:numId w:val="54"/>
              </w:numPr>
              <w:shd w:val="clear" w:color="auto" w:fill="FFFFFF"/>
              <w:spacing w:before="57" w:after="0" w:line="240" w:lineRule="auto"/>
              <w:jc w:val="both"/>
              <w:rPr>
                <w:b/>
                <w:bCs/>
                <w:sz w:val="28"/>
                <w:szCs w:val="28"/>
              </w:rPr>
            </w:pPr>
            <w:r w:rsidRPr="0044713E">
              <w:rPr>
                <w:rFonts w:ascii="Times New Roman" w:eastAsia="Arial" w:hAnsi="Times New Roman" w:cs="Arial"/>
                <w:b/>
                <w:bCs/>
                <w:sz w:val="28"/>
                <w:szCs w:val="28"/>
                <w:shd w:val="clear" w:color="auto" w:fill="FFFFFF"/>
              </w:rPr>
              <w:t>Arquivo anexado no site do órgão/entidade licitante</w:t>
            </w:r>
            <w:r w:rsidR="0044713E">
              <w:rPr>
                <w:b/>
                <w:bCs/>
                <w:sz w:val="28"/>
                <w:szCs w:val="28"/>
              </w:rPr>
              <w:t>.</w:t>
            </w:r>
            <w:r w:rsidR="0044713E" w:rsidRPr="0044713E">
              <w:rPr>
                <w:rFonts w:ascii="Times New Roman" w:eastAsia="Arial" w:hAnsi="Times New Roman" w:cs="Arial"/>
                <w:b/>
                <w:bCs/>
                <w:sz w:val="28"/>
                <w:szCs w:val="28"/>
                <w:shd w:val="clear" w:color="auto" w:fill="FFFFFF"/>
              </w:rPr>
              <w:t xml:space="preserve"> </w:t>
            </w:r>
            <w:r w:rsidRPr="0044713E">
              <w:rPr>
                <w:rFonts w:ascii="Times New Roman" w:eastAsia="Arial" w:hAnsi="Times New Roman" w:cs="Arial"/>
                <w:b/>
                <w:bCs/>
                <w:sz w:val="28"/>
                <w:szCs w:val="28"/>
                <w:shd w:val="clear" w:color="auto" w:fill="FFFFFF"/>
              </w:rPr>
              <w:t xml:space="preserve">(Entrar na pasta </w:t>
            </w:r>
            <w:r w:rsidRPr="0044713E">
              <w:rPr>
                <w:rFonts w:ascii="Times New Roman" w:eastAsia="Arial" w:hAnsi="Times New Roman" w:cs="Arial"/>
                <w:b/>
                <w:bCs/>
                <w:sz w:val="28"/>
                <w:szCs w:val="28"/>
              </w:rPr>
              <w:t>“Concorrência Eletrônica</w:t>
            </w:r>
            <w:r w:rsidRPr="0044713E">
              <w:rPr>
                <w:rFonts w:ascii="Times New Roman" w:eastAsia="Arial" w:hAnsi="Times New Roman" w:cs="Arial"/>
                <w:b/>
                <w:bCs/>
                <w:sz w:val="28"/>
                <w:szCs w:val="28"/>
                <w:shd w:val="clear" w:color="auto" w:fill="FFFFFF"/>
              </w:rPr>
              <w:t>” e escolher esta licitação)</w:t>
            </w:r>
          </w:p>
        </w:tc>
      </w:tr>
    </w:tbl>
    <w:p w14:paraId="547FDC1B" w14:textId="77777777" w:rsidR="00F508EC" w:rsidRPr="0044713E" w:rsidRDefault="00F508EC" w:rsidP="00F508EC">
      <w:pPr>
        <w:pStyle w:val="Standard"/>
        <w:shd w:val="clear" w:color="auto" w:fill="FFFFFF"/>
        <w:tabs>
          <w:tab w:val="left" w:pos="993"/>
          <w:tab w:val="center" w:pos="4252"/>
          <w:tab w:val="right" w:pos="8504"/>
        </w:tabs>
        <w:spacing w:before="57" w:after="0" w:line="240" w:lineRule="auto"/>
        <w:jc w:val="center"/>
        <w:rPr>
          <w:rFonts w:ascii="Times New Roman" w:eastAsia="Arial" w:hAnsi="Times New Roman" w:cs="Arial"/>
          <w:b/>
          <w:bCs/>
          <w:color w:val="000000"/>
          <w:sz w:val="28"/>
          <w:szCs w:val="28"/>
        </w:rPr>
      </w:pPr>
    </w:p>
    <w:p w14:paraId="482BEC9F" w14:textId="77777777" w:rsidR="00F508EC" w:rsidRDefault="00F508EC" w:rsidP="00F508EC">
      <w:pPr>
        <w:pStyle w:val="Standard"/>
        <w:shd w:val="clear" w:color="auto" w:fill="FFFFFF"/>
        <w:tabs>
          <w:tab w:val="left" w:pos="993"/>
        </w:tabs>
        <w:spacing w:before="57" w:after="0" w:line="240" w:lineRule="auto"/>
        <w:jc w:val="center"/>
        <w:rPr>
          <w:rFonts w:ascii="Times New Roman" w:eastAsia="Arial" w:hAnsi="Times New Roman" w:cs="Arial"/>
          <w:b/>
          <w:bCs/>
          <w:color w:val="000000"/>
          <w:sz w:val="28"/>
          <w:szCs w:val="28"/>
        </w:rPr>
      </w:pPr>
    </w:p>
    <w:p w14:paraId="5821706B" w14:textId="77777777" w:rsidR="0044713E" w:rsidRDefault="0044713E" w:rsidP="00F508EC">
      <w:pPr>
        <w:pStyle w:val="Standard"/>
        <w:shd w:val="clear" w:color="auto" w:fill="FFFFFF"/>
        <w:tabs>
          <w:tab w:val="left" w:pos="993"/>
        </w:tabs>
        <w:spacing w:before="57" w:after="0" w:line="240" w:lineRule="auto"/>
        <w:jc w:val="center"/>
        <w:rPr>
          <w:rFonts w:ascii="Times New Roman" w:eastAsia="Arial" w:hAnsi="Times New Roman" w:cs="Arial"/>
          <w:b/>
          <w:bCs/>
          <w:color w:val="000000"/>
          <w:sz w:val="28"/>
          <w:szCs w:val="28"/>
        </w:rPr>
      </w:pPr>
    </w:p>
    <w:p w14:paraId="15E29EDA" w14:textId="77777777" w:rsidR="0044713E" w:rsidRDefault="0044713E" w:rsidP="00F508EC">
      <w:pPr>
        <w:pStyle w:val="Standard"/>
        <w:shd w:val="clear" w:color="auto" w:fill="FFFFFF"/>
        <w:tabs>
          <w:tab w:val="left" w:pos="993"/>
        </w:tabs>
        <w:spacing w:before="57" w:after="0" w:line="240" w:lineRule="auto"/>
        <w:jc w:val="center"/>
        <w:rPr>
          <w:rFonts w:ascii="Times New Roman" w:eastAsia="Arial" w:hAnsi="Times New Roman" w:cs="Arial"/>
          <w:b/>
          <w:bCs/>
          <w:color w:val="000000"/>
          <w:sz w:val="28"/>
          <w:szCs w:val="28"/>
        </w:rPr>
      </w:pPr>
    </w:p>
    <w:p w14:paraId="31F4CCD7" w14:textId="77777777" w:rsidR="0044713E" w:rsidRDefault="0044713E" w:rsidP="00F508EC">
      <w:pPr>
        <w:pStyle w:val="Standard"/>
        <w:shd w:val="clear" w:color="auto" w:fill="FFFFFF"/>
        <w:tabs>
          <w:tab w:val="left" w:pos="993"/>
        </w:tabs>
        <w:spacing w:before="57" w:after="0" w:line="240" w:lineRule="auto"/>
        <w:jc w:val="center"/>
        <w:rPr>
          <w:rFonts w:ascii="Times New Roman" w:eastAsia="Arial" w:hAnsi="Times New Roman" w:cs="Arial"/>
          <w:b/>
          <w:bCs/>
          <w:color w:val="000000"/>
          <w:sz w:val="28"/>
          <w:szCs w:val="28"/>
        </w:rPr>
      </w:pPr>
    </w:p>
    <w:p w14:paraId="17631E10" w14:textId="77777777" w:rsidR="0044713E" w:rsidRDefault="0044713E" w:rsidP="00F508EC">
      <w:pPr>
        <w:pStyle w:val="Standard"/>
        <w:shd w:val="clear" w:color="auto" w:fill="FFFFFF"/>
        <w:tabs>
          <w:tab w:val="left" w:pos="993"/>
        </w:tabs>
        <w:spacing w:before="57" w:after="0" w:line="240" w:lineRule="auto"/>
        <w:jc w:val="center"/>
        <w:rPr>
          <w:rFonts w:ascii="Times New Roman" w:eastAsia="Arial" w:hAnsi="Times New Roman" w:cs="Arial"/>
          <w:b/>
          <w:bCs/>
          <w:color w:val="000000"/>
          <w:sz w:val="28"/>
          <w:szCs w:val="28"/>
        </w:rPr>
      </w:pPr>
    </w:p>
    <w:p w14:paraId="50850A01" w14:textId="77777777" w:rsidR="0044713E" w:rsidRDefault="0044713E" w:rsidP="00F508EC">
      <w:pPr>
        <w:pStyle w:val="Standard"/>
        <w:shd w:val="clear" w:color="auto" w:fill="FFFFFF"/>
        <w:tabs>
          <w:tab w:val="left" w:pos="993"/>
        </w:tabs>
        <w:spacing w:before="57" w:after="0" w:line="240" w:lineRule="auto"/>
        <w:jc w:val="center"/>
        <w:rPr>
          <w:rFonts w:ascii="Times New Roman" w:eastAsia="Arial" w:hAnsi="Times New Roman" w:cs="Arial"/>
          <w:b/>
          <w:bCs/>
          <w:color w:val="000000"/>
          <w:sz w:val="28"/>
          <w:szCs w:val="28"/>
        </w:rPr>
      </w:pPr>
    </w:p>
    <w:p w14:paraId="1ADD9910" w14:textId="77777777" w:rsidR="0044713E" w:rsidRDefault="0044713E" w:rsidP="00F508EC">
      <w:pPr>
        <w:pStyle w:val="Standard"/>
        <w:shd w:val="clear" w:color="auto" w:fill="FFFFFF"/>
        <w:tabs>
          <w:tab w:val="left" w:pos="993"/>
        </w:tabs>
        <w:spacing w:before="57" w:after="0" w:line="240" w:lineRule="auto"/>
        <w:jc w:val="center"/>
        <w:rPr>
          <w:rFonts w:ascii="Times New Roman" w:eastAsia="Arial" w:hAnsi="Times New Roman" w:cs="Arial"/>
          <w:b/>
          <w:bCs/>
          <w:color w:val="000000"/>
          <w:sz w:val="28"/>
          <w:szCs w:val="28"/>
        </w:rPr>
      </w:pPr>
    </w:p>
    <w:p w14:paraId="4245C657" w14:textId="77777777" w:rsidR="0044713E" w:rsidRDefault="0044713E" w:rsidP="00F508EC">
      <w:pPr>
        <w:pStyle w:val="Standard"/>
        <w:shd w:val="clear" w:color="auto" w:fill="FFFFFF"/>
        <w:tabs>
          <w:tab w:val="left" w:pos="993"/>
        </w:tabs>
        <w:spacing w:before="57" w:after="0" w:line="240" w:lineRule="auto"/>
        <w:jc w:val="center"/>
        <w:rPr>
          <w:rFonts w:ascii="Times New Roman" w:eastAsia="Arial" w:hAnsi="Times New Roman" w:cs="Arial"/>
          <w:b/>
          <w:bCs/>
          <w:color w:val="000000"/>
          <w:sz w:val="28"/>
          <w:szCs w:val="28"/>
        </w:rPr>
      </w:pPr>
    </w:p>
    <w:p w14:paraId="09D6D50B" w14:textId="77777777" w:rsidR="0044713E" w:rsidRDefault="0044713E" w:rsidP="00F508EC">
      <w:pPr>
        <w:pStyle w:val="Standard"/>
        <w:shd w:val="clear" w:color="auto" w:fill="FFFFFF"/>
        <w:tabs>
          <w:tab w:val="left" w:pos="993"/>
        </w:tabs>
        <w:spacing w:before="57" w:after="0" w:line="240" w:lineRule="auto"/>
        <w:jc w:val="center"/>
        <w:rPr>
          <w:rFonts w:ascii="Times New Roman" w:eastAsia="Arial" w:hAnsi="Times New Roman" w:cs="Arial"/>
          <w:b/>
          <w:bCs/>
          <w:color w:val="000000"/>
          <w:sz w:val="28"/>
          <w:szCs w:val="28"/>
        </w:rPr>
      </w:pPr>
    </w:p>
    <w:p w14:paraId="11B7CDE2" w14:textId="77777777" w:rsidR="0044713E" w:rsidRDefault="0044713E" w:rsidP="00F508EC">
      <w:pPr>
        <w:pStyle w:val="Standard"/>
        <w:shd w:val="clear" w:color="auto" w:fill="FFFFFF"/>
        <w:tabs>
          <w:tab w:val="left" w:pos="993"/>
        </w:tabs>
        <w:spacing w:before="57" w:after="0" w:line="240" w:lineRule="auto"/>
        <w:jc w:val="center"/>
        <w:rPr>
          <w:rFonts w:ascii="Times New Roman" w:eastAsia="Arial" w:hAnsi="Times New Roman" w:cs="Arial"/>
          <w:b/>
          <w:bCs/>
          <w:color w:val="000000"/>
          <w:sz w:val="28"/>
          <w:szCs w:val="28"/>
        </w:rPr>
      </w:pPr>
    </w:p>
    <w:p w14:paraId="53620422" w14:textId="77777777" w:rsidR="0044713E" w:rsidRDefault="0044713E" w:rsidP="00F508EC">
      <w:pPr>
        <w:pStyle w:val="Standard"/>
        <w:shd w:val="clear" w:color="auto" w:fill="FFFFFF"/>
        <w:tabs>
          <w:tab w:val="left" w:pos="993"/>
        </w:tabs>
        <w:spacing w:before="57" w:after="0" w:line="240" w:lineRule="auto"/>
        <w:jc w:val="center"/>
        <w:rPr>
          <w:rFonts w:ascii="Times New Roman" w:eastAsia="Arial" w:hAnsi="Times New Roman" w:cs="Arial"/>
          <w:b/>
          <w:bCs/>
          <w:color w:val="000000"/>
          <w:sz w:val="28"/>
          <w:szCs w:val="28"/>
        </w:rPr>
      </w:pPr>
    </w:p>
    <w:p w14:paraId="72456C8F" w14:textId="77777777" w:rsidR="0044713E" w:rsidRDefault="0044713E" w:rsidP="00F508EC">
      <w:pPr>
        <w:pStyle w:val="Standard"/>
        <w:shd w:val="clear" w:color="auto" w:fill="FFFFFF"/>
        <w:tabs>
          <w:tab w:val="left" w:pos="993"/>
        </w:tabs>
        <w:spacing w:before="57" w:after="0" w:line="240" w:lineRule="auto"/>
        <w:jc w:val="center"/>
        <w:rPr>
          <w:rFonts w:ascii="Times New Roman" w:eastAsia="Arial" w:hAnsi="Times New Roman" w:cs="Arial"/>
          <w:b/>
          <w:bCs/>
          <w:color w:val="000000"/>
          <w:sz w:val="28"/>
          <w:szCs w:val="28"/>
        </w:rPr>
      </w:pPr>
    </w:p>
    <w:p w14:paraId="6C628C7A" w14:textId="77777777" w:rsidR="0044713E" w:rsidRDefault="0044713E" w:rsidP="00F508EC">
      <w:pPr>
        <w:pStyle w:val="Standard"/>
        <w:shd w:val="clear" w:color="auto" w:fill="FFFFFF"/>
        <w:tabs>
          <w:tab w:val="left" w:pos="993"/>
        </w:tabs>
        <w:spacing w:before="57" w:after="0" w:line="240" w:lineRule="auto"/>
        <w:jc w:val="center"/>
        <w:rPr>
          <w:rFonts w:ascii="Times New Roman" w:eastAsia="Arial" w:hAnsi="Times New Roman" w:cs="Arial"/>
          <w:b/>
          <w:bCs/>
          <w:color w:val="000000"/>
          <w:sz w:val="28"/>
          <w:szCs w:val="28"/>
        </w:rPr>
      </w:pPr>
    </w:p>
    <w:p w14:paraId="1BB41F21" w14:textId="77777777" w:rsidR="0044713E" w:rsidRDefault="0044713E" w:rsidP="00F508EC">
      <w:pPr>
        <w:pStyle w:val="Standard"/>
        <w:shd w:val="clear" w:color="auto" w:fill="FFFFFF"/>
        <w:tabs>
          <w:tab w:val="left" w:pos="993"/>
        </w:tabs>
        <w:spacing w:before="57" w:after="0" w:line="240" w:lineRule="auto"/>
        <w:jc w:val="center"/>
        <w:rPr>
          <w:rFonts w:ascii="Times New Roman" w:eastAsia="Arial" w:hAnsi="Times New Roman" w:cs="Arial"/>
          <w:b/>
          <w:bCs/>
          <w:color w:val="000000"/>
          <w:sz w:val="28"/>
          <w:szCs w:val="28"/>
        </w:rPr>
      </w:pPr>
    </w:p>
    <w:p w14:paraId="681B03BC" w14:textId="77777777" w:rsidR="0044713E" w:rsidRDefault="0044713E" w:rsidP="00F508EC">
      <w:pPr>
        <w:pStyle w:val="Standard"/>
        <w:shd w:val="clear" w:color="auto" w:fill="FFFFFF"/>
        <w:tabs>
          <w:tab w:val="left" w:pos="993"/>
        </w:tabs>
        <w:spacing w:before="57" w:after="0" w:line="240" w:lineRule="auto"/>
        <w:jc w:val="center"/>
        <w:rPr>
          <w:rFonts w:ascii="Times New Roman" w:eastAsia="Arial" w:hAnsi="Times New Roman" w:cs="Arial"/>
          <w:b/>
          <w:bCs/>
          <w:color w:val="000000"/>
          <w:sz w:val="28"/>
          <w:szCs w:val="28"/>
        </w:rPr>
      </w:pPr>
    </w:p>
    <w:p w14:paraId="6F6B3FD3" w14:textId="77777777" w:rsidR="0044713E" w:rsidRDefault="0044713E" w:rsidP="00F508EC">
      <w:pPr>
        <w:pStyle w:val="Standard"/>
        <w:shd w:val="clear" w:color="auto" w:fill="FFFFFF"/>
        <w:tabs>
          <w:tab w:val="left" w:pos="993"/>
        </w:tabs>
        <w:spacing w:before="57" w:after="0" w:line="240" w:lineRule="auto"/>
        <w:jc w:val="center"/>
        <w:rPr>
          <w:rFonts w:ascii="Times New Roman" w:eastAsia="Arial" w:hAnsi="Times New Roman" w:cs="Arial"/>
          <w:b/>
          <w:bCs/>
          <w:color w:val="000000"/>
          <w:sz w:val="28"/>
          <w:szCs w:val="28"/>
        </w:rPr>
      </w:pPr>
    </w:p>
    <w:p w14:paraId="007C7D83" w14:textId="77777777" w:rsidR="0044713E" w:rsidRDefault="0044713E" w:rsidP="00F508EC">
      <w:pPr>
        <w:pStyle w:val="Standard"/>
        <w:shd w:val="clear" w:color="auto" w:fill="FFFFFF"/>
        <w:tabs>
          <w:tab w:val="left" w:pos="993"/>
        </w:tabs>
        <w:spacing w:before="57" w:after="0" w:line="240" w:lineRule="auto"/>
        <w:jc w:val="center"/>
        <w:rPr>
          <w:rFonts w:ascii="Times New Roman" w:eastAsia="Arial" w:hAnsi="Times New Roman" w:cs="Arial"/>
          <w:b/>
          <w:bCs/>
          <w:color w:val="000000"/>
          <w:sz w:val="28"/>
          <w:szCs w:val="28"/>
        </w:rPr>
      </w:pPr>
    </w:p>
    <w:p w14:paraId="42E7C7CE" w14:textId="77777777" w:rsidR="0044713E" w:rsidRDefault="0044713E" w:rsidP="00F508EC">
      <w:pPr>
        <w:pStyle w:val="Standard"/>
        <w:shd w:val="clear" w:color="auto" w:fill="FFFFFF"/>
        <w:tabs>
          <w:tab w:val="left" w:pos="993"/>
        </w:tabs>
        <w:spacing w:before="57" w:after="0" w:line="240" w:lineRule="auto"/>
        <w:jc w:val="center"/>
        <w:rPr>
          <w:rFonts w:ascii="Times New Roman" w:eastAsia="Arial" w:hAnsi="Times New Roman" w:cs="Arial"/>
          <w:b/>
          <w:bCs/>
          <w:color w:val="000000"/>
          <w:sz w:val="28"/>
          <w:szCs w:val="28"/>
        </w:rPr>
      </w:pPr>
    </w:p>
    <w:p w14:paraId="50E91309" w14:textId="77777777" w:rsidR="0044713E" w:rsidRDefault="0044713E" w:rsidP="00F508EC">
      <w:pPr>
        <w:pStyle w:val="Standard"/>
        <w:shd w:val="clear" w:color="auto" w:fill="FFFFFF"/>
        <w:tabs>
          <w:tab w:val="left" w:pos="993"/>
        </w:tabs>
        <w:spacing w:before="57" w:after="0" w:line="240" w:lineRule="auto"/>
        <w:jc w:val="center"/>
        <w:rPr>
          <w:rFonts w:ascii="Times New Roman" w:eastAsia="Arial" w:hAnsi="Times New Roman" w:cs="Arial"/>
          <w:b/>
          <w:bCs/>
          <w:color w:val="000000"/>
          <w:sz w:val="28"/>
          <w:szCs w:val="28"/>
        </w:rPr>
      </w:pPr>
    </w:p>
    <w:p w14:paraId="188C2679" w14:textId="77777777" w:rsidR="0044713E" w:rsidRDefault="0044713E" w:rsidP="00F508EC">
      <w:pPr>
        <w:pStyle w:val="Standard"/>
        <w:shd w:val="clear" w:color="auto" w:fill="FFFFFF"/>
        <w:tabs>
          <w:tab w:val="left" w:pos="993"/>
        </w:tabs>
        <w:spacing w:before="57" w:after="0" w:line="240" w:lineRule="auto"/>
        <w:jc w:val="center"/>
        <w:rPr>
          <w:rFonts w:ascii="Times New Roman" w:eastAsia="Arial" w:hAnsi="Times New Roman" w:cs="Arial"/>
          <w:b/>
          <w:bCs/>
          <w:color w:val="000000"/>
          <w:sz w:val="28"/>
          <w:szCs w:val="28"/>
        </w:rPr>
      </w:pPr>
    </w:p>
    <w:p w14:paraId="53ACC081" w14:textId="77777777" w:rsidR="0044713E" w:rsidRPr="0044713E" w:rsidRDefault="0044713E" w:rsidP="00F508EC">
      <w:pPr>
        <w:pStyle w:val="Standard"/>
        <w:shd w:val="clear" w:color="auto" w:fill="FFFFFF"/>
        <w:tabs>
          <w:tab w:val="left" w:pos="993"/>
        </w:tabs>
        <w:spacing w:before="57" w:after="0" w:line="240" w:lineRule="auto"/>
        <w:jc w:val="center"/>
        <w:rPr>
          <w:rFonts w:ascii="Times New Roman" w:eastAsia="Arial" w:hAnsi="Times New Roman" w:cs="Arial"/>
          <w:b/>
          <w:bCs/>
          <w:color w:val="000000"/>
          <w:sz w:val="28"/>
          <w:szCs w:val="28"/>
        </w:rPr>
      </w:pPr>
    </w:p>
    <w:p w14:paraId="2561F8D2" w14:textId="77777777" w:rsidR="00F508EC" w:rsidRDefault="00F508EC" w:rsidP="00F508EC">
      <w:pPr>
        <w:pStyle w:val="Standard"/>
        <w:shd w:val="clear" w:color="auto" w:fill="FFFFFF"/>
        <w:tabs>
          <w:tab w:val="left" w:pos="993"/>
        </w:tabs>
        <w:spacing w:before="57" w:after="0" w:line="240" w:lineRule="auto"/>
        <w:jc w:val="center"/>
        <w:rPr>
          <w:rFonts w:ascii="Times New Roman" w:eastAsia="Arial" w:hAnsi="Times New Roman" w:cs="Arial"/>
          <w:b/>
          <w:color w:val="000000"/>
          <w:sz w:val="20"/>
          <w:szCs w:val="20"/>
        </w:rPr>
      </w:pPr>
    </w:p>
    <w:tbl>
      <w:tblPr>
        <w:tblW w:w="9072" w:type="dxa"/>
        <w:tblInd w:w="-2" w:type="dxa"/>
        <w:tblLayout w:type="fixed"/>
        <w:tblCellMar>
          <w:left w:w="10" w:type="dxa"/>
          <w:right w:w="10" w:type="dxa"/>
        </w:tblCellMar>
        <w:tblLook w:val="04A0" w:firstRow="1" w:lastRow="0" w:firstColumn="1" w:lastColumn="0" w:noHBand="0" w:noVBand="1"/>
      </w:tblPr>
      <w:tblGrid>
        <w:gridCol w:w="9072"/>
      </w:tblGrid>
      <w:tr w:rsidR="00F508EC" w14:paraId="4061B371" w14:textId="77777777" w:rsidTr="00F508EC">
        <w:trPr>
          <w:cantSplit/>
        </w:trPr>
        <w:tc>
          <w:tcPr>
            <w:tcW w:w="9072" w:type="dxa"/>
            <w:shd w:val="clear" w:color="auto" w:fill="auto"/>
            <w:tcMar>
              <w:top w:w="0" w:type="dxa"/>
              <w:left w:w="108" w:type="dxa"/>
              <w:bottom w:w="0" w:type="dxa"/>
              <w:right w:w="108" w:type="dxa"/>
            </w:tcMar>
            <w:vAlign w:val="center"/>
          </w:tcPr>
          <w:p w14:paraId="3A934F9B" w14:textId="77777777" w:rsidR="00F508EC" w:rsidRPr="0044713E" w:rsidRDefault="00F508EC" w:rsidP="00F508EC">
            <w:pPr>
              <w:pStyle w:val="Standard"/>
              <w:shd w:val="clear" w:color="auto" w:fill="FFFFFF"/>
              <w:spacing w:before="57" w:after="0" w:line="240" w:lineRule="auto"/>
              <w:jc w:val="center"/>
              <w:rPr>
                <w:rFonts w:ascii="Times New Roman" w:eastAsia="Arial" w:hAnsi="Times New Roman" w:cs="Arial"/>
                <w:b/>
                <w:bCs/>
                <w:sz w:val="32"/>
                <w:szCs w:val="32"/>
                <w:shd w:val="clear" w:color="auto" w:fill="FFFFFF"/>
              </w:rPr>
            </w:pPr>
            <w:r w:rsidRPr="0044713E">
              <w:rPr>
                <w:rFonts w:ascii="Times New Roman" w:eastAsia="Arial" w:hAnsi="Times New Roman" w:cs="Arial"/>
                <w:b/>
                <w:bCs/>
                <w:sz w:val="32"/>
                <w:szCs w:val="32"/>
                <w:shd w:val="clear" w:color="auto" w:fill="FFFFFF"/>
              </w:rPr>
              <w:t>ANEXO XI</w:t>
            </w:r>
            <w:r w:rsidR="00B47500">
              <w:rPr>
                <w:rFonts w:ascii="Times New Roman" w:eastAsia="Arial" w:hAnsi="Times New Roman" w:cs="Arial"/>
                <w:b/>
                <w:bCs/>
                <w:sz w:val="32"/>
                <w:szCs w:val="32"/>
                <w:shd w:val="clear" w:color="auto" w:fill="FFFFFF"/>
              </w:rPr>
              <w:t>V</w:t>
            </w:r>
          </w:p>
        </w:tc>
      </w:tr>
      <w:tr w:rsidR="00F508EC" w:rsidRPr="0044713E" w14:paraId="04976A2B" w14:textId="77777777" w:rsidTr="00F508EC">
        <w:trPr>
          <w:cantSplit/>
        </w:trPr>
        <w:tc>
          <w:tcPr>
            <w:tcW w:w="9072" w:type="dxa"/>
            <w:shd w:val="clear" w:color="auto" w:fill="auto"/>
            <w:tcMar>
              <w:top w:w="0" w:type="dxa"/>
              <w:left w:w="108" w:type="dxa"/>
              <w:bottom w:w="0" w:type="dxa"/>
              <w:right w:w="108" w:type="dxa"/>
            </w:tcMar>
            <w:vAlign w:val="center"/>
          </w:tcPr>
          <w:p w14:paraId="7F2DD07C" w14:textId="77777777" w:rsidR="0044713E" w:rsidRDefault="0044713E" w:rsidP="00F508EC">
            <w:pPr>
              <w:pStyle w:val="Standard"/>
              <w:shd w:val="clear" w:color="auto" w:fill="FFFFFF"/>
              <w:spacing w:before="57" w:after="0" w:line="240" w:lineRule="auto"/>
              <w:jc w:val="center"/>
              <w:rPr>
                <w:rFonts w:ascii="Times New Roman" w:eastAsia="Arial" w:hAnsi="Times New Roman" w:cs="Arial"/>
                <w:b/>
                <w:bCs/>
                <w:sz w:val="28"/>
                <w:szCs w:val="28"/>
                <w:u w:val="single"/>
                <w:shd w:val="clear" w:color="auto" w:fill="FFFFFF"/>
              </w:rPr>
            </w:pPr>
          </w:p>
          <w:p w14:paraId="1BA42E78" w14:textId="77777777" w:rsidR="00F508EC" w:rsidRPr="0044713E" w:rsidRDefault="002876E0" w:rsidP="00F508EC">
            <w:pPr>
              <w:pStyle w:val="Standard"/>
              <w:shd w:val="clear" w:color="auto" w:fill="FFFFFF"/>
              <w:spacing w:before="57" w:after="0" w:line="240" w:lineRule="auto"/>
              <w:jc w:val="center"/>
              <w:rPr>
                <w:rFonts w:ascii="Times New Roman" w:eastAsia="Arial" w:hAnsi="Times New Roman" w:cs="Arial"/>
                <w:b/>
                <w:bCs/>
                <w:sz w:val="28"/>
                <w:szCs w:val="28"/>
                <w:u w:val="single"/>
                <w:shd w:val="clear" w:color="auto" w:fill="FFFFFF"/>
              </w:rPr>
            </w:pPr>
            <w:r>
              <w:rPr>
                <w:rFonts w:ascii="Times New Roman" w:eastAsia="Arial" w:hAnsi="Times New Roman" w:cs="Arial"/>
                <w:b/>
                <w:bCs/>
                <w:sz w:val="28"/>
                <w:szCs w:val="28"/>
                <w:u w:val="single"/>
                <w:shd w:val="clear" w:color="auto" w:fill="FFFFFF"/>
              </w:rPr>
              <w:t>CRONOGRAMA FINANCEIRO</w:t>
            </w:r>
          </w:p>
        </w:tc>
      </w:tr>
      <w:tr w:rsidR="0044713E" w:rsidRPr="0044713E" w14:paraId="4B23844E" w14:textId="77777777" w:rsidTr="00F508EC">
        <w:trPr>
          <w:cantSplit/>
        </w:trPr>
        <w:tc>
          <w:tcPr>
            <w:tcW w:w="9072" w:type="dxa"/>
            <w:shd w:val="clear" w:color="auto" w:fill="auto"/>
            <w:tcMar>
              <w:top w:w="0" w:type="dxa"/>
              <w:left w:w="108" w:type="dxa"/>
              <w:bottom w:w="0" w:type="dxa"/>
              <w:right w:w="108" w:type="dxa"/>
            </w:tcMar>
            <w:vAlign w:val="center"/>
          </w:tcPr>
          <w:p w14:paraId="3FD0AC6B" w14:textId="77777777" w:rsidR="0044713E" w:rsidRPr="0044713E" w:rsidRDefault="0044713E" w:rsidP="0044713E">
            <w:pPr>
              <w:pStyle w:val="Standard"/>
              <w:shd w:val="clear" w:color="auto" w:fill="FFFFFF"/>
              <w:spacing w:before="57" w:after="0" w:line="240" w:lineRule="auto"/>
              <w:jc w:val="both"/>
              <w:rPr>
                <w:rFonts w:ascii="Times New Roman" w:eastAsia="Arial" w:hAnsi="Times New Roman" w:cs="Arial"/>
                <w:b/>
                <w:bCs/>
                <w:sz w:val="28"/>
                <w:szCs w:val="28"/>
                <w:shd w:val="clear" w:color="auto" w:fill="FFFFFF"/>
              </w:rPr>
            </w:pPr>
          </w:p>
          <w:p w14:paraId="43735292" w14:textId="77777777" w:rsidR="0044713E" w:rsidRPr="0044713E" w:rsidRDefault="0044713E" w:rsidP="0044713E">
            <w:pPr>
              <w:pStyle w:val="Standard"/>
              <w:shd w:val="clear" w:color="auto" w:fill="FFFFFF"/>
              <w:spacing w:before="57" w:after="0" w:line="240" w:lineRule="auto"/>
              <w:jc w:val="both"/>
              <w:rPr>
                <w:rFonts w:ascii="Times New Roman" w:eastAsia="Arial" w:hAnsi="Times New Roman" w:cs="Arial"/>
                <w:b/>
                <w:bCs/>
                <w:sz w:val="28"/>
                <w:szCs w:val="28"/>
                <w:shd w:val="clear" w:color="auto" w:fill="FFFFFF"/>
              </w:rPr>
            </w:pPr>
          </w:p>
          <w:p w14:paraId="3A3392BE" w14:textId="77777777" w:rsidR="00F508EC" w:rsidRPr="0044713E" w:rsidRDefault="00F508EC" w:rsidP="0044713E">
            <w:pPr>
              <w:pStyle w:val="Standard"/>
              <w:numPr>
                <w:ilvl w:val="0"/>
                <w:numId w:val="54"/>
              </w:numPr>
              <w:shd w:val="clear" w:color="auto" w:fill="FFFFFF"/>
              <w:spacing w:before="57" w:after="0" w:line="240" w:lineRule="auto"/>
              <w:jc w:val="both"/>
              <w:rPr>
                <w:rFonts w:ascii="Times New Roman" w:eastAsia="Arial" w:hAnsi="Times New Roman" w:cs="Arial"/>
                <w:b/>
                <w:bCs/>
                <w:sz w:val="28"/>
                <w:szCs w:val="28"/>
                <w:shd w:val="clear" w:color="auto" w:fill="FFFFFF"/>
              </w:rPr>
            </w:pPr>
            <w:r w:rsidRPr="0044713E">
              <w:rPr>
                <w:rFonts w:ascii="Times New Roman" w:eastAsia="Arial" w:hAnsi="Times New Roman" w:cs="Arial"/>
                <w:b/>
                <w:bCs/>
                <w:sz w:val="28"/>
                <w:szCs w:val="28"/>
                <w:shd w:val="clear" w:color="auto" w:fill="FFFFFF"/>
              </w:rPr>
              <w:t xml:space="preserve">Arquivo anexado no site de licitações do sistema adotado para a licitação </w:t>
            </w:r>
          </w:p>
          <w:p w14:paraId="6791457C" w14:textId="77777777" w:rsidR="0044713E" w:rsidRPr="0044713E" w:rsidRDefault="0044713E" w:rsidP="0044713E">
            <w:pPr>
              <w:pStyle w:val="Standard"/>
              <w:shd w:val="clear" w:color="auto" w:fill="FFFFFF"/>
              <w:spacing w:before="57" w:after="0" w:line="240" w:lineRule="auto"/>
              <w:jc w:val="both"/>
              <w:rPr>
                <w:rFonts w:ascii="Times New Roman" w:eastAsia="Arial" w:hAnsi="Times New Roman" w:cs="Arial"/>
                <w:b/>
                <w:bCs/>
                <w:sz w:val="28"/>
                <w:szCs w:val="28"/>
                <w:shd w:val="clear" w:color="auto" w:fill="FFFFFF"/>
              </w:rPr>
            </w:pPr>
          </w:p>
        </w:tc>
      </w:tr>
      <w:tr w:rsidR="0044713E" w:rsidRPr="0044713E" w14:paraId="58778EFF" w14:textId="77777777" w:rsidTr="00F508EC">
        <w:trPr>
          <w:cantSplit/>
        </w:trPr>
        <w:tc>
          <w:tcPr>
            <w:tcW w:w="9072" w:type="dxa"/>
            <w:shd w:val="clear" w:color="auto" w:fill="auto"/>
            <w:tcMar>
              <w:top w:w="0" w:type="dxa"/>
              <w:left w:w="108" w:type="dxa"/>
              <w:bottom w:w="0" w:type="dxa"/>
              <w:right w:w="108" w:type="dxa"/>
            </w:tcMar>
            <w:vAlign w:val="center"/>
          </w:tcPr>
          <w:p w14:paraId="2C979182" w14:textId="77777777" w:rsidR="00F508EC" w:rsidRPr="0044713E" w:rsidRDefault="00F508EC" w:rsidP="0044713E">
            <w:pPr>
              <w:pStyle w:val="Standard"/>
              <w:shd w:val="clear" w:color="auto" w:fill="FFFFFF"/>
              <w:spacing w:before="57" w:after="0" w:line="240" w:lineRule="auto"/>
              <w:jc w:val="center"/>
              <w:rPr>
                <w:rFonts w:ascii="Times New Roman" w:eastAsia="Arial" w:hAnsi="Times New Roman" w:cs="Arial"/>
                <w:b/>
                <w:bCs/>
                <w:sz w:val="28"/>
                <w:szCs w:val="28"/>
                <w:shd w:val="clear" w:color="auto" w:fill="FFFFFF"/>
              </w:rPr>
            </w:pPr>
            <w:r w:rsidRPr="0044713E">
              <w:rPr>
                <w:rFonts w:ascii="Times New Roman" w:eastAsia="Arial" w:hAnsi="Times New Roman" w:cs="Arial"/>
                <w:b/>
                <w:bCs/>
                <w:sz w:val="28"/>
                <w:szCs w:val="28"/>
                <w:shd w:val="clear" w:color="auto" w:fill="FFFFFF"/>
              </w:rPr>
              <w:t>OU</w:t>
            </w:r>
          </w:p>
          <w:p w14:paraId="4DB5F4A7" w14:textId="77777777" w:rsidR="0044713E" w:rsidRPr="0044713E" w:rsidRDefault="0044713E" w:rsidP="0044713E">
            <w:pPr>
              <w:pStyle w:val="Standard"/>
              <w:shd w:val="clear" w:color="auto" w:fill="FFFFFF"/>
              <w:spacing w:before="57" w:after="0" w:line="240" w:lineRule="auto"/>
              <w:jc w:val="both"/>
              <w:rPr>
                <w:rFonts w:ascii="Times New Roman" w:eastAsia="Arial" w:hAnsi="Times New Roman" w:cs="Arial"/>
                <w:b/>
                <w:bCs/>
                <w:sz w:val="28"/>
                <w:szCs w:val="28"/>
                <w:shd w:val="clear" w:color="auto" w:fill="FFFFFF"/>
              </w:rPr>
            </w:pPr>
          </w:p>
        </w:tc>
      </w:tr>
      <w:tr w:rsidR="0044713E" w:rsidRPr="0044713E" w14:paraId="3DFF79A3" w14:textId="77777777" w:rsidTr="00F508EC">
        <w:trPr>
          <w:cantSplit/>
        </w:trPr>
        <w:tc>
          <w:tcPr>
            <w:tcW w:w="9072" w:type="dxa"/>
            <w:shd w:val="clear" w:color="auto" w:fill="auto"/>
            <w:tcMar>
              <w:top w:w="0" w:type="dxa"/>
              <w:left w:w="108" w:type="dxa"/>
              <w:bottom w:w="0" w:type="dxa"/>
              <w:right w:w="108" w:type="dxa"/>
            </w:tcMar>
            <w:vAlign w:val="center"/>
          </w:tcPr>
          <w:p w14:paraId="7DB5AECA" w14:textId="77777777" w:rsidR="00F508EC" w:rsidRPr="0044713E" w:rsidRDefault="00F508EC" w:rsidP="0044713E">
            <w:pPr>
              <w:pStyle w:val="Standard"/>
              <w:numPr>
                <w:ilvl w:val="0"/>
                <w:numId w:val="54"/>
              </w:numPr>
              <w:shd w:val="clear" w:color="auto" w:fill="FFFFFF"/>
              <w:spacing w:before="57" w:after="0" w:line="240" w:lineRule="auto"/>
              <w:jc w:val="both"/>
              <w:rPr>
                <w:b/>
                <w:bCs/>
                <w:sz w:val="28"/>
                <w:szCs w:val="28"/>
              </w:rPr>
            </w:pPr>
            <w:r w:rsidRPr="0044713E">
              <w:rPr>
                <w:rFonts w:ascii="Times New Roman" w:eastAsia="Arial" w:hAnsi="Times New Roman" w:cs="Arial"/>
                <w:b/>
                <w:bCs/>
                <w:sz w:val="28"/>
                <w:szCs w:val="28"/>
                <w:shd w:val="clear" w:color="auto" w:fill="FFFFFF"/>
              </w:rPr>
              <w:t xml:space="preserve">Arquivo anexado no site do </w:t>
            </w:r>
            <w:r w:rsidRPr="0044713E">
              <w:rPr>
                <w:rFonts w:ascii="Times New Roman" w:eastAsia="Arial" w:hAnsi="Times New Roman" w:cs="Arial"/>
                <w:b/>
                <w:bCs/>
                <w:sz w:val="28"/>
                <w:szCs w:val="28"/>
              </w:rPr>
              <w:t>órgão/entidade licitante</w:t>
            </w:r>
            <w:r w:rsidR="0044713E" w:rsidRPr="0044713E">
              <w:rPr>
                <w:rFonts w:ascii="Times New Roman" w:eastAsia="Arial" w:hAnsi="Times New Roman" w:cs="Arial"/>
                <w:b/>
                <w:bCs/>
                <w:sz w:val="28"/>
                <w:szCs w:val="28"/>
              </w:rPr>
              <w:t xml:space="preserve">. </w:t>
            </w:r>
            <w:r w:rsidRPr="0044713E">
              <w:rPr>
                <w:rFonts w:ascii="Times New Roman" w:eastAsia="Arial" w:hAnsi="Times New Roman" w:cs="Arial"/>
                <w:b/>
                <w:bCs/>
                <w:sz w:val="28"/>
                <w:szCs w:val="28"/>
                <w:shd w:val="clear" w:color="auto" w:fill="FFFFFF"/>
              </w:rPr>
              <w:t>(Entrar na pasta “</w:t>
            </w:r>
            <w:r w:rsidRPr="0044713E">
              <w:rPr>
                <w:rFonts w:ascii="Times New Roman" w:eastAsia="Arial" w:hAnsi="Times New Roman" w:cs="Arial"/>
                <w:b/>
                <w:bCs/>
                <w:sz w:val="28"/>
                <w:szCs w:val="28"/>
              </w:rPr>
              <w:t>Concorrência Eletrônica</w:t>
            </w:r>
            <w:r w:rsidRPr="0044713E">
              <w:rPr>
                <w:rFonts w:ascii="Times New Roman" w:eastAsia="Arial" w:hAnsi="Times New Roman" w:cs="Arial"/>
                <w:b/>
                <w:bCs/>
                <w:sz w:val="28"/>
                <w:szCs w:val="28"/>
                <w:shd w:val="clear" w:color="auto" w:fill="FFFFFF"/>
              </w:rPr>
              <w:t>” e escolher esta licitação)</w:t>
            </w:r>
          </w:p>
        </w:tc>
      </w:tr>
    </w:tbl>
    <w:p w14:paraId="0CEA3E9B" w14:textId="77777777" w:rsidR="00F508EC" w:rsidRPr="0044713E" w:rsidRDefault="00F508EC" w:rsidP="0044713E">
      <w:pPr>
        <w:pStyle w:val="Standard"/>
        <w:shd w:val="clear" w:color="auto" w:fill="FFFFFF"/>
        <w:tabs>
          <w:tab w:val="left" w:pos="993"/>
          <w:tab w:val="center" w:pos="4252"/>
          <w:tab w:val="right" w:pos="8504"/>
        </w:tabs>
        <w:spacing w:before="57" w:after="0" w:line="240" w:lineRule="auto"/>
        <w:jc w:val="both"/>
        <w:rPr>
          <w:rFonts w:ascii="Times New Roman" w:eastAsia="Arial" w:hAnsi="Times New Roman" w:cs="Arial"/>
          <w:b/>
          <w:bCs/>
          <w:sz w:val="28"/>
          <w:szCs w:val="28"/>
        </w:rPr>
      </w:pPr>
    </w:p>
    <w:p w14:paraId="1170725D" w14:textId="77777777" w:rsidR="00F508EC" w:rsidRDefault="00F508EC" w:rsidP="00F508EC">
      <w:pPr>
        <w:pStyle w:val="Standard"/>
        <w:shd w:val="clear" w:color="auto" w:fill="FFFFFF"/>
        <w:tabs>
          <w:tab w:val="left" w:pos="993"/>
        </w:tabs>
        <w:spacing w:before="57" w:after="0" w:line="240" w:lineRule="auto"/>
        <w:jc w:val="center"/>
        <w:rPr>
          <w:rFonts w:ascii="Times New Roman" w:eastAsia="Arial" w:hAnsi="Times New Roman" w:cs="Arial"/>
          <w:b/>
          <w:color w:val="000000"/>
          <w:sz w:val="20"/>
          <w:szCs w:val="20"/>
        </w:rPr>
      </w:pPr>
    </w:p>
    <w:p w14:paraId="21E01A27" w14:textId="77777777" w:rsidR="0044713E" w:rsidRDefault="0044713E" w:rsidP="00F508EC">
      <w:pPr>
        <w:pStyle w:val="Standard"/>
        <w:shd w:val="clear" w:color="auto" w:fill="FFFFFF"/>
        <w:tabs>
          <w:tab w:val="left" w:pos="993"/>
        </w:tabs>
        <w:spacing w:before="57" w:after="0" w:line="240" w:lineRule="auto"/>
        <w:jc w:val="center"/>
        <w:rPr>
          <w:rFonts w:ascii="Times New Roman" w:eastAsia="Arial" w:hAnsi="Times New Roman" w:cs="Arial"/>
          <w:b/>
          <w:color w:val="000000"/>
          <w:sz w:val="20"/>
          <w:szCs w:val="20"/>
        </w:rPr>
      </w:pPr>
    </w:p>
    <w:p w14:paraId="2D57FEC5" w14:textId="77777777" w:rsidR="0044713E" w:rsidRDefault="0044713E" w:rsidP="00F508EC">
      <w:pPr>
        <w:pStyle w:val="Standard"/>
        <w:shd w:val="clear" w:color="auto" w:fill="FFFFFF"/>
        <w:tabs>
          <w:tab w:val="left" w:pos="993"/>
        </w:tabs>
        <w:spacing w:before="57" w:after="0" w:line="240" w:lineRule="auto"/>
        <w:jc w:val="center"/>
        <w:rPr>
          <w:rFonts w:ascii="Times New Roman" w:eastAsia="Arial" w:hAnsi="Times New Roman" w:cs="Arial"/>
          <w:b/>
          <w:color w:val="000000"/>
          <w:sz w:val="20"/>
          <w:szCs w:val="20"/>
        </w:rPr>
      </w:pPr>
    </w:p>
    <w:p w14:paraId="23D592AD" w14:textId="77777777" w:rsidR="0044713E" w:rsidRDefault="0044713E" w:rsidP="00F508EC">
      <w:pPr>
        <w:pStyle w:val="Standard"/>
        <w:shd w:val="clear" w:color="auto" w:fill="FFFFFF"/>
        <w:tabs>
          <w:tab w:val="left" w:pos="993"/>
        </w:tabs>
        <w:spacing w:before="57" w:after="0" w:line="240" w:lineRule="auto"/>
        <w:jc w:val="center"/>
        <w:rPr>
          <w:rFonts w:ascii="Times New Roman" w:eastAsia="Arial" w:hAnsi="Times New Roman" w:cs="Arial"/>
          <w:b/>
          <w:color w:val="000000"/>
          <w:sz w:val="20"/>
          <w:szCs w:val="20"/>
        </w:rPr>
      </w:pPr>
    </w:p>
    <w:p w14:paraId="5368B8C9" w14:textId="77777777" w:rsidR="0044713E" w:rsidRDefault="0044713E" w:rsidP="00F508EC">
      <w:pPr>
        <w:pStyle w:val="Standard"/>
        <w:shd w:val="clear" w:color="auto" w:fill="FFFFFF"/>
        <w:tabs>
          <w:tab w:val="left" w:pos="993"/>
        </w:tabs>
        <w:spacing w:before="57" w:after="0" w:line="240" w:lineRule="auto"/>
        <w:jc w:val="center"/>
        <w:rPr>
          <w:rFonts w:ascii="Times New Roman" w:eastAsia="Arial" w:hAnsi="Times New Roman" w:cs="Arial"/>
          <w:b/>
          <w:color w:val="000000"/>
          <w:sz w:val="20"/>
          <w:szCs w:val="20"/>
        </w:rPr>
      </w:pPr>
    </w:p>
    <w:p w14:paraId="7385CADD" w14:textId="77777777" w:rsidR="0044713E" w:rsidRDefault="0044713E" w:rsidP="00F508EC">
      <w:pPr>
        <w:pStyle w:val="Standard"/>
        <w:shd w:val="clear" w:color="auto" w:fill="FFFFFF"/>
        <w:tabs>
          <w:tab w:val="left" w:pos="993"/>
        </w:tabs>
        <w:spacing w:before="57" w:after="0" w:line="240" w:lineRule="auto"/>
        <w:jc w:val="center"/>
        <w:rPr>
          <w:rFonts w:ascii="Times New Roman" w:eastAsia="Arial" w:hAnsi="Times New Roman" w:cs="Arial"/>
          <w:b/>
          <w:color w:val="000000"/>
          <w:sz w:val="20"/>
          <w:szCs w:val="20"/>
        </w:rPr>
      </w:pPr>
    </w:p>
    <w:p w14:paraId="6EC463F0" w14:textId="77777777" w:rsidR="0044713E" w:rsidRDefault="0044713E" w:rsidP="00F508EC">
      <w:pPr>
        <w:pStyle w:val="Standard"/>
        <w:shd w:val="clear" w:color="auto" w:fill="FFFFFF"/>
        <w:tabs>
          <w:tab w:val="left" w:pos="993"/>
        </w:tabs>
        <w:spacing w:before="57" w:after="0" w:line="240" w:lineRule="auto"/>
        <w:jc w:val="center"/>
        <w:rPr>
          <w:rFonts w:ascii="Times New Roman" w:eastAsia="Arial" w:hAnsi="Times New Roman" w:cs="Arial"/>
          <w:b/>
          <w:color w:val="000000"/>
          <w:sz w:val="20"/>
          <w:szCs w:val="20"/>
        </w:rPr>
      </w:pPr>
    </w:p>
    <w:p w14:paraId="7F3ADE80" w14:textId="77777777" w:rsidR="0044713E" w:rsidRDefault="0044713E" w:rsidP="00F508EC">
      <w:pPr>
        <w:pStyle w:val="Standard"/>
        <w:shd w:val="clear" w:color="auto" w:fill="FFFFFF"/>
        <w:tabs>
          <w:tab w:val="left" w:pos="993"/>
        </w:tabs>
        <w:spacing w:before="57" w:after="0" w:line="240" w:lineRule="auto"/>
        <w:jc w:val="center"/>
        <w:rPr>
          <w:rFonts w:ascii="Times New Roman" w:eastAsia="Arial" w:hAnsi="Times New Roman" w:cs="Arial"/>
          <w:b/>
          <w:color w:val="000000"/>
          <w:sz w:val="20"/>
          <w:szCs w:val="20"/>
        </w:rPr>
      </w:pPr>
    </w:p>
    <w:p w14:paraId="1076DF7F" w14:textId="77777777" w:rsidR="0044713E" w:rsidRDefault="0044713E" w:rsidP="00F508EC">
      <w:pPr>
        <w:pStyle w:val="Standard"/>
        <w:shd w:val="clear" w:color="auto" w:fill="FFFFFF"/>
        <w:tabs>
          <w:tab w:val="left" w:pos="993"/>
        </w:tabs>
        <w:spacing w:before="57" w:after="0" w:line="240" w:lineRule="auto"/>
        <w:jc w:val="center"/>
        <w:rPr>
          <w:rFonts w:ascii="Times New Roman" w:eastAsia="Arial" w:hAnsi="Times New Roman" w:cs="Arial"/>
          <w:b/>
          <w:color w:val="000000"/>
          <w:sz w:val="20"/>
          <w:szCs w:val="20"/>
        </w:rPr>
      </w:pPr>
    </w:p>
    <w:p w14:paraId="3B68BC84" w14:textId="77777777" w:rsidR="00F508EC" w:rsidRDefault="00F508EC" w:rsidP="00F508EC">
      <w:pPr>
        <w:pStyle w:val="Standard"/>
        <w:shd w:val="clear" w:color="auto" w:fill="FFFFFF"/>
        <w:tabs>
          <w:tab w:val="left" w:pos="993"/>
        </w:tabs>
        <w:spacing w:before="57" w:after="0" w:line="240" w:lineRule="auto"/>
        <w:jc w:val="center"/>
        <w:rPr>
          <w:rFonts w:ascii="Times New Roman" w:eastAsia="Arial" w:hAnsi="Times New Roman" w:cs="Arial"/>
          <w:b/>
          <w:color w:val="000000"/>
          <w:sz w:val="20"/>
          <w:szCs w:val="20"/>
        </w:rPr>
      </w:pPr>
    </w:p>
    <w:p w14:paraId="3C14E254" w14:textId="77777777" w:rsidR="0044713E" w:rsidRDefault="0044713E" w:rsidP="00F508EC">
      <w:pPr>
        <w:pStyle w:val="Standard"/>
        <w:shd w:val="clear" w:color="auto" w:fill="FFFFFF"/>
        <w:tabs>
          <w:tab w:val="left" w:pos="993"/>
        </w:tabs>
        <w:spacing w:before="57" w:after="0" w:line="240" w:lineRule="auto"/>
        <w:jc w:val="center"/>
        <w:rPr>
          <w:rFonts w:ascii="Times New Roman" w:eastAsia="Arial" w:hAnsi="Times New Roman" w:cs="Arial"/>
          <w:b/>
          <w:color w:val="000000"/>
          <w:sz w:val="20"/>
          <w:szCs w:val="20"/>
        </w:rPr>
      </w:pPr>
    </w:p>
    <w:p w14:paraId="083B8A35" w14:textId="77777777" w:rsidR="0044713E" w:rsidRDefault="0044713E" w:rsidP="00F508EC">
      <w:pPr>
        <w:pStyle w:val="Standard"/>
        <w:shd w:val="clear" w:color="auto" w:fill="FFFFFF"/>
        <w:tabs>
          <w:tab w:val="left" w:pos="993"/>
        </w:tabs>
        <w:spacing w:before="57" w:after="0" w:line="240" w:lineRule="auto"/>
        <w:jc w:val="center"/>
        <w:rPr>
          <w:rFonts w:ascii="Times New Roman" w:eastAsia="Arial" w:hAnsi="Times New Roman" w:cs="Arial"/>
          <w:b/>
          <w:color w:val="000000"/>
          <w:sz w:val="20"/>
          <w:szCs w:val="20"/>
        </w:rPr>
      </w:pPr>
    </w:p>
    <w:p w14:paraId="6F31D6FD" w14:textId="77777777" w:rsidR="0044713E" w:rsidRDefault="0044713E" w:rsidP="00F508EC">
      <w:pPr>
        <w:pStyle w:val="Standard"/>
        <w:shd w:val="clear" w:color="auto" w:fill="FFFFFF"/>
        <w:tabs>
          <w:tab w:val="left" w:pos="993"/>
        </w:tabs>
        <w:spacing w:before="57" w:after="0" w:line="240" w:lineRule="auto"/>
        <w:jc w:val="center"/>
        <w:rPr>
          <w:rFonts w:ascii="Times New Roman" w:eastAsia="Arial" w:hAnsi="Times New Roman" w:cs="Arial"/>
          <w:b/>
          <w:color w:val="000000"/>
          <w:sz w:val="20"/>
          <w:szCs w:val="20"/>
        </w:rPr>
      </w:pPr>
    </w:p>
    <w:p w14:paraId="6611898A" w14:textId="77777777" w:rsidR="0044713E" w:rsidRDefault="0044713E" w:rsidP="00F508EC">
      <w:pPr>
        <w:pStyle w:val="Standard"/>
        <w:shd w:val="clear" w:color="auto" w:fill="FFFFFF"/>
        <w:tabs>
          <w:tab w:val="left" w:pos="993"/>
        </w:tabs>
        <w:spacing w:before="57" w:after="0" w:line="240" w:lineRule="auto"/>
        <w:jc w:val="center"/>
        <w:rPr>
          <w:rFonts w:ascii="Times New Roman" w:eastAsia="Arial" w:hAnsi="Times New Roman" w:cs="Arial"/>
          <w:b/>
          <w:color w:val="000000"/>
          <w:sz w:val="20"/>
          <w:szCs w:val="20"/>
        </w:rPr>
      </w:pPr>
    </w:p>
    <w:p w14:paraId="49D6670C" w14:textId="77777777" w:rsidR="0044713E" w:rsidRDefault="0044713E" w:rsidP="00F508EC">
      <w:pPr>
        <w:pStyle w:val="Standard"/>
        <w:shd w:val="clear" w:color="auto" w:fill="FFFFFF"/>
        <w:tabs>
          <w:tab w:val="left" w:pos="993"/>
        </w:tabs>
        <w:spacing w:before="57" w:after="0" w:line="240" w:lineRule="auto"/>
        <w:jc w:val="center"/>
        <w:rPr>
          <w:rFonts w:ascii="Times New Roman" w:eastAsia="Arial" w:hAnsi="Times New Roman" w:cs="Arial"/>
          <w:b/>
          <w:color w:val="000000"/>
          <w:sz w:val="20"/>
          <w:szCs w:val="20"/>
        </w:rPr>
      </w:pPr>
    </w:p>
    <w:p w14:paraId="413C1120" w14:textId="77777777" w:rsidR="0044713E" w:rsidRDefault="0044713E" w:rsidP="00F508EC">
      <w:pPr>
        <w:pStyle w:val="Standard"/>
        <w:shd w:val="clear" w:color="auto" w:fill="FFFFFF"/>
        <w:tabs>
          <w:tab w:val="left" w:pos="993"/>
        </w:tabs>
        <w:spacing w:before="57" w:after="0" w:line="240" w:lineRule="auto"/>
        <w:jc w:val="center"/>
        <w:rPr>
          <w:rFonts w:ascii="Times New Roman" w:eastAsia="Arial" w:hAnsi="Times New Roman" w:cs="Arial"/>
          <w:b/>
          <w:color w:val="000000"/>
          <w:sz w:val="20"/>
          <w:szCs w:val="20"/>
        </w:rPr>
      </w:pPr>
    </w:p>
    <w:p w14:paraId="3869C354" w14:textId="77777777" w:rsidR="0044713E" w:rsidRDefault="0044713E" w:rsidP="00F508EC">
      <w:pPr>
        <w:pStyle w:val="Standard"/>
        <w:shd w:val="clear" w:color="auto" w:fill="FFFFFF"/>
        <w:tabs>
          <w:tab w:val="left" w:pos="993"/>
        </w:tabs>
        <w:spacing w:before="57" w:after="0" w:line="240" w:lineRule="auto"/>
        <w:jc w:val="center"/>
        <w:rPr>
          <w:rFonts w:ascii="Times New Roman" w:eastAsia="Arial" w:hAnsi="Times New Roman" w:cs="Arial"/>
          <w:b/>
          <w:color w:val="000000"/>
          <w:sz w:val="20"/>
          <w:szCs w:val="20"/>
        </w:rPr>
      </w:pPr>
    </w:p>
    <w:p w14:paraId="4C774B07" w14:textId="77777777" w:rsidR="0044713E" w:rsidRDefault="0044713E" w:rsidP="00F508EC">
      <w:pPr>
        <w:pStyle w:val="Standard"/>
        <w:shd w:val="clear" w:color="auto" w:fill="FFFFFF"/>
        <w:tabs>
          <w:tab w:val="left" w:pos="993"/>
        </w:tabs>
        <w:spacing w:before="57" w:after="0" w:line="240" w:lineRule="auto"/>
        <w:jc w:val="center"/>
        <w:rPr>
          <w:rFonts w:ascii="Times New Roman" w:eastAsia="Arial" w:hAnsi="Times New Roman" w:cs="Arial"/>
          <w:b/>
          <w:color w:val="000000"/>
          <w:sz w:val="20"/>
          <w:szCs w:val="20"/>
        </w:rPr>
      </w:pPr>
    </w:p>
    <w:p w14:paraId="17861965" w14:textId="77777777" w:rsidR="0044713E" w:rsidRDefault="0044713E" w:rsidP="00F508EC">
      <w:pPr>
        <w:pStyle w:val="Standard"/>
        <w:shd w:val="clear" w:color="auto" w:fill="FFFFFF"/>
        <w:tabs>
          <w:tab w:val="left" w:pos="993"/>
        </w:tabs>
        <w:spacing w:before="57" w:after="0" w:line="240" w:lineRule="auto"/>
        <w:jc w:val="center"/>
        <w:rPr>
          <w:rFonts w:ascii="Times New Roman" w:eastAsia="Arial" w:hAnsi="Times New Roman" w:cs="Arial"/>
          <w:b/>
          <w:color w:val="000000"/>
          <w:sz w:val="20"/>
          <w:szCs w:val="20"/>
        </w:rPr>
      </w:pPr>
    </w:p>
    <w:p w14:paraId="0E8906F8" w14:textId="77777777" w:rsidR="0044713E" w:rsidRDefault="0044713E" w:rsidP="00F508EC">
      <w:pPr>
        <w:pStyle w:val="Standard"/>
        <w:shd w:val="clear" w:color="auto" w:fill="FFFFFF"/>
        <w:tabs>
          <w:tab w:val="left" w:pos="993"/>
        </w:tabs>
        <w:spacing w:before="57" w:after="0" w:line="240" w:lineRule="auto"/>
        <w:jc w:val="center"/>
        <w:rPr>
          <w:rFonts w:ascii="Times New Roman" w:eastAsia="Arial" w:hAnsi="Times New Roman" w:cs="Arial"/>
          <w:b/>
          <w:color w:val="000000"/>
          <w:sz w:val="20"/>
          <w:szCs w:val="20"/>
        </w:rPr>
      </w:pPr>
    </w:p>
    <w:p w14:paraId="39DD1250" w14:textId="77777777" w:rsidR="0044713E" w:rsidRDefault="0044713E" w:rsidP="00F508EC">
      <w:pPr>
        <w:pStyle w:val="Standard"/>
        <w:shd w:val="clear" w:color="auto" w:fill="FFFFFF"/>
        <w:tabs>
          <w:tab w:val="left" w:pos="993"/>
        </w:tabs>
        <w:spacing w:before="57" w:after="0" w:line="240" w:lineRule="auto"/>
        <w:jc w:val="center"/>
        <w:rPr>
          <w:rFonts w:ascii="Times New Roman" w:eastAsia="Arial" w:hAnsi="Times New Roman" w:cs="Arial"/>
          <w:b/>
          <w:color w:val="000000"/>
          <w:sz w:val="20"/>
          <w:szCs w:val="20"/>
        </w:rPr>
      </w:pPr>
    </w:p>
    <w:p w14:paraId="71146612" w14:textId="77777777" w:rsidR="0044713E" w:rsidRDefault="0044713E" w:rsidP="00F508EC">
      <w:pPr>
        <w:pStyle w:val="Standard"/>
        <w:shd w:val="clear" w:color="auto" w:fill="FFFFFF"/>
        <w:tabs>
          <w:tab w:val="left" w:pos="993"/>
        </w:tabs>
        <w:spacing w:before="57" w:after="0" w:line="240" w:lineRule="auto"/>
        <w:jc w:val="center"/>
        <w:rPr>
          <w:rFonts w:ascii="Times New Roman" w:eastAsia="Arial" w:hAnsi="Times New Roman" w:cs="Arial"/>
          <w:b/>
          <w:color w:val="000000"/>
          <w:sz w:val="20"/>
          <w:szCs w:val="20"/>
        </w:rPr>
      </w:pPr>
    </w:p>
    <w:p w14:paraId="369CA6AB" w14:textId="77777777" w:rsidR="0044713E" w:rsidRDefault="0044713E" w:rsidP="00F508EC">
      <w:pPr>
        <w:pStyle w:val="Standard"/>
        <w:shd w:val="clear" w:color="auto" w:fill="FFFFFF"/>
        <w:tabs>
          <w:tab w:val="left" w:pos="993"/>
        </w:tabs>
        <w:spacing w:before="57" w:after="0" w:line="240" w:lineRule="auto"/>
        <w:jc w:val="center"/>
        <w:rPr>
          <w:rFonts w:ascii="Times New Roman" w:eastAsia="Arial" w:hAnsi="Times New Roman" w:cs="Arial"/>
          <w:b/>
          <w:color w:val="000000"/>
          <w:sz w:val="20"/>
          <w:szCs w:val="20"/>
        </w:rPr>
      </w:pPr>
    </w:p>
    <w:p w14:paraId="32B2B7C7" w14:textId="77777777" w:rsidR="0044713E" w:rsidRDefault="0044713E" w:rsidP="00F508EC">
      <w:pPr>
        <w:pStyle w:val="Standard"/>
        <w:shd w:val="clear" w:color="auto" w:fill="FFFFFF"/>
        <w:tabs>
          <w:tab w:val="left" w:pos="993"/>
        </w:tabs>
        <w:spacing w:before="57" w:after="0" w:line="240" w:lineRule="auto"/>
        <w:jc w:val="center"/>
        <w:rPr>
          <w:rFonts w:ascii="Times New Roman" w:eastAsia="Arial" w:hAnsi="Times New Roman" w:cs="Arial"/>
          <w:b/>
          <w:color w:val="000000"/>
          <w:sz w:val="20"/>
          <w:szCs w:val="20"/>
        </w:rPr>
      </w:pPr>
    </w:p>
    <w:p w14:paraId="0D4115FA" w14:textId="77777777" w:rsidR="0044713E" w:rsidRDefault="0044713E" w:rsidP="00F508EC">
      <w:pPr>
        <w:pStyle w:val="Standard"/>
        <w:shd w:val="clear" w:color="auto" w:fill="FFFFFF"/>
        <w:tabs>
          <w:tab w:val="left" w:pos="993"/>
        </w:tabs>
        <w:spacing w:before="57" w:after="0" w:line="240" w:lineRule="auto"/>
        <w:jc w:val="center"/>
        <w:rPr>
          <w:rFonts w:ascii="Times New Roman" w:eastAsia="Arial" w:hAnsi="Times New Roman" w:cs="Arial"/>
          <w:b/>
          <w:color w:val="000000"/>
          <w:sz w:val="20"/>
          <w:szCs w:val="20"/>
        </w:rPr>
      </w:pPr>
    </w:p>
    <w:p w14:paraId="14F4D2A4" w14:textId="77777777" w:rsidR="0044713E" w:rsidRDefault="0044713E" w:rsidP="00F508EC">
      <w:pPr>
        <w:pStyle w:val="Standard"/>
        <w:shd w:val="clear" w:color="auto" w:fill="FFFFFF"/>
        <w:tabs>
          <w:tab w:val="left" w:pos="993"/>
        </w:tabs>
        <w:spacing w:before="57" w:after="0" w:line="240" w:lineRule="auto"/>
        <w:jc w:val="center"/>
        <w:rPr>
          <w:rFonts w:ascii="Times New Roman" w:eastAsia="Arial" w:hAnsi="Times New Roman" w:cs="Arial"/>
          <w:b/>
          <w:color w:val="000000"/>
          <w:sz w:val="20"/>
          <w:szCs w:val="20"/>
        </w:rPr>
      </w:pPr>
    </w:p>
    <w:p w14:paraId="0F41A79C" w14:textId="77777777" w:rsidR="0044713E" w:rsidRDefault="0044713E" w:rsidP="00F508EC">
      <w:pPr>
        <w:pStyle w:val="Standard"/>
        <w:shd w:val="clear" w:color="auto" w:fill="FFFFFF"/>
        <w:tabs>
          <w:tab w:val="left" w:pos="993"/>
        </w:tabs>
        <w:spacing w:before="57" w:after="0" w:line="240" w:lineRule="auto"/>
        <w:jc w:val="center"/>
        <w:rPr>
          <w:rFonts w:ascii="Times New Roman" w:eastAsia="Arial" w:hAnsi="Times New Roman" w:cs="Arial"/>
          <w:b/>
          <w:color w:val="000000"/>
          <w:sz w:val="20"/>
          <w:szCs w:val="20"/>
        </w:rPr>
      </w:pPr>
    </w:p>
    <w:p w14:paraId="64C7D0D4" w14:textId="77777777" w:rsidR="0044713E" w:rsidRDefault="0044713E" w:rsidP="00F508EC">
      <w:pPr>
        <w:pStyle w:val="Standard"/>
        <w:shd w:val="clear" w:color="auto" w:fill="FFFFFF"/>
        <w:tabs>
          <w:tab w:val="left" w:pos="993"/>
        </w:tabs>
        <w:spacing w:before="57" w:after="0" w:line="240" w:lineRule="auto"/>
        <w:jc w:val="center"/>
        <w:rPr>
          <w:rFonts w:ascii="Times New Roman" w:eastAsia="Arial" w:hAnsi="Times New Roman" w:cs="Arial"/>
          <w:b/>
          <w:color w:val="000000"/>
          <w:sz w:val="20"/>
          <w:szCs w:val="20"/>
        </w:rPr>
      </w:pPr>
    </w:p>
    <w:p w14:paraId="60A347F4" w14:textId="77777777" w:rsidR="0044713E" w:rsidRDefault="0044713E" w:rsidP="00F508EC">
      <w:pPr>
        <w:pStyle w:val="Standard"/>
        <w:shd w:val="clear" w:color="auto" w:fill="FFFFFF"/>
        <w:tabs>
          <w:tab w:val="left" w:pos="993"/>
        </w:tabs>
        <w:spacing w:before="57" w:after="0" w:line="240" w:lineRule="auto"/>
        <w:jc w:val="center"/>
        <w:rPr>
          <w:rFonts w:ascii="Times New Roman" w:eastAsia="Arial" w:hAnsi="Times New Roman" w:cs="Arial"/>
          <w:b/>
          <w:color w:val="000000"/>
          <w:sz w:val="20"/>
          <w:szCs w:val="20"/>
        </w:rPr>
      </w:pPr>
    </w:p>
    <w:tbl>
      <w:tblPr>
        <w:tblW w:w="9072" w:type="dxa"/>
        <w:tblInd w:w="-2" w:type="dxa"/>
        <w:tblLayout w:type="fixed"/>
        <w:tblCellMar>
          <w:left w:w="10" w:type="dxa"/>
          <w:right w:w="10" w:type="dxa"/>
        </w:tblCellMar>
        <w:tblLook w:val="04A0" w:firstRow="1" w:lastRow="0" w:firstColumn="1" w:lastColumn="0" w:noHBand="0" w:noVBand="1"/>
      </w:tblPr>
      <w:tblGrid>
        <w:gridCol w:w="9072"/>
      </w:tblGrid>
      <w:tr w:rsidR="00F508EC" w14:paraId="3A159732" w14:textId="77777777" w:rsidTr="00F508EC">
        <w:trPr>
          <w:cantSplit/>
        </w:trPr>
        <w:tc>
          <w:tcPr>
            <w:tcW w:w="9072" w:type="dxa"/>
            <w:shd w:val="clear" w:color="auto" w:fill="auto"/>
            <w:tcMar>
              <w:top w:w="0" w:type="dxa"/>
              <w:left w:w="108" w:type="dxa"/>
              <w:bottom w:w="0" w:type="dxa"/>
              <w:right w:w="108" w:type="dxa"/>
            </w:tcMar>
            <w:vAlign w:val="center"/>
          </w:tcPr>
          <w:p w14:paraId="730C4DE7" w14:textId="77777777" w:rsidR="00F508EC" w:rsidRPr="0044713E" w:rsidRDefault="00F508EC" w:rsidP="00F508EC">
            <w:pPr>
              <w:pStyle w:val="Standard"/>
              <w:shd w:val="clear" w:color="auto" w:fill="FFFFFF"/>
              <w:spacing w:before="57" w:after="0" w:line="240" w:lineRule="auto"/>
              <w:jc w:val="center"/>
              <w:rPr>
                <w:rFonts w:ascii="Times New Roman" w:eastAsia="Arial" w:hAnsi="Times New Roman" w:cs="Arial"/>
                <w:b/>
                <w:bCs/>
                <w:sz w:val="32"/>
                <w:szCs w:val="32"/>
                <w:shd w:val="clear" w:color="auto" w:fill="FFFFFF"/>
              </w:rPr>
            </w:pPr>
            <w:r w:rsidRPr="0044713E">
              <w:rPr>
                <w:rFonts w:ascii="Times New Roman" w:eastAsia="Arial" w:hAnsi="Times New Roman" w:cs="Arial"/>
                <w:b/>
                <w:bCs/>
                <w:sz w:val="32"/>
                <w:szCs w:val="32"/>
                <w:shd w:val="clear" w:color="auto" w:fill="FFFFFF"/>
              </w:rPr>
              <w:t>ANEXO XV</w:t>
            </w:r>
          </w:p>
        </w:tc>
      </w:tr>
      <w:tr w:rsidR="00F508EC" w14:paraId="5CCBE39C" w14:textId="77777777" w:rsidTr="00F508EC">
        <w:trPr>
          <w:cantSplit/>
        </w:trPr>
        <w:tc>
          <w:tcPr>
            <w:tcW w:w="9072" w:type="dxa"/>
            <w:shd w:val="clear" w:color="auto" w:fill="auto"/>
            <w:tcMar>
              <w:top w:w="0" w:type="dxa"/>
              <w:left w:w="108" w:type="dxa"/>
              <w:bottom w:w="0" w:type="dxa"/>
              <w:right w:w="108" w:type="dxa"/>
            </w:tcMar>
            <w:vAlign w:val="center"/>
          </w:tcPr>
          <w:p w14:paraId="695631CD" w14:textId="77777777" w:rsidR="0044713E" w:rsidRDefault="0044713E" w:rsidP="00F508EC">
            <w:pPr>
              <w:pStyle w:val="Standard"/>
              <w:shd w:val="clear" w:color="auto" w:fill="FFFFFF"/>
              <w:spacing w:before="57" w:after="0" w:line="240" w:lineRule="auto"/>
              <w:jc w:val="center"/>
              <w:rPr>
                <w:rFonts w:ascii="Times New Roman" w:eastAsia="Arial" w:hAnsi="Times New Roman" w:cs="Arial"/>
                <w:b/>
                <w:bCs/>
                <w:sz w:val="28"/>
                <w:szCs w:val="28"/>
                <w:shd w:val="clear" w:color="auto" w:fill="FFFFFF"/>
              </w:rPr>
            </w:pPr>
          </w:p>
          <w:p w14:paraId="2AC1811B" w14:textId="77777777" w:rsidR="00F508EC" w:rsidRPr="0044713E" w:rsidRDefault="00F508EC" w:rsidP="00F508EC">
            <w:pPr>
              <w:pStyle w:val="Standard"/>
              <w:shd w:val="clear" w:color="auto" w:fill="FFFFFF"/>
              <w:spacing w:before="57" w:after="0" w:line="240" w:lineRule="auto"/>
              <w:jc w:val="center"/>
              <w:rPr>
                <w:rFonts w:ascii="Times New Roman" w:eastAsia="Arial" w:hAnsi="Times New Roman" w:cs="Arial"/>
                <w:b/>
                <w:bCs/>
                <w:sz w:val="28"/>
                <w:szCs w:val="28"/>
                <w:u w:val="single"/>
                <w:shd w:val="clear" w:color="auto" w:fill="FFFFFF"/>
              </w:rPr>
            </w:pPr>
            <w:r w:rsidRPr="0044713E">
              <w:rPr>
                <w:rFonts w:ascii="Times New Roman" w:eastAsia="Arial" w:hAnsi="Times New Roman" w:cs="Arial"/>
                <w:b/>
                <w:bCs/>
                <w:sz w:val="28"/>
                <w:szCs w:val="28"/>
                <w:u w:val="single"/>
                <w:shd w:val="clear" w:color="auto" w:fill="FFFFFF"/>
              </w:rPr>
              <w:t>ELEMENTO(S) TÉCNICO(S) INSTRUTOR(ES)</w:t>
            </w:r>
          </w:p>
          <w:p w14:paraId="5C82B768" w14:textId="77777777" w:rsidR="0044713E" w:rsidRDefault="0044713E" w:rsidP="00F508EC">
            <w:pPr>
              <w:pStyle w:val="Standard"/>
              <w:shd w:val="clear" w:color="auto" w:fill="FFFFFF"/>
              <w:spacing w:before="57" w:after="0" w:line="240" w:lineRule="auto"/>
              <w:jc w:val="center"/>
              <w:rPr>
                <w:rFonts w:ascii="Times New Roman" w:eastAsia="Arial" w:hAnsi="Times New Roman" w:cs="Arial"/>
                <w:b/>
                <w:bCs/>
                <w:sz w:val="28"/>
                <w:szCs w:val="28"/>
                <w:shd w:val="clear" w:color="auto" w:fill="FFFFFF"/>
              </w:rPr>
            </w:pPr>
          </w:p>
          <w:p w14:paraId="1DC2FF61" w14:textId="77777777" w:rsidR="0044713E" w:rsidRPr="0044713E" w:rsidRDefault="0044713E" w:rsidP="00F508EC">
            <w:pPr>
              <w:pStyle w:val="Standard"/>
              <w:shd w:val="clear" w:color="auto" w:fill="FFFFFF"/>
              <w:spacing w:before="57" w:after="0" w:line="240" w:lineRule="auto"/>
              <w:jc w:val="center"/>
              <w:rPr>
                <w:rFonts w:ascii="Times New Roman" w:eastAsia="Arial" w:hAnsi="Times New Roman" w:cs="Arial"/>
                <w:b/>
                <w:bCs/>
                <w:sz w:val="28"/>
                <w:szCs w:val="28"/>
                <w:shd w:val="clear" w:color="auto" w:fill="FFFFFF"/>
              </w:rPr>
            </w:pPr>
          </w:p>
        </w:tc>
      </w:tr>
      <w:tr w:rsidR="00F508EC" w14:paraId="3CD4534A" w14:textId="77777777" w:rsidTr="00F508EC">
        <w:trPr>
          <w:cantSplit/>
        </w:trPr>
        <w:tc>
          <w:tcPr>
            <w:tcW w:w="9072" w:type="dxa"/>
            <w:shd w:val="clear" w:color="auto" w:fill="auto"/>
            <w:tcMar>
              <w:top w:w="0" w:type="dxa"/>
              <w:left w:w="108" w:type="dxa"/>
              <w:bottom w:w="0" w:type="dxa"/>
              <w:right w:w="108" w:type="dxa"/>
            </w:tcMar>
            <w:vAlign w:val="center"/>
          </w:tcPr>
          <w:p w14:paraId="14E7BA6E" w14:textId="77777777" w:rsidR="0044713E" w:rsidRDefault="00F508EC" w:rsidP="0044713E">
            <w:pPr>
              <w:pStyle w:val="Standard"/>
              <w:numPr>
                <w:ilvl w:val="0"/>
                <w:numId w:val="54"/>
              </w:numPr>
              <w:shd w:val="clear" w:color="auto" w:fill="FFFFFF"/>
              <w:spacing w:before="57" w:after="0" w:line="240" w:lineRule="auto"/>
              <w:jc w:val="both"/>
              <w:rPr>
                <w:rFonts w:ascii="Times New Roman" w:eastAsia="Arial" w:hAnsi="Times New Roman" w:cs="Arial"/>
                <w:b/>
                <w:bCs/>
                <w:sz w:val="28"/>
                <w:szCs w:val="28"/>
                <w:shd w:val="clear" w:color="auto" w:fill="FFFFFF"/>
              </w:rPr>
            </w:pPr>
            <w:r w:rsidRPr="0044713E">
              <w:rPr>
                <w:rFonts w:ascii="Times New Roman" w:eastAsia="Arial" w:hAnsi="Times New Roman" w:cs="Arial"/>
                <w:b/>
                <w:bCs/>
                <w:sz w:val="28"/>
                <w:szCs w:val="28"/>
                <w:shd w:val="clear" w:color="auto" w:fill="FFFFFF"/>
              </w:rPr>
              <w:t>Arquivo anexado no site de licitações do sistema adotado para a licitação</w:t>
            </w:r>
          </w:p>
          <w:p w14:paraId="18E7D0E0" w14:textId="77777777" w:rsidR="0044713E" w:rsidRDefault="0044713E" w:rsidP="0044713E">
            <w:pPr>
              <w:pStyle w:val="Standard"/>
              <w:shd w:val="clear" w:color="auto" w:fill="FFFFFF"/>
              <w:spacing w:before="57" w:after="0" w:line="240" w:lineRule="auto"/>
              <w:jc w:val="both"/>
              <w:rPr>
                <w:rFonts w:ascii="Times New Roman" w:eastAsia="Arial" w:hAnsi="Times New Roman" w:cs="Arial"/>
                <w:b/>
                <w:bCs/>
                <w:sz w:val="28"/>
                <w:szCs w:val="28"/>
                <w:shd w:val="clear" w:color="auto" w:fill="FFFFFF"/>
              </w:rPr>
            </w:pPr>
          </w:p>
          <w:p w14:paraId="1044DCB9" w14:textId="77777777" w:rsidR="00F508EC" w:rsidRPr="0044713E" w:rsidRDefault="00F508EC" w:rsidP="0044713E">
            <w:pPr>
              <w:pStyle w:val="Standard"/>
              <w:shd w:val="clear" w:color="auto" w:fill="FFFFFF"/>
              <w:spacing w:before="57" w:after="0" w:line="240" w:lineRule="auto"/>
              <w:jc w:val="both"/>
              <w:rPr>
                <w:rFonts w:ascii="Times New Roman" w:eastAsia="Arial" w:hAnsi="Times New Roman" w:cs="Arial"/>
                <w:b/>
                <w:bCs/>
                <w:sz w:val="28"/>
                <w:szCs w:val="28"/>
              </w:rPr>
            </w:pPr>
          </w:p>
        </w:tc>
      </w:tr>
      <w:tr w:rsidR="00F508EC" w14:paraId="4A62206B" w14:textId="77777777" w:rsidTr="00F508EC">
        <w:trPr>
          <w:cantSplit/>
        </w:trPr>
        <w:tc>
          <w:tcPr>
            <w:tcW w:w="9072" w:type="dxa"/>
            <w:shd w:val="clear" w:color="auto" w:fill="auto"/>
            <w:tcMar>
              <w:top w:w="0" w:type="dxa"/>
              <w:left w:w="108" w:type="dxa"/>
              <w:bottom w:w="0" w:type="dxa"/>
              <w:right w:w="108" w:type="dxa"/>
            </w:tcMar>
            <w:vAlign w:val="center"/>
          </w:tcPr>
          <w:p w14:paraId="388C0C8F" w14:textId="77777777" w:rsidR="00F508EC" w:rsidRDefault="00F508EC" w:rsidP="0044713E">
            <w:pPr>
              <w:pStyle w:val="Standard"/>
              <w:shd w:val="clear" w:color="auto" w:fill="FFFFFF"/>
              <w:spacing w:before="57" w:after="0" w:line="240" w:lineRule="auto"/>
              <w:jc w:val="center"/>
              <w:rPr>
                <w:rFonts w:ascii="Times New Roman" w:eastAsia="Arial" w:hAnsi="Times New Roman" w:cs="Arial"/>
                <w:b/>
                <w:bCs/>
                <w:sz w:val="28"/>
                <w:szCs w:val="28"/>
                <w:shd w:val="clear" w:color="auto" w:fill="FFFFFF"/>
              </w:rPr>
            </w:pPr>
            <w:r w:rsidRPr="0044713E">
              <w:rPr>
                <w:rFonts w:ascii="Times New Roman" w:eastAsia="Arial" w:hAnsi="Times New Roman" w:cs="Arial"/>
                <w:b/>
                <w:bCs/>
                <w:sz w:val="28"/>
                <w:szCs w:val="28"/>
                <w:shd w:val="clear" w:color="auto" w:fill="FFFFFF"/>
              </w:rPr>
              <w:t>OU</w:t>
            </w:r>
          </w:p>
          <w:p w14:paraId="6FCA9925" w14:textId="77777777" w:rsidR="0044713E" w:rsidRPr="0044713E" w:rsidRDefault="0044713E" w:rsidP="0044713E">
            <w:pPr>
              <w:pStyle w:val="Standard"/>
              <w:shd w:val="clear" w:color="auto" w:fill="FFFFFF"/>
              <w:spacing w:before="57" w:after="0" w:line="240" w:lineRule="auto"/>
              <w:jc w:val="both"/>
              <w:rPr>
                <w:rFonts w:ascii="Times New Roman" w:eastAsia="Arial" w:hAnsi="Times New Roman" w:cs="Arial"/>
                <w:b/>
                <w:bCs/>
                <w:sz w:val="28"/>
                <w:szCs w:val="28"/>
                <w:shd w:val="clear" w:color="auto" w:fill="FFFFFF"/>
              </w:rPr>
            </w:pPr>
          </w:p>
        </w:tc>
      </w:tr>
      <w:tr w:rsidR="00F508EC" w14:paraId="7841C1C0" w14:textId="77777777" w:rsidTr="00F508EC">
        <w:trPr>
          <w:cantSplit/>
        </w:trPr>
        <w:tc>
          <w:tcPr>
            <w:tcW w:w="9072" w:type="dxa"/>
            <w:shd w:val="clear" w:color="auto" w:fill="auto"/>
            <w:tcMar>
              <w:top w:w="0" w:type="dxa"/>
              <w:left w:w="108" w:type="dxa"/>
              <w:bottom w:w="0" w:type="dxa"/>
              <w:right w:w="108" w:type="dxa"/>
            </w:tcMar>
            <w:vAlign w:val="center"/>
          </w:tcPr>
          <w:p w14:paraId="31828C01" w14:textId="77777777" w:rsidR="00F508EC" w:rsidRPr="0044713E" w:rsidRDefault="00F508EC" w:rsidP="0044713E">
            <w:pPr>
              <w:pStyle w:val="Standard"/>
              <w:numPr>
                <w:ilvl w:val="0"/>
                <w:numId w:val="54"/>
              </w:numPr>
              <w:shd w:val="clear" w:color="auto" w:fill="FFFFFF"/>
              <w:spacing w:before="57" w:after="0" w:line="240" w:lineRule="auto"/>
              <w:jc w:val="both"/>
              <w:rPr>
                <w:b/>
                <w:bCs/>
                <w:sz w:val="28"/>
                <w:szCs w:val="28"/>
              </w:rPr>
            </w:pPr>
            <w:r w:rsidRPr="0044713E">
              <w:rPr>
                <w:rFonts w:ascii="Times New Roman" w:eastAsia="Arial" w:hAnsi="Times New Roman" w:cs="Arial"/>
                <w:b/>
                <w:bCs/>
                <w:sz w:val="28"/>
                <w:szCs w:val="28"/>
              </w:rPr>
              <w:t>Arquivo anexado no site de licitações do siste</w:t>
            </w:r>
            <w:r w:rsidRPr="0044713E">
              <w:rPr>
                <w:rFonts w:ascii="Times New Roman" w:eastAsia="Arial" w:hAnsi="Times New Roman" w:cs="Arial"/>
                <w:b/>
                <w:bCs/>
                <w:sz w:val="28"/>
                <w:szCs w:val="28"/>
                <w:shd w:val="clear" w:color="auto" w:fill="FFFFFF"/>
              </w:rPr>
              <w:t>ma adotado para a licitação</w:t>
            </w:r>
            <w:r w:rsidR="0044713E">
              <w:rPr>
                <w:rFonts w:ascii="Times New Roman" w:eastAsia="Arial" w:hAnsi="Times New Roman" w:cs="Arial"/>
                <w:b/>
                <w:bCs/>
                <w:sz w:val="28"/>
                <w:szCs w:val="28"/>
                <w:shd w:val="clear" w:color="auto" w:fill="FFFFFF"/>
              </w:rPr>
              <w:t xml:space="preserve">. </w:t>
            </w:r>
            <w:r w:rsidRPr="0044713E">
              <w:rPr>
                <w:rFonts w:ascii="Times New Roman" w:eastAsia="Arial" w:hAnsi="Times New Roman" w:cs="Arial"/>
                <w:b/>
                <w:bCs/>
                <w:sz w:val="28"/>
                <w:szCs w:val="28"/>
                <w:shd w:val="clear" w:color="auto" w:fill="FFFFFF"/>
              </w:rPr>
              <w:t>(Entrar na pasta “</w:t>
            </w:r>
            <w:r w:rsidRPr="0044713E">
              <w:rPr>
                <w:rFonts w:ascii="Times New Roman" w:eastAsia="Arial" w:hAnsi="Times New Roman" w:cs="Arial"/>
                <w:b/>
                <w:bCs/>
                <w:sz w:val="28"/>
                <w:szCs w:val="28"/>
              </w:rPr>
              <w:t xml:space="preserve">Concorrência Eletrônica” </w:t>
            </w:r>
            <w:r w:rsidRPr="0044713E">
              <w:rPr>
                <w:rFonts w:ascii="Times New Roman" w:eastAsia="Arial" w:hAnsi="Times New Roman" w:cs="Arial"/>
                <w:b/>
                <w:bCs/>
                <w:sz w:val="28"/>
                <w:szCs w:val="28"/>
                <w:shd w:val="clear" w:color="auto" w:fill="FFFFFF"/>
              </w:rPr>
              <w:t>e escolher esta licitação)</w:t>
            </w:r>
          </w:p>
        </w:tc>
      </w:tr>
    </w:tbl>
    <w:p w14:paraId="0DB2D638" w14:textId="77777777" w:rsidR="00124484" w:rsidRDefault="00124484">
      <w:pPr>
        <w:pStyle w:val="Standard"/>
        <w:shd w:val="clear" w:color="auto" w:fill="FFFFFF"/>
        <w:tabs>
          <w:tab w:val="left" w:pos="993"/>
        </w:tabs>
        <w:spacing w:before="57" w:after="0" w:line="240" w:lineRule="auto"/>
        <w:jc w:val="center"/>
        <w:rPr>
          <w:rFonts w:ascii="Times New Roman" w:eastAsia="Arial" w:hAnsi="Times New Roman" w:cs="Arial"/>
          <w:b/>
          <w:color w:val="000000"/>
          <w:sz w:val="20"/>
          <w:szCs w:val="20"/>
        </w:rPr>
      </w:pPr>
    </w:p>
    <w:p w14:paraId="20D0D260" w14:textId="77777777" w:rsidR="00124484" w:rsidRDefault="00124484">
      <w:pPr>
        <w:pStyle w:val="Standard"/>
        <w:shd w:val="clear" w:color="auto" w:fill="FFFFFF"/>
        <w:tabs>
          <w:tab w:val="left" w:pos="993"/>
        </w:tabs>
        <w:spacing w:before="57" w:after="0" w:line="240" w:lineRule="auto"/>
        <w:jc w:val="center"/>
        <w:rPr>
          <w:rFonts w:ascii="Times New Roman" w:eastAsia="Arial" w:hAnsi="Times New Roman" w:cs="Arial"/>
          <w:b/>
          <w:color w:val="000000"/>
          <w:sz w:val="20"/>
          <w:szCs w:val="20"/>
        </w:rPr>
      </w:pPr>
    </w:p>
    <w:p w14:paraId="062370EA" w14:textId="77777777" w:rsidR="00124484" w:rsidRDefault="00C0104A">
      <w:pPr>
        <w:pStyle w:val="Standard"/>
        <w:pageBreakBefore/>
        <w:shd w:val="clear" w:color="auto" w:fill="FFFFFF"/>
        <w:tabs>
          <w:tab w:val="left" w:pos="993"/>
        </w:tabs>
        <w:spacing w:before="57" w:after="0" w:line="240" w:lineRule="auto"/>
        <w:jc w:val="center"/>
      </w:pPr>
      <w:r>
        <w:rPr>
          <w:rFonts w:ascii="Times New Roman" w:eastAsia="Arial" w:hAnsi="Times New Roman" w:cs="Arial"/>
          <w:b/>
          <w:color w:val="000000"/>
          <w:sz w:val="32"/>
          <w:szCs w:val="32"/>
        </w:rPr>
        <w:t>ANEXO XV</w:t>
      </w:r>
      <w:r w:rsidR="00B47500">
        <w:rPr>
          <w:rFonts w:ascii="Times New Roman" w:eastAsia="Arial" w:hAnsi="Times New Roman" w:cs="Arial"/>
          <w:b/>
          <w:color w:val="000000"/>
          <w:sz w:val="32"/>
          <w:szCs w:val="32"/>
        </w:rPr>
        <w:t>I</w:t>
      </w:r>
    </w:p>
    <w:p w14:paraId="18AF71CA" w14:textId="77777777" w:rsidR="00124484" w:rsidRDefault="00124484">
      <w:pPr>
        <w:pStyle w:val="Standard"/>
        <w:tabs>
          <w:tab w:val="left" w:pos="284"/>
        </w:tabs>
        <w:spacing w:before="57" w:after="0" w:line="240" w:lineRule="auto"/>
        <w:jc w:val="center"/>
        <w:rPr>
          <w:rFonts w:ascii="Times New Roman" w:eastAsia="Arial" w:hAnsi="Times New Roman" w:cs="Arial"/>
          <w:b/>
          <w:color w:val="000000"/>
          <w:sz w:val="24"/>
          <w:szCs w:val="20"/>
          <w:u w:val="single"/>
          <w:shd w:val="clear" w:color="auto" w:fill="00FF00"/>
        </w:rPr>
      </w:pPr>
    </w:p>
    <w:p w14:paraId="1DAD0F60" w14:textId="77777777" w:rsidR="00124484" w:rsidRDefault="00C0104A">
      <w:pPr>
        <w:jc w:val="center"/>
      </w:pPr>
      <w:r>
        <w:rPr>
          <w:rFonts w:ascii="Times New Roman" w:eastAsia="Arial" w:hAnsi="Times New Roman"/>
          <w:b/>
          <w:sz w:val="28"/>
          <w:szCs w:val="28"/>
          <w:u w:val="single"/>
        </w:rPr>
        <w:t>DOCUMENTOS DE HABILITAÇÃO</w:t>
      </w:r>
    </w:p>
    <w:p w14:paraId="1333AA2C" w14:textId="77777777" w:rsidR="00124484" w:rsidRDefault="00124484">
      <w:pPr>
        <w:pStyle w:val="Standard"/>
        <w:shd w:val="clear" w:color="auto" w:fill="FFFFFF"/>
        <w:spacing w:before="57" w:after="0" w:line="240" w:lineRule="auto"/>
        <w:ind w:right="-1"/>
        <w:jc w:val="both"/>
        <w:rPr>
          <w:rFonts w:ascii="Times New Roman" w:eastAsia="Arial" w:hAnsi="Times New Roman" w:cs="Arial"/>
          <w:sz w:val="20"/>
          <w:szCs w:val="20"/>
        </w:rPr>
      </w:pPr>
    </w:p>
    <w:p w14:paraId="40141AB9" w14:textId="77777777" w:rsidR="00124484" w:rsidRDefault="00C0104A">
      <w:pPr>
        <w:pStyle w:val="Standard"/>
        <w:shd w:val="clear" w:color="auto" w:fill="FFFFFF"/>
        <w:spacing w:after="57" w:line="240" w:lineRule="auto"/>
        <w:ind w:left="567" w:hanging="549"/>
        <w:jc w:val="both"/>
      </w:pPr>
      <w:r>
        <w:rPr>
          <w:rFonts w:ascii="Times New Roman" w:eastAsia="Arial" w:hAnsi="Times New Roman" w:cs="Arial"/>
          <w:color w:val="000000"/>
          <w:sz w:val="24"/>
          <w:szCs w:val="20"/>
        </w:rPr>
        <w:t xml:space="preserve">1. </w:t>
      </w:r>
      <w:r>
        <w:rPr>
          <w:rFonts w:ascii="Times New Roman" w:eastAsia="Arial" w:hAnsi="Times New Roman" w:cs="Arial"/>
          <w:color w:val="000000"/>
          <w:sz w:val="24"/>
          <w:szCs w:val="20"/>
        </w:rPr>
        <w:tab/>
        <w:t>O licitante convocado para apresentar os documentos de habilitação, deverá entregar, no prazo máximo de 2 (duas) horas, a contar da notificação, os documentos de habilitação, os quais devem ser enviados no sistema Compras Governamentais, conforme estabelecido no presente Edital:</w:t>
      </w:r>
    </w:p>
    <w:p w14:paraId="5E5202A6" w14:textId="77777777" w:rsidR="00124484" w:rsidRDefault="00C0104A">
      <w:pPr>
        <w:pStyle w:val="Standard"/>
        <w:shd w:val="clear" w:color="auto" w:fill="FFFFFF"/>
        <w:spacing w:after="57" w:line="240" w:lineRule="auto"/>
        <w:ind w:left="1134" w:hanging="567"/>
        <w:jc w:val="both"/>
      </w:pPr>
      <w:r>
        <w:rPr>
          <w:rFonts w:ascii="Times New Roman" w:hAnsi="Times New Roman"/>
          <w:sz w:val="24"/>
        </w:rPr>
        <w:t xml:space="preserve">1.1. </w:t>
      </w:r>
      <w:r>
        <w:rPr>
          <w:rFonts w:ascii="Times New Roman" w:hAnsi="Times New Roman"/>
          <w:sz w:val="24"/>
        </w:rPr>
        <w:tab/>
        <w:t xml:space="preserve">Todos os licitantes deverão estar registrados no </w:t>
      </w:r>
      <w:proofErr w:type="spellStart"/>
      <w:r>
        <w:rPr>
          <w:rFonts w:ascii="Times New Roman" w:hAnsi="Times New Roman"/>
          <w:b/>
          <w:sz w:val="24"/>
          <w:u w:val="single"/>
        </w:rPr>
        <w:t>SICAF</w:t>
      </w:r>
      <w:proofErr w:type="spellEnd"/>
      <w:r>
        <w:rPr>
          <w:rFonts w:ascii="Times New Roman" w:hAnsi="Times New Roman"/>
          <w:b/>
          <w:sz w:val="24"/>
          <w:u w:val="single"/>
        </w:rPr>
        <w:t xml:space="preserve"> - Sistema de Cadastramento Unificado de Fornecedores</w:t>
      </w:r>
      <w:r>
        <w:rPr>
          <w:rFonts w:ascii="Times New Roman" w:hAnsi="Times New Roman"/>
          <w:sz w:val="24"/>
        </w:rPr>
        <w:t xml:space="preserve">, disponível em </w:t>
      </w:r>
      <w:hyperlink r:id="rId27" w:history="1">
        <w:r>
          <w:rPr>
            <w:rStyle w:val="Hyperlink"/>
            <w:rFonts w:ascii="Times New Roman" w:hAnsi="Times New Roman"/>
            <w:sz w:val="24"/>
          </w:rPr>
          <w:t>https://</w:t>
        </w:r>
        <w:proofErr w:type="spellStart"/>
        <w:r>
          <w:rPr>
            <w:rStyle w:val="Hyperlink"/>
            <w:rFonts w:ascii="Times New Roman" w:hAnsi="Times New Roman"/>
            <w:sz w:val="24"/>
          </w:rPr>
          <w:t>www3.c</w:t>
        </w:r>
        <w:bookmarkStart w:id="26" w:name="_Hlt155794068"/>
        <w:bookmarkStart w:id="27" w:name="_Hlt155794069"/>
        <w:r>
          <w:rPr>
            <w:rStyle w:val="Hyperlink"/>
            <w:rFonts w:ascii="Times New Roman" w:hAnsi="Times New Roman"/>
            <w:sz w:val="24"/>
          </w:rPr>
          <w:t>o</w:t>
        </w:r>
        <w:bookmarkEnd w:id="26"/>
        <w:bookmarkEnd w:id="27"/>
        <w:r>
          <w:rPr>
            <w:rStyle w:val="Hyperlink"/>
            <w:rFonts w:ascii="Times New Roman" w:hAnsi="Times New Roman"/>
            <w:sz w:val="24"/>
          </w:rPr>
          <w:t>mprasnet.gov.br</w:t>
        </w:r>
        <w:proofErr w:type="spellEnd"/>
        <w:r>
          <w:rPr>
            <w:rStyle w:val="Hyperlink"/>
            <w:rFonts w:ascii="Times New Roman" w:hAnsi="Times New Roman"/>
            <w:sz w:val="24"/>
          </w:rPr>
          <w:t>/</w:t>
        </w:r>
        <w:proofErr w:type="spellStart"/>
        <w:r>
          <w:rPr>
            <w:rStyle w:val="Hyperlink"/>
            <w:rFonts w:ascii="Times New Roman" w:hAnsi="Times New Roman"/>
            <w:sz w:val="24"/>
          </w:rPr>
          <w:t>sicaf</w:t>
        </w:r>
        <w:proofErr w:type="spellEnd"/>
        <w:r>
          <w:rPr>
            <w:rStyle w:val="Hyperlink"/>
            <w:rFonts w:ascii="Times New Roman" w:hAnsi="Times New Roman"/>
            <w:sz w:val="24"/>
          </w:rPr>
          <w:t>-web/</w:t>
        </w:r>
        <w:proofErr w:type="spellStart"/>
        <w:r>
          <w:rPr>
            <w:rStyle w:val="Hyperlink"/>
            <w:rFonts w:ascii="Times New Roman" w:hAnsi="Times New Roman"/>
            <w:sz w:val="24"/>
          </w:rPr>
          <w:t>index.jsf</w:t>
        </w:r>
        <w:proofErr w:type="spellEnd"/>
      </w:hyperlink>
      <w:r>
        <w:rPr>
          <w:rFonts w:ascii="Times New Roman" w:hAnsi="Times New Roman"/>
          <w:sz w:val="24"/>
        </w:rPr>
        <w:t>, para efeito de cadastro unificado de licitantes.</w:t>
      </w:r>
    </w:p>
    <w:p w14:paraId="0B3C732C" w14:textId="77777777" w:rsidR="00124484" w:rsidRDefault="00124484">
      <w:pPr>
        <w:pStyle w:val="Standard"/>
        <w:shd w:val="clear" w:color="auto" w:fill="FFFFFF"/>
        <w:spacing w:after="57" w:line="240" w:lineRule="auto"/>
        <w:ind w:right="-1"/>
        <w:jc w:val="both"/>
        <w:rPr>
          <w:rFonts w:ascii="Times New Roman" w:hAnsi="Times New Roman"/>
        </w:rPr>
      </w:pPr>
    </w:p>
    <w:p w14:paraId="291B22CC" w14:textId="77777777" w:rsidR="00124484" w:rsidRDefault="00C0104A">
      <w:pPr>
        <w:shd w:val="clear" w:color="auto" w:fill="A8D08D"/>
        <w:ind w:left="1134" w:hanging="567"/>
      </w:pPr>
      <w:r>
        <w:rPr>
          <w:rFonts w:ascii="Times New Roman" w:eastAsia="Arial" w:hAnsi="Times New Roman"/>
          <w:sz w:val="24"/>
          <w:szCs w:val="24"/>
        </w:rPr>
        <w:t xml:space="preserve">1.2. </w:t>
      </w:r>
      <w:r>
        <w:rPr>
          <w:rFonts w:ascii="Times New Roman" w:eastAsia="Arial" w:hAnsi="Times New Roman"/>
          <w:sz w:val="24"/>
          <w:szCs w:val="24"/>
        </w:rPr>
        <w:tab/>
      </w:r>
      <w:r>
        <w:rPr>
          <w:rFonts w:ascii="Times New Roman" w:eastAsia="Arial" w:hAnsi="Times New Roman"/>
          <w:b/>
          <w:sz w:val="24"/>
          <w:szCs w:val="24"/>
          <w:u w:val="single"/>
        </w:rPr>
        <w:t>DOCUMENTOS DE HABILITAÇÃO JURÍDICA:</w:t>
      </w:r>
      <w:r>
        <w:rPr>
          <w:rFonts w:ascii="Times New Roman" w:eastAsia="Arial" w:hAnsi="Times New Roman"/>
          <w:sz w:val="24"/>
          <w:szCs w:val="24"/>
        </w:rPr>
        <w:t xml:space="preserve"> </w:t>
      </w:r>
    </w:p>
    <w:p w14:paraId="1112AE59" w14:textId="77777777" w:rsidR="00124484" w:rsidRDefault="00C0104A">
      <w:pPr>
        <w:pStyle w:val="Standard"/>
        <w:shd w:val="clear" w:color="auto" w:fill="FFFFFF"/>
        <w:spacing w:after="0" w:line="240" w:lineRule="auto"/>
        <w:ind w:left="1985" w:hanging="851"/>
        <w:jc w:val="both"/>
      </w:pPr>
      <w:r>
        <w:rPr>
          <w:rFonts w:ascii="Times New Roman" w:eastAsia="Arial" w:hAnsi="Times New Roman" w:cs="Arial"/>
          <w:color w:val="000000"/>
          <w:sz w:val="24"/>
          <w:szCs w:val="20"/>
          <w:shd w:val="clear" w:color="auto" w:fill="FFFFFF"/>
        </w:rPr>
        <w:t>1.2.1.</w:t>
      </w:r>
      <w:r>
        <w:rPr>
          <w:rFonts w:ascii="Times New Roman" w:eastAsia="Arial" w:hAnsi="Times New Roman" w:cs="Arial"/>
          <w:color w:val="000000"/>
          <w:sz w:val="24"/>
          <w:szCs w:val="20"/>
          <w:shd w:val="clear" w:color="auto" w:fill="FFFFFF"/>
        </w:rPr>
        <w:tab/>
        <w:t xml:space="preserve"> </w:t>
      </w:r>
      <w:r>
        <w:rPr>
          <w:rFonts w:ascii="Times New Roman" w:eastAsia="Arial" w:hAnsi="Times New Roman" w:cs="Arial"/>
          <w:b/>
          <w:color w:val="000000"/>
          <w:sz w:val="24"/>
          <w:szCs w:val="20"/>
          <w:u w:val="single"/>
          <w:shd w:val="clear" w:color="auto" w:fill="FFFFFF"/>
        </w:rPr>
        <w:t>Registro comercial, no caso de empresa individual</w:t>
      </w:r>
      <w:r>
        <w:rPr>
          <w:rFonts w:ascii="Times New Roman" w:eastAsia="Arial" w:hAnsi="Times New Roman" w:cs="Arial"/>
          <w:color w:val="000000"/>
          <w:sz w:val="24"/>
          <w:szCs w:val="20"/>
          <w:shd w:val="clear" w:color="auto" w:fill="FFFFFF"/>
        </w:rPr>
        <w:t xml:space="preserve">; </w:t>
      </w:r>
    </w:p>
    <w:p w14:paraId="14B755B1" w14:textId="77777777" w:rsidR="00124484" w:rsidRDefault="00124484">
      <w:pPr>
        <w:pStyle w:val="Standard"/>
        <w:shd w:val="clear" w:color="auto" w:fill="FFFFFF"/>
        <w:spacing w:after="0" w:line="240" w:lineRule="auto"/>
        <w:ind w:left="1985" w:hanging="851"/>
        <w:jc w:val="both"/>
        <w:rPr>
          <w:rFonts w:ascii="Times New Roman" w:eastAsia="Arial" w:hAnsi="Times New Roman" w:cs="Arial"/>
          <w:color w:val="000000"/>
          <w:sz w:val="24"/>
          <w:szCs w:val="20"/>
          <w:shd w:val="clear" w:color="auto" w:fill="FFFFFF"/>
        </w:rPr>
      </w:pPr>
    </w:p>
    <w:p w14:paraId="585F141B" w14:textId="77777777" w:rsidR="00124484" w:rsidRDefault="00C0104A">
      <w:pPr>
        <w:pStyle w:val="Standard"/>
        <w:shd w:val="clear" w:color="auto" w:fill="FFFFFF"/>
        <w:spacing w:after="0" w:line="240" w:lineRule="auto"/>
        <w:ind w:left="1985" w:hanging="851"/>
        <w:jc w:val="both"/>
      </w:pPr>
      <w:r>
        <w:rPr>
          <w:rFonts w:ascii="Times New Roman" w:eastAsia="Arial" w:hAnsi="Times New Roman" w:cs="Arial"/>
          <w:color w:val="000000"/>
          <w:sz w:val="24"/>
          <w:szCs w:val="20"/>
          <w:shd w:val="clear" w:color="auto" w:fill="FFFFFF"/>
        </w:rPr>
        <w:t xml:space="preserve">1.2.2. </w:t>
      </w:r>
      <w:r>
        <w:rPr>
          <w:rFonts w:ascii="Times New Roman" w:eastAsia="Arial" w:hAnsi="Times New Roman" w:cs="Arial"/>
          <w:color w:val="000000"/>
          <w:sz w:val="24"/>
          <w:szCs w:val="20"/>
          <w:shd w:val="clear" w:color="auto" w:fill="FFFFFF"/>
        </w:rPr>
        <w:tab/>
      </w:r>
      <w:r>
        <w:rPr>
          <w:rFonts w:ascii="Times New Roman" w:eastAsia="Arial" w:hAnsi="Times New Roman" w:cs="Arial"/>
          <w:b/>
          <w:color w:val="000000"/>
          <w:sz w:val="24"/>
          <w:szCs w:val="20"/>
          <w:u w:val="single"/>
          <w:shd w:val="clear" w:color="auto" w:fill="FFFFFF"/>
        </w:rPr>
        <w:t>Ato constitutivo, estatuto ou contrato social</w:t>
      </w:r>
      <w:r>
        <w:rPr>
          <w:rFonts w:ascii="Times New Roman" w:eastAsia="Arial" w:hAnsi="Times New Roman" w:cs="Arial"/>
          <w:color w:val="000000"/>
          <w:sz w:val="24"/>
          <w:szCs w:val="20"/>
          <w:shd w:val="clear" w:color="auto" w:fill="FFFFFF"/>
        </w:rPr>
        <w:t xml:space="preserve"> em vigor, devidamente registrado, em se tratando de sociedades comerciais e, no caso de sociedades por ações, acompanhado de documentos de eleição de seus administradores;</w:t>
      </w:r>
    </w:p>
    <w:p w14:paraId="52934179" w14:textId="77777777" w:rsidR="00124484" w:rsidRDefault="00124484">
      <w:pPr>
        <w:pStyle w:val="Standard"/>
        <w:shd w:val="clear" w:color="auto" w:fill="FFFFFF"/>
        <w:spacing w:after="0" w:line="240" w:lineRule="auto"/>
        <w:ind w:left="1985" w:hanging="851"/>
        <w:jc w:val="both"/>
        <w:rPr>
          <w:rFonts w:ascii="Times New Roman" w:eastAsia="Arial" w:hAnsi="Times New Roman" w:cs="Arial"/>
          <w:color w:val="000000"/>
          <w:sz w:val="24"/>
          <w:szCs w:val="20"/>
          <w:shd w:val="clear" w:color="auto" w:fill="FFFFFF"/>
        </w:rPr>
      </w:pPr>
    </w:p>
    <w:p w14:paraId="7643ADD9" w14:textId="77777777" w:rsidR="00124484" w:rsidRDefault="00C0104A">
      <w:pPr>
        <w:pStyle w:val="Standard"/>
        <w:shd w:val="clear" w:color="auto" w:fill="FFFFFF"/>
        <w:spacing w:after="0" w:line="240" w:lineRule="auto"/>
        <w:ind w:left="1985" w:hanging="851"/>
        <w:jc w:val="both"/>
      </w:pPr>
      <w:r>
        <w:rPr>
          <w:rFonts w:ascii="Times New Roman" w:eastAsia="Arial" w:hAnsi="Times New Roman" w:cs="Arial"/>
          <w:color w:val="000000"/>
          <w:sz w:val="24"/>
          <w:szCs w:val="20"/>
          <w:shd w:val="clear" w:color="auto" w:fill="FFFFFF"/>
        </w:rPr>
        <w:t xml:space="preserve">1.2.3. </w:t>
      </w:r>
      <w:r>
        <w:rPr>
          <w:rFonts w:ascii="Times New Roman" w:eastAsia="Arial" w:hAnsi="Times New Roman" w:cs="Arial"/>
          <w:color w:val="000000"/>
          <w:sz w:val="24"/>
          <w:szCs w:val="20"/>
          <w:shd w:val="clear" w:color="auto" w:fill="FFFFFF"/>
        </w:rPr>
        <w:tab/>
      </w:r>
      <w:r>
        <w:rPr>
          <w:rFonts w:ascii="Times New Roman" w:eastAsia="Arial" w:hAnsi="Times New Roman" w:cs="Arial"/>
          <w:b/>
          <w:color w:val="000000"/>
          <w:sz w:val="24"/>
          <w:szCs w:val="20"/>
          <w:u w:val="single"/>
          <w:shd w:val="clear" w:color="auto" w:fill="FFFFFF"/>
        </w:rPr>
        <w:t>Inscrição do ato constitutivo, no caso de sociedades civis</w:t>
      </w:r>
      <w:r>
        <w:rPr>
          <w:rFonts w:ascii="Times New Roman" w:eastAsia="Arial" w:hAnsi="Times New Roman" w:cs="Arial"/>
          <w:color w:val="000000"/>
          <w:sz w:val="24"/>
          <w:szCs w:val="20"/>
          <w:shd w:val="clear" w:color="auto" w:fill="FFFFFF"/>
        </w:rPr>
        <w:t xml:space="preserve">, acompanhada de ato formal de designação de diretoria em exercício; </w:t>
      </w:r>
    </w:p>
    <w:p w14:paraId="1D715771" w14:textId="77777777" w:rsidR="00124484" w:rsidRDefault="00124484">
      <w:pPr>
        <w:pStyle w:val="Standard"/>
        <w:shd w:val="clear" w:color="auto" w:fill="FFFFFF"/>
        <w:spacing w:after="0" w:line="240" w:lineRule="auto"/>
        <w:ind w:left="1985" w:hanging="851"/>
        <w:jc w:val="both"/>
        <w:rPr>
          <w:rFonts w:ascii="Times New Roman" w:eastAsia="Arial" w:hAnsi="Times New Roman" w:cs="Arial"/>
          <w:color w:val="000000"/>
          <w:sz w:val="24"/>
          <w:szCs w:val="20"/>
          <w:shd w:val="clear" w:color="auto" w:fill="FFFFFF"/>
        </w:rPr>
      </w:pPr>
    </w:p>
    <w:p w14:paraId="20345C66" w14:textId="77777777" w:rsidR="00124484" w:rsidRDefault="00C0104A">
      <w:pPr>
        <w:pStyle w:val="Standard"/>
        <w:shd w:val="clear" w:color="auto" w:fill="FFFFFF"/>
        <w:spacing w:after="0" w:line="240" w:lineRule="auto"/>
        <w:ind w:left="1985" w:hanging="851"/>
        <w:jc w:val="both"/>
      </w:pPr>
      <w:r>
        <w:rPr>
          <w:rFonts w:ascii="Times New Roman" w:eastAsia="Arial" w:hAnsi="Times New Roman" w:cs="Arial"/>
          <w:color w:val="000000"/>
          <w:sz w:val="24"/>
          <w:szCs w:val="20"/>
          <w:shd w:val="clear" w:color="auto" w:fill="FFFFFF"/>
        </w:rPr>
        <w:t xml:space="preserve">1.2.4. </w:t>
      </w:r>
      <w:r>
        <w:rPr>
          <w:rFonts w:ascii="Times New Roman" w:eastAsia="Arial" w:hAnsi="Times New Roman" w:cs="Arial"/>
          <w:color w:val="000000"/>
          <w:sz w:val="24"/>
          <w:szCs w:val="20"/>
          <w:shd w:val="clear" w:color="auto" w:fill="FFFFFF"/>
        </w:rPr>
        <w:tab/>
      </w:r>
      <w:r>
        <w:rPr>
          <w:rFonts w:ascii="Times New Roman" w:eastAsia="Arial" w:hAnsi="Times New Roman" w:cs="Arial"/>
          <w:b/>
          <w:color w:val="000000"/>
          <w:sz w:val="24"/>
          <w:szCs w:val="20"/>
          <w:u w:val="single"/>
        </w:rPr>
        <w:t>Decreto de autorização, em se tratando de empresa ou sociedade estrangeira</w:t>
      </w:r>
      <w:r>
        <w:rPr>
          <w:rFonts w:ascii="Times New Roman" w:eastAsia="Arial" w:hAnsi="Times New Roman" w:cs="Arial"/>
          <w:color w:val="000000"/>
          <w:sz w:val="24"/>
          <w:szCs w:val="20"/>
        </w:rPr>
        <w:t xml:space="preserve"> em funcionamento no País</w:t>
      </w:r>
      <w:r>
        <w:rPr>
          <w:rFonts w:ascii="Times New Roman" w:eastAsia="Arial" w:hAnsi="Times New Roman" w:cs="Arial"/>
          <w:color w:val="000000"/>
          <w:sz w:val="24"/>
          <w:szCs w:val="20"/>
          <w:shd w:val="clear" w:color="auto" w:fill="FFFFFF"/>
        </w:rPr>
        <w:t>;</w:t>
      </w:r>
    </w:p>
    <w:p w14:paraId="13C98070" w14:textId="77777777" w:rsidR="00124484" w:rsidRDefault="00124484">
      <w:pPr>
        <w:pStyle w:val="Standard"/>
        <w:shd w:val="clear" w:color="auto" w:fill="FFFFFF"/>
        <w:spacing w:after="0" w:line="240" w:lineRule="auto"/>
        <w:ind w:left="1985" w:hanging="851"/>
        <w:jc w:val="both"/>
        <w:rPr>
          <w:rFonts w:ascii="Times New Roman" w:eastAsia="Arial" w:hAnsi="Times New Roman" w:cs="Arial"/>
          <w:color w:val="000000"/>
          <w:sz w:val="24"/>
          <w:szCs w:val="20"/>
          <w:shd w:val="clear" w:color="auto" w:fill="FFFFFF"/>
        </w:rPr>
      </w:pPr>
    </w:p>
    <w:p w14:paraId="3450F1D3" w14:textId="77777777" w:rsidR="00124484" w:rsidRDefault="00C0104A">
      <w:pPr>
        <w:pStyle w:val="Standard"/>
        <w:shd w:val="clear" w:color="auto" w:fill="FFFFFF"/>
        <w:spacing w:after="0" w:line="240" w:lineRule="auto"/>
        <w:ind w:left="1985" w:hanging="851"/>
        <w:jc w:val="both"/>
      </w:pPr>
      <w:r>
        <w:rPr>
          <w:rFonts w:ascii="Times New Roman" w:eastAsia="Arial" w:hAnsi="Times New Roman" w:cs="Arial"/>
          <w:color w:val="000000"/>
          <w:sz w:val="24"/>
          <w:szCs w:val="20"/>
          <w:shd w:val="clear" w:color="auto" w:fill="FFFFFF"/>
        </w:rPr>
        <w:t xml:space="preserve">1.2.5. </w:t>
      </w:r>
      <w:r>
        <w:rPr>
          <w:rFonts w:ascii="Times New Roman" w:eastAsia="Arial" w:hAnsi="Times New Roman" w:cs="Arial"/>
          <w:color w:val="000000"/>
          <w:sz w:val="24"/>
          <w:szCs w:val="20"/>
          <w:shd w:val="clear" w:color="auto" w:fill="FFFFFF"/>
        </w:rPr>
        <w:tab/>
      </w:r>
      <w:r>
        <w:rPr>
          <w:rFonts w:ascii="Times New Roman" w:eastAsia="Arial" w:hAnsi="Times New Roman" w:cs="Arial"/>
          <w:b/>
          <w:color w:val="000000"/>
          <w:sz w:val="24"/>
          <w:szCs w:val="20"/>
          <w:u w:val="single"/>
          <w:shd w:val="clear" w:color="auto" w:fill="FFFFFF"/>
        </w:rPr>
        <w:t>Procuração do representante do licitante na Concorrência eletrônica</w:t>
      </w:r>
      <w:r>
        <w:rPr>
          <w:rFonts w:ascii="Times New Roman" w:eastAsia="Arial" w:hAnsi="Times New Roman" w:cs="Arial"/>
          <w:color w:val="000000"/>
          <w:sz w:val="24"/>
          <w:szCs w:val="20"/>
          <w:shd w:val="clear" w:color="auto" w:fill="FFFFFF"/>
        </w:rPr>
        <w:t>, se for o caso;</w:t>
      </w:r>
    </w:p>
    <w:p w14:paraId="2059FAC7" w14:textId="77777777" w:rsidR="00124484" w:rsidRDefault="00124484">
      <w:pPr>
        <w:pStyle w:val="Standard"/>
        <w:shd w:val="clear" w:color="auto" w:fill="FFFFFF"/>
        <w:spacing w:after="0" w:line="240" w:lineRule="auto"/>
        <w:ind w:left="1985" w:hanging="851"/>
        <w:jc w:val="both"/>
        <w:rPr>
          <w:rFonts w:ascii="Times New Roman" w:eastAsia="Arial" w:hAnsi="Times New Roman" w:cs="Arial"/>
          <w:color w:val="000000"/>
          <w:sz w:val="24"/>
          <w:szCs w:val="20"/>
          <w:shd w:val="clear" w:color="auto" w:fill="FFFFFF"/>
        </w:rPr>
      </w:pPr>
    </w:p>
    <w:p w14:paraId="36F676F1" w14:textId="77777777" w:rsidR="00124484" w:rsidRDefault="00C0104A">
      <w:pPr>
        <w:pStyle w:val="Standard"/>
        <w:shd w:val="clear" w:color="auto" w:fill="FFFFFF"/>
        <w:spacing w:after="0" w:line="240" w:lineRule="auto"/>
        <w:ind w:left="1985" w:hanging="851"/>
        <w:jc w:val="both"/>
      </w:pPr>
      <w:r>
        <w:rPr>
          <w:rFonts w:ascii="Times New Roman" w:eastAsia="Arial" w:hAnsi="Times New Roman" w:cs="Arial"/>
          <w:color w:val="000000"/>
          <w:sz w:val="24"/>
          <w:szCs w:val="20"/>
          <w:shd w:val="clear" w:color="auto" w:fill="FFFFFF"/>
        </w:rPr>
        <w:t>1.2.6.</w:t>
      </w:r>
      <w:r>
        <w:rPr>
          <w:rFonts w:ascii="Times New Roman" w:eastAsia="Arial" w:hAnsi="Times New Roman" w:cs="Arial"/>
          <w:color w:val="000000"/>
          <w:sz w:val="24"/>
          <w:szCs w:val="20"/>
          <w:shd w:val="clear" w:color="auto" w:fill="FFFFFF"/>
        </w:rPr>
        <w:tab/>
      </w:r>
      <w:r>
        <w:rPr>
          <w:rStyle w:val="Hyperlink"/>
          <w:rFonts w:ascii="Times New Roman" w:hAnsi="Times New Roman"/>
          <w:b/>
          <w:color w:val="000000"/>
          <w:sz w:val="24"/>
          <w:szCs w:val="24"/>
        </w:rPr>
        <w:t>Cópia do documento de identificação (RG/CNH), do proprietário e ou quadro societário</w:t>
      </w:r>
      <w:r>
        <w:rPr>
          <w:rFonts w:ascii="Times New Roman" w:eastAsia="Arial" w:hAnsi="Times New Roman" w:cs="Arial"/>
          <w:color w:val="000000"/>
          <w:sz w:val="24"/>
          <w:szCs w:val="20"/>
          <w:shd w:val="clear" w:color="auto" w:fill="FFFFFF"/>
        </w:rPr>
        <w:t>.</w:t>
      </w:r>
    </w:p>
    <w:p w14:paraId="283DBC71" w14:textId="77777777" w:rsidR="00124484" w:rsidRDefault="00124484">
      <w:pPr>
        <w:pStyle w:val="Standard"/>
        <w:shd w:val="clear" w:color="auto" w:fill="FFFFFF"/>
        <w:spacing w:after="57" w:line="240" w:lineRule="auto"/>
        <w:jc w:val="both"/>
        <w:rPr>
          <w:rFonts w:ascii="Times New Roman" w:hAnsi="Times New Roman"/>
        </w:rPr>
      </w:pPr>
    </w:p>
    <w:p w14:paraId="6372FA10" w14:textId="77777777" w:rsidR="00124484" w:rsidRDefault="00124484">
      <w:pPr>
        <w:ind w:left="1134" w:hanging="567"/>
        <w:rPr>
          <w:rFonts w:ascii="Times New Roman" w:eastAsia="Arial" w:hAnsi="Times New Roman"/>
          <w:sz w:val="24"/>
          <w:szCs w:val="24"/>
        </w:rPr>
      </w:pPr>
    </w:p>
    <w:p w14:paraId="4CF02ECC" w14:textId="77777777" w:rsidR="00124484" w:rsidRDefault="00C0104A">
      <w:pPr>
        <w:shd w:val="clear" w:color="auto" w:fill="A8D08D"/>
        <w:ind w:left="1134" w:hanging="567"/>
      </w:pPr>
      <w:r>
        <w:rPr>
          <w:rFonts w:ascii="Times New Roman" w:eastAsia="Arial" w:hAnsi="Times New Roman"/>
          <w:sz w:val="24"/>
          <w:szCs w:val="24"/>
        </w:rPr>
        <w:t>1.3.</w:t>
      </w:r>
      <w:r>
        <w:rPr>
          <w:rFonts w:ascii="Times New Roman" w:eastAsia="Arial" w:hAnsi="Times New Roman"/>
          <w:b/>
          <w:sz w:val="24"/>
          <w:szCs w:val="24"/>
        </w:rPr>
        <w:t xml:space="preserve"> </w:t>
      </w:r>
      <w:r>
        <w:rPr>
          <w:rFonts w:ascii="Times New Roman" w:eastAsia="Arial" w:hAnsi="Times New Roman"/>
          <w:b/>
          <w:sz w:val="24"/>
          <w:szCs w:val="24"/>
        </w:rPr>
        <w:tab/>
      </w:r>
      <w:r>
        <w:rPr>
          <w:rFonts w:ascii="Times New Roman" w:eastAsia="Arial" w:hAnsi="Times New Roman"/>
          <w:b/>
          <w:sz w:val="24"/>
          <w:szCs w:val="24"/>
          <w:u w:val="single"/>
        </w:rPr>
        <w:t xml:space="preserve">DOCUMENTOS DE HABILITAÇÃO FISCAL, SOCIAL E TRABALHISTA: </w:t>
      </w:r>
    </w:p>
    <w:p w14:paraId="35403308" w14:textId="77777777" w:rsidR="00124484" w:rsidRDefault="00C0104A">
      <w:pPr>
        <w:pStyle w:val="Standard"/>
        <w:shd w:val="clear" w:color="auto" w:fill="FFFFFF"/>
        <w:spacing w:after="57" w:line="240" w:lineRule="auto"/>
        <w:ind w:left="1985" w:hanging="851"/>
        <w:jc w:val="both"/>
      </w:pPr>
      <w:r>
        <w:rPr>
          <w:rFonts w:ascii="Times New Roman" w:eastAsia="Arial" w:hAnsi="Times New Roman" w:cs="Arial"/>
          <w:color w:val="000000"/>
          <w:sz w:val="24"/>
          <w:szCs w:val="20"/>
        </w:rPr>
        <w:t xml:space="preserve">1.3.1. </w:t>
      </w:r>
      <w:r>
        <w:rPr>
          <w:rFonts w:ascii="Times New Roman" w:eastAsia="Arial" w:hAnsi="Times New Roman" w:cs="Arial"/>
          <w:color w:val="000000"/>
          <w:sz w:val="24"/>
          <w:szCs w:val="20"/>
        </w:rPr>
        <w:tab/>
      </w:r>
      <w:r>
        <w:rPr>
          <w:rFonts w:ascii="Times New Roman" w:eastAsia="Arial" w:hAnsi="Times New Roman" w:cs="Arial"/>
          <w:b/>
          <w:color w:val="000000"/>
          <w:sz w:val="24"/>
          <w:szCs w:val="20"/>
          <w:u w:val="single"/>
        </w:rPr>
        <w:t>Prova de inscrição no Cadastro Nacional de Pessoas Jurídicas (CNPJ)</w:t>
      </w:r>
      <w:r>
        <w:rPr>
          <w:rFonts w:ascii="Times New Roman" w:eastAsia="Arial" w:hAnsi="Times New Roman" w:cs="Arial"/>
          <w:color w:val="000000"/>
          <w:sz w:val="24"/>
          <w:szCs w:val="20"/>
        </w:rPr>
        <w:t xml:space="preserve">; </w:t>
      </w:r>
    </w:p>
    <w:p w14:paraId="7AF29B76" w14:textId="77777777" w:rsidR="00124484" w:rsidRDefault="00124484">
      <w:pPr>
        <w:pStyle w:val="Standard"/>
        <w:shd w:val="clear" w:color="auto" w:fill="FFFFFF"/>
        <w:spacing w:after="57" w:line="240" w:lineRule="auto"/>
        <w:ind w:left="1985" w:hanging="851"/>
        <w:jc w:val="both"/>
        <w:rPr>
          <w:rFonts w:ascii="Times New Roman" w:eastAsia="Arial" w:hAnsi="Times New Roman" w:cs="Arial"/>
          <w:color w:val="000000"/>
          <w:sz w:val="24"/>
          <w:szCs w:val="20"/>
        </w:rPr>
      </w:pPr>
    </w:p>
    <w:p w14:paraId="4842EABD" w14:textId="77777777" w:rsidR="00124484" w:rsidRDefault="00C0104A">
      <w:pPr>
        <w:pStyle w:val="Standard"/>
        <w:shd w:val="clear" w:color="auto" w:fill="FFFFFF"/>
        <w:spacing w:after="57" w:line="240" w:lineRule="auto"/>
        <w:ind w:left="1985" w:hanging="851"/>
        <w:jc w:val="both"/>
      </w:pPr>
      <w:r>
        <w:rPr>
          <w:rFonts w:ascii="Times New Roman" w:eastAsia="Arial" w:hAnsi="Times New Roman" w:cs="Arial"/>
          <w:color w:val="000000"/>
          <w:sz w:val="24"/>
          <w:szCs w:val="20"/>
        </w:rPr>
        <w:t xml:space="preserve">1.3.2. </w:t>
      </w:r>
      <w:r>
        <w:rPr>
          <w:rFonts w:ascii="Times New Roman" w:eastAsia="Arial" w:hAnsi="Times New Roman" w:cs="Arial"/>
          <w:color w:val="000000"/>
          <w:sz w:val="24"/>
          <w:szCs w:val="20"/>
        </w:rPr>
        <w:tab/>
      </w:r>
      <w:r>
        <w:rPr>
          <w:rFonts w:ascii="Times New Roman" w:eastAsia="Arial" w:hAnsi="Times New Roman" w:cs="Arial"/>
          <w:b/>
          <w:color w:val="000000"/>
          <w:sz w:val="24"/>
          <w:szCs w:val="20"/>
          <w:u w:val="single"/>
        </w:rPr>
        <w:t>Prova de inscrição no cadastro de contribuintes Estadual “e/ou” Municipal</w:t>
      </w:r>
      <w:r>
        <w:rPr>
          <w:rFonts w:ascii="Times New Roman" w:eastAsia="Arial" w:hAnsi="Times New Roman" w:cs="Arial"/>
          <w:color w:val="000000"/>
          <w:sz w:val="24"/>
          <w:szCs w:val="20"/>
        </w:rPr>
        <w:t xml:space="preserve">, relativo ao domicílio ou sede do licitante, pertinente ao seu ramo de atividade e compatível com o objeto contratual; </w:t>
      </w:r>
    </w:p>
    <w:p w14:paraId="4A342BA7" w14:textId="77777777" w:rsidR="00124484" w:rsidRDefault="00124484">
      <w:pPr>
        <w:pStyle w:val="Standard"/>
        <w:shd w:val="clear" w:color="auto" w:fill="FFFFFF"/>
        <w:spacing w:after="57" w:line="240" w:lineRule="auto"/>
        <w:ind w:left="1985" w:hanging="851"/>
        <w:jc w:val="both"/>
        <w:rPr>
          <w:rFonts w:ascii="Times New Roman" w:eastAsia="Arial" w:hAnsi="Times New Roman" w:cs="Arial"/>
          <w:color w:val="000000"/>
          <w:sz w:val="24"/>
          <w:szCs w:val="20"/>
        </w:rPr>
      </w:pPr>
    </w:p>
    <w:p w14:paraId="4E7B7B16" w14:textId="77777777" w:rsidR="00124484" w:rsidRDefault="00C0104A">
      <w:pPr>
        <w:pStyle w:val="Standard"/>
        <w:shd w:val="clear" w:color="auto" w:fill="FFFFFF"/>
        <w:spacing w:after="57" w:line="240" w:lineRule="auto"/>
        <w:ind w:left="1985" w:hanging="851"/>
        <w:jc w:val="both"/>
      </w:pPr>
      <w:r>
        <w:rPr>
          <w:rFonts w:ascii="Times New Roman" w:eastAsia="Arial" w:hAnsi="Times New Roman" w:cs="Arial"/>
          <w:color w:val="000000"/>
          <w:sz w:val="24"/>
          <w:szCs w:val="20"/>
        </w:rPr>
        <w:t xml:space="preserve">1.3.3. </w:t>
      </w:r>
      <w:r>
        <w:rPr>
          <w:rFonts w:ascii="Times New Roman" w:eastAsia="Arial" w:hAnsi="Times New Roman" w:cs="Arial"/>
          <w:color w:val="000000"/>
          <w:sz w:val="24"/>
          <w:szCs w:val="20"/>
        </w:rPr>
        <w:tab/>
      </w:r>
      <w:r>
        <w:rPr>
          <w:rFonts w:ascii="Times New Roman" w:hAnsi="Times New Roman"/>
          <w:b/>
          <w:sz w:val="24"/>
          <w:szCs w:val="24"/>
          <w:u w:val="single"/>
        </w:rPr>
        <w:t>Prova</w:t>
      </w:r>
      <w:r>
        <w:rPr>
          <w:rFonts w:ascii="Times New Roman" w:hAnsi="Times New Roman"/>
          <w:b/>
          <w:spacing w:val="28"/>
          <w:sz w:val="24"/>
          <w:szCs w:val="24"/>
          <w:u w:val="single"/>
        </w:rPr>
        <w:t xml:space="preserve"> </w:t>
      </w:r>
      <w:r>
        <w:rPr>
          <w:rFonts w:ascii="Times New Roman" w:hAnsi="Times New Roman"/>
          <w:b/>
          <w:sz w:val="24"/>
          <w:szCs w:val="24"/>
          <w:u w:val="single"/>
        </w:rPr>
        <w:t>de</w:t>
      </w:r>
      <w:r>
        <w:rPr>
          <w:rFonts w:ascii="Times New Roman" w:hAnsi="Times New Roman"/>
          <w:b/>
          <w:spacing w:val="28"/>
          <w:sz w:val="24"/>
          <w:szCs w:val="24"/>
          <w:u w:val="single"/>
        </w:rPr>
        <w:t xml:space="preserve"> </w:t>
      </w:r>
      <w:r>
        <w:rPr>
          <w:rFonts w:ascii="Times New Roman" w:hAnsi="Times New Roman"/>
          <w:b/>
          <w:sz w:val="24"/>
          <w:szCs w:val="24"/>
          <w:u w:val="single"/>
        </w:rPr>
        <w:t>regularidade</w:t>
      </w:r>
      <w:r>
        <w:rPr>
          <w:rFonts w:ascii="Times New Roman" w:hAnsi="Times New Roman"/>
          <w:b/>
          <w:spacing w:val="28"/>
          <w:sz w:val="24"/>
          <w:szCs w:val="24"/>
          <w:u w:val="single"/>
        </w:rPr>
        <w:t xml:space="preserve"> </w:t>
      </w:r>
      <w:r>
        <w:rPr>
          <w:rFonts w:ascii="Times New Roman" w:hAnsi="Times New Roman"/>
          <w:b/>
          <w:sz w:val="24"/>
          <w:szCs w:val="24"/>
          <w:u w:val="single"/>
        </w:rPr>
        <w:t>fiscal</w:t>
      </w:r>
      <w:r>
        <w:rPr>
          <w:rFonts w:ascii="Times New Roman" w:hAnsi="Times New Roman"/>
          <w:b/>
          <w:spacing w:val="28"/>
          <w:sz w:val="24"/>
          <w:szCs w:val="24"/>
          <w:u w:val="single"/>
        </w:rPr>
        <w:t xml:space="preserve"> </w:t>
      </w:r>
      <w:r>
        <w:rPr>
          <w:rFonts w:ascii="Times New Roman" w:hAnsi="Times New Roman"/>
          <w:b/>
          <w:sz w:val="24"/>
          <w:szCs w:val="24"/>
          <w:u w:val="single"/>
        </w:rPr>
        <w:t>perante</w:t>
      </w:r>
      <w:r>
        <w:rPr>
          <w:rFonts w:ascii="Times New Roman" w:hAnsi="Times New Roman"/>
          <w:b/>
          <w:spacing w:val="28"/>
          <w:sz w:val="24"/>
          <w:szCs w:val="24"/>
          <w:u w:val="single"/>
        </w:rPr>
        <w:t xml:space="preserve"> </w:t>
      </w:r>
      <w:r>
        <w:rPr>
          <w:rFonts w:ascii="Times New Roman" w:hAnsi="Times New Roman"/>
          <w:b/>
          <w:sz w:val="24"/>
          <w:szCs w:val="24"/>
          <w:u w:val="single"/>
        </w:rPr>
        <w:t>a</w:t>
      </w:r>
      <w:r>
        <w:rPr>
          <w:rFonts w:ascii="Times New Roman" w:hAnsi="Times New Roman"/>
          <w:b/>
          <w:spacing w:val="28"/>
          <w:sz w:val="24"/>
          <w:szCs w:val="24"/>
          <w:u w:val="single"/>
        </w:rPr>
        <w:t xml:space="preserve"> </w:t>
      </w:r>
      <w:r>
        <w:rPr>
          <w:rFonts w:ascii="Times New Roman" w:hAnsi="Times New Roman"/>
          <w:b/>
          <w:sz w:val="24"/>
          <w:szCs w:val="24"/>
          <w:u w:val="single"/>
        </w:rPr>
        <w:t>Fazenda Nacional</w:t>
      </w:r>
      <w:r>
        <w:rPr>
          <w:rFonts w:ascii="Times New Roman" w:hAnsi="Times New Roman"/>
          <w:sz w:val="24"/>
          <w:szCs w:val="24"/>
        </w:rPr>
        <w:t xml:space="preserve">, mediante apresentação de </w:t>
      </w:r>
      <w:r>
        <w:rPr>
          <w:rFonts w:ascii="Times New Roman" w:hAnsi="Times New Roman"/>
          <w:b/>
          <w:sz w:val="24"/>
          <w:szCs w:val="24"/>
          <w:u w:val="single"/>
        </w:rPr>
        <w:t>Certidão Negativa “ou” Positiva com Efeito Negativo</w:t>
      </w:r>
      <w:r>
        <w:rPr>
          <w:rFonts w:ascii="Times New Roman" w:hAnsi="Times New Roman"/>
          <w:sz w:val="24"/>
          <w:szCs w:val="24"/>
        </w:rPr>
        <w:t>, expedida conjuntamente pela Secretaria da Receita Federal do Brasil</w:t>
      </w:r>
      <w:r>
        <w:rPr>
          <w:rFonts w:ascii="Times New Roman" w:hAnsi="Times New Roman"/>
          <w:spacing w:val="40"/>
          <w:sz w:val="24"/>
          <w:szCs w:val="24"/>
        </w:rPr>
        <w:t xml:space="preserve"> </w:t>
      </w:r>
      <w:r>
        <w:rPr>
          <w:rFonts w:ascii="Times New Roman" w:hAnsi="Times New Roman"/>
          <w:sz w:val="24"/>
          <w:szCs w:val="24"/>
        </w:rPr>
        <w:t>(RFB)</w:t>
      </w:r>
      <w:r>
        <w:rPr>
          <w:rFonts w:ascii="Times New Roman" w:hAnsi="Times New Roman"/>
          <w:spacing w:val="40"/>
          <w:sz w:val="24"/>
          <w:szCs w:val="24"/>
        </w:rPr>
        <w:t xml:space="preserve"> </w:t>
      </w:r>
      <w:r>
        <w:rPr>
          <w:rFonts w:ascii="Times New Roman" w:hAnsi="Times New Roman"/>
          <w:sz w:val="24"/>
          <w:szCs w:val="24"/>
        </w:rPr>
        <w:t>e</w:t>
      </w:r>
      <w:r>
        <w:rPr>
          <w:rFonts w:ascii="Times New Roman" w:hAnsi="Times New Roman"/>
          <w:spacing w:val="40"/>
          <w:sz w:val="24"/>
          <w:szCs w:val="24"/>
        </w:rPr>
        <w:t xml:space="preserve"> </w:t>
      </w:r>
      <w:r>
        <w:rPr>
          <w:rFonts w:ascii="Times New Roman" w:hAnsi="Times New Roman"/>
          <w:sz w:val="24"/>
          <w:szCs w:val="24"/>
        </w:rPr>
        <w:t>pela</w:t>
      </w:r>
      <w:r>
        <w:rPr>
          <w:rFonts w:ascii="Times New Roman" w:hAnsi="Times New Roman"/>
          <w:spacing w:val="40"/>
          <w:sz w:val="24"/>
          <w:szCs w:val="24"/>
        </w:rPr>
        <w:t xml:space="preserve"> </w:t>
      </w:r>
      <w:r>
        <w:rPr>
          <w:rFonts w:ascii="Times New Roman" w:hAnsi="Times New Roman"/>
          <w:sz w:val="24"/>
          <w:szCs w:val="24"/>
        </w:rPr>
        <w:t>Procuradoria-Geral</w:t>
      </w:r>
      <w:r>
        <w:rPr>
          <w:rFonts w:ascii="Times New Roman" w:hAnsi="Times New Roman"/>
          <w:spacing w:val="40"/>
          <w:sz w:val="24"/>
          <w:szCs w:val="24"/>
        </w:rPr>
        <w:t xml:space="preserve"> </w:t>
      </w:r>
      <w:r>
        <w:rPr>
          <w:rFonts w:ascii="Times New Roman" w:hAnsi="Times New Roman"/>
          <w:sz w:val="24"/>
          <w:szCs w:val="24"/>
        </w:rPr>
        <w:t>da</w:t>
      </w:r>
      <w:r>
        <w:rPr>
          <w:rFonts w:ascii="Times New Roman" w:hAnsi="Times New Roman"/>
          <w:spacing w:val="40"/>
          <w:sz w:val="24"/>
          <w:szCs w:val="24"/>
        </w:rPr>
        <w:t xml:space="preserve"> </w:t>
      </w:r>
      <w:r>
        <w:rPr>
          <w:rFonts w:ascii="Times New Roman" w:hAnsi="Times New Roman"/>
          <w:sz w:val="24"/>
          <w:szCs w:val="24"/>
        </w:rPr>
        <w:t>Fazenda</w:t>
      </w:r>
      <w:r>
        <w:rPr>
          <w:rFonts w:ascii="Times New Roman" w:hAnsi="Times New Roman"/>
          <w:spacing w:val="40"/>
          <w:sz w:val="24"/>
          <w:szCs w:val="24"/>
        </w:rPr>
        <w:t xml:space="preserve"> </w:t>
      </w:r>
      <w:r>
        <w:rPr>
          <w:rFonts w:ascii="Times New Roman" w:hAnsi="Times New Roman"/>
          <w:sz w:val="24"/>
          <w:szCs w:val="24"/>
        </w:rPr>
        <w:t>Nacional</w:t>
      </w:r>
      <w:r>
        <w:rPr>
          <w:rFonts w:ascii="Times New Roman" w:hAnsi="Times New Roman"/>
          <w:spacing w:val="38"/>
          <w:sz w:val="24"/>
          <w:szCs w:val="24"/>
        </w:rPr>
        <w:t xml:space="preserve"> </w:t>
      </w:r>
      <w:r>
        <w:rPr>
          <w:rFonts w:ascii="Times New Roman" w:hAnsi="Times New Roman"/>
          <w:sz w:val="24"/>
          <w:szCs w:val="24"/>
        </w:rPr>
        <w:t>(PGFN),</w:t>
      </w:r>
      <w:r>
        <w:rPr>
          <w:rFonts w:ascii="Times New Roman" w:hAnsi="Times New Roman"/>
          <w:spacing w:val="38"/>
          <w:sz w:val="24"/>
          <w:szCs w:val="24"/>
        </w:rPr>
        <w:t xml:space="preserve"> </w:t>
      </w:r>
      <w:r>
        <w:rPr>
          <w:rFonts w:ascii="Times New Roman" w:hAnsi="Times New Roman"/>
          <w:sz w:val="24"/>
          <w:szCs w:val="24"/>
        </w:rPr>
        <w:t>referente</w:t>
      </w:r>
      <w:r>
        <w:rPr>
          <w:rFonts w:ascii="Times New Roman" w:hAnsi="Times New Roman"/>
          <w:spacing w:val="38"/>
          <w:sz w:val="24"/>
          <w:szCs w:val="24"/>
        </w:rPr>
        <w:t xml:space="preserve"> </w:t>
      </w:r>
      <w:r>
        <w:rPr>
          <w:rFonts w:ascii="Times New Roman" w:hAnsi="Times New Roman"/>
          <w:sz w:val="24"/>
          <w:szCs w:val="24"/>
        </w:rPr>
        <w:t>a</w:t>
      </w:r>
      <w:r>
        <w:rPr>
          <w:rFonts w:ascii="Times New Roman" w:hAnsi="Times New Roman"/>
          <w:spacing w:val="38"/>
          <w:sz w:val="24"/>
          <w:szCs w:val="24"/>
        </w:rPr>
        <w:t xml:space="preserve"> </w:t>
      </w:r>
      <w:r>
        <w:rPr>
          <w:rFonts w:ascii="Times New Roman" w:hAnsi="Times New Roman"/>
          <w:sz w:val="24"/>
          <w:szCs w:val="24"/>
        </w:rPr>
        <w:t>todos</w:t>
      </w:r>
      <w:r>
        <w:rPr>
          <w:rFonts w:ascii="Times New Roman" w:hAnsi="Times New Roman"/>
          <w:spacing w:val="38"/>
          <w:sz w:val="24"/>
          <w:szCs w:val="24"/>
        </w:rPr>
        <w:t xml:space="preserve"> </w:t>
      </w:r>
      <w:r>
        <w:rPr>
          <w:rFonts w:ascii="Times New Roman" w:hAnsi="Times New Roman"/>
          <w:sz w:val="24"/>
          <w:szCs w:val="24"/>
        </w:rPr>
        <w:t>os</w:t>
      </w:r>
      <w:r>
        <w:rPr>
          <w:rFonts w:ascii="Times New Roman" w:hAnsi="Times New Roman"/>
          <w:spacing w:val="38"/>
          <w:sz w:val="24"/>
          <w:szCs w:val="24"/>
        </w:rPr>
        <w:t xml:space="preserve"> </w:t>
      </w:r>
      <w:r>
        <w:rPr>
          <w:rFonts w:ascii="Times New Roman" w:hAnsi="Times New Roman"/>
          <w:sz w:val="24"/>
          <w:szCs w:val="24"/>
        </w:rPr>
        <w:t>créditos</w:t>
      </w:r>
      <w:r>
        <w:rPr>
          <w:rFonts w:ascii="Times New Roman" w:hAnsi="Times New Roman"/>
          <w:spacing w:val="38"/>
          <w:sz w:val="24"/>
          <w:szCs w:val="24"/>
        </w:rPr>
        <w:t xml:space="preserve"> </w:t>
      </w:r>
      <w:r>
        <w:rPr>
          <w:rFonts w:ascii="Times New Roman" w:hAnsi="Times New Roman"/>
          <w:sz w:val="24"/>
          <w:szCs w:val="24"/>
        </w:rPr>
        <w:t>tributários</w:t>
      </w:r>
      <w:r>
        <w:rPr>
          <w:rFonts w:ascii="Times New Roman" w:hAnsi="Times New Roman"/>
          <w:spacing w:val="38"/>
          <w:sz w:val="24"/>
          <w:szCs w:val="24"/>
        </w:rPr>
        <w:t xml:space="preserve"> </w:t>
      </w:r>
      <w:r>
        <w:rPr>
          <w:rFonts w:ascii="Times New Roman" w:hAnsi="Times New Roman"/>
          <w:sz w:val="24"/>
          <w:szCs w:val="24"/>
        </w:rPr>
        <w:t>federais</w:t>
      </w:r>
      <w:r>
        <w:rPr>
          <w:rFonts w:ascii="Times New Roman" w:hAnsi="Times New Roman"/>
          <w:spacing w:val="38"/>
          <w:sz w:val="24"/>
          <w:szCs w:val="24"/>
        </w:rPr>
        <w:t xml:space="preserve"> </w:t>
      </w:r>
      <w:r>
        <w:rPr>
          <w:rFonts w:ascii="Times New Roman" w:hAnsi="Times New Roman"/>
          <w:sz w:val="24"/>
          <w:szCs w:val="24"/>
        </w:rPr>
        <w:t>e</w:t>
      </w:r>
      <w:r>
        <w:rPr>
          <w:rFonts w:ascii="Times New Roman" w:hAnsi="Times New Roman"/>
          <w:spacing w:val="38"/>
          <w:sz w:val="24"/>
          <w:szCs w:val="24"/>
        </w:rPr>
        <w:t xml:space="preserve"> </w:t>
      </w:r>
      <w:r>
        <w:rPr>
          <w:rFonts w:ascii="Times New Roman" w:hAnsi="Times New Roman"/>
          <w:sz w:val="24"/>
          <w:szCs w:val="24"/>
        </w:rPr>
        <w:t>à</w:t>
      </w:r>
      <w:r>
        <w:rPr>
          <w:rFonts w:ascii="Times New Roman" w:hAnsi="Times New Roman"/>
          <w:spacing w:val="38"/>
          <w:sz w:val="24"/>
          <w:szCs w:val="24"/>
        </w:rPr>
        <w:t xml:space="preserve"> </w:t>
      </w:r>
      <w:r>
        <w:rPr>
          <w:rFonts w:ascii="Times New Roman" w:hAnsi="Times New Roman"/>
          <w:sz w:val="24"/>
          <w:szCs w:val="24"/>
        </w:rPr>
        <w:t>Dívida</w:t>
      </w:r>
      <w:r>
        <w:rPr>
          <w:rFonts w:ascii="Times New Roman" w:hAnsi="Times New Roman"/>
          <w:spacing w:val="38"/>
          <w:sz w:val="24"/>
          <w:szCs w:val="24"/>
        </w:rPr>
        <w:t xml:space="preserve"> </w:t>
      </w:r>
      <w:r>
        <w:rPr>
          <w:rFonts w:ascii="Times New Roman" w:hAnsi="Times New Roman"/>
          <w:sz w:val="24"/>
          <w:szCs w:val="24"/>
        </w:rPr>
        <w:t>Ativa</w:t>
      </w:r>
      <w:r>
        <w:rPr>
          <w:rFonts w:ascii="Times New Roman" w:hAnsi="Times New Roman"/>
          <w:spacing w:val="38"/>
          <w:sz w:val="24"/>
          <w:szCs w:val="24"/>
        </w:rPr>
        <w:t xml:space="preserve"> </w:t>
      </w:r>
      <w:r>
        <w:rPr>
          <w:rFonts w:ascii="Times New Roman" w:hAnsi="Times New Roman"/>
          <w:sz w:val="24"/>
          <w:szCs w:val="24"/>
        </w:rPr>
        <w:t>da</w:t>
      </w:r>
      <w:r>
        <w:rPr>
          <w:rFonts w:ascii="Times New Roman" w:hAnsi="Times New Roman"/>
          <w:spacing w:val="38"/>
          <w:sz w:val="24"/>
          <w:szCs w:val="24"/>
        </w:rPr>
        <w:t xml:space="preserve"> </w:t>
      </w:r>
      <w:r>
        <w:rPr>
          <w:rFonts w:ascii="Times New Roman" w:hAnsi="Times New Roman"/>
          <w:sz w:val="24"/>
          <w:szCs w:val="24"/>
        </w:rPr>
        <w:t>União</w:t>
      </w:r>
      <w:r>
        <w:rPr>
          <w:rFonts w:ascii="Times New Roman" w:hAnsi="Times New Roman"/>
          <w:spacing w:val="38"/>
          <w:sz w:val="24"/>
          <w:szCs w:val="24"/>
        </w:rPr>
        <w:t xml:space="preserve"> </w:t>
      </w:r>
      <w:r>
        <w:rPr>
          <w:rFonts w:ascii="Times New Roman" w:hAnsi="Times New Roman"/>
          <w:sz w:val="24"/>
          <w:szCs w:val="24"/>
        </w:rPr>
        <w:t>(</w:t>
      </w:r>
      <w:proofErr w:type="spellStart"/>
      <w:r>
        <w:rPr>
          <w:rFonts w:ascii="Times New Roman" w:hAnsi="Times New Roman"/>
          <w:sz w:val="24"/>
          <w:szCs w:val="24"/>
        </w:rPr>
        <w:t>DAU</w:t>
      </w:r>
      <w:proofErr w:type="spellEnd"/>
      <w:r>
        <w:rPr>
          <w:rFonts w:ascii="Times New Roman" w:hAnsi="Times New Roman"/>
          <w:sz w:val="24"/>
          <w:szCs w:val="24"/>
        </w:rPr>
        <w:t>)</w:t>
      </w:r>
      <w:r>
        <w:rPr>
          <w:rFonts w:ascii="Times New Roman" w:hAnsi="Times New Roman"/>
          <w:spacing w:val="38"/>
          <w:sz w:val="24"/>
          <w:szCs w:val="24"/>
        </w:rPr>
        <w:t xml:space="preserve"> </w:t>
      </w:r>
      <w:r>
        <w:rPr>
          <w:rFonts w:ascii="Times New Roman" w:hAnsi="Times New Roman"/>
          <w:sz w:val="24"/>
          <w:szCs w:val="24"/>
        </w:rPr>
        <w:t>por</w:t>
      </w:r>
      <w:r>
        <w:rPr>
          <w:rFonts w:ascii="Times New Roman" w:hAnsi="Times New Roman"/>
          <w:spacing w:val="38"/>
          <w:sz w:val="24"/>
          <w:szCs w:val="24"/>
        </w:rPr>
        <w:t xml:space="preserve"> </w:t>
      </w:r>
      <w:r>
        <w:rPr>
          <w:rFonts w:ascii="Times New Roman" w:hAnsi="Times New Roman"/>
          <w:sz w:val="24"/>
          <w:szCs w:val="24"/>
        </w:rPr>
        <w:t>elas</w:t>
      </w:r>
      <w:r>
        <w:rPr>
          <w:rFonts w:ascii="Times New Roman" w:hAnsi="Times New Roman"/>
          <w:spacing w:val="40"/>
          <w:sz w:val="24"/>
          <w:szCs w:val="24"/>
        </w:rPr>
        <w:t xml:space="preserve"> </w:t>
      </w:r>
      <w:r>
        <w:rPr>
          <w:rFonts w:ascii="Times New Roman" w:hAnsi="Times New Roman"/>
          <w:sz w:val="24"/>
          <w:szCs w:val="24"/>
        </w:rPr>
        <w:t>administrados,</w:t>
      </w:r>
      <w:r>
        <w:rPr>
          <w:rFonts w:ascii="Times New Roman" w:hAnsi="Times New Roman"/>
          <w:spacing w:val="27"/>
          <w:sz w:val="24"/>
          <w:szCs w:val="24"/>
        </w:rPr>
        <w:t xml:space="preserve"> </w:t>
      </w:r>
      <w:r>
        <w:rPr>
          <w:rFonts w:ascii="Times New Roman" w:hAnsi="Times New Roman"/>
          <w:sz w:val="24"/>
          <w:szCs w:val="24"/>
        </w:rPr>
        <w:t>inclusive aqueles relativos à Seguridade Social, nos termos da Portaria Conjunta nº 1.751, de 02 de outubro de 2014, do Secretário da Receita Federal do</w:t>
      </w:r>
      <w:r>
        <w:rPr>
          <w:rFonts w:ascii="Times New Roman" w:hAnsi="Times New Roman"/>
          <w:spacing w:val="40"/>
          <w:sz w:val="24"/>
          <w:szCs w:val="24"/>
        </w:rPr>
        <w:t xml:space="preserve"> </w:t>
      </w:r>
      <w:r>
        <w:rPr>
          <w:rFonts w:ascii="Times New Roman" w:hAnsi="Times New Roman"/>
          <w:sz w:val="24"/>
          <w:szCs w:val="24"/>
        </w:rPr>
        <w:t>Brasil e da Procuradora-Geral da Fazenda Nacional</w:t>
      </w:r>
      <w:r>
        <w:rPr>
          <w:rFonts w:ascii="Times New Roman" w:eastAsia="Arial" w:hAnsi="Times New Roman"/>
          <w:color w:val="000000"/>
          <w:sz w:val="24"/>
          <w:szCs w:val="24"/>
        </w:rPr>
        <w:t xml:space="preserve">; </w:t>
      </w:r>
    </w:p>
    <w:p w14:paraId="722DD787" w14:textId="77777777" w:rsidR="00124484" w:rsidRDefault="00124484">
      <w:pPr>
        <w:pStyle w:val="Standard"/>
        <w:shd w:val="clear" w:color="auto" w:fill="FFFFFF"/>
        <w:spacing w:after="57" w:line="240" w:lineRule="auto"/>
        <w:ind w:left="1985" w:hanging="851"/>
        <w:jc w:val="both"/>
        <w:rPr>
          <w:rFonts w:ascii="Times New Roman" w:eastAsia="Arial" w:hAnsi="Times New Roman"/>
          <w:color w:val="000000"/>
          <w:sz w:val="24"/>
          <w:szCs w:val="24"/>
        </w:rPr>
      </w:pPr>
    </w:p>
    <w:p w14:paraId="63B23C65" w14:textId="77777777" w:rsidR="00124484" w:rsidRDefault="00C0104A">
      <w:pPr>
        <w:pStyle w:val="Standard"/>
        <w:shd w:val="clear" w:color="auto" w:fill="FFFFFF"/>
        <w:spacing w:after="57" w:line="240" w:lineRule="auto"/>
        <w:ind w:left="1985" w:hanging="851"/>
        <w:jc w:val="both"/>
      </w:pPr>
      <w:r>
        <w:rPr>
          <w:rFonts w:ascii="Times New Roman" w:eastAsia="Arial" w:hAnsi="Times New Roman"/>
          <w:color w:val="000000"/>
          <w:sz w:val="24"/>
          <w:szCs w:val="24"/>
        </w:rPr>
        <w:t xml:space="preserve">1.3.4. </w:t>
      </w:r>
      <w:r>
        <w:rPr>
          <w:rFonts w:ascii="Times New Roman" w:eastAsia="Arial" w:hAnsi="Times New Roman"/>
          <w:color w:val="000000"/>
          <w:sz w:val="24"/>
          <w:szCs w:val="24"/>
        </w:rPr>
        <w:tab/>
      </w:r>
      <w:r>
        <w:rPr>
          <w:rFonts w:ascii="Times New Roman" w:hAnsi="Times New Roman"/>
          <w:b/>
          <w:sz w:val="24"/>
          <w:szCs w:val="24"/>
          <w:u w:val="single"/>
        </w:rPr>
        <w:t>Prova</w:t>
      </w:r>
      <w:r>
        <w:rPr>
          <w:rFonts w:ascii="Times New Roman" w:hAnsi="Times New Roman"/>
          <w:b/>
          <w:spacing w:val="1"/>
          <w:sz w:val="24"/>
          <w:szCs w:val="24"/>
          <w:u w:val="single"/>
        </w:rPr>
        <w:t xml:space="preserve"> </w:t>
      </w:r>
      <w:r>
        <w:rPr>
          <w:rFonts w:ascii="Times New Roman" w:hAnsi="Times New Roman"/>
          <w:b/>
          <w:sz w:val="24"/>
          <w:szCs w:val="24"/>
          <w:u w:val="single"/>
        </w:rPr>
        <w:t>de</w:t>
      </w:r>
      <w:r>
        <w:rPr>
          <w:rFonts w:ascii="Times New Roman" w:hAnsi="Times New Roman"/>
          <w:b/>
          <w:spacing w:val="2"/>
          <w:sz w:val="24"/>
          <w:szCs w:val="24"/>
          <w:u w:val="single"/>
        </w:rPr>
        <w:t xml:space="preserve"> </w:t>
      </w:r>
      <w:r>
        <w:rPr>
          <w:rFonts w:ascii="Times New Roman" w:hAnsi="Times New Roman"/>
          <w:b/>
          <w:sz w:val="24"/>
          <w:szCs w:val="24"/>
          <w:u w:val="single"/>
        </w:rPr>
        <w:t>regularidade</w:t>
      </w:r>
      <w:r>
        <w:rPr>
          <w:rFonts w:ascii="Times New Roman" w:hAnsi="Times New Roman"/>
          <w:b/>
          <w:spacing w:val="2"/>
          <w:sz w:val="24"/>
          <w:szCs w:val="24"/>
          <w:u w:val="single"/>
        </w:rPr>
        <w:t xml:space="preserve"> </w:t>
      </w:r>
      <w:r>
        <w:rPr>
          <w:rFonts w:ascii="Times New Roman" w:hAnsi="Times New Roman"/>
          <w:b/>
          <w:sz w:val="24"/>
          <w:szCs w:val="24"/>
          <w:u w:val="single"/>
        </w:rPr>
        <w:t>com</w:t>
      </w:r>
      <w:r>
        <w:rPr>
          <w:rFonts w:ascii="Times New Roman" w:hAnsi="Times New Roman"/>
          <w:b/>
          <w:spacing w:val="2"/>
          <w:sz w:val="24"/>
          <w:szCs w:val="24"/>
          <w:u w:val="single"/>
        </w:rPr>
        <w:t xml:space="preserve"> </w:t>
      </w:r>
      <w:r>
        <w:rPr>
          <w:rFonts w:ascii="Times New Roman" w:hAnsi="Times New Roman"/>
          <w:b/>
          <w:sz w:val="24"/>
          <w:szCs w:val="24"/>
          <w:u w:val="single"/>
        </w:rPr>
        <w:t>a</w:t>
      </w:r>
      <w:r>
        <w:rPr>
          <w:rFonts w:ascii="Times New Roman" w:hAnsi="Times New Roman"/>
          <w:b/>
          <w:spacing w:val="2"/>
          <w:sz w:val="24"/>
          <w:szCs w:val="24"/>
          <w:u w:val="single"/>
        </w:rPr>
        <w:t xml:space="preserve"> </w:t>
      </w:r>
      <w:r>
        <w:rPr>
          <w:rFonts w:ascii="Times New Roman" w:hAnsi="Times New Roman"/>
          <w:b/>
          <w:sz w:val="24"/>
          <w:szCs w:val="24"/>
          <w:u w:val="single"/>
        </w:rPr>
        <w:t>Fazenda</w:t>
      </w:r>
      <w:r>
        <w:rPr>
          <w:rFonts w:ascii="Times New Roman" w:hAnsi="Times New Roman"/>
          <w:b/>
          <w:spacing w:val="2"/>
          <w:sz w:val="24"/>
          <w:szCs w:val="24"/>
          <w:u w:val="single"/>
        </w:rPr>
        <w:t xml:space="preserve"> </w:t>
      </w:r>
      <w:r>
        <w:rPr>
          <w:rFonts w:ascii="Times New Roman" w:hAnsi="Times New Roman"/>
          <w:b/>
          <w:sz w:val="24"/>
          <w:szCs w:val="24"/>
          <w:u w:val="single"/>
        </w:rPr>
        <w:t xml:space="preserve">Estadual, </w:t>
      </w:r>
      <w:r>
        <w:rPr>
          <w:rFonts w:ascii="Times New Roman" w:hAnsi="Times New Roman"/>
          <w:sz w:val="24"/>
          <w:szCs w:val="24"/>
        </w:rPr>
        <w:t xml:space="preserve">mediante apresentação de </w:t>
      </w:r>
      <w:r>
        <w:rPr>
          <w:rFonts w:ascii="Times New Roman" w:hAnsi="Times New Roman"/>
          <w:b/>
          <w:sz w:val="24"/>
          <w:szCs w:val="24"/>
          <w:u w:val="single"/>
        </w:rPr>
        <w:t>Certidão Negativa “ou” Positiva com Efeito Negativo</w:t>
      </w:r>
      <w:r>
        <w:rPr>
          <w:rFonts w:ascii="Times New Roman" w:hAnsi="Times New Roman"/>
          <w:sz w:val="24"/>
          <w:szCs w:val="24"/>
          <w:u w:val="single"/>
        </w:rPr>
        <w:t>,</w:t>
      </w:r>
      <w:r>
        <w:rPr>
          <w:rFonts w:ascii="Times New Roman" w:hAnsi="Times New Roman"/>
          <w:spacing w:val="2"/>
          <w:sz w:val="24"/>
          <w:szCs w:val="24"/>
        </w:rPr>
        <w:t xml:space="preserve"> </w:t>
      </w:r>
      <w:r>
        <w:rPr>
          <w:rFonts w:ascii="Times New Roman" w:hAnsi="Times New Roman"/>
          <w:sz w:val="24"/>
          <w:szCs w:val="24"/>
        </w:rPr>
        <w:t>do</w:t>
      </w:r>
      <w:r>
        <w:rPr>
          <w:rFonts w:ascii="Times New Roman" w:hAnsi="Times New Roman"/>
          <w:spacing w:val="2"/>
          <w:sz w:val="24"/>
          <w:szCs w:val="24"/>
        </w:rPr>
        <w:t xml:space="preserve"> </w:t>
      </w:r>
      <w:r>
        <w:rPr>
          <w:rFonts w:ascii="Times New Roman" w:hAnsi="Times New Roman"/>
          <w:sz w:val="24"/>
          <w:szCs w:val="24"/>
        </w:rPr>
        <w:t>domicílio</w:t>
      </w:r>
      <w:r>
        <w:rPr>
          <w:rFonts w:ascii="Times New Roman" w:hAnsi="Times New Roman"/>
          <w:spacing w:val="2"/>
          <w:sz w:val="24"/>
          <w:szCs w:val="24"/>
        </w:rPr>
        <w:t xml:space="preserve"> </w:t>
      </w:r>
      <w:r>
        <w:rPr>
          <w:rFonts w:ascii="Times New Roman" w:hAnsi="Times New Roman"/>
          <w:sz w:val="24"/>
          <w:szCs w:val="24"/>
        </w:rPr>
        <w:t>ou</w:t>
      </w:r>
      <w:r>
        <w:rPr>
          <w:rFonts w:ascii="Times New Roman" w:hAnsi="Times New Roman"/>
          <w:spacing w:val="2"/>
          <w:sz w:val="24"/>
          <w:szCs w:val="24"/>
        </w:rPr>
        <w:t xml:space="preserve"> </w:t>
      </w:r>
      <w:r>
        <w:rPr>
          <w:rFonts w:ascii="Times New Roman" w:hAnsi="Times New Roman"/>
          <w:sz w:val="24"/>
          <w:szCs w:val="24"/>
        </w:rPr>
        <w:t>sede</w:t>
      </w:r>
      <w:r>
        <w:rPr>
          <w:rFonts w:ascii="Times New Roman" w:hAnsi="Times New Roman"/>
          <w:spacing w:val="2"/>
          <w:sz w:val="24"/>
          <w:szCs w:val="24"/>
        </w:rPr>
        <w:t xml:space="preserve"> </w:t>
      </w:r>
      <w:r>
        <w:rPr>
          <w:rFonts w:ascii="Times New Roman" w:hAnsi="Times New Roman"/>
          <w:sz w:val="24"/>
          <w:szCs w:val="24"/>
        </w:rPr>
        <w:t>do</w:t>
      </w:r>
      <w:r>
        <w:rPr>
          <w:rFonts w:ascii="Times New Roman" w:hAnsi="Times New Roman"/>
          <w:spacing w:val="2"/>
          <w:sz w:val="24"/>
          <w:szCs w:val="24"/>
        </w:rPr>
        <w:t xml:space="preserve"> </w:t>
      </w:r>
      <w:r>
        <w:rPr>
          <w:rFonts w:ascii="Times New Roman" w:hAnsi="Times New Roman"/>
          <w:sz w:val="24"/>
          <w:szCs w:val="24"/>
        </w:rPr>
        <w:t>fornecedor,</w:t>
      </w:r>
      <w:r>
        <w:rPr>
          <w:rFonts w:ascii="Times New Roman" w:hAnsi="Times New Roman"/>
          <w:spacing w:val="2"/>
          <w:sz w:val="24"/>
          <w:szCs w:val="24"/>
        </w:rPr>
        <w:t xml:space="preserve"> </w:t>
      </w:r>
      <w:r>
        <w:rPr>
          <w:rFonts w:ascii="Times New Roman" w:hAnsi="Times New Roman"/>
          <w:sz w:val="24"/>
          <w:szCs w:val="24"/>
        </w:rPr>
        <w:t>relativa</w:t>
      </w:r>
      <w:r>
        <w:rPr>
          <w:rFonts w:ascii="Times New Roman" w:hAnsi="Times New Roman"/>
          <w:spacing w:val="2"/>
          <w:sz w:val="24"/>
          <w:szCs w:val="24"/>
        </w:rPr>
        <w:t xml:space="preserve"> </w:t>
      </w:r>
      <w:r>
        <w:rPr>
          <w:rFonts w:ascii="Times New Roman" w:hAnsi="Times New Roman"/>
          <w:sz w:val="24"/>
          <w:szCs w:val="24"/>
        </w:rPr>
        <w:t>à</w:t>
      </w:r>
      <w:r>
        <w:rPr>
          <w:rFonts w:ascii="Times New Roman" w:hAnsi="Times New Roman"/>
          <w:spacing w:val="2"/>
          <w:sz w:val="24"/>
          <w:szCs w:val="24"/>
        </w:rPr>
        <w:t xml:space="preserve"> </w:t>
      </w:r>
      <w:r>
        <w:rPr>
          <w:rFonts w:ascii="Times New Roman" w:hAnsi="Times New Roman"/>
          <w:sz w:val="24"/>
          <w:szCs w:val="24"/>
        </w:rPr>
        <w:t>atividade</w:t>
      </w:r>
      <w:r>
        <w:rPr>
          <w:rFonts w:ascii="Times New Roman" w:hAnsi="Times New Roman"/>
          <w:spacing w:val="2"/>
          <w:sz w:val="24"/>
          <w:szCs w:val="24"/>
        </w:rPr>
        <w:t xml:space="preserve"> </w:t>
      </w:r>
      <w:r>
        <w:rPr>
          <w:rFonts w:ascii="Times New Roman" w:hAnsi="Times New Roman"/>
          <w:sz w:val="24"/>
          <w:szCs w:val="24"/>
        </w:rPr>
        <w:t>em</w:t>
      </w:r>
      <w:r>
        <w:rPr>
          <w:rFonts w:ascii="Times New Roman" w:hAnsi="Times New Roman"/>
          <w:spacing w:val="2"/>
          <w:sz w:val="24"/>
          <w:szCs w:val="24"/>
        </w:rPr>
        <w:t xml:space="preserve"> </w:t>
      </w:r>
      <w:r>
        <w:rPr>
          <w:rFonts w:ascii="Times New Roman" w:hAnsi="Times New Roman"/>
          <w:sz w:val="24"/>
          <w:szCs w:val="24"/>
        </w:rPr>
        <w:t>cujo</w:t>
      </w:r>
      <w:r>
        <w:rPr>
          <w:rFonts w:ascii="Times New Roman" w:hAnsi="Times New Roman"/>
          <w:spacing w:val="2"/>
          <w:sz w:val="24"/>
          <w:szCs w:val="24"/>
        </w:rPr>
        <w:t xml:space="preserve"> </w:t>
      </w:r>
      <w:r>
        <w:rPr>
          <w:rFonts w:ascii="Times New Roman" w:hAnsi="Times New Roman"/>
          <w:sz w:val="24"/>
          <w:szCs w:val="24"/>
        </w:rPr>
        <w:t>exercício</w:t>
      </w:r>
      <w:r>
        <w:rPr>
          <w:rFonts w:ascii="Times New Roman" w:hAnsi="Times New Roman"/>
          <w:spacing w:val="2"/>
          <w:sz w:val="24"/>
          <w:szCs w:val="24"/>
        </w:rPr>
        <w:t xml:space="preserve"> </w:t>
      </w:r>
      <w:r>
        <w:rPr>
          <w:rFonts w:ascii="Times New Roman" w:hAnsi="Times New Roman"/>
          <w:sz w:val="24"/>
          <w:szCs w:val="24"/>
        </w:rPr>
        <w:t>contrata</w:t>
      </w:r>
      <w:r>
        <w:rPr>
          <w:rFonts w:ascii="Times New Roman" w:hAnsi="Times New Roman"/>
          <w:spacing w:val="2"/>
          <w:sz w:val="24"/>
          <w:szCs w:val="24"/>
        </w:rPr>
        <w:t xml:space="preserve"> </w:t>
      </w:r>
      <w:r>
        <w:rPr>
          <w:rFonts w:ascii="Times New Roman" w:hAnsi="Times New Roman"/>
          <w:sz w:val="24"/>
          <w:szCs w:val="24"/>
        </w:rPr>
        <w:t>ou</w:t>
      </w:r>
      <w:r>
        <w:rPr>
          <w:rFonts w:ascii="Times New Roman" w:hAnsi="Times New Roman"/>
          <w:spacing w:val="2"/>
          <w:sz w:val="24"/>
          <w:szCs w:val="24"/>
        </w:rPr>
        <w:t xml:space="preserve"> </w:t>
      </w:r>
      <w:r>
        <w:rPr>
          <w:rFonts w:ascii="Times New Roman" w:hAnsi="Times New Roman"/>
          <w:spacing w:val="-2"/>
          <w:sz w:val="24"/>
          <w:szCs w:val="24"/>
        </w:rPr>
        <w:t>concorre</w:t>
      </w:r>
      <w:r>
        <w:rPr>
          <w:rFonts w:ascii="Times New Roman" w:eastAsia="Arial" w:hAnsi="Times New Roman"/>
          <w:color w:val="000000"/>
          <w:sz w:val="24"/>
          <w:szCs w:val="24"/>
        </w:rPr>
        <w:t xml:space="preserve">; </w:t>
      </w:r>
    </w:p>
    <w:p w14:paraId="47C3CD53" w14:textId="77777777" w:rsidR="00124484" w:rsidRDefault="00124484">
      <w:pPr>
        <w:pStyle w:val="Standard"/>
        <w:shd w:val="clear" w:color="auto" w:fill="FFFFFF"/>
        <w:spacing w:after="57" w:line="240" w:lineRule="auto"/>
        <w:ind w:left="1985" w:hanging="851"/>
        <w:jc w:val="both"/>
        <w:rPr>
          <w:rFonts w:ascii="Times New Roman" w:eastAsia="Arial" w:hAnsi="Times New Roman"/>
          <w:color w:val="000000"/>
          <w:sz w:val="24"/>
          <w:szCs w:val="24"/>
        </w:rPr>
      </w:pPr>
    </w:p>
    <w:p w14:paraId="3DA8D2CD" w14:textId="77777777" w:rsidR="00124484" w:rsidRDefault="00C0104A">
      <w:pPr>
        <w:pStyle w:val="Standard"/>
        <w:shd w:val="clear" w:color="auto" w:fill="FFFFFF"/>
        <w:spacing w:after="57" w:line="240" w:lineRule="auto"/>
        <w:ind w:left="1985" w:hanging="851"/>
        <w:jc w:val="both"/>
      </w:pPr>
      <w:r>
        <w:rPr>
          <w:rFonts w:ascii="Times New Roman" w:eastAsia="Arial" w:hAnsi="Times New Roman"/>
          <w:color w:val="000000"/>
          <w:sz w:val="24"/>
          <w:szCs w:val="24"/>
        </w:rPr>
        <w:t xml:space="preserve">1.3.5. </w:t>
      </w:r>
      <w:r>
        <w:rPr>
          <w:rFonts w:ascii="Times New Roman" w:eastAsia="Arial" w:hAnsi="Times New Roman"/>
          <w:color w:val="000000"/>
          <w:sz w:val="24"/>
          <w:szCs w:val="24"/>
        </w:rPr>
        <w:tab/>
      </w:r>
      <w:r>
        <w:rPr>
          <w:rFonts w:ascii="Times New Roman" w:hAnsi="Times New Roman"/>
          <w:b/>
          <w:sz w:val="24"/>
          <w:szCs w:val="24"/>
          <w:u w:val="single"/>
        </w:rPr>
        <w:t>Prova</w:t>
      </w:r>
      <w:r>
        <w:rPr>
          <w:rFonts w:ascii="Times New Roman" w:hAnsi="Times New Roman"/>
          <w:b/>
          <w:spacing w:val="39"/>
          <w:sz w:val="24"/>
          <w:szCs w:val="24"/>
          <w:u w:val="single"/>
        </w:rPr>
        <w:t xml:space="preserve"> </w:t>
      </w:r>
      <w:r>
        <w:rPr>
          <w:rFonts w:ascii="Times New Roman" w:hAnsi="Times New Roman"/>
          <w:b/>
          <w:sz w:val="24"/>
          <w:szCs w:val="24"/>
          <w:u w:val="single"/>
        </w:rPr>
        <w:t>de</w:t>
      </w:r>
      <w:r>
        <w:rPr>
          <w:rFonts w:ascii="Times New Roman" w:hAnsi="Times New Roman"/>
          <w:b/>
          <w:spacing w:val="39"/>
          <w:sz w:val="24"/>
          <w:szCs w:val="24"/>
          <w:u w:val="single"/>
        </w:rPr>
        <w:t xml:space="preserve"> </w:t>
      </w:r>
      <w:r>
        <w:rPr>
          <w:rFonts w:ascii="Times New Roman" w:hAnsi="Times New Roman"/>
          <w:b/>
          <w:sz w:val="24"/>
          <w:szCs w:val="24"/>
          <w:u w:val="single"/>
        </w:rPr>
        <w:t>regularidade com a Fazenda</w:t>
      </w:r>
      <w:r>
        <w:rPr>
          <w:rFonts w:ascii="Times New Roman" w:hAnsi="Times New Roman"/>
          <w:b/>
          <w:spacing w:val="39"/>
          <w:sz w:val="24"/>
          <w:szCs w:val="24"/>
          <w:u w:val="single"/>
        </w:rPr>
        <w:t xml:space="preserve"> </w:t>
      </w:r>
      <w:r>
        <w:rPr>
          <w:rFonts w:ascii="Times New Roman" w:hAnsi="Times New Roman"/>
          <w:b/>
          <w:sz w:val="24"/>
          <w:szCs w:val="24"/>
          <w:u w:val="single"/>
        </w:rPr>
        <w:t>Municipal</w:t>
      </w:r>
      <w:r>
        <w:rPr>
          <w:rFonts w:ascii="Times New Roman" w:hAnsi="Times New Roman"/>
          <w:sz w:val="24"/>
          <w:szCs w:val="24"/>
        </w:rPr>
        <w:t xml:space="preserve">, mediante apresentação de </w:t>
      </w:r>
      <w:r>
        <w:rPr>
          <w:rFonts w:ascii="Times New Roman" w:hAnsi="Times New Roman"/>
          <w:b/>
          <w:sz w:val="24"/>
          <w:szCs w:val="24"/>
          <w:u w:val="single"/>
        </w:rPr>
        <w:t>certidão negativa “ou” positiva com efeito negativo</w:t>
      </w:r>
      <w:r>
        <w:rPr>
          <w:rFonts w:ascii="Times New Roman" w:hAnsi="Times New Roman"/>
          <w:sz w:val="24"/>
          <w:szCs w:val="24"/>
          <w:u w:val="single"/>
        </w:rPr>
        <w:t>,</w:t>
      </w:r>
      <w:r>
        <w:rPr>
          <w:rFonts w:ascii="Times New Roman" w:hAnsi="Times New Roman"/>
          <w:spacing w:val="39"/>
          <w:sz w:val="24"/>
          <w:szCs w:val="24"/>
        </w:rPr>
        <w:t xml:space="preserve"> </w:t>
      </w:r>
      <w:r>
        <w:rPr>
          <w:rFonts w:ascii="Times New Roman" w:hAnsi="Times New Roman"/>
          <w:sz w:val="24"/>
          <w:szCs w:val="24"/>
        </w:rPr>
        <w:t>do</w:t>
      </w:r>
      <w:r>
        <w:rPr>
          <w:rFonts w:ascii="Times New Roman" w:hAnsi="Times New Roman"/>
          <w:spacing w:val="39"/>
          <w:sz w:val="24"/>
          <w:szCs w:val="24"/>
        </w:rPr>
        <w:t xml:space="preserve"> </w:t>
      </w:r>
      <w:r>
        <w:rPr>
          <w:rFonts w:ascii="Times New Roman" w:hAnsi="Times New Roman"/>
          <w:sz w:val="24"/>
          <w:szCs w:val="24"/>
        </w:rPr>
        <w:t>domicílio</w:t>
      </w:r>
      <w:r>
        <w:rPr>
          <w:rFonts w:ascii="Times New Roman" w:hAnsi="Times New Roman"/>
          <w:spacing w:val="39"/>
          <w:sz w:val="24"/>
          <w:szCs w:val="24"/>
        </w:rPr>
        <w:t xml:space="preserve"> </w:t>
      </w:r>
      <w:r>
        <w:rPr>
          <w:rFonts w:ascii="Times New Roman" w:hAnsi="Times New Roman"/>
          <w:sz w:val="24"/>
          <w:szCs w:val="24"/>
        </w:rPr>
        <w:t>ou sede do fornecedor, relativa</w:t>
      </w:r>
      <w:r>
        <w:rPr>
          <w:rFonts w:ascii="Times New Roman" w:hAnsi="Times New Roman"/>
          <w:spacing w:val="2"/>
          <w:sz w:val="24"/>
          <w:szCs w:val="24"/>
        </w:rPr>
        <w:t xml:space="preserve"> </w:t>
      </w:r>
      <w:r>
        <w:rPr>
          <w:rFonts w:ascii="Times New Roman" w:hAnsi="Times New Roman"/>
          <w:sz w:val="24"/>
          <w:szCs w:val="24"/>
        </w:rPr>
        <w:t>à</w:t>
      </w:r>
      <w:r>
        <w:rPr>
          <w:rFonts w:ascii="Times New Roman" w:hAnsi="Times New Roman"/>
          <w:spacing w:val="2"/>
          <w:sz w:val="24"/>
          <w:szCs w:val="24"/>
        </w:rPr>
        <w:t xml:space="preserve"> </w:t>
      </w:r>
      <w:r>
        <w:rPr>
          <w:rFonts w:ascii="Times New Roman" w:hAnsi="Times New Roman"/>
          <w:sz w:val="24"/>
          <w:szCs w:val="24"/>
        </w:rPr>
        <w:t>atividade</w:t>
      </w:r>
      <w:r>
        <w:rPr>
          <w:rFonts w:ascii="Times New Roman" w:hAnsi="Times New Roman"/>
          <w:spacing w:val="2"/>
          <w:sz w:val="24"/>
          <w:szCs w:val="24"/>
        </w:rPr>
        <w:t xml:space="preserve"> </w:t>
      </w:r>
      <w:r>
        <w:rPr>
          <w:rFonts w:ascii="Times New Roman" w:hAnsi="Times New Roman"/>
          <w:sz w:val="24"/>
          <w:szCs w:val="24"/>
        </w:rPr>
        <w:t>em</w:t>
      </w:r>
      <w:r>
        <w:rPr>
          <w:rFonts w:ascii="Times New Roman" w:hAnsi="Times New Roman"/>
          <w:spacing w:val="2"/>
          <w:sz w:val="24"/>
          <w:szCs w:val="24"/>
        </w:rPr>
        <w:t xml:space="preserve"> </w:t>
      </w:r>
      <w:r>
        <w:rPr>
          <w:rFonts w:ascii="Times New Roman" w:hAnsi="Times New Roman"/>
          <w:sz w:val="24"/>
          <w:szCs w:val="24"/>
        </w:rPr>
        <w:t>cujo</w:t>
      </w:r>
      <w:r>
        <w:rPr>
          <w:rFonts w:ascii="Times New Roman" w:hAnsi="Times New Roman"/>
          <w:spacing w:val="2"/>
          <w:sz w:val="24"/>
          <w:szCs w:val="24"/>
        </w:rPr>
        <w:t xml:space="preserve"> </w:t>
      </w:r>
      <w:r>
        <w:rPr>
          <w:rFonts w:ascii="Times New Roman" w:hAnsi="Times New Roman"/>
          <w:sz w:val="24"/>
          <w:szCs w:val="24"/>
        </w:rPr>
        <w:t>exercício</w:t>
      </w:r>
      <w:r>
        <w:rPr>
          <w:rFonts w:ascii="Times New Roman" w:hAnsi="Times New Roman"/>
          <w:spacing w:val="2"/>
          <w:sz w:val="24"/>
          <w:szCs w:val="24"/>
        </w:rPr>
        <w:t xml:space="preserve"> </w:t>
      </w:r>
      <w:r>
        <w:rPr>
          <w:rFonts w:ascii="Times New Roman" w:hAnsi="Times New Roman"/>
          <w:sz w:val="24"/>
          <w:szCs w:val="24"/>
        </w:rPr>
        <w:t>contrata</w:t>
      </w:r>
      <w:r>
        <w:rPr>
          <w:rFonts w:ascii="Times New Roman" w:hAnsi="Times New Roman"/>
          <w:spacing w:val="2"/>
          <w:sz w:val="24"/>
          <w:szCs w:val="24"/>
        </w:rPr>
        <w:t xml:space="preserve"> </w:t>
      </w:r>
      <w:r>
        <w:rPr>
          <w:rFonts w:ascii="Times New Roman" w:hAnsi="Times New Roman"/>
          <w:sz w:val="24"/>
          <w:szCs w:val="24"/>
        </w:rPr>
        <w:t>ou</w:t>
      </w:r>
      <w:r>
        <w:rPr>
          <w:rFonts w:ascii="Times New Roman" w:hAnsi="Times New Roman"/>
          <w:spacing w:val="2"/>
          <w:sz w:val="24"/>
          <w:szCs w:val="24"/>
        </w:rPr>
        <w:t xml:space="preserve"> </w:t>
      </w:r>
      <w:r>
        <w:rPr>
          <w:rFonts w:ascii="Times New Roman" w:hAnsi="Times New Roman"/>
          <w:spacing w:val="-2"/>
          <w:sz w:val="24"/>
          <w:szCs w:val="24"/>
        </w:rPr>
        <w:t>concorre</w:t>
      </w:r>
      <w:r>
        <w:rPr>
          <w:rFonts w:ascii="Times New Roman" w:eastAsia="Arial" w:hAnsi="Times New Roman"/>
          <w:color w:val="000000"/>
          <w:sz w:val="24"/>
          <w:szCs w:val="24"/>
        </w:rPr>
        <w:t xml:space="preserve">; </w:t>
      </w:r>
    </w:p>
    <w:p w14:paraId="10ABE0A9" w14:textId="77777777" w:rsidR="00124484" w:rsidRDefault="00124484">
      <w:pPr>
        <w:pStyle w:val="Standard"/>
        <w:shd w:val="clear" w:color="auto" w:fill="FFFFFF"/>
        <w:spacing w:after="57" w:line="240" w:lineRule="auto"/>
        <w:ind w:left="1985" w:hanging="851"/>
        <w:jc w:val="both"/>
        <w:rPr>
          <w:rFonts w:ascii="Times New Roman" w:eastAsia="Arial" w:hAnsi="Times New Roman"/>
          <w:color w:val="000000"/>
          <w:sz w:val="24"/>
          <w:szCs w:val="24"/>
        </w:rPr>
      </w:pPr>
    </w:p>
    <w:p w14:paraId="2CD6733C" w14:textId="77777777" w:rsidR="00124484" w:rsidRDefault="00C0104A">
      <w:pPr>
        <w:ind w:left="1985" w:hanging="851"/>
        <w:jc w:val="both"/>
      </w:pPr>
      <w:proofErr w:type="spellStart"/>
      <w:r>
        <w:rPr>
          <w:rFonts w:ascii="Times New Roman" w:hAnsi="Times New Roman"/>
          <w:b/>
          <w:sz w:val="24"/>
          <w:szCs w:val="24"/>
        </w:rPr>
        <w:t>Obs</w:t>
      </w:r>
      <w:proofErr w:type="spellEnd"/>
      <w:r>
        <w:rPr>
          <w:rFonts w:ascii="Times New Roman" w:hAnsi="Times New Roman"/>
          <w:b/>
          <w:sz w:val="24"/>
          <w:szCs w:val="24"/>
        </w:rPr>
        <w:t>:</w:t>
      </w: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u w:val="single"/>
        </w:rPr>
        <w:t>Caso o fornecedor seja considerado isento dos tributos Estadual “ou” Municipal (itens: 1.3.4 e 1.3.5)</w:t>
      </w:r>
      <w:r>
        <w:rPr>
          <w:rFonts w:ascii="Times New Roman" w:hAnsi="Times New Roman"/>
          <w:sz w:val="24"/>
          <w:szCs w:val="24"/>
        </w:rPr>
        <w:t>, relacionados ao objeto contratual, deverá comprovar tal condição mediante a</w:t>
      </w:r>
      <w:r>
        <w:rPr>
          <w:rFonts w:ascii="Times New Roman" w:hAnsi="Times New Roman"/>
          <w:spacing w:val="40"/>
          <w:sz w:val="24"/>
          <w:szCs w:val="24"/>
        </w:rPr>
        <w:t xml:space="preserve"> </w:t>
      </w:r>
      <w:r>
        <w:rPr>
          <w:rFonts w:ascii="Times New Roman" w:hAnsi="Times New Roman"/>
          <w:sz w:val="24"/>
          <w:szCs w:val="24"/>
        </w:rPr>
        <w:t>apresentação de declaração da Fazenda respectiva do seu domicílio ou sede, ou outra equivalente, na forma da lei.</w:t>
      </w:r>
    </w:p>
    <w:p w14:paraId="3A0F9558" w14:textId="77777777" w:rsidR="00124484" w:rsidRDefault="00124484">
      <w:pPr>
        <w:pStyle w:val="Standard"/>
        <w:shd w:val="clear" w:color="auto" w:fill="FFFFFF"/>
        <w:spacing w:after="57" w:line="240" w:lineRule="auto"/>
        <w:ind w:left="1985" w:hanging="851"/>
        <w:jc w:val="both"/>
        <w:rPr>
          <w:rFonts w:ascii="Times New Roman" w:hAnsi="Times New Roman"/>
          <w:sz w:val="24"/>
          <w:szCs w:val="24"/>
        </w:rPr>
      </w:pPr>
    </w:p>
    <w:p w14:paraId="02E134ED" w14:textId="77777777" w:rsidR="00124484" w:rsidRDefault="00C0104A">
      <w:pPr>
        <w:pStyle w:val="Standard"/>
        <w:shd w:val="clear" w:color="auto" w:fill="FFFFFF"/>
        <w:spacing w:after="57" w:line="240" w:lineRule="auto"/>
        <w:ind w:left="1985" w:hanging="851"/>
        <w:jc w:val="both"/>
      </w:pPr>
      <w:r>
        <w:rPr>
          <w:rFonts w:ascii="Times New Roman" w:eastAsia="Arial" w:hAnsi="Times New Roman"/>
          <w:color w:val="000000"/>
          <w:sz w:val="24"/>
          <w:szCs w:val="24"/>
        </w:rPr>
        <w:t xml:space="preserve">1.3.6. </w:t>
      </w:r>
      <w:r>
        <w:rPr>
          <w:rFonts w:ascii="Times New Roman" w:eastAsia="Arial" w:hAnsi="Times New Roman"/>
          <w:color w:val="000000"/>
          <w:sz w:val="24"/>
          <w:szCs w:val="24"/>
        </w:rPr>
        <w:tab/>
      </w:r>
      <w:r>
        <w:rPr>
          <w:rFonts w:ascii="Times New Roman" w:hAnsi="Times New Roman"/>
          <w:b/>
          <w:sz w:val="24"/>
          <w:szCs w:val="24"/>
          <w:u w:val="single"/>
        </w:rPr>
        <w:t>Prova</w:t>
      </w:r>
      <w:r>
        <w:rPr>
          <w:rFonts w:ascii="Times New Roman" w:hAnsi="Times New Roman"/>
          <w:b/>
          <w:spacing w:val="1"/>
          <w:sz w:val="24"/>
          <w:szCs w:val="24"/>
          <w:u w:val="single"/>
        </w:rPr>
        <w:t xml:space="preserve"> </w:t>
      </w:r>
      <w:r>
        <w:rPr>
          <w:rFonts w:ascii="Times New Roman" w:hAnsi="Times New Roman"/>
          <w:b/>
          <w:sz w:val="24"/>
          <w:szCs w:val="24"/>
          <w:u w:val="single"/>
        </w:rPr>
        <w:t>de</w:t>
      </w:r>
      <w:r>
        <w:rPr>
          <w:rFonts w:ascii="Times New Roman" w:hAnsi="Times New Roman"/>
          <w:b/>
          <w:spacing w:val="2"/>
          <w:sz w:val="24"/>
          <w:szCs w:val="24"/>
          <w:u w:val="single"/>
        </w:rPr>
        <w:t xml:space="preserve"> </w:t>
      </w:r>
      <w:r>
        <w:rPr>
          <w:rFonts w:ascii="Times New Roman" w:hAnsi="Times New Roman"/>
          <w:b/>
          <w:sz w:val="24"/>
          <w:szCs w:val="24"/>
          <w:u w:val="single"/>
        </w:rPr>
        <w:t>regularidade</w:t>
      </w:r>
      <w:r>
        <w:rPr>
          <w:rFonts w:ascii="Times New Roman" w:hAnsi="Times New Roman"/>
          <w:b/>
          <w:spacing w:val="1"/>
          <w:sz w:val="24"/>
          <w:szCs w:val="24"/>
          <w:u w:val="single"/>
        </w:rPr>
        <w:t xml:space="preserve"> </w:t>
      </w:r>
      <w:r>
        <w:rPr>
          <w:rFonts w:ascii="Times New Roman" w:hAnsi="Times New Roman"/>
          <w:b/>
          <w:sz w:val="24"/>
          <w:szCs w:val="24"/>
          <w:u w:val="single"/>
        </w:rPr>
        <w:t>com</w:t>
      </w:r>
      <w:r>
        <w:rPr>
          <w:rFonts w:ascii="Times New Roman" w:hAnsi="Times New Roman"/>
          <w:b/>
          <w:spacing w:val="2"/>
          <w:sz w:val="24"/>
          <w:szCs w:val="24"/>
          <w:u w:val="single"/>
        </w:rPr>
        <w:t xml:space="preserve"> </w:t>
      </w:r>
      <w:r>
        <w:rPr>
          <w:rFonts w:ascii="Times New Roman" w:hAnsi="Times New Roman"/>
          <w:b/>
          <w:sz w:val="24"/>
          <w:szCs w:val="24"/>
          <w:u w:val="single"/>
        </w:rPr>
        <w:t>o</w:t>
      </w:r>
      <w:r>
        <w:rPr>
          <w:rFonts w:ascii="Times New Roman" w:hAnsi="Times New Roman"/>
          <w:b/>
          <w:spacing w:val="1"/>
          <w:sz w:val="24"/>
          <w:szCs w:val="24"/>
          <w:u w:val="single"/>
        </w:rPr>
        <w:t xml:space="preserve"> </w:t>
      </w:r>
      <w:r>
        <w:rPr>
          <w:rFonts w:ascii="Times New Roman" w:hAnsi="Times New Roman"/>
          <w:b/>
          <w:sz w:val="24"/>
          <w:szCs w:val="24"/>
          <w:u w:val="single"/>
        </w:rPr>
        <w:t>Fundo</w:t>
      </w:r>
      <w:r>
        <w:rPr>
          <w:rFonts w:ascii="Times New Roman" w:hAnsi="Times New Roman"/>
          <w:b/>
          <w:spacing w:val="2"/>
          <w:sz w:val="24"/>
          <w:szCs w:val="24"/>
          <w:u w:val="single"/>
        </w:rPr>
        <w:t xml:space="preserve"> </w:t>
      </w:r>
      <w:r>
        <w:rPr>
          <w:rFonts w:ascii="Times New Roman" w:hAnsi="Times New Roman"/>
          <w:b/>
          <w:sz w:val="24"/>
          <w:szCs w:val="24"/>
          <w:u w:val="single"/>
        </w:rPr>
        <w:t>de</w:t>
      </w:r>
      <w:r>
        <w:rPr>
          <w:rFonts w:ascii="Times New Roman" w:hAnsi="Times New Roman"/>
          <w:b/>
          <w:spacing w:val="1"/>
          <w:sz w:val="24"/>
          <w:szCs w:val="24"/>
          <w:u w:val="single"/>
        </w:rPr>
        <w:t xml:space="preserve"> </w:t>
      </w:r>
      <w:r>
        <w:rPr>
          <w:rFonts w:ascii="Times New Roman" w:hAnsi="Times New Roman"/>
          <w:b/>
          <w:sz w:val="24"/>
          <w:szCs w:val="24"/>
          <w:u w:val="single"/>
        </w:rPr>
        <w:t>Garantia</w:t>
      </w:r>
      <w:r>
        <w:rPr>
          <w:rFonts w:ascii="Times New Roman" w:hAnsi="Times New Roman"/>
          <w:b/>
          <w:spacing w:val="2"/>
          <w:sz w:val="24"/>
          <w:szCs w:val="24"/>
          <w:u w:val="single"/>
        </w:rPr>
        <w:t xml:space="preserve"> </w:t>
      </w:r>
      <w:r>
        <w:rPr>
          <w:rFonts w:ascii="Times New Roman" w:hAnsi="Times New Roman"/>
          <w:b/>
          <w:sz w:val="24"/>
          <w:szCs w:val="24"/>
          <w:u w:val="single"/>
        </w:rPr>
        <w:t>do</w:t>
      </w:r>
      <w:r>
        <w:rPr>
          <w:rFonts w:ascii="Times New Roman" w:hAnsi="Times New Roman"/>
          <w:b/>
          <w:spacing w:val="2"/>
          <w:sz w:val="24"/>
          <w:szCs w:val="24"/>
          <w:u w:val="single"/>
        </w:rPr>
        <w:t xml:space="preserve"> </w:t>
      </w:r>
      <w:r>
        <w:rPr>
          <w:rFonts w:ascii="Times New Roman" w:hAnsi="Times New Roman"/>
          <w:b/>
          <w:sz w:val="24"/>
          <w:szCs w:val="24"/>
          <w:u w:val="single"/>
        </w:rPr>
        <w:t>Tempo</w:t>
      </w:r>
      <w:r>
        <w:rPr>
          <w:rFonts w:ascii="Times New Roman" w:hAnsi="Times New Roman"/>
          <w:b/>
          <w:spacing w:val="1"/>
          <w:sz w:val="24"/>
          <w:szCs w:val="24"/>
          <w:u w:val="single"/>
        </w:rPr>
        <w:t xml:space="preserve"> </w:t>
      </w:r>
      <w:r>
        <w:rPr>
          <w:rFonts w:ascii="Times New Roman" w:hAnsi="Times New Roman"/>
          <w:b/>
          <w:sz w:val="24"/>
          <w:szCs w:val="24"/>
          <w:u w:val="single"/>
        </w:rPr>
        <w:t>de</w:t>
      </w:r>
      <w:r>
        <w:rPr>
          <w:rFonts w:ascii="Times New Roman" w:hAnsi="Times New Roman"/>
          <w:b/>
          <w:spacing w:val="2"/>
          <w:sz w:val="24"/>
          <w:szCs w:val="24"/>
          <w:u w:val="single"/>
        </w:rPr>
        <w:t xml:space="preserve"> </w:t>
      </w:r>
      <w:r>
        <w:rPr>
          <w:rFonts w:ascii="Times New Roman" w:hAnsi="Times New Roman"/>
          <w:b/>
          <w:sz w:val="24"/>
          <w:szCs w:val="24"/>
          <w:u w:val="single"/>
        </w:rPr>
        <w:t>Serviço</w:t>
      </w:r>
      <w:r>
        <w:rPr>
          <w:rFonts w:ascii="Times New Roman" w:hAnsi="Times New Roman"/>
          <w:b/>
          <w:spacing w:val="1"/>
          <w:sz w:val="24"/>
          <w:szCs w:val="24"/>
          <w:u w:val="single"/>
        </w:rPr>
        <w:t xml:space="preserve"> – FGTS, Certificado de Regularidade do FGTS – CRF;</w:t>
      </w:r>
      <w:r>
        <w:rPr>
          <w:rFonts w:ascii="Times New Roman" w:eastAsia="Arial" w:hAnsi="Times New Roman"/>
          <w:color w:val="000000"/>
          <w:sz w:val="24"/>
          <w:szCs w:val="24"/>
        </w:rPr>
        <w:t xml:space="preserve"> </w:t>
      </w:r>
    </w:p>
    <w:p w14:paraId="14B8276A" w14:textId="77777777" w:rsidR="00124484" w:rsidRDefault="00124484">
      <w:pPr>
        <w:pStyle w:val="Standard"/>
        <w:shd w:val="clear" w:color="auto" w:fill="FFFFFF"/>
        <w:spacing w:after="57" w:line="240" w:lineRule="auto"/>
        <w:ind w:left="1985" w:hanging="851"/>
        <w:jc w:val="both"/>
        <w:rPr>
          <w:rFonts w:ascii="Times New Roman" w:eastAsia="Arial" w:hAnsi="Times New Roman"/>
          <w:color w:val="000000"/>
          <w:sz w:val="24"/>
          <w:szCs w:val="24"/>
        </w:rPr>
      </w:pPr>
    </w:p>
    <w:p w14:paraId="77CCD3A4" w14:textId="77777777" w:rsidR="00124484" w:rsidRDefault="00C0104A">
      <w:pPr>
        <w:pStyle w:val="Standard"/>
        <w:shd w:val="clear" w:color="auto" w:fill="FFFFFF"/>
        <w:spacing w:after="57" w:line="240" w:lineRule="auto"/>
        <w:ind w:left="1985" w:hanging="851"/>
        <w:jc w:val="both"/>
      </w:pPr>
      <w:r>
        <w:rPr>
          <w:rFonts w:ascii="Times New Roman" w:eastAsia="Arial" w:hAnsi="Times New Roman"/>
          <w:color w:val="000000"/>
          <w:sz w:val="24"/>
          <w:szCs w:val="24"/>
        </w:rPr>
        <w:t xml:space="preserve">1.3.7. </w:t>
      </w:r>
      <w:r>
        <w:rPr>
          <w:rFonts w:ascii="Times New Roman" w:eastAsia="Arial" w:hAnsi="Times New Roman"/>
          <w:color w:val="000000"/>
          <w:sz w:val="24"/>
          <w:szCs w:val="24"/>
        </w:rPr>
        <w:tab/>
      </w:r>
      <w:r>
        <w:rPr>
          <w:rFonts w:ascii="Times New Roman" w:hAnsi="Times New Roman"/>
          <w:b/>
          <w:sz w:val="24"/>
          <w:szCs w:val="24"/>
          <w:u w:val="single"/>
        </w:rPr>
        <w:t>Prova</w:t>
      </w:r>
      <w:r>
        <w:rPr>
          <w:rFonts w:ascii="Times New Roman" w:hAnsi="Times New Roman"/>
          <w:b/>
          <w:spacing w:val="27"/>
          <w:sz w:val="24"/>
          <w:szCs w:val="24"/>
          <w:u w:val="single"/>
        </w:rPr>
        <w:t xml:space="preserve"> </w:t>
      </w:r>
      <w:r>
        <w:rPr>
          <w:rFonts w:ascii="Times New Roman" w:hAnsi="Times New Roman"/>
          <w:b/>
          <w:sz w:val="24"/>
          <w:szCs w:val="24"/>
          <w:u w:val="single"/>
        </w:rPr>
        <w:t>de</w:t>
      </w:r>
      <w:r>
        <w:rPr>
          <w:rFonts w:ascii="Times New Roman" w:hAnsi="Times New Roman"/>
          <w:b/>
          <w:spacing w:val="27"/>
          <w:sz w:val="24"/>
          <w:szCs w:val="24"/>
          <w:u w:val="single"/>
        </w:rPr>
        <w:t xml:space="preserve"> </w:t>
      </w:r>
      <w:r>
        <w:rPr>
          <w:rFonts w:ascii="Times New Roman" w:hAnsi="Times New Roman"/>
          <w:b/>
          <w:sz w:val="24"/>
          <w:szCs w:val="24"/>
          <w:u w:val="single"/>
        </w:rPr>
        <w:t>inexistência</w:t>
      </w:r>
      <w:r>
        <w:rPr>
          <w:rFonts w:ascii="Times New Roman" w:hAnsi="Times New Roman"/>
          <w:b/>
          <w:spacing w:val="27"/>
          <w:sz w:val="24"/>
          <w:szCs w:val="24"/>
          <w:u w:val="single"/>
        </w:rPr>
        <w:t xml:space="preserve"> </w:t>
      </w:r>
      <w:r>
        <w:rPr>
          <w:rFonts w:ascii="Times New Roman" w:hAnsi="Times New Roman"/>
          <w:b/>
          <w:sz w:val="24"/>
          <w:szCs w:val="24"/>
          <w:u w:val="single"/>
        </w:rPr>
        <w:t>de</w:t>
      </w:r>
      <w:r>
        <w:rPr>
          <w:rFonts w:ascii="Times New Roman" w:hAnsi="Times New Roman"/>
          <w:b/>
          <w:spacing w:val="27"/>
          <w:sz w:val="24"/>
          <w:szCs w:val="24"/>
          <w:u w:val="single"/>
        </w:rPr>
        <w:t xml:space="preserve"> </w:t>
      </w:r>
      <w:r>
        <w:rPr>
          <w:rFonts w:ascii="Times New Roman" w:hAnsi="Times New Roman"/>
          <w:b/>
          <w:sz w:val="24"/>
          <w:szCs w:val="24"/>
          <w:u w:val="single"/>
        </w:rPr>
        <w:t>débitos inadimplidos perante a Justiça do Trabalho</w:t>
      </w:r>
      <w:r>
        <w:rPr>
          <w:rFonts w:ascii="Times New Roman" w:hAnsi="Times New Roman"/>
          <w:sz w:val="24"/>
          <w:szCs w:val="24"/>
        </w:rPr>
        <w:t>, mediante a apresentação de C</w:t>
      </w:r>
      <w:r>
        <w:rPr>
          <w:rFonts w:ascii="Times New Roman" w:hAnsi="Times New Roman"/>
          <w:b/>
          <w:sz w:val="24"/>
          <w:szCs w:val="24"/>
          <w:u w:val="single"/>
        </w:rPr>
        <w:t xml:space="preserve">ertidão Negativa “ou” Positiva com Efeito de Negativa - </w:t>
      </w:r>
      <w:proofErr w:type="spellStart"/>
      <w:r>
        <w:rPr>
          <w:rFonts w:ascii="Times New Roman" w:hAnsi="Times New Roman"/>
          <w:b/>
          <w:sz w:val="24"/>
          <w:szCs w:val="24"/>
          <w:u w:val="single"/>
        </w:rPr>
        <w:t>CNDT</w:t>
      </w:r>
      <w:proofErr w:type="spellEnd"/>
      <w:r>
        <w:rPr>
          <w:rFonts w:ascii="Times New Roman" w:eastAsia="Arial" w:hAnsi="Times New Roman"/>
          <w:color w:val="000000"/>
          <w:sz w:val="24"/>
          <w:szCs w:val="24"/>
        </w:rPr>
        <w:t xml:space="preserve">, instituída pela Lei Federal n.º 12.440/2011; </w:t>
      </w:r>
    </w:p>
    <w:p w14:paraId="07E02C06" w14:textId="77777777" w:rsidR="00124484" w:rsidRDefault="00124484" w:rsidP="002635D5">
      <w:pPr>
        <w:pStyle w:val="Standard"/>
        <w:shd w:val="clear" w:color="auto" w:fill="FFFFFF"/>
        <w:spacing w:after="57" w:line="240" w:lineRule="auto"/>
        <w:jc w:val="both"/>
        <w:rPr>
          <w:rFonts w:ascii="Times New Roman" w:eastAsia="Arial" w:hAnsi="Times New Roman" w:cs="Arial"/>
          <w:color w:val="FF0000"/>
        </w:rPr>
      </w:pPr>
    </w:p>
    <w:p w14:paraId="3E0595F5" w14:textId="77777777" w:rsidR="00124484" w:rsidRDefault="00124484">
      <w:pPr>
        <w:pStyle w:val="Standard"/>
        <w:shd w:val="clear" w:color="auto" w:fill="FFFFFF"/>
        <w:spacing w:after="57" w:line="240" w:lineRule="auto"/>
        <w:ind w:left="360"/>
        <w:jc w:val="both"/>
        <w:rPr>
          <w:rFonts w:ascii="Times New Roman" w:eastAsia="Arial" w:hAnsi="Times New Roman" w:cs="Arial"/>
          <w:color w:val="FF0000"/>
        </w:rPr>
      </w:pPr>
    </w:p>
    <w:p w14:paraId="77569F2F" w14:textId="77777777" w:rsidR="00124484" w:rsidRDefault="00C0104A">
      <w:pPr>
        <w:shd w:val="clear" w:color="auto" w:fill="A8D08D"/>
        <w:ind w:left="1134" w:hanging="567"/>
        <w:jc w:val="both"/>
      </w:pPr>
      <w:r>
        <w:rPr>
          <w:rFonts w:ascii="Times New Roman" w:eastAsia="Arial" w:hAnsi="Times New Roman"/>
          <w:sz w:val="24"/>
          <w:szCs w:val="24"/>
        </w:rPr>
        <w:t xml:space="preserve">1.4. </w:t>
      </w:r>
      <w:r>
        <w:rPr>
          <w:rFonts w:ascii="Times New Roman" w:eastAsia="Arial" w:hAnsi="Times New Roman"/>
          <w:sz w:val="24"/>
          <w:szCs w:val="24"/>
        </w:rPr>
        <w:tab/>
      </w:r>
      <w:r>
        <w:rPr>
          <w:rFonts w:ascii="Times New Roman" w:eastAsia="Arial" w:hAnsi="Times New Roman"/>
          <w:b/>
          <w:sz w:val="24"/>
          <w:szCs w:val="24"/>
          <w:u w:val="single"/>
          <w:shd w:val="clear" w:color="auto" w:fill="A8D08D"/>
        </w:rPr>
        <w:t>DOCUMENTOS DE HABILITAÇÃO ECONÔMICO-FINANCEIRA.</w:t>
      </w:r>
      <w:r>
        <w:rPr>
          <w:rFonts w:ascii="Times New Roman" w:eastAsia="Arial" w:hAnsi="Times New Roman"/>
          <w:b/>
          <w:sz w:val="24"/>
          <w:szCs w:val="24"/>
          <w:shd w:val="clear" w:color="auto" w:fill="A8D08D"/>
        </w:rPr>
        <w:t xml:space="preserve"> Para a qualificação Econômico-financeira a Licitante arrematante (vencedora) deverá entregar:</w:t>
      </w:r>
    </w:p>
    <w:p w14:paraId="5125BD58" w14:textId="77777777" w:rsidR="00124484" w:rsidRDefault="00C0104A">
      <w:pPr>
        <w:pStyle w:val="Standard"/>
        <w:shd w:val="clear" w:color="auto" w:fill="FFFFFF"/>
        <w:spacing w:before="57" w:after="0" w:line="240" w:lineRule="auto"/>
        <w:ind w:left="1843" w:hanging="709"/>
        <w:jc w:val="both"/>
      </w:pPr>
      <w:r>
        <w:rPr>
          <w:rFonts w:ascii="Times New Roman" w:eastAsia="Arial" w:hAnsi="Times New Roman" w:cs="Arial"/>
          <w:color w:val="000000"/>
          <w:sz w:val="24"/>
          <w:szCs w:val="20"/>
          <w:shd w:val="clear" w:color="auto" w:fill="FFFFFF"/>
        </w:rPr>
        <w:t xml:space="preserve">1.4.1. </w:t>
      </w:r>
      <w:r>
        <w:rPr>
          <w:rFonts w:ascii="Times New Roman" w:eastAsia="Arial" w:hAnsi="Times New Roman" w:cs="Arial"/>
          <w:color w:val="000000"/>
          <w:sz w:val="24"/>
          <w:szCs w:val="20"/>
          <w:shd w:val="clear" w:color="auto" w:fill="FFFFFF"/>
        </w:rPr>
        <w:tab/>
      </w:r>
      <w:r>
        <w:rPr>
          <w:rFonts w:ascii="Times New Roman" w:hAnsi="Times New Roman"/>
          <w:b/>
          <w:sz w:val="24"/>
          <w:szCs w:val="24"/>
          <w:u w:val="single"/>
        </w:rPr>
        <w:t>Certidão Negativa de Falência e Recuperação Judicial ou Extrajudicial</w:t>
      </w:r>
      <w:r>
        <w:rPr>
          <w:rFonts w:ascii="Times New Roman" w:hAnsi="Times New Roman"/>
          <w:sz w:val="24"/>
          <w:szCs w:val="24"/>
        </w:rPr>
        <w:t xml:space="preserve">, ou </w:t>
      </w:r>
      <w:r>
        <w:rPr>
          <w:rFonts w:ascii="Times New Roman" w:hAnsi="Times New Roman"/>
          <w:sz w:val="24"/>
          <w:szCs w:val="24"/>
          <w:u w:val="single"/>
        </w:rPr>
        <w:t>certidão</w:t>
      </w:r>
      <w:r>
        <w:rPr>
          <w:rFonts w:ascii="Times New Roman" w:hAnsi="Times New Roman"/>
          <w:spacing w:val="1"/>
          <w:sz w:val="24"/>
          <w:szCs w:val="24"/>
          <w:u w:val="single"/>
        </w:rPr>
        <w:t xml:space="preserve"> </w:t>
      </w:r>
      <w:r>
        <w:rPr>
          <w:rFonts w:ascii="Times New Roman" w:hAnsi="Times New Roman"/>
          <w:sz w:val="24"/>
          <w:szCs w:val="24"/>
          <w:u w:val="single"/>
        </w:rPr>
        <w:t>que comprove plano de recuperação acolhido ou homologado judicialmente</w:t>
      </w:r>
      <w:r>
        <w:rPr>
          <w:rFonts w:ascii="Times New Roman" w:hAnsi="Times New Roman"/>
          <w:sz w:val="24"/>
          <w:szCs w:val="24"/>
        </w:rPr>
        <w:t>, expedida pelo</w:t>
      </w:r>
      <w:r>
        <w:rPr>
          <w:rFonts w:ascii="Times New Roman" w:hAnsi="Times New Roman"/>
          <w:spacing w:val="1"/>
          <w:sz w:val="24"/>
          <w:szCs w:val="24"/>
        </w:rPr>
        <w:t xml:space="preserve"> </w:t>
      </w:r>
      <w:r>
        <w:rPr>
          <w:rFonts w:ascii="Times New Roman" w:hAnsi="Times New Roman"/>
          <w:sz w:val="24"/>
          <w:szCs w:val="24"/>
        </w:rPr>
        <w:t>distribuidor da sede da</w:t>
      </w:r>
      <w:r>
        <w:rPr>
          <w:rFonts w:ascii="Times New Roman" w:hAnsi="Times New Roman"/>
          <w:spacing w:val="1"/>
          <w:sz w:val="24"/>
          <w:szCs w:val="24"/>
        </w:rPr>
        <w:t xml:space="preserve"> </w:t>
      </w:r>
      <w:r>
        <w:rPr>
          <w:rFonts w:ascii="Times New Roman" w:hAnsi="Times New Roman"/>
          <w:sz w:val="24"/>
          <w:szCs w:val="24"/>
        </w:rPr>
        <w:t>pessoa jurídica, ou de execução patrimonial, expedida no domicílio da</w:t>
      </w:r>
      <w:r>
        <w:rPr>
          <w:rFonts w:ascii="Times New Roman" w:hAnsi="Times New Roman"/>
          <w:spacing w:val="1"/>
          <w:sz w:val="24"/>
          <w:szCs w:val="24"/>
        </w:rPr>
        <w:t xml:space="preserve"> </w:t>
      </w:r>
      <w:r>
        <w:rPr>
          <w:rFonts w:ascii="Times New Roman" w:hAnsi="Times New Roman"/>
          <w:sz w:val="24"/>
          <w:szCs w:val="24"/>
        </w:rPr>
        <w:t>pessoa</w:t>
      </w:r>
      <w:r>
        <w:rPr>
          <w:rFonts w:ascii="Times New Roman" w:hAnsi="Times New Roman"/>
          <w:spacing w:val="-1"/>
          <w:sz w:val="24"/>
          <w:szCs w:val="24"/>
        </w:rPr>
        <w:t xml:space="preserve"> </w:t>
      </w:r>
      <w:r>
        <w:rPr>
          <w:rFonts w:ascii="Times New Roman" w:hAnsi="Times New Roman"/>
          <w:sz w:val="24"/>
          <w:szCs w:val="24"/>
        </w:rPr>
        <w:t>fiscal, -</w:t>
      </w:r>
      <w:r>
        <w:rPr>
          <w:rFonts w:ascii="Times New Roman" w:hAnsi="Times New Roman"/>
          <w:spacing w:val="2"/>
          <w:sz w:val="24"/>
          <w:szCs w:val="24"/>
        </w:rPr>
        <w:t xml:space="preserve"> (</w:t>
      </w:r>
      <w:hyperlink r:id="rId28" w:anchor="art69" w:history="1">
        <w:r>
          <w:rPr>
            <w:rStyle w:val="Hyperlink"/>
            <w:rFonts w:ascii="Times New Roman" w:hAnsi="Times New Roman"/>
            <w:color w:val="000000"/>
            <w:sz w:val="24"/>
            <w:szCs w:val="24"/>
          </w:rPr>
          <w:t>Lei</w:t>
        </w:r>
        <w:r>
          <w:rPr>
            <w:rStyle w:val="Hyperlink"/>
            <w:rFonts w:ascii="Times New Roman" w:hAnsi="Times New Roman"/>
            <w:color w:val="000000"/>
            <w:spacing w:val="2"/>
            <w:sz w:val="24"/>
            <w:szCs w:val="24"/>
          </w:rPr>
          <w:t xml:space="preserve"> </w:t>
        </w:r>
        <w:r>
          <w:rPr>
            <w:rStyle w:val="Hyperlink"/>
            <w:rFonts w:ascii="Times New Roman" w:hAnsi="Times New Roman"/>
            <w:color w:val="000000"/>
            <w:sz w:val="24"/>
            <w:szCs w:val="24"/>
          </w:rPr>
          <w:t>nº</w:t>
        </w:r>
        <w:r>
          <w:rPr>
            <w:rStyle w:val="Hyperlink"/>
            <w:rFonts w:ascii="Times New Roman" w:hAnsi="Times New Roman"/>
            <w:color w:val="000000"/>
            <w:spacing w:val="2"/>
            <w:sz w:val="24"/>
            <w:szCs w:val="24"/>
          </w:rPr>
          <w:t xml:space="preserve"> </w:t>
        </w:r>
        <w:r>
          <w:rPr>
            <w:rStyle w:val="Hyperlink"/>
            <w:rFonts w:ascii="Times New Roman" w:hAnsi="Times New Roman"/>
            <w:color w:val="000000"/>
            <w:sz w:val="24"/>
            <w:szCs w:val="24"/>
          </w:rPr>
          <w:t>14.133,</w:t>
        </w:r>
        <w:r>
          <w:rPr>
            <w:rStyle w:val="Hyperlink"/>
            <w:rFonts w:ascii="Times New Roman" w:hAnsi="Times New Roman"/>
            <w:color w:val="000000"/>
            <w:spacing w:val="2"/>
            <w:sz w:val="24"/>
            <w:szCs w:val="24"/>
          </w:rPr>
          <w:t xml:space="preserve"> </w:t>
        </w:r>
        <w:r>
          <w:rPr>
            <w:rStyle w:val="Hyperlink"/>
            <w:rFonts w:ascii="Times New Roman" w:hAnsi="Times New Roman"/>
            <w:color w:val="000000"/>
            <w:sz w:val="24"/>
            <w:szCs w:val="24"/>
          </w:rPr>
          <w:t>de</w:t>
        </w:r>
        <w:r>
          <w:rPr>
            <w:rStyle w:val="Hyperlink"/>
            <w:rFonts w:ascii="Times New Roman" w:hAnsi="Times New Roman"/>
            <w:color w:val="000000"/>
            <w:spacing w:val="2"/>
            <w:sz w:val="24"/>
            <w:szCs w:val="24"/>
          </w:rPr>
          <w:t xml:space="preserve"> </w:t>
        </w:r>
        <w:r>
          <w:rPr>
            <w:rStyle w:val="Hyperlink"/>
            <w:rFonts w:ascii="Times New Roman" w:hAnsi="Times New Roman"/>
            <w:color w:val="000000"/>
            <w:sz w:val="24"/>
            <w:szCs w:val="24"/>
          </w:rPr>
          <w:t>2021,</w:t>
        </w:r>
        <w:r>
          <w:rPr>
            <w:rStyle w:val="Hyperlink"/>
            <w:rFonts w:ascii="Times New Roman" w:hAnsi="Times New Roman"/>
            <w:color w:val="000000"/>
            <w:spacing w:val="2"/>
            <w:sz w:val="24"/>
            <w:szCs w:val="24"/>
          </w:rPr>
          <w:t xml:space="preserve"> </w:t>
        </w:r>
        <w:r>
          <w:rPr>
            <w:rStyle w:val="Hyperlink"/>
            <w:rFonts w:ascii="Times New Roman" w:hAnsi="Times New Roman"/>
            <w:color w:val="000000"/>
            <w:sz w:val="24"/>
            <w:szCs w:val="24"/>
          </w:rPr>
          <w:t>art.</w:t>
        </w:r>
        <w:r>
          <w:rPr>
            <w:rStyle w:val="Hyperlink"/>
            <w:rFonts w:ascii="Times New Roman" w:hAnsi="Times New Roman"/>
            <w:color w:val="000000"/>
            <w:spacing w:val="2"/>
            <w:sz w:val="24"/>
            <w:szCs w:val="24"/>
          </w:rPr>
          <w:t xml:space="preserve"> </w:t>
        </w:r>
        <w:r>
          <w:rPr>
            <w:rStyle w:val="Hyperlink"/>
            <w:rFonts w:ascii="Times New Roman" w:hAnsi="Times New Roman"/>
            <w:color w:val="000000"/>
            <w:sz w:val="24"/>
            <w:szCs w:val="24"/>
          </w:rPr>
          <w:t>69,</w:t>
        </w:r>
        <w:r>
          <w:rPr>
            <w:rStyle w:val="Hyperlink"/>
            <w:rFonts w:ascii="Times New Roman" w:hAnsi="Times New Roman"/>
            <w:color w:val="000000"/>
            <w:spacing w:val="2"/>
            <w:sz w:val="24"/>
            <w:szCs w:val="24"/>
          </w:rPr>
          <w:t xml:space="preserve"> </w:t>
        </w:r>
        <w:r>
          <w:rPr>
            <w:rStyle w:val="Hyperlink"/>
            <w:rFonts w:ascii="Times New Roman" w:hAnsi="Times New Roman"/>
            <w:color w:val="000000"/>
            <w:sz w:val="24"/>
            <w:szCs w:val="24"/>
          </w:rPr>
          <w:t>caput,</w:t>
        </w:r>
        <w:r>
          <w:rPr>
            <w:rStyle w:val="Hyperlink"/>
            <w:rFonts w:ascii="Times New Roman" w:hAnsi="Times New Roman"/>
            <w:color w:val="000000"/>
            <w:spacing w:val="2"/>
            <w:sz w:val="24"/>
            <w:szCs w:val="24"/>
          </w:rPr>
          <w:t xml:space="preserve"> </w:t>
        </w:r>
        <w:r>
          <w:rPr>
            <w:rStyle w:val="Hyperlink"/>
            <w:rFonts w:ascii="Times New Roman" w:hAnsi="Times New Roman"/>
            <w:color w:val="000000"/>
            <w:sz w:val="24"/>
            <w:szCs w:val="24"/>
          </w:rPr>
          <w:t>inciso</w:t>
        </w:r>
        <w:r>
          <w:rPr>
            <w:rStyle w:val="Hyperlink"/>
            <w:rFonts w:ascii="Times New Roman" w:hAnsi="Times New Roman"/>
            <w:color w:val="000000"/>
            <w:spacing w:val="2"/>
            <w:sz w:val="24"/>
            <w:szCs w:val="24"/>
          </w:rPr>
          <w:t xml:space="preserve"> </w:t>
        </w:r>
        <w:r>
          <w:rPr>
            <w:rStyle w:val="Hyperlink"/>
            <w:rFonts w:ascii="Times New Roman" w:hAnsi="Times New Roman"/>
            <w:color w:val="000000"/>
            <w:spacing w:val="-4"/>
            <w:sz w:val="24"/>
            <w:szCs w:val="24"/>
          </w:rPr>
          <w:t>II</w:t>
        </w:r>
      </w:hyperlink>
      <w:r>
        <w:rPr>
          <w:rFonts w:ascii="Times New Roman" w:hAnsi="Times New Roman"/>
          <w:spacing w:val="-4"/>
          <w:sz w:val="24"/>
          <w:szCs w:val="24"/>
          <w:u w:val="single"/>
        </w:rPr>
        <w:t>)</w:t>
      </w:r>
      <w:r>
        <w:rPr>
          <w:rFonts w:ascii="Times New Roman" w:eastAsia="Arial" w:hAnsi="Times New Roman"/>
          <w:color w:val="000000"/>
          <w:sz w:val="24"/>
          <w:szCs w:val="24"/>
          <w:shd w:val="clear" w:color="auto" w:fill="FFFFFF"/>
        </w:rPr>
        <w:t>, com antecedência máxima de até 60 (sessenta) dias corridos, contados da data prevista para a abertura da licitação</w:t>
      </w:r>
      <w:r>
        <w:rPr>
          <w:rFonts w:ascii="Times New Roman" w:eastAsia="Arial" w:hAnsi="Times New Roman" w:cs="Arial"/>
          <w:color w:val="000000"/>
          <w:sz w:val="24"/>
          <w:szCs w:val="20"/>
          <w:shd w:val="clear" w:color="auto" w:fill="FFFFFF"/>
        </w:rPr>
        <w:t>.</w:t>
      </w:r>
    </w:p>
    <w:p w14:paraId="2FDDA8C5" w14:textId="77777777" w:rsidR="00124484" w:rsidRDefault="00124484">
      <w:pPr>
        <w:pStyle w:val="Standard"/>
        <w:shd w:val="clear" w:color="auto" w:fill="FFFFFF"/>
        <w:spacing w:before="57" w:after="0" w:line="240" w:lineRule="auto"/>
        <w:ind w:left="1843" w:hanging="709"/>
        <w:jc w:val="both"/>
      </w:pPr>
    </w:p>
    <w:p w14:paraId="65A05233" w14:textId="77777777" w:rsidR="00124484" w:rsidRDefault="00C0104A">
      <w:pPr>
        <w:pStyle w:val="Standard"/>
        <w:shd w:val="clear" w:color="auto" w:fill="FFFFFF"/>
        <w:spacing w:after="57" w:line="240" w:lineRule="auto"/>
        <w:ind w:left="1843" w:hanging="709"/>
        <w:jc w:val="both"/>
      </w:pPr>
      <w:bookmarkStart w:id="28" w:name="bookmark=id.3whwml4"/>
      <w:bookmarkEnd w:id="28"/>
      <w:r>
        <w:rPr>
          <w:rFonts w:ascii="Times New Roman" w:eastAsia="Arial" w:hAnsi="Times New Roman" w:cs="Arial"/>
          <w:color w:val="000000"/>
          <w:sz w:val="24"/>
          <w:szCs w:val="20"/>
        </w:rPr>
        <w:t xml:space="preserve">1.4.2. </w:t>
      </w:r>
      <w:r>
        <w:rPr>
          <w:rFonts w:ascii="Times New Roman" w:eastAsia="Arial" w:hAnsi="Times New Roman" w:cs="Arial"/>
          <w:color w:val="000000"/>
          <w:sz w:val="24"/>
          <w:szCs w:val="20"/>
        </w:rPr>
        <w:tab/>
      </w:r>
      <w:r>
        <w:rPr>
          <w:rFonts w:ascii="Times New Roman" w:eastAsia="Arial" w:hAnsi="Times New Roman" w:cs="Arial"/>
          <w:b/>
          <w:color w:val="000000"/>
          <w:sz w:val="24"/>
          <w:szCs w:val="20"/>
          <w:u w:val="single"/>
        </w:rPr>
        <w:t>Balanço patrimonial</w:t>
      </w:r>
      <w:r>
        <w:rPr>
          <w:rFonts w:ascii="Times New Roman" w:eastAsia="Arial" w:hAnsi="Times New Roman" w:cs="Arial"/>
          <w:color w:val="000000"/>
          <w:sz w:val="24"/>
          <w:szCs w:val="20"/>
        </w:rPr>
        <w:t xml:space="preserve">, demonstração de resultado de exercício e demais demonstrações contábeis dos 2 (dois) últimos exercícios sociais, que comprovem a boa situação financeira da empresa, vedada a sua substituição por balancetes ou balanços provisórios, podendo ser atualizados por índices oficiais quando encerrado há mais de 3 (três) meses da data de apresentação da proposta, </w:t>
      </w:r>
      <w:r>
        <w:rPr>
          <w:rFonts w:ascii="Times New Roman" w:eastAsia="Arial" w:hAnsi="Times New Roman" w:cs="Arial"/>
          <w:sz w:val="24"/>
          <w:szCs w:val="20"/>
          <w:shd w:val="clear" w:color="auto" w:fill="FFFFFF"/>
        </w:rPr>
        <w:t>tomando-se como base a variação ocorrida no período, do Índice Geral de Preços – Disponibilidade Interna – IGP – DI, publicada pela Fundação Getúlio Vargas – FGV ou outro indicador que o venha substituir.</w:t>
      </w:r>
    </w:p>
    <w:p w14:paraId="527E570D" w14:textId="77777777" w:rsidR="00124484" w:rsidRDefault="00C0104A">
      <w:pPr>
        <w:pStyle w:val="Standard"/>
        <w:shd w:val="clear" w:color="auto" w:fill="FFFFFF"/>
        <w:spacing w:after="57" w:line="240" w:lineRule="auto"/>
        <w:ind w:left="2835" w:hanging="992"/>
        <w:jc w:val="both"/>
        <w:rPr>
          <w:rFonts w:ascii="Times New Roman" w:eastAsia="Arial" w:hAnsi="Times New Roman" w:cs="Arial"/>
          <w:sz w:val="24"/>
          <w:szCs w:val="24"/>
          <w:shd w:val="clear" w:color="auto" w:fill="FFFFFF"/>
        </w:rPr>
      </w:pPr>
      <w:r>
        <w:rPr>
          <w:rFonts w:ascii="Times New Roman" w:eastAsia="Arial" w:hAnsi="Times New Roman" w:cs="Arial"/>
          <w:sz w:val="24"/>
          <w:szCs w:val="24"/>
          <w:shd w:val="clear" w:color="auto" w:fill="FFFFFF"/>
        </w:rPr>
        <w:t>1.4.2.1.</w:t>
      </w:r>
      <w:r>
        <w:rPr>
          <w:rFonts w:ascii="Times New Roman" w:eastAsia="Arial" w:hAnsi="Times New Roman" w:cs="Arial"/>
          <w:sz w:val="24"/>
          <w:szCs w:val="24"/>
          <w:shd w:val="clear" w:color="auto" w:fill="FFFFFF"/>
        </w:rPr>
        <w:tab/>
        <w:t>Serão considerados aceitos como na forma da lei, o balanço patrimonial e demonstrações contábeis assim apresentados:</w:t>
      </w:r>
    </w:p>
    <w:p w14:paraId="53DE7679" w14:textId="77777777" w:rsidR="00124484" w:rsidRDefault="00C0104A">
      <w:pPr>
        <w:pStyle w:val="Standard"/>
        <w:shd w:val="clear" w:color="auto" w:fill="FFFFFF"/>
        <w:spacing w:after="57" w:line="240" w:lineRule="auto"/>
        <w:ind w:left="3828" w:hanging="993"/>
        <w:jc w:val="both"/>
        <w:rPr>
          <w:rFonts w:ascii="Times New Roman" w:eastAsia="Arial" w:hAnsi="Times New Roman" w:cs="Arial"/>
          <w:sz w:val="24"/>
          <w:szCs w:val="24"/>
          <w:shd w:val="clear" w:color="auto" w:fill="FFFFFF"/>
        </w:rPr>
      </w:pPr>
      <w:r>
        <w:rPr>
          <w:rFonts w:ascii="Times New Roman" w:eastAsia="Arial" w:hAnsi="Times New Roman" w:cs="Arial"/>
          <w:sz w:val="24"/>
          <w:szCs w:val="24"/>
          <w:shd w:val="clear" w:color="auto" w:fill="FFFFFF"/>
        </w:rPr>
        <w:t>1.4.2.1.1.</w:t>
      </w:r>
      <w:r>
        <w:rPr>
          <w:rFonts w:ascii="Times New Roman" w:eastAsia="Arial" w:hAnsi="Times New Roman" w:cs="Arial"/>
          <w:sz w:val="24"/>
          <w:szCs w:val="24"/>
          <w:shd w:val="clear" w:color="auto" w:fill="FFFFFF"/>
        </w:rPr>
        <w:tab/>
        <w:t>Publicados em Diário Oficial, ou</w:t>
      </w:r>
    </w:p>
    <w:p w14:paraId="1873D740" w14:textId="77777777" w:rsidR="00124484" w:rsidRDefault="00C0104A">
      <w:pPr>
        <w:pStyle w:val="Standard"/>
        <w:shd w:val="clear" w:color="auto" w:fill="FFFFFF"/>
        <w:spacing w:after="57" w:line="240" w:lineRule="auto"/>
        <w:ind w:left="3828" w:hanging="993"/>
        <w:jc w:val="both"/>
        <w:rPr>
          <w:rFonts w:ascii="Times New Roman" w:eastAsia="Arial" w:hAnsi="Times New Roman" w:cs="Arial"/>
          <w:sz w:val="24"/>
          <w:szCs w:val="24"/>
          <w:shd w:val="clear" w:color="auto" w:fill="FFFFFF"/>
        </w:rPr>
      </w:pPr>
      <w:r>
        <w:rPr>
          <w:rFonts w:ascii="Times New Roman" w:eastAsia="Arial" w:hAnsi="Times New Roman" w:cs="Arial"/>
          <w:sz w:val="24"/>
          <w:szCs w:val="24"/>
          <w:shd w:val="clear" w:color="auto" w:fill="FFFFFF"/>
        </w:rPr>
        <w:t>1.4.2.1.2.</w:t>
      </w:r>
      <w:r>
        <w:rPr>
          <w:rFonts w:ascii="Times New Roman" w:eastAsia="Arial" w:hAnsi="Times New Roman" w:cs="Arial"/>
          <w:sz w:val="24"/>
          <w:szCs w:val="24"/>
          <w:shd w:val="clear" w:color="auto" w:fill="FFFFFF"/>
        </w:rPr>
        <w:tab/>
        <w:t>Publicados em Jornal, ou</w:t>
      </w:r>
    </w:p>
    <w:p w14:paraId="2F157D2E" w14:textId="77777777" w:rsidR="00124484" w:rsidRDefault="00C0104A">
      <w:pPr>
        <w:pStyle w:val="Standard"/>
        <w:shd w:val="clear" w:color="auto" w:fill="FFFFFF"/>
        <w:spacing w:after="57" w:line="240" w:lineRule="auto"/>
        <w:ind w:left="3828" w:hanging="993"/>
        <w:jc w:val="both"/>
        <w:rPr>
          <w:rFonts w:ascii="Times New Roman" w:eastAsia="Arial" w:hAnsi="Times New Roman" w:cs="Arial"/>
          <w:sz w:val="24"/>
          <w:szCs w:val="24"/>
          <w:shd w:val="clear" w:color="auto" w:fill="FFFFFF"/>
        </w:rPr>
      </w:pPr>
      <w:r>
        <w:rPr>
          <w:rFonts w:ascii="Times New Roman" w:eastAsia="Arial" w:hAnsi="Times New Roman" w:cs="Arial"/>
          <w:sz w:val="24"/>
          <w:szCs w:val="24"/>
          <w:shd w:val="clear" w:color="auto" w:fill="FFFFFF"/>
        </w:rPr>
        <w:t>1.4.2.1.3.</w:t>
      </w:r>
      <w:r>
        <w:rPr>
          <w:rFonts w:ascii="Times New Roman" w:eastAsia="Arial" w:hAnsi="Times New Roman" w:cs="Arial"/>
          <w:sz w:val="24"/>
          <w:szCs w:val="24"/>
          <w:shd w:val="clear" w:color="auto" w:fill="FFFFFF"/>
        </w:rPr>
        <w:tab/>
        <w:t>Por cópia ou fotocópia registrada ou autenticada na Junta Comercial da Sede ou domicílio do licitante ou em outro órgão equivalente, inclusive com os Termos de Abertura e Encerramento.</w:t>
      </w:r>
    </w:p>
    <w:p w14:paraId="667019C3" w14:textId="77777777" w:rsidR="00124484" w:rsidRDefault="00C0104A">
      <w:pPr>
        <w:pStyle w:val="Standard"/>
        <w:shd w:val="clear" w:color="auto" w:fill="FFFFFF"/>
        <w:spacing w:after="57" w:line="240" w:lineRule="auto"/>
        <w:ind w:left="3828" w:hanging="993"/>
        <w:jc w:val="both"/>
        <w:rPr>
          <w:rFonts w:ascii="Times New Roman" w:eastAsia="Arial" w:hAnsi="Times New Roman" w:cs="Arial"/>
          <w:sz w:val="24"/>
          <w:szCs w:val="24"/>
          <w:shd w:val="clear" w:color="auto" w:fill="FFFFFF"/>
        </w:rPr>
      </w:pPr>
      <w:proofErr w:type="spellStart"/>
      <w:r>
        <w:rPr>
          <w:rFonts w:ascii="Times New Roman" w:eastAsia="Arial" w:hAnsi="Times New Roman" w:cs="Arial"/>
          <w:sz w:val="24"/>
          <w:szCs w:val="24"/>
          <w:shd w:val="clear" w:color="auto" w:fill="FFFFFF"/>
        </w:rPr>
        <w:t>Obs</w:t>
      </w:r>
      <w:proofErr w:type="spellEnd"/>
      <w:r>
        <w:rPr>
          <w:rFonts w:ascii="Times New Roman" w:eastAsia="Arial" w:hAnsi="Times New Roman" w:cs="Arial"/>
          <w:sz w:val="24"/>
          <w:szCs w:val="24"/>
          <w:shd w:val="clear" w:color="auto" w:fill="FFFFFF"/>
        </w:rPr>
        <w:t>: Quando a data da abertura do certame for superior ao dia 30 de abril do presente ano, somente será aceito o balando do ano anterior.</w:t>
      </w:r>
    </w:p>
    <w:p w14:paraId="759935B0" w14:textId="77777777" w:rsidR="00124484" w:rsidRDefault="00C0104A">
      <w:pPr>
        <w:pStyle w:val="Standard"/>
        <w:shd w:val="clear" w:color="auto" w:fill="FFFFFF"/>
        <w:spacing w:after="57" w:line="240" w:lineRule="auto"/>
        <w:ind w:left="2835" w:hanging="992"/>
        <w:jc w:val="both"/>
        <w:rPr>
          <w:rFonts w:ascii="Times New Roman" w:eastAsia="Arial" w:hAnsi="Times New Roman" w:cs="Arial"/>
          <w:sz w:val="24"/>
          <w:szCs w:val="24"/>
          <w:shd w:val="clear" w:color="auto" w:fill="FFFFFF"/>
        </w:rPr>
      </w:pPr>
      <w:r>
        <w:rPr>
          <w:rFonts w:ascii="Times New Roman" w:eastAsia="Arial" w:hAnsi="Times New Roman" w:cs="Arial"/>
          <w:sz w:val="24"/>
          <w:szCs w:val="24"/>
          <w:shd w:val="clear" w:color="auto" w:fill="FFFFFF"/>
        </w:rPr>
        <w:t>1.4.2.2.</w:t>
      </w:r>
      <w:r>
        <w:rPr>
          <w:rFonts w:ascii="Times New Roman" w:eastAsia="Arial" w:hAnsi="Times New Roman" w:cs="Arial"/>
          <w:sz w:val="24"/>
          <w:szCs w:val="24"/>
          <w:shd w:val="clear" w:color="auto" w:fill="FFFFFF"/>
        </w:rPr>
        <w:tab/>
        <w:t>O Balanço Patrimonial da Sociedade Anônima ou por Ações deverá ser o publicado em Diário Oficial, sendo que as de capital aberto deverão, ainda, vir acompanhadas de Parecer de Auditor(es) Independente(s). O Balanço Patrimonial das demais empresas deverá ser o transcrito no “Livro Diário” contendo identificação completa da empresa, de seu titular, e de seu responsável técnico contábil, acompanhado de seus respectivos Termos de Abertura e Encerramento. Os Termos deverão estar registradas na Junta Comercial ou Cartório de Títulos e Documentos.</w:t>
      </w:r>
    </w:p>
    <w:p w14:paraId="11AD97B4" w14:textId="77777777" w:rsidR="00124484" w:rsidRDefault="00C0104A">
      <w:pPr>
        <w:pStyle w:val="Standard"/>
        <w:shd w:val="clear" w:color="auto" w:fill="FFFFFF"/>
        <w:spacing w:after="57" w:line="240" w:lineRule="auto"/>
        <w:ind w:left="2835" w:hanging="992"/>
        <w:jc w:val="both"/>
      </w:pPr>
      <w:r>
        <w:rPr>
          <w:rFonts w:ascii="Times New Roman" w:eastAsia="Arial" w:hAnsi="Times New Roman" w:cs="Arial"/>
          <w:sz w:val="24"/>
          <w:szCs w:val="24"/>
          <w:shd w:val="clear" w:color="auto" w:fill="FFFFFF"/>
        </w:rPr>
        <w:t>1.4.2.3.</w:t>
      </w:r>
      <w:r>
        <w:rPr>
          <w:rFonts w:ascii="Times New Roman" w:eastAsia="Arial" w:hAnsi="Times New Roman" w:cs="Arial"/>
          <w:sz w:val="24"/>
          <w:szCs w:val="24"/>
          <w:shd w:val="clear" w:color="auto" w:fill="FFFFFF"/>
        </w:rPr>
        <w:tab/>
      </w:r>
      <w:r>
        <w:rPr>
          <w:rFonts w:ascii="Times New Roman" w:eastAsia="Arial" w:hAnsi="Times New Roman" w:cs="Arial"/>
          <w:color w:val="000000"/>
          <w:sz w:val="24"/>
          <w:szCs w:val="24"/>
          <w:shd w:val="clear" w:color="auto" w:fill="FFFFFF"/>
        </w:rPr>
        <w:t>Em caso de empresa que ainda não possua balanço patrimonial e demonstrações contábeis já exigíveis, por ser recém-constituída, apresentação de cópia do Balanço de Abertura, devidamente registrado na Junta Comercial ou cópia do Livro Diário contendo o Balanço de Abertura, inclusive com os termos de Abertura e de Encerramento, devidamente registrados na Junta Comercial da sede ou domicílio do Licitante.</w:t>
      </w:r>
    </w:p>
    <w:p w14:paraId="4BA1841F" w14:textId="77777777" w:rsidR="00124484" w:rsidRDefault="00C0104A">
      <w:pPr>
        <w:pStyle w:val="Standard"/>
        <w:shd w:val="clear" w:color="auto" w:fill="FFFFFF"/>
        <w:spacing w:before="57" w:after="0" w:line="240" w:lineRule="auto"/>
        <w:ind w:left="2835" w:hanging="992"/>
        <w:jc w:val="both"/>
      </w:pPr>
      <w:r>
        <w:rPr>
          <w:rFonts w:ascii="Times New Roman" w:eastAsia="Arial" w:hAnsi="Times New Roman" w:cs="Arial"/>
          <w:color w:val="000000"/>
          <w:sz w:val="24"/>
          <w:szCs w:val="24"/>
          <w:shd w:val="clear" w:color="auto" w:fill="FFFFFF"/>
        </w:rPr>
        <w:t>1.4.2.4.</w:t>
      </w:r>
      <w:r>
        <w:rPr>
          <w:rFonts w:ascii="Times New Roman" w:eastAsia="Arial" w:hAnsi="Times New Roman" w:cs="Arial"/>
          <w:color w:val="000000"/>
          <w:sz w:val="24"/>
          <w:szCs w:val="24"/>
          <w:shd w:val="clear" w:color="auto" w:fill="FFFFFF"/>
        </w:rPr>
        <w:tab/>
      </w:r>
      <w:r>
        <w:rPr>
          <w:rFonts w:ascii="Times New Roman" w:eastAsia="Arial" w:hAnsi="Times New Roman" w:cs="Arial"/>
          <w:color w:val="000000"/>
          <w:sz w:val="24"/>
          <w:szCs w:val="24"/>
        </w:rPr>
        <w:t>Os documentos exigidos no item 1.4.2 serão limitados ao último exercício no caso de a pessoa jurídica ter sido constituída há menos de 2 (dois) anos.</w:t>
      </w:r>
    </w:p>
    <w:p w14:paraId="0E5667CA" w14:textId="77777777" w:rsidR="00124484" w:rsidRDefault="00C0104A">
      <w:pPr>
        <w:pStyle w:val="Standard"/>
        <w:shd w:val="clear" w:color="auto" w:fill="FFFFFF"/>
        <w:spacing w:after="57" w:line="240" w:lineRule="auto"/>
        <w:ind w:left="3828" w:hanging="993"/>
        <w:jc w:val="both"/>
        <w:rPr>
          <w:rFonts w:ascii="Times New Roman" w:eastAsia="Arial" w:hAnsi="Times New Roman" w:cs="Arial"/>
          <w:color w:val="000000"/>
          <w:sz w:val="24"/>
          <w:szCs w:val="24"/>
        </w:rPr>
      </w:pPr>
      <w:r>
        <w:rPr>
          <w:rFonts w:ascii="Times New Roman" w:eastAsia="Arial" w:hAnsi="Times New Roman" w:cs="Arial"/>
          <w:color w:val="000000"/>
          <w:sz w:val="24"/>
          <w:szCs w:val="24"/>
        </w:rPr>
        <w:t xml:space="preserve">1.4.2.4.1. </w:t>
      </w:r>
      <w:r>
        <w:rPr>
          <w:rFonts w:ascii="Times New Roman" w:eastAsia="Arial" w:hAnsi="Times New Roman" w:cs="Arial"/>
          <w:color w:val="000000"/>
          <w:sz w:val="24"/>
          <w:szCs w:val="24"/>
        </w:rPr>
        <w:tab/>
        <w:t>As empresas criadas no exercício financeiro da licitação deverão atender a todas as exigências da habilitação e ficarão autorizadas a substituir os demonstrativos contábeis pelo balanço de abertura.</w:t>
      </w:r>
    </w:p>
    <w:p w14:paraId="23D871A6" w14:textId="77777777" w:rsidR="00124484" w:rsidRDefault="00124484">
      <w:pPr>
        <w:pStyle w:val="Standard"/>
        <w:shd w:val="clear" w:color="auto" w:fill="FFFFFF"/>
        <w:spacing w:after="57" w:line="240" w:lineRule="auto"/>
        <w:ind w:left="3828" w:hanging="993"/>
        <w:jc w:val="both"/>
        <w:rPr>
          <w:sz w:val="24"/>
          <w:szCs w:val="24"/>
        </w:rPr>
      </w:pPr>
    </w:p>
    <w:p w14:paraId="418CA8CC" w14:textId="77777777" w:rsidR="00124484" w:rsidRDefault="00C0104A">
      <w:pPr>
        <w:pStyle w:val="Standard"/>
        <w:shd w:val="clear" w:color="auto" w:fill="FFFFFF"/>
        <w:spacing w:after="57" w:line="240" w:lineRule="auto"/>
        <w:ind w:left="1843" w:hanging="709"/>
        <w:jc w:val="both"/>
      </w:pPr>
      <w:r>
        <w:rPr>
          <w:rFonts w:ascii="Times New Roman" w:eastAsia="Arial" w:hAnsi="Times New Roman" w:cs="Arial"/>
          <w:color w:val="000000"/>
          <w:sz w:val="24"/>
          <w:szCs w:val="24"/>
        </w:rPr>
        <w:t xml:space="preserve">1.4.3. </w:t>
      </w:r>
      <w:r>
        <w:rPr>
          <w:rFonts w:ascii="Times New Roman" w:eastAsia="Arial" w:hAnsi="Times New Roman" w:cs="Arial"/>
          <w:color w:val="000000"/>
          <w:sz w:val="24"/>
          <w:szCs w:val="24"/>
        </w:rPr>
        <w:tab/>
      </w:r>
      <w:r>
        <w:rPr>
          <w:rFonts w:ascii="Times New Roman" w:eastAsia="Arial" w:hAnsi="Times New Roman" w:cs="Arial"/>
          <w:b/>
          <w:color w:val="000000"/>
          <w:sz w:val="24"/>
          <w:szCs w:val="24"/>
          <w:u w:val="single"/>
        </w:rPr>
        <w:t>A comprovação da situação financeira da empresa será</w:t>
      </w:r>
      <w:r>
        <w:rPr>
          <w:rFonts w:ascii="Times New Roman" w:eastAsia="Arial" w:hAnsi="Times New Roman" w:cs="Arial"/>
          <w:b/>
          <w:color w:val="000000"/>
          <w:sz w:val="24"/>
          <w:szCs w:val="24"/>
          <w:u w:val="single"/>
          <w:shd w:val="clear" w:color="auto" w:fill="FFFFFF"/>
        </w:rPr>
        <w:t xml:space="preserve"> avaliada pelos Índices de Liquidez Corrente (</w:t>
      </w:r>
      <w:proofErr w:type="spellStart"/>
      <w:r>
        <w:rPr>
          <w:rFonts w:ascii="Times New Roman" w:eastAsia="Arial" w:hAnsi="Times New Roman" w:cs="Arial"/>
          <w:b/>
          <w:color w:val="000000"/>
          <w:sz w:val="24"/>
          <w:szCs w:val="24"/>
          <w:u w:val="single"/>
          <w:shd w:val="clear" w:color="auto" w:fill="FFFFFF"/>
        </w:rPr>
        <w:t>ILC</w:t>
      </w:r>
      <w:proofErr w:type="spellEnd"/>
      <w:r>
        <w:rPr>
          <w:rFonts w:ascii="Times New Roman" w:eastAsia="Arial" w:hAnsi="Times New Roman" w:cs="Arial"/>
          <w:b/>
          <w:color w:val="000000"/>
          <w:sz w:val="24"/>
          <w:szCs w:val="24"/>
          <w:u w:val="single"/>
          <w:shd w:val="clear" w:color="auto" w:fill="FFFFFF"/>
        </w:rPr>
        <w:t>), Índice Liquidez Geral (</w:t>
      </w:r>
      <w:proofErr w:type="spellStart"/>
      <w:r>
        <w:rPr>
          <w:rFonts w:ascii="Times New Roman" w:eastAsia="Arial" w:hAnsi="Times New Roman" w:cs="Arial"/>
          <w:b/>
          <w:color w:val="000000"/>
          <w:sz w:val="24"/>
          <w:szCs w:val="24"/>
          <w:u w:val="single"/>
          <w:shd w:val="clear" w:color="auto" w:fill="FFFFFF"/>
        </w:rPr>
        <w:t>ILG</w:t>
      </w:r>
      <w:proofErr w:type="spellEnd"/>
      <w:r>
        <w:rPr>
          <w:rFonts w:ascii="Times New Roman" w:eastAsia="Arial" w:hAnsi="Times New Roman" w:cs="Arial"/>
          <w:b/>
          <w:color w:val="000000"/>
          <w:sz w:val="24"/>
          <w:szCs w:val="24"/>
          <w:u w:val="single"/>
          <w:shd w:val="clear" w:color="auto" w:fill="FFFFFF"/>
        </w:rPr>
        <w:t>) e Grau de Endividamento (GE)</w:t>
      </w:r>
      <w:r>
        <w:rPr>
          <w:rFonts w:ascii="Times New Roman" w:eastAsia="Arial" w:hAnsi="Times New Roman" w:cs="Arial"/>
          <w:color w:val="000000"/>
          <w:sz w:val="24"/>
          <w:szCs w:val="24"/>
          <w:shd w:val="clear" w:color="auto" w:fill="FFFFFF"/>
        </w:rPr>
        <w:t>, bem como pela Disponibilidade Financeira Operacional, resultantes da aplicação das seguintes fórmulas:</w:t>
      </w:r>
    </w:p>
    <w:p w14:paraId="4C347C7D" w14:textId="77777777" w:rsidR="00124484" w:rsidRDefault="00124484">
      <w:pPr>
        <w:pStyle w:val="Standard"/>
        <w:shd w:val="clear" w:color="auto" w:fill="FFFFFF"/>
        <w:tabs>
          <w:tab w:val="left" w:pos="1787"/>
        </w:tabs>
        <w:spacing w:before="57" w:after="0" w:line="240" w:lineRule="auto"/>
        <w:ind w:left="1843" w:hanging="709"/>
        <w:jc w:val="both"/>
        <w:rPr>
          <w:rFonts w:ascii="Times New Roman" w:eastAsia="Arial" w:hAnsi="Times New Roman" w:cs="Arial"/>
          <w:sz w:val="24"/>
          <w:szCs w:val="24"/>
          <w:shd w:val="clear" w:color="auto" w:fill="FFFFFF"/>
        </w:rPr>
      </w:pPr>
    </w:p>
    <w:p w14:paraId="1498B436" w14:textId="77777777" w:rsidR="00124484" w:rsidRDefault="00C0104A">
      <w:pPr>
        <w:pStyle w:val="Standard"/>
        <w:numPr>
          <w:ilvl w:val="0"/>
          <w:numId w:val="48"/>
        </w:numPr>
        <w:shd w:val="clear" w:color="auto" w:fill="FFFFFF"/>
        <w:spacing w:before="57" w:after="0" w:line="240" w:lineRule="auto"/>
        <w:jc w:val="both"/>
        <w:rPr>
          <w:rFonts w:ascii="Times New Roman" w:eastAsia="Arial" w:hAnsi="Times New Roman" w:cs="Arial"/>
          <w:b/>
          <w:sz w:val="24"/>
          <w:szCs w:val="24"/>
          <w:u w:val="single"/>
          <w:shd w:val="clear" w:color="auto" w:fill="FFFFFF"/>
        </w:rPr>
      </w:pPr>
      <w:r>
        <w:rPr>
          <w:rFonts w:ascii="Times New Roman" w:eastAsia="Arial" w:hAnsi="Times New Roman" w:cs="Arial"/>
          <w:b/>
          <w:sz w:val="24"/>
          <w:szCs w:val="24"/>
          <w:u w:val="single"/>
          <w:shd w:val="clear" w:color="auto" w:fill="FFFFFF"/>
        </w:rPr>
        <w:t>Índice de Liquidez Corrente (</w:t>
      </w:r>
      <w:proofErr w:type="spellStart"/>
      <w:r>
        <w:rPr>
          <w:rFonts w:ascii="Times New Roman" w:eastAsia="Arial" w:hAnsi="Times New Roman" w:cs="Arial"/>
          <w:b/>
          <w:sz w:val="24"/>
          <w:szCs w:val="24"/>
          <w:u w:val="single"/>
          <w:shd w:val="clear" w:color="auto" w:fill="FFFFFF"/>
        </w:rPr>
        <w:t>ILC</w:t>
      </w:r>
      <w:proofErr w:type="spellEnd"/>
      <w:r>
        <w:rPr>
          <w:rFonts w:ascii="Times New Roman" w:eastAsia="Arial" w:hAnsi="Times New Roman" w:cs="Arial"/>
          <w:b/>
          <w:sz w:val="24"/>
          <w:szCs w:val="24"/>
          <w:u w:val="single"/>
          <w:shd w:val="clear" w:color="auto" w:fill="FFFFFF"/>
        </w:rPr>
        <w:t>):</w:t>
      </w:r>
    </w:p>
    <w:p w14:paraId="41462534" w14:textId="77777777" w:rsidR="00124484" w:rsidRDefault="00124484">
      <w:pPr>
        <w:pStyle w:val="Standard"/>
        <w:shd w:val="clear" w:color="auto" w:fill="FFFFFF"/>
        <w:tabs>
          <w:tab w:val="left" w:pos="1787"/>
        </w:tabs>
        <w:spacing w:before="57" w:after="0" w:line="240" w:lineRule="auto"/>
        <w:ind w:left="397"/>
        <w:jc w:val="both"/>
        <w:rPr>
          <w:rFonts w:ascii="Times New Roman" w:eastAsia="Arial" w:hAnsi="Times New Roman" w:cs="Arial"/>
          <w:sz w:val="20"/>
          <w:szCs w:val="20"/>
          <w:shd w:val="clear" w:color="auto" w:fill="FFFFFF"/>
        </w:rPr>
      </w:pPr>
    </w:p>
    <w:tbl>
      <w:tblPr>
        <w:tblW w:w="3000" w:type="dxa"/>
        <w:tblInd w:w="2268" w:type="dxa"/>
        <w:tblLayout w:type="fixed"/>
        <w:tblCellMar>
          <w:left w:w="10" w:type="dxa"/>
          <w:right w:w="10" w:type="dxa"/>
        </w:tblCellMar>
        <w:tblLook w:val="0000" w:firstRow="0" w:lastRow="0" w:firstColumn="0" w:lastColumn="0" w:noHBand="0" w:noVBand="0"/>
      </w:tblPr>
      <w:tblGrid>
        <w:gridCol w:w="854"/>
        <w:gridCol w:w="2146"/>
      </w:tblGrid>
      <w:tr w:rsidR="00124484" w14:paraId="2EC58C4E" w14:textId="77777777">
        <w:trPr>
          <w:cantSplit/>
        </w:trPr>
        <w:tc>
          <w:tcPr>
            <w:tcW w:w="854" w:type="dxa"/>
            <w:vMerge w:val="restart"/>
            <w:shd w:val="clear" w:color="auto" w:fill="auto"/>
            <w:tcMar>
              <w:top w:w="0" w:type="dxa"/>
              <w:left w:w="108" w:type="dxa"/>
              <w:bottom w:w="0" w:type="dxa"/>
              <w:right w:w="108" w:type="dxa"/>
            </w:tcMar>
            <w:vAlign w:val="center"/>
          </w:tcPr>
          <w:p w14:paraId="3B0E0E76" w14:textId="77777777" w:rsidR="00124484" w:rsidRDefault="00C0104A">
            <w:pPr>
              <w:pStyle w:val="Standard"/>
              <w:shd w:val="clear" w:color="auto" w:fill="FFFFFF"/>
              <w:spacing w:before="57" w:after="0" w:line="240" w:lineRule="auto"/>
              <w:ind w:left="85"/>
              <w:rPr>
                <w:rFonts w:ascii="Times New Roman" w:eastAsia="Arial" w:hAnsi="Times New Roman" w:cs="Arial"/>
                <w:sz w:val="20"/>
                <w:szCs w:val="20"/>
                <w:shd w:val="clear" w:color="auto" w:fill="FFFFFF"/>
              </w:rPr>
            </w:pPr>
            <w:proofErr w:type="spellStart"/>
            <w:r>
              <w:rPr>
                <w:rFonts w:ascii="Times New Roman" w:eastAsia="Arial" w:hAnsi="Times New Roman" w:cs="Arial"/>
                <w:sz w:val="20"/>
                <w:szCs w:val="20"/>
                <w:shd w:val="clear" w:color="auto" w:fill="FFFFFF"/>
              </w:rPr>
              <w:t>ILC</w:t>
            </w:r>
            <w:proofErr w:type="spellEnd"/>
            <w:r>
              <w:rPr>
                <w:rFonts w:ascii="Times New Roman" w:eastAsia="Arial" w:hAnsi="Times New Roman" w:cs="Arial"/>
                <w:sz w:val="20"/>
                <w:szCs w:val="20"/>
                <w:shd w:val="clear" w:color="auto" w:fill="FFFFFF"/>
              </w:rPr>
              <w:t xml:space="preserve"> =</w:t>
            </w:r>
          </w:p>
        </w:tc>
        <w:tc>
          <w:tcPr>
            <w:tcW w:w="2146" w:type="dxa"/>
            <w:tcBorders>
              <w:bottom w:val="single" w:sz="4" w:space="0" w:color="000080"/>
            </w:tcBorders>
            <w:shd w:val="clear" w:color="auto" w:fill="auto"/>
            <w:tcMar>
              <w:top w:w="0" w:type="dxa"/>
              <w:left w:w="108" w:type="dxa"/>
              <w:bottom w:w="0" w:type="dxa"/>
              <w:right w:w="108" w:type="dxa"/>
            </w:tcMar>
          </w:tcPr>
          <w:p w14:paraId="254DA527" w14:textId="77777777" w:rsidR="00124484" w:rsidRDefault="00C0104A">
            <w:pPr>
              <w:pStyle w:val="Standard"/>
              <w:shd w:val="clear" w:color="auto" w:fill="FFFFFF"/>
              <w:spacing w:before="57" w:after="0" w:line="240" w:lineRule="auto"/>
              <w:jc w:val="center"/>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Ativo Circulante</w:t>
            </w:r>
          </w:p>
        </w:tc>
      </w:tr>
      <w:tr w:rsidR="00124484" w14:paraId="32B60D5A" w14:textId="77777777">
        <w:trPr>
          <w:cantSplit/>
        </w:trPr>
        <w:tc>
          <w:tcPr>
            <w:tcW w:w="854" w:type="dxa"/>
            <w:vMerge/>
            <w:shd w:val="clear" w:color="auto" w:fill="auto"/>
            <w:tcMar>
              <w:top w:w="0" w:type="dxa"/>
              <w:left w:w="108" w:type="dxa"/>
              <w:bottom w:w="0" w:type="dxa"/>
              <w:right w:w="108" w:type="dxa"/>
            </w:tcMar>
            <w:vAlign w:val="center"/>
          </w:tcPr>
          <w:p w14:paraId="6BA45C95" w14:textId="77777777" w:rsidR="00124484" w:rsidRDefault="00124484">
            <w:pPr>
              <w:widowControl w:val="0"/>
            </w:pPr>
          </w:p>
        </w:tc>
        <w:tc>
          <w:tcPr>
            <w:tcW w:w="2146" w:type="dxa"/>
            <w:shd w:val="clear" w:color="auto" w:fill="auto"/>
            <w:tcMar>
              <w:top w:w="0" w:type="dxa"/>
              <w:left w:w="108" w:type="dxa"/>
              <w:bottom w:w="0" w:type="dxa"/>
              <w:right w:w="108" w:type="dxa"/>
            </w:tcMar>
          </w:tcPr>
          <w:p w14:paraId="1B80AE93" w14:textId="77777777" w:rsidR="00124484" w:rsidRDefault="00C0104A">
            <w:pPr>
              <w:pStyle w:val="Standard"/>
              <w:shd w:val="clear" w:color="auto" w:fill="FFFFFF"/>
              <w:spacing w:before="57" w:after="0" w:line="240" w:lineRule="auto"/>
              <w:jc w:val="center"/>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Passivo Circulante</w:t>
            </w:r>
          </w:p>
        </w:tc>
      </w:tr>
      <w:tr w:rsidR="00124484" w14:paraId="46E8F8FC" w14:textId="77777777">
        <w:trPr>
          <w:cantSplit/>
        </w:trPr>
        <w:tc>
          <w:tcPr>
            <w:tcW w:w="3000" w:type="dxa"/>
            <w:gridSpan w:val="2"/>
            <w:shd w:val="clear" w:color="auto" w:fill="auto"/>
            <w:tcMar>
              <w:top w:w="0" w:type="dxa"/>
              <w:left w:w="108" w:type="dxa"/>
              <w:bottom w:w="0" w:type="dxa"/>
              <w:right w:w="108" w:type="dxa"/>
            </w:tcMar>
            <w:vAlign w:val="center"/>
          </w:tcPr>
          <w:p w14:paraId="0D2B0845" w14:textId="77777777" w:rsidR="00124484" w:rsidRDefault="00124484">
            <w:pPr>
              <w:pStyle w:val="Standard"/>
              <w:shd w:val="clear" w:color="auto" w:fill="FFFFFF"/>
              <w:spacing w:before="57" w:after="0" w:line="240" w:lineRule="auto"/>
              <w:rPr>
                <w:rFonts w:ascii="Times New Roman" w:eastAsia="Arial" w:hAnsi="Times New Roman" w:cs="Arial"/>
                <w:sz w:val="20"/>
                <w:szCs w:val="20"/>
                <w:shd w:val="clear" w:color="auto" w:fill="FFFFFF"/>
              </w:rPr>
            </w:pPr>
          </w:p>
        </w:tc>
      </w:tr>
    </w:tbl>
    <w:p w14:paraId="72A4C50B" w14:textId="77777777" w:rsidR="00124484" w:rsidRDefault="00124484">
      <w:pPr>
        <w:pStyle w:val="Standard"/>
        <w:shd w:val="clear" w:color="auto" w:fill="FFFFFF"/>
        <w:tabs>
          <w:tab w:val="left" w:pos="1827"/>
        </w:tabs>
        <w:spacing w:before="57" w:after="0" w:line="240" w:lineRule="auto"/>
        <w:ind w:left="417"/>
        <w:jc w:val="both"/>
        <w:rPr>
          <w:rFonts w:ascii="Times New Roman" w:eastAsia="Arial" w:hAnsi="Times New Roman" w:cs="Arial"/>
          <w:sz w:val="20"/>
          <w:szCs w:val="20"/>
          <w:shd w:val="clear" w:color="auto" w:fill="FFFFFF"/>
        </w:rPr>
      </w:pPr>
    </w:p>
    <w:p w14:paraId="36282D9C" w14:textId="77777777" w:rsidR="00124484" w:rsidRDefault="00C0104A">
      <w:pPr>
        <w:pStyle w:val="Standard"/>
        <w:numPr>
          <w:ilvl w:val="0"/>
          <w:numId w:val="48"/>
        </w:numPr>
        <w:shd w:val="clear" w:color="auto" w:fill="FFFFFF"/>
        <w:tabs>
          <w:tab w:val="left" w:pos="-377"/>
        </w:tabs>
        <w:spacing w:before="57" w:after="0" w:line="240" w:lineRule="auto"/>
        <w:jc w:val="both"/>
        <w:rPr>
          <w:rFonts w:ascii="Times New Roman" w:eastAsia="Arial" w:hAnsi="Times New Roman" w:cs="Arial"/>
          <w:b/>
          <w:sz w:val="24"/>
          <w:szCs w:val="24"/>
          <w:shd w:val="clear" w:color="auto" w:fill="FFFFFF"/>
        </w:rPr>
      </w:pPr>
      <w:r>
        <w:rPr>
          <w:rFonts w:ascii="Times New Roman" w:eastAsia="Arial" w:hAnsi="Times New Roman" w:cs="Arial"/>
          <w:b/>
          <w:sz w:val="24"/>
          <w:szCs w:val="24"/>
          <w:shd w:val="clear" w:color="auto" w:fill="FFFFFF"/>
        </w:rPr>
        <w:t>Índice de Liquidez Geral (</w:t>
      </w:r>
      <w:proofErr w:type="spellStart"/>
      <w:r>
        <w:rPr>
          <w:rFonts w:ascii="Times New Roman" w:eastAsia="Arial" w:hAnsi="Times New Roman" w:cs="Arial"/>
          <w:b/>
          <w:sz w:val="24"/>
          <w:szCs w:val="24"/>
          <w:shd w:val="clear" w:color="auto" w:fill="FFFFFF"/>
        </w:rPr>
        <w:t>ILG</w:t>
      </w:r>
      <w:proofErr w:type="spellEnd"/>
      <w:r>
        <w:rPr>
          <w:rFonts w:ascii="Times New Roman" w:eastAsia="Arial" w:hAnsi="Times New Roman" w:cs="Arial"/>
          <w:b/>
          <w:sz w:val="24"/>
          <w:szCs w:val="24"/>
          <w:shd w:val="clear" w:color="auto" w:fill="FFFFFF"/>
        </w:rPr>
        <w:t>):</w:t>
      </w:r>
    </w:p>
    <w:p w14:paraId="3E6A81D4" w14:textId="77777777" w:rsidR="00124484" w:rsidRDefault="00124484">
      <w:pPr>
        <w:pStyle w:val="Standard"/>
        <w:shd w:val="clear" w:color="auto" w:fill="FFFFFF"/>
        <w:tabs>
          <w:tab w:val="left" w:pos="1827"/>
        </w:tabs>
        <w:spacing w:before="57" w:after="0" w:line="240" w:lineRule="auto"/>
        <w:ind w:left="417"/>
        <w:jc w:val="both"/>
        <w:rPr>
          <w:rFonts w:ascii="Times New Roman" w:eastAsia="Arial" w:hAnsi="Times New Roman" w:cs="Arial"/>
          <w:sz w:val="20"/>
          <w:szCs w:val="20"/>
          <w:shd w:val="clear" w:color="auto" w:fill="FFFFFF"/>
        </w:rPr>
      </w:pPr>
    </w:p>
    <w:tbl>
      <w:tblPr>
        <w:tblW w:w="5158" w:type="dxa"/>
        <w:tblInd w:w="2268" w:type="dxa"/>
        <w:tblLayout w:type="fixed"/>
        <w:tblCellMar>
          <w:left w:w="10" w:type="dxa"/>
          <w:right w:w="10" w:type="dxa"/>
        </w:tblCellMar>
        <w:tblLook w:val="0000" w:firstRow="0" w:lastRow="0" w:firstColumn="0" w:lastColumn="0" w:noHBand="0" w:noVBand="0"/>
      </w:tblPr>
      <w:tblGrid>
        <w:gridCol w:w="912"/>
        <w:gridCol w:w="4246"/>
      </w:tblGrid>
      <w:tr w:rsidR="00124484" w14:paraId="001F854F" w14:textId="77777777">
        <w:trPr>
          <w:cantSplit/>
        </w:trPr>
        <w:tc>
          <w:tcPr>
            <w:tcW w:w="912" w:type="dxa"/>
            <w:vMerge w:val="restart"/>
            <w:shd w:val="clear" w:color="auto" w:fill="auto"/>
            <w:tcMar>
              <w:top w:w="0" w:type="dxa"/>
              <w:left w:w="108" w:type="dxa"/>
              <w:bottom w:w="0" w:type="dxa"/>
              <w:right w:w="108" w:type="dxa"/>
            </w:tcMar>
            <w:vAlign w:val="center"/>
          </w:tcPr>
          <w:p w14:paraId="170378C9" w14:textId="77777777" w:rsidR="00124484" w:rsidRDefault="00C0104A">
            <w:pPr>
              <w:pStyle w:val="Standard"/>
              <w:shd w:val="clear" w:color="auto" w:fill="FFFFFF"/>
              <w:spacing w:before="57" w:after="0" w:line="240" w:lineRule="auto"/>
              <w:ind w:left="85"/>
              <w:rPr>
                <w:rFonts w:ascii="Times New Roman" w:eastAsia="Arial" w:hAnsi="Times New Roman" w:cs="Arial"/>
                <w:sz w:val="20"/>
                <w:szCs w:val="20"/>
                <w:shd w:val="clear" w:color="auto" w:fill="FFFFFF"/>
              </w:rPr>
            </w:pPr>
            <w:proofErr w:type="spellStart"/>
            <w:r>
              <w:rPr>
                <w:rFonts w:ascii="Times New Roman" w:eastAsia="Arial" w:hAnsi="Times New Roman" w:cs="Arial"/>
                <w:sz w:val="20"/>
                <w:szCs w:val="20"/>
                <w:shd w:val="clear" w:color="auto" w:fill="FFFFFF"/>
              </w:rPr>
              <w:t>ILG</w:t>
            </w:r>
            <w:proofErr w:type="spellEnd"/>
            <w:r>
              <w:rPr>
                <w:rFonts w:ascii="Times New Roman" w:eastAsia="Arial" w:hAnsi="Times New Roman" w:cs="Arial"/>
                <w:sz w:val="20"/>
                <w:szCs w:val="20"/>
                <w:shd w:val="clear" w:color="auto" w:fill="FFFFFF"/>
              </w:rPr>
              <w:t xml:space="preserve"> =</w:t>
            </w:r>
          </w:p>
        </w:tc>
        <w:tc>
          <w:tcPr>
            <w:tcW w:w="4246" w:type="dxa"/>
            <w:tcBorders>
              <w:bottom w:val="single" w:sz="4" w:space="0" w:color="000080"/>
            </w:tcBorders>
            <w:shd w:val="clear" w:color="auto" w:fill="auto"/>
            <w:tcMar>
              <w:top w:w="0" w:type="dxa"/>
              <w:left w:w="108" w:type="dxa"/>
              <w:bottom w:w="0" w:type="dxa"/>
              <w:right w:w="108" w:type="dxa"/>
            </w:tcMar>
          </w:tcPr>
          <w:p w14:paraId="7B3D7788" w14:textId="77777777" w:rsidR="00124484" w:rsidRDefault="00C0104A">
            <w:pPr>
              <w:pStyle w:val="Standard"/>
              <w:shd w:val="clear" w:color="auto" w:fill="FFFFFF"/>
              <w:spacing w:before="57" w:after="0" w:line="240" w:lineRule="auto"/>
              <w:jc w:val="center"/>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Ativo Circulante + Realizável a Longo Prazo</w:t>
            </w:r>
          </w:p>
        </w:tc>
      </w:tr>
      <w:tr w:rsidR="00124484" w14:paraId="6C03C9F8" w14:textId="77777777">
        <w:trPr>
          <w:cantSplit/>
        </w:trPr>
        <w:tc>
          <w:tcPr>
            <w:tcW w:w="912" w:type="dxa"/>
            <w:vMerge/>
            <w:shd w:val="clear" w:color="auto" w:fill="auto"/>
            <w:tcMar>
              <w:top w:w="0" w:type="dxa"/>
              <w:left w:w="108" w:type="dxa"/>
              <w:bottom w:w="0" w:type="dxa"/>
              <w:right w:w="108" w:type="dxa"/>
            </w:tcMar>
            <w:vAlign w:val="center"/>
          </w:tcPr>
          <w:p w14:paraId="5449E690" w14:textId="77777777" w:rsidR="00124484" w:rsidRDefault="00124484">
            <w:pPr>
              <w:widowControl w:val="0"/>
            </w:pPr>
          </w:p>
        </w:tc>
        <w:tc>
          <w:tcPr>
            <w:tcW w:w="4246" w:type="dxa"/>
            <w:shd w:val="clear" w:color="auto" w:fill="auto"/>
            <w:tcMar>
              <w:top w:w="0" w:type="dxa"/>
              <w:left w:w="108" w:type="dxa"/>
              <w:bottom w:w="0" w:type="dxa"/>
              <w:right w:w="108" w:type="dxa"/>
            </w:tcMar>
          </w:tcPr>
          <w:p w14:paraId="321F0B5D" w14:textId="77777777" w:rsidR="00124484" w:rsidRDefault="00C0104A">
            <w:pPr>
              <w:pStyle w:val="Standard"/>
              <w:shd w:val="clear" w:color="auto" w:fill="FFFFFF"/>
              <w:spacing w:before="57" w:after="0" w:line="240" w:lineRule="auto"/>
              <w:jc w:val="center"/>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Passivo Circulante + Exigível à Longo Prazo</w:t>
            </w:r>
          </w:p>
        </w:tc>
      </w:tr>
      <w:tr w:rsidR="00124484" w14:paraId="003EA489" w14:textId="77777777">
        <w:trPr>
          <w:cantSplit/>
        </w:trPr>
        <w:tc>
          <w:tcPr>
            <w:tcW w:w="5158" w:type="dxa"/>
            <w:gridSpan w:val="2"/>
            <w:shd w:val="clear" w:color="auto" w:fill="auto"/>
            <w:tcMar>
              <w:top w:w="0" w:type="dxa"/>
              <w:left w:w="108" w:type="dxa"/>
              <w:bottom w:w="0" w:type="dxa"/>
              <w:right w:w="108" w:type="dxa"/>
            </w:tcMar>
            <w:vAlign w:val="center"/>
          </w:tcPr>
          <w:p w14:paraId="68683178" w14:textId="77777777" w:rsidR="00124484" w:rsidRDefault="00124484">
            <w:pPr>
              <w:pStyle w:val="Standard"/>
              <w:shd w:val="clear" w:color="auto" w:fill="FFFFFF"/>
              <w:spacing w:before="57" w:after="0" w:line="240" w:lineRule="auto"/>
              <w:rPr>
                <w:rFonts w:ascii="Times New Roman" w:eastAsia="Arial" w:hAnsi="Times New Roman" w:cs="Arial"/>
                <w:sz w:val="20"/>
                <w:szCs w:val="20"/>
                <w:shd w:val="clear" w:color="auto" w:fill="FFFFFF"/>
              </w:rPr>
            </w:pPr>
          </w:p>
        </w:tc>
      </w:tr>
    </w:tbl>
    <w:p w14:paraId="7E3ACA5F" w14:textId="77777777" w:rsidR="00124484" w:rsidRDefault="00124484">
      <w:pPr>
        <w:pStyle w:val="Standard"/>
        <w:shd w:val="clear" w:color="auto" w:fill="FFFFFF"/>
        <w:tabs>
          <w:tab w:val="left" w:pos="993"/>
        </w:tabs>
        <w:spacing w:before="57" w:after="0" w:line="240" w:lineRule="auto"/>
        <w:jc w:val="both"/>
        <w:rPr>
          <w:rFonts w:ascii="Times New Roman" w:eastAsia="Arial" w:hAnsi="Times New Roman" w:cs="Arial"/>
          <w:sz w:val="20"/>
          <w:szCs w:val="20"/>
          <w:shd w:val="clear" w:color="auto" w:fill="FFFFFF"/>
        </w:rPr>
      </w:pPr>
    </w:p>
    <w:p w14:paraId="30729DF8" w14:textId="77777777" w:rsidR="00124484" w:rsidRDefault="00C0104A">
      <w:pPr>
        <w:pStyle w:val="Standard"/>
        <w:numPr>
          <w:ilvl w:val="0"/>
          <w:numId w:val="48"/>
        </w:numPr>
        <w:shd w:val="clear" w:color="auto" w:fill="FFFFFF"/>
        <w:tabs>
          <w:tab w:val="left" w:pos="-377"/>
        </w:tabs>
        <w:spacing w:before="57" w:after="0" w:line="240" w:lineRule="auto"/>
        <w:jc w:val="both"/>
        <w:rPr>
          <w:rFonts w:ascii="Times New Roman" w:eastAsia="Arial" w:hAnsi="Times New Roman" w:cs="Arial"/>
          <w:b/>
          <w:sz w:val="24"/>
          <w:szCs w:val="24"/>
          <w:u w:val="single"/>
          <w:shd w:val="clear" w:color="auto" w:fill="FFFFFF"/>
        </w:rPr>
      </w:pPr>
      <w:r>
        <w:rPr>
          <w:rFonts w:ascii="Times New Roman" w:eastAsia="Arial" w:hAnsi="Times New Roman" w:cs="Arial"/>
          <w:b/>
          <w:sz w:val="24"/>
          <w:szCs w:val="24"/>
          <w:u w:val="single"/>
          <w:shd w:val="clear" w:color="auto" w:fill="FFFFFF"/>
        </w:rPr>
        <w:t>Grau de Endividamento (GE):</w:t>
      </w:r>
    </w:p>
    <w:p w14:paraId="3822F3E8" w14:textId="77777777" w:rsidR="00124484" w:rsidRDefault="00124484">
      <w:pPr>
        <w:pStyle w:val="Standard"/>
        <w:shd w:val="clear" w:color="auto" w:fill="FFFFFF"/>
        <w:tabs>
          <w:tab w:val="left" w:pos="1827"/>
        </w:tabs>
        <w:spacing w:before="57" w:after="0" w:line="240" w:lineRule="auto"/>
        <w:ind w:left="417"/>
        <w:jc w:val="both"/>
        <w:rPr>
          <w:rFonts w:ascii="Times New Roman" w:eastAsia="Arial" w:hAnsi="Times New Roman" w:cs="Arial"/>
          <w:sz w:val="20"/>
          <w:szCs w:val="20"/>
          <w:shd w:val="clear" w:color="auto" w:fill="FFFFFF"/>
        </w:rPr>
      </w:pPr>
    </w:p>
    <w:tbl>
      <w:tblPr>
        <w:tblW w:w="4950" w:type="dxa"/>
        <w:tblInd w:w="2268" w:type="dxa"/>
        <w:tblLayout w:type="fixed"/>
        <w:tblCellMar>
          <w:left w:w="10" w:type="dxa"/>
          <w:right w:w="10" w:type="dxa"/>
        </w:tblCellMar>
        <w:tblLook w:val="0000" w:firstRow="0" w:lastRow="0" w:firstColumn="0" w:lastColumn="0" w:noHBand="0" w:noVBand="0"/>
      </w:tblPr>
      <w:tblGrid>
        <w:gridCol w:w="912"/>
        <w:gridCol w:w="4038"/>
      </w:tblGrid>
      <w:tr w:rsidR="00124484" w14:paraId="6063908B" w14:textId="77777777">
        <w:trPr>
          <w:cantSplit/>
        </w:trPr>
        <w:tc>
          <w:tcPr>
            <w:tcW w:w="912" w:type="dxa"/>
            <w:vMerge w:val="restart"/>
            <w:shd w:val="clear" w:color="auto" w:fill="auto"/>
            <w:tcMar>
              <w:top w:w="0" w:type="dxa"/>
              <w:left w:w="108" w:type="dxa"/>
              <w:bottom w:w="0" w:type="dxa"/>
              <w:right w:w="108" w:type="dxa"/>
            </w:tcMar>
            <w:vAlign w:val="center"/>
          </w:tcPr>
          <w:p w14:paraId="2FF3E9B1" w14:textId="77777777" w:rsidR="00124484" w:rsidRDefault="00C0104A">
            <w:pPr>
              <w:pStyle w:val="Standard"/>
              <w:shd w:val="clear" w:color="auto" w:fill="FFFFFF"/>
              <w:spacing w:before="57" w:after="0" w:line="240" w:lineRule="auto"/>
              <w:ind w:left="85"/>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GE =</w:t>
            </w:r>
          </w:p>
        </w:tc>
        <w:tc>
          <w:tcPr>
            <w:tcW w:w="4038" w:type="dxa"/>
            <w:tcBorders>
              <w:bottom w:val="single" w:sz="4" w:space="0" w:color="000080"/>
            </w:tcBorders>
            <w:shd w:val="clear" w:color="auto" w:fill="auto"/>
            <w:tcMar>
              <w:top w:w="0" w:type="dxa"/>
              <w:left w:w="108" w:type="dxa"/>
              <w:bottom w:w="0" w:type="dxa"/>
              <w:right w:w="108" w:type="dxa"/>
            </w:tcMar>
          </w:tcPr>
          <w:p w14:paraId="3B59000C" w14:textId="77777777" w:rsidR="00124484" w:rsidRDefault="00C0104A">
            <w:pPr>
              <w:pStyle w:val="Standard"/>
              <w:shd w:val="clear" w:color="auto" w:fill="FFFFFF"/>
              <w:spacing w:before="57" w:after="0" w:line="240" w:lineRule="auto"/>
              <w:jc w:val="center"/>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Passivo Circulante + Exigível a Longo Prazo</w:t>
            </w:r>
          </w:p>
        </w:tc>
      </w:tr>
      <w:tr w:rsidR="00124484" w14:paraId="38D9C7FF" w14:textId="77777777">
        <w:trPr>
          <w:cantSplit/>
        </w:trPr>
        <w:tc>
          <w:tcPr>
            <w:tcW w:w="912" w:type="dxa"/>
            <w:vMerge/>
            <w:shd w:val="clear" w:color="auto" w:fill="auto"/>
            <w:tcMar>
              <w:top w:w="0" w:type="dxa"/>
              <w:left w:w="108" w:type="dxa"/>
              <w:bottom w:w="0" w:type="dxa"/>
              <w:right w:w="108" w:type="dxa"/>
            </w:tcMar>
            <w:vAlign w:val="center"/>
          </w:tcPr>
          <w:p w14:paraId="66AD0993" w14:textId="77777777" w:rsidR="00124484" w:rsidRDefault="00124484">
            <w:pPr>
              <w:widowControl w:val="0"/>
            </w:pPr>
          </w:p>
        </w:tc>
        <w:tc>
          <w:tcPr>
            <w:tcW w:w="4038" w:type="dxa"/>
            <w:shd w:val="clear" w:color="auto" w:fill="auto"/>
            <w:tcMar>
              <w:top w:w="0" w:type="dxa"/>
              <w:left w:w="108" w:type="dxa"/>
              <w:bottom w:w="0" w:type="dxa"/>
              <w:right w:w="108" w:type="dxa"/>
            </w:tcMar>
          </w:tcPr>
          <w:p w14:paraId="17552785" w14:textId="77777777" w:rsidR="00124484" w:rsidRDefault="00C0104A">
            <w:pPr>
              <w:pStyle w:val="Standard"/>
              <w:shd w:val="clear" w:color="auto" w:fill="FFFFFF"/>
              <w:spacing w:before="57" w:after="0" w:line="240" w:lineRule="auto"/>
              <w:jc w:val="center"/>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Ativo Total</w:t>
            </w:r>
          </w:p>
        </w:tc>
      </w:tr>
      <w:tr w:rsidR="00124484" w14:paraId="75E2BE41" w14:textId="77777777">
        <w:trPr>
          <w:cantSplit/>
        </w:trPr>
        <w:tc>
          <w:tcPr>
            <w:tcW w:w="4950" w:type="dxa"/>
            <w:gridSpan w:val="2"/>
            <w:shd w:val="clear" w:color="auto" w:fill="auto"/>
            <w:tcMar>
              <w:top w:w="0" w:type="dxa"/>
              <w:left w:w="108" w:type="dxa"/>
              <w:bottom w:w="0" w:type="dxa"/>
              <w:right w:w="108" w:type="dxa"/>
            </w:tcMar>
            <w:vAlign w:val="center"/>
          </w:tcPr>
          <w:p w14:paraId="15DA61B3" w14:textId="77777777" w:rsidR="00124484" w:rsidRDefault="00124484">
            <w:pPr>
              <w:pStyle w:val="Standard"/>
              <w:shd w:val="clear" w:color="auto" w:fill="FFFFFF"/>
              <w:spacing w:before="57" w:after="0" w:line="240" w:lineRule="auto"/>
              <w:rPr>
                <w:rFonts w:ascii="Times New Roman" w:eastAsia="Arial" w:hAnsi="Times New Roman" w:cs="Arial"/>
                <w:sz w:val="20"/>
                <w:szCs w:val="20"/>
                <w:shd w:val="clear" w:color="auto" w:fill="FFFFFF"/>
              </w:rPr>
            </w:pPr>
          </w:p>
        </w:tc>
      </w:tr>
    </w:tbl>
    <w:p w14:paraId="16A9C697" w14:textId="77777777" w:rsidR="00124484" w:rsidRDefault="00124484">
      <w:pPr>
        <w:pStyle w:val="Standard"/>
        <w:shd w:val="clear" w:color="auto" w:fill="FFFFFF"/>
        <w:tabs>
          <w:tab w:val="left" w:pos="1827"/>
        </w:tabs>
        <w:spacing w:before="57" w:after="0" w:line="240" w:lineRule="auto"/>
        <w:ind w:left="417"/>
        <w:jc w:val="both"/>
        <w:rPr>
          <w:rFonts w:ascii="Times New Roman" w:eastAsia="Arial" w:hAnsi="Times New Roman" w:cs="Arial"/>
          <w:sz w:val="20"/>
          <w:szCs w:val="20"/>
          <w:shd w:val="clear" w:color="auto" w:fill="FFFFFF"/>
        </w:rPr>
      </w:pPr>
    </w:p>
    <w:p w14:paraId="0A3455D1" w14:textId="77777777" w:rsidR="00124484" w:rsidRDefault="00C0104A">
      <w:pPr>
        <w:pStyle w:val="Standard"/>
        <w:numPr>
          <w:ilvl w:val="0"/>
          <w:numId w:val="48"/>
        </w:numPr>
        <w:shd w:val="clear" w:color="auto" w:fill="FFFFFF"/>
        <w:tabs>
          <w:tab w:val="left" w:pos="-377"/>
        </w:tabs>
        <w:spacing w:before="57" w:after="0" w:line="240" w:lineRule="auto"/>
        <w:jc w:val="both"/>
        <w:rPr>
          <w:rFonts w:ascii="Times New Roman" w:eastAsia="Arial" w:hAnsi="Times New Roman" w:cs="Arial"/>
          <w:b/>
          <w:sz w:val="24"/>
          <w:szCs w:val="24"/>
          <w:u w:val="single"/>
          <w:shd w:val="clear" w:color="auto" w:fill="FFFFFF"/>
        </w:rPr>
      </w:pPr>
      <w:r>
        <w:rPr>
          <w:rFonts w:ascii="Times New Roman" w:eastAsia="Arial" w:hAnsi="Times New Roman" w:cs="Arial"/>
          <w:b/>
          <w:sz w:val="24"/>
          <w:szCs w:val="24"/>
          <w:u w:val="single"/>
          <w:shd w:val="clear" w:color="auto" w:fill="FFFFFF"/>
        </w:rPr>
        <w:t>Valor Patrimonial (VP):</w:t>
      </w:r>
    </w:p>
    <w:p w14:paraId="14CCE6EE" w14:textId="77777777" w:rsidR="00124484" w:rsidRDefault="00124484">
      <w:pPr>
        <w:pStyle w:val="Standard"/>
        <w:shd w:val="clear" w:color="auto" w:fill="FFFFFF"/>
        <w:tabs>
          <w:tab w:val="left" w:pos="1827"/>
        </w:tabs>
        <w:spacing w:before="57" w:after="0" w:line="240" w:lineRule="auto"/>
        <w:ind w:left="2204"/>
        <w:jc w:val="both"/>
        <w:rPr>
          <w:rFonts w:ascii="Times New Roman" w:eastAsia="Arial" w:hAnsi="Times New Roman" w:cs="Arial"/>
          <w:b/>
          <w:sz w:val="24"/>
          <w:szCs w:val="24"/>
          <w:u w:val="single"/>
          <w:shd w:val="clear" w:color="auto" w:fill="FFFFFF"/>
        </w:rPr>
      </w:pPr>
    </w:p>
    <w:tbl>
      <w:tblPr>
        <w:tblW w:w="2885" w:type="dxa"/>
        <w:tblInd w:w="2268" w:type="dxa"/>
        <w:tblLayout w:type="fixed"/>
        <w:tblCellMar>
          <w:left w:w="10" w:type="dxa"/>
          <w:right w:w="10" w:type="dxa"/>
        </w:tblCellMar>
        <w:tblLook w:val="0000" w:firstRow="0" w:lastRow="0" w:firstColumn="0" w:lastColumn="0" w:noHBand="0" w:noVBand="0"/>
      </w:tblPr>
      <w:tblGrid>
        <w:gridCol w:w="842"/>
        <w:gridCol w:w="2043"/>
      </w:tblGrid>
      <w:tr w:rsidR="00124484" w14:paraId="24296509" w14:textId="77777777">
        <w:trPr>
          <w:cantSplit/>
        </w:trPr>
        <w:tc>
          <w:tcPr>
            <w:tcW w:w="842" w:type="dxa"/>
            <w:vMerge w:val="restart"/>
            <w:shd w:val="clear" w:color="auto" w:fill="auto"/>
            <w:tcMar>
              <w:top w:w="0" w:type="dxa"/>
              <w:left w:w="108" w:type="dxa"/>
              <w:bottom w:w="0" w:type="dxa"/>
              <w:right w:w="108" w:type="dxa"/>
            </w:tcMar>
            <w:vAlign w:val="center"/>
          </w:tcPr>
          <w:p w14:paraId="13C3EE30" w14:textId="77777777" w:rsidR="00124484" w:rsidRDefault="00C0104A">
            <w:pPr>
              <w:pStyle w:val="Standard"/>
              <w:shd w:val="clear" w:color="auto" w:fill="FFFFFF"/>
              <w:spacing w:before="57" w:after="0" w:line="240" w:lineRule="auto"/>
              <w:ind w:left="85"/>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VP =</w:t>
            </w:r>
          </w:p>
        </w:tc>
        <w:tc>
          <w:tcPr>
            <w:tcW w:w="2043" w:type="dxa"/>
            <w:tcBorders>
              <w:bottom w:val="single" w:sz="4" w:space="0" w:color="000080"/>
            </w:tcBorders>
            <w:shd w:val="clear" w:color="auto" w:fill="auto"/>
            <w:tcMar>
              <w:top w:w="0" w:type="dxa"/>
              <w:left w:w="108" w:type="dxa"/>
              <w:bottom w:w="0" w:type="dxa"/>
              <w:right w:w="108" w:type="dxa"/>
            </w:tcMar>
          </w:tcPr>
          <w:p w14:paraId="5E9563FA" w14:textId="77777777" w:rsidR="00124484" w:rsidRDefault="00C0104A">
            <w:pPr>
              <w:pStyle w:val="Standard"/>
              <w:shd w:val="clear" w:color="auto" w:fill="FFFFFF"/>
              <w:spacing w:before="57" w:after="0" w:line="240" w:lineRule="auto"/>
              <w:jc w:val="center"/>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Patrimônio Líquido</w:t>
            </w:r>
          </w:p>
        </w:tc>
      </w:tr>
      <w:tr w:rsidR="00124484" w14:paraId="541D7962" w14:textId="77777777">
        <w:trPr>
          <w:cantSplit/>
        </w:trPr>
        <w:tc>
          <w:tcPr>
            <w:tcW w:w="842" w:type="dxa"/>
            <w:vMerge/>
            <w:shd w:val="clear" w:color="auto" w:fill="auto"/>
            <w:tcMar>
              <w:top w:w="0" w:type="dxa"/>
              <w:left w:w="108" w:type="dxa"/>
              <w:bottom w:w="0" w:type="dxa"/>
              <w:right w:w="108" w:type="dxa"/>
            </w:tcMar>
            <w:vAlign w:val="center"/>
          </w:tcPr>
          <w:p w14:paraId="6315BD5E" w14:textId="77777777" w:rsidR="00124484" w:rsidRDefault="00124484">
            <w:pPr>
              <w:widowControl w:val="0"/>
            </w:pPr>
          </w:p>
        </w:tc>
        <w:tc>
          <w:tcPr>
            <w:tcW w:w="2043" w:type="dxa"/>
            <w:shd w:val="clear" w:color="auto" w:fill="auto"/>
            <w:tcMar>
              <w:top w:w="0" w:type="dxa"/>
              <w:left w:w="108" w:type="dxa"/>
              <w:bottom w:w="0" w:type="dxa"/>
              <w:right w:w="108" w:type="dxa"/>
            </w:tcMar>
          </w:tcPr>
          <w:p w14:paraId="540EBAB4" w14:textId="77777777" w:rsidR="00124484" w:rsidRDefault="00C0104A">
            <w:pPr>
              <w:pStyle w:val="Standard"/>
              <w:shd w:val="clear" w:color="auto" w:fill="FFFFFF"/>
              <w:spacing w:before="57" w:after="0" w:line="240" w:lineRule="auto"/>
              <w:jc w:val="center"/>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Capital Social</w:t>
            </w:r>
          </w:p>
        </w:tc>
      </w:tr>
      <w:tr w:rsidR="00124484" w14:paraId="22A7DBCA" w14:textId="77777777">
        <w:trPr>
          <w:cantSplit/>
        </w:trPr>
        <w:tc>
          <w:tcPr>
            <w:tcW w:w="2885" w:type="dxa"/>
            <w:gridSpan w:val="2"/>
            <w:shd w:val="clear" w:color="auto" w:fill="auto"/>
            <w:tcMar>
              <w:top w:w="0" w:type="dxa"/>
              <w:left w:w="108" w:type="dxa"/>
              <w:bottom w:w="0" w:type="dxa"/>
              <w:right w:w="108" w:type="dxa"/>
            </w:tcMar>
            <w:vAlign w:val="center"/>
          </w:tcPr>
          <w:p w14:paraId="09C69752" w14:textId="77777777" w:rsidR="00124484" w:rsidRDefault="00124484">
            <w:pPr>
              <w:pStyle w:val="Standard"/>
              <w:shd w:val="clear" w:color="auto" w:fill="FFFFFF"/>
              <w:spacing w:before="57" w:after="0" w:line="240" w:lineRule="auto"/>
              <w:rPr>
                <w:rFonts w:ascii="Times New Roman" w:eastAsia="Arial" w:hAnsi="Times New Roman" w:cs="Arial"/>
                <w:sz w:val="20"/>
                <w:szCs w:val="20"/>
                <w:shd w:val="clear" w:color="auto" w:fill="FFFFFF"/>
              </w:rPr>
            </w:pPr>
          </w:p>
        </w:tc>
      </w:tr>
    </w:tbl>
    <w:p w14:paraId="1CA7944D" w14:textId="77777777" w:rsidR="00124484" w:rsidRDefault="00124484">
      <w:pPr>
        <w:pStyle w:val="Standard"/>
        <w:shd w:val="clear" w:color="auto" w:fill="FFFFFF"/>
        <w:tabs>
          <w:tab w:val="left" w:pos="1827"/>
        </w:tabs>
        <w:spacing w:before="57" w:after="0" w:line="240" w:lineRule="auto"/>
        <w:ind w:left="417"/>
        <w:jc w:val="both"/>
        <w:rPr>
          <w:rFonts w:ascii="Times New Roman" w:eastAsia="Arial" w:hAnsi="Times New Roman" w:cs="Arial"/>
          <w:sz w:val="20"/>
          <w:szCs w:val="20"/>
          <w:shd w:val="clear" w:color="auto" w:fill="FFFFFF"/>
        </w:rPr>
      </w:pPr>
    </w:p>
    <w:p w14:paraId="63F0FF20" w14:textId="77777777" w:rsidR="00124484" w:rsidRDefault="00C0104A">
      <w:pPr>
        <w:pStyle w:val="Standard"/>
        <w:numPr>
          <w:ilvl w:val="0"/>
          <w:numId w:val="48"/>
        </w:numPr>
        <w:shd w:val="clear" w:color="auto" w:fill="FFFFFF"/>
        <w:tabs>
          <w:tab w:val="left" w:pos="-377"/>
        </w:tabs>
        <w:spacing w:before="57" w:after="0" w:line="240" w:lineRule="auto"/>
        <w:jc w:val="both"/>
        <w:rPr>
          <w:rFonts w:ascii="Times New Roman" w:eastAsia="Arial" w:hAnsi="Times New Roman" w:cs="Arial"/>
          <w:b/>
          <w:sz w:val="24"/>
          <w:szCs w:val="24"/>
          <w:u w:val="single"/>
          <w:shd w:val="clear" w:color="auto" w:fill="FFFFFF"/>
        </w:rPr>
      </w:pPr>
      <w:r>
        <w:rPr>
          <w:rFonts w:ascii="Times New Roman" w:eastAsia="Arial" w:hAnsi="Times New Roman" w:cs="Arial"/>
          <w:b/>
          <w:sz w:val="24"/>
          <w:szCs w:val="24"/>
          <w:u w:val="single"/>
          <w:shd w:val="clear" w:color="auto" w:fill="FFFFFF"/>
        </w:rPr>
        <w:t xml:space="preserve">Cálculo dos Coeficientes </w:t>
      </w:r>
      <w:proofErr w:type="spellStart"/>
      <w:r>
        <w:rPr>
          <w:rFonts w:ascii="Times New Roman" w:eastAsia="Arial" w:hAnsi="Times New Roman" w:cs="Arial"/>
          <w:b/>
          <w:sz w:val="24"/>
          <w:szCs w:val="24"/>
          <w:u w:val="single"/>
          <w:shd w:val="clear" w:color="auto" w:fill="FFFFFF"/>
        </w:rPr>
        <w:t>K5</w:t>
      </w:r>
      <w:proofErr w:type="spellEnd"/>
      <w:r>
        <w:rPr>
          <w:rFonts w:ascii="Times New Roman" w:eastAsia="Arial" w:hAnsi="Times New Roman" w:cs="Arial"/>
          <w:b/>
          <w:sz w:val="24"/>
          <w:szCs w:val="24"/>
          <w:u w:val="single"/>
          <w:shd w:val="clear" w:color="auto" w:fill="FFFFFF"/>
        </w:rPr>
        <w:t xml:space="preserve">, </w:t>
      </w:r>
      <w:proofErr w:type="spellStart"/>
      <w:r>
        <w:rPr>
          <w:rFonts w:ascii="Times New Roman" w:eastAsia="Arial" w:hAnsi="Times New Roman" w:cs="Arial"/>
          <w:b/>
          <w:sz w:val="24"/>
          <w:szCs w:val="24"/>
          <w:u w:val="single"/>
          <w:shd w:val="clear" w:color="auto" w:fill="FFFFFF"/>
        </w:rPr>
        <w:t>K6</w:t>
      </w:r>
      <w:proofErr w:type="spellEnd"/>
      <w:r>
        <w:rPr>
          <w:rFonts w:ascii="Times New Roman" w:eastAsia="Arial" w:hAnsi="Times New Roman" w:cs="Arial"/>
          <w:b/>
          <w:sz w:val="24"/>
          <w:szCs w:val="24"/>
          <w:u w:val="single"/>
          <w:shd w:val="clear" w:color="auto" w:fill="FFFFFF"/>
        </w:rPr>
        <w:t xml:space="preserve">, </w:t>
      </w:r>
      <w:proofErr w:type="spellStart"/>
      <w:r>
        <w:rPr>
          <w:rFonts w:ascii="Times New Roman" w:eastAsia="Arial" w:hAnsi="Times New Roman" w:cs="Arial"/>
          <w:b/>
          <w:sz w:val="24"/>
          <w:szCs w:val="24"/>
          <w:u w:val="single"/>
          <w:shd w:val="clear" w:color="auto" w:fill="FFFFFF"/>
        </w:rPr>
        <w:t>K7</w:t>
      </w:r>
      <w:proofErr w:type="spellEnd"/>
      <w:r>
        <w:rPr>
          <w:rFonts w:ascii="Times New Roman" w:eastAsia="Arial" w:hAnsi="Times New Roman" w:cs="Arial"/>
          <w:b/>
          <w:sz w:val="24"/>
          <w:szCs w:val="24"/>
          <w:u w:val="single"/>
          <w:shd w:val="clear" w:color="auto" w:fill="FFFFFF"/>
        </w:rPr>
        <w:t xml:space="preserve"> e </w:t>
      </w:r>
      <w:proofErr w:type="spellStart"/>
      <w:r>
        <w:rPr>
          <w:rFonts w:ascii="Times New Roman" w:eastAsia="Arial" w:hAnsi="Times New Roman" w:cs="Arial"/>
          <w:b/>
          <w:sz w:val="24"/>
          <w:szCs w:val="24"/>
          <w:u w:val="single"/>
          <w:shd w:val="clear" w:color="auto" w:fill="FFFFFF"/>
        </w:rPr>
        <w:t>Kf</w:t>
      </w:r>
      <w:proofErr w:type="spellEnd"/>
      <w:r>
        <w:rPr>
          <w:rFonts w:ascii="Times New Roman" w:eastAsia="Arial" w:hAnsi="Times New Roman" w:cs="Arial"/>
          <w:b/>
          <w:sz w:val="24"/>
          <w:szCs w:val="24"/>
          <w:u w:val="single"/>
          <w:shd w:val="clear" w:color="auto" w:fill="FFFFFF"/>
        </w:rPr>
        <w:t>:</w:t>
      </w:r>
    </w:p>
    <w:p w14:paraId="2F784E76" w14:textId="77777777" w:rsidR="00124484" w:rsidRDefault="00124484">
      <w:pPr>
        <w:pStyle w:val="Standard"/>
        <w:shd w:val="clear" w:color="auto" w:fill="FFFFFF"/>
        <w:tabs>
          <w:tab w:val="left" w:pos="1827"/>
        </w:tabs>
        <w:spacing w:before="57" w:after="0" w:line="240" w:lineRule="auto"/>
        <w:ind w:left="417"/>
        <w:jc w:val="both"/>
        <w:rPr>
          <w:rFonts w:ascii="Times New Roman" w:eastAsia="Arial" w:hAnsi="Times New Roman" w:cs="Arial"/>
          <w:sz w:val="20"/>
          <w:szCs w:val="20"/>
          <w:shd w:val="clear" w:color="auto" w:fill="FFFFFF"/>
        </w:rPr>
      </w:pPr>
    </w:p>
    <w:tbl>
      <w:tblPr>
        <w:tblW w:w="8910" w:type="dxa"/>
        <w:tblInd w:w="1843" w:type="dxa"/>
        <w:tblLayout w:type="fixed"/>
        <w:tblCellMar>
          <w:left w:w="10" w:type="dxa"/>
          <w:right w:w="10" w:type="dxa"/>
        </w:tblCellMar>
        <w:tblLook w:val="0000" w:firstRow="0" w:lastRow="0" w:firstColumn="0" w:lastColumn="0" w:noHBand="0" w:noVBand="0"/>
      </w:tblPr>
      <w:tblGrid>
        <w:gridCol w:w="567"/>
        <w:gridCol w:w="284"/>
        <w:gridCol w:w="425"/>
        <w:gridCol w:w="283"/>
        <w:gridCol w:w="426"/>
        <w:gridCol w:w="283"/>
        <w:gridCol w:w="425"/>
        <w:gridCol w:w="236"/>
        <w:gridCol w:w="439"/>
        <w:gridCol w:w="273"/>
        <w:gridCol w:w="118"/>
        <w:gridCol w:w="406"/>
        <w:gridCol w:w="329"/>
        <w:gridCol w:w="399"/>
        <w:gridCol w:w="315"/>
        <w:gridCol w:w="36"/>
        <w:gridCol w:w="426"/>
        <w:gridCol w:w="283"/>
        <w:gridCol w:w="425"/>
        <w:gridCol w:w="329"/>
        <w:gridCol w:w="156"/>
        <w:gridCol w:w="347"/>
        <w:gridCol w:w="302"/>
        <w:gridCol w:w="494"/>
        <w:gridCol w:w="357"/>
        <w:gridCol w:w="311"/>
        <w:gridCol w:w="114"/>
        <w:gridCol w:w="122"/>
      </w:tblGrid>
      <w:tr w:rsidR="00124484" w14:paraId="1211AE26" w14:textId="77777777">
        <w:trPr>
          <w:cantSplit/>
        </w:trPr>
        <w:tc>
          <w:tcPr>
            <w:tcW w:w="8674" w:type="dxa"/>
            <w:gridSpan w:val="26"/>
            <w:shd w:val="clear" w:color="auto" w:fill="auto"/>
            <w:tcMar>
              <w:top w:w="0" w:type="dxa"/>
              <w:left w:w="108" w:type="dxa"/>
              <w:bottom w:w="0" w:type="dxa"/>
              <w:right w:w="108" w:type="dxa"/>
            </w:tcMar>
            <w:vAlign w:val="center"/>
          </w:tcPr>
          <w:p w14:paraId="3566C48F" w14:textId="77777777" w:rsidR="00124484" w:rsidRDefault="00124484">
            <w:pPr>
              <w:pStyle w:val="Standard"/>
              <w:shd w:val="clear" w:color="auto" w:fill="FFFFFF"/>
              <w:spacing w:before="57" w:after="0" w:line="240" w:lineRule="auto"/>
              <w:jc w:val="center"/>
              <w:rPr>
                <w:rFonts w:eastAsia="Arial" w:cs="Arial"/>
                <w:sz w:val="16"/>
                <w:szCs w:val="16"/>
              </w:rPr>
            </w:pPr>
          </w:p>
        </w:tc>
        <w:tc>
          <w:tcPr>
            <w:tcW w:w="236" w:type="dxa"/>
            <w:gridSpan w:val="2"/>
            <w:shd w:val="clear" w:color="auto" w:fill="auto"/>
            <w:tcMar>
              <w:top w:w="0" w:type="dxa"/>
              <w:left w:w="108" w:type="dxa"/>
              <w:bottom w:w="0" w:type="dxa"/>
              <w:right w:w="108" w:type="dxa"/>
            </w:tcMar>
          </w:tcPr>
          <w:p w14:paraId="428F6490" w14:textId="77777777" w:rsidR="00124484" w:rsidRDefault="00124484">
            <w:pPr>
              <w:pStyle w:val="Standard"/>
              <w:shd w:val="clear" w:color="auto" w:fill="FFFFFF"/>
              <w:spacing w:before="57" w:after="0" w:line="240" w:lineRule="auto"/>
              <w:rPr>
                <w:rFonts w:eastAsia="Arial" w:cs="Arial"/>
                <w:sz w:val="16"/>
                <w:szCs w:val="16"/>
              </w:rPr>
            </w:pPr>
          </w:p>
        </w:tc>
      </w:tr>
      <w:tr w:rsidR="00124484" w14:paraId="16B7DAC0" w14:textId="77777777">
        <w:trPr>
          <w:cantSplit/>
          <w:trHeight w:val="300"/>
        </w:trPr>
        <w:tc>
          <w:tcPr>
            <w:tcW w:w="3759" w:type="dxa"/>
            <w:gridSpan w:val="11"/>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4B52A65F"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CAPACIDADE</w:t>
            </w:r>
          </w:p>
        </w:tc>
        <w:tc>
          <w:tcPr>
            <w:tcW w:w="1449" w:type="dxa"/>
            <w:gridSpan w:val="4"/>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3CC557B0"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ÍNDICES</w:t>
            </w:r>
          </w:p>
          <w:p w14:paraId="79C1D838"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(1)</w:t>
            </w:r>
          </w:p>
        </w:tc>
        <w:tc>
          <w:tcPr>
            <w:tcW w:w="1655" w:type="dxa"/>
            <w:gridSpan w:val="6"/>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1C90E205"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PESO</w:t>
            </w:r>
          </w:p>
          <w:p w14:paraId="7D3B8F16"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(2)</w:t>
            </w:r>
          </w:p>
        </w:tc>
        <w:tc>
          <w:tcPr>
            <w:tcW w:w="1925" w:type="dxa"/>
            <w:gridSpan w:val="6"/>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70ED44D0"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INTERVALO DE PONTOS (1) X (2)</w:t>
            </w:r>
          </w:p>
        </w:tc>
        <w:tc>
          <w:tcPr>
            <w:tcW w:w="122" w:type="dxa"/>
          </w:tcPr>
          <w:p w14:paraId="5975C949" w14:textId="77777777" w:rsidR="00124484" w:rsidRDefault="00124484">
            <w:pPr>
              <w:pStyle w:val="Standard"/>
              <w:shd w:val="clear" w:color="auto" w:fill="FFFFFF"/>
              <w:spacing w:before="57" w:after="0" w:line="240" w:lineRule="auto"/>
              <w:jc w:val="center"/>
              <w:rPr>
                <w:rFonts w:eastAsia="Arial" w:cs="Arial"/>
                <w:b/>
                <w:sz w:val="16"/>
                <w:szCs w:val="16"/>
                <w:shd w:val="clear" w:color="auto" w:fill="FFFFFF"/>
              </w:rPr>
            </w:pPr>
          </w:p>
        </w:tc>
      </w:tr>
      <w:tr w:rsidR="00124484" w14:paraId="5B5F1FB5" w14:textId="77777777">
        <w:trPr>
          <w:cantSplit/>
          <w:trHeight w:val="300"/>
        </w:trPr>
        <w:tc>
          <w:tcPr>
            <w:tcW w:w="3759" w:type="dxa"/>
            <w:gridSpan w:val="11"/>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264FBA70"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 xml:space="preserve">ÍNDICE DE LIQUIDEZ CORRENTE – </w:t>
            </w:r>
            <w:proofErr w:type="spellStart"/>
            <w:r>
              <w:rPr>
                <w:rFonts w:eastAsia="Arial" w:cs="Arial"/>
                <w:b/>
                <w:sz w:val="16"/>
                <w:szCs w:val="16"/>
                <w:shd w:val="clear" w:color="auto" w:fill="FFFFFF"/>
              </w:rPr>
              <w:t>ILC</w:t>
            </w:r>
            <w:proofErr w:type="spellEnd"/>
          </w:p>
        </w:tc>
        <w:tc>
          <w:tcPr>
            <w:tcW w:w="1449" w:type="dxa"/>
            <w:gridSpan w:val="4"/>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5BB0277D" w14:textId="77777777" w:rsidR="00124484" w:rsidRDefault="00124484">
            <w:pPr>
              <w:pStyle w:val="Standard"/>
              <w:shd w:val="clear" w:color="auto" w:fill="FFFFFF"/>
              <w:spacing w:before="57" w:after="0" w:line="240" w:lineRule="auto"/>
              <w:jc w:val="center"/>
              <w:rPr>
                <w:rFonts w:eastAsia="Arial" w:cs="Arial"/>
                <w:b/>
                <w:sz w:val="16"/>
                <w:szCs w:val="16"/>
                <w:shd w:val="clear" w:color="auto" w:fill="FFFFFF"/>
              </w:rPr>
            </w:pPr>
          </w:p>
        </w:tc>
        <w:tc>
          <w:tcPr>
            <w:tcW w:w="1655" w:type="dxa"/>
            <w:gridSpan w:val="6"/>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0FE7C739"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30</w:t>
            </w:r>
          </w:p>
        </w:tc>
        <w:tc>
          <w:tcPr>
            <w:tcW w:w="1925" w:type="dxa"/>
            <w:gridSpan w:val="6"/>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49D27CE5" w14:textId="77777777" w:rsidR="00124484" w:rsidRDefault="00124484">
            <w:pPr>
              <w:pStyle w:val="Standard"/>
              <w:shd w:val="clear" w:color="auto" w:fill="FFFFFF"/>
              <w:spacing w:before="57" w:after="0" w:line="240" w:lineRule="auto"/>
              <w:jc w:val="center"/>
              <w:rPr>
                <w:rFonts w:eastAsia="Arial" w:cs="Arial"/>
                <w:b/>
                <w:sz w:val="16"/>
                <w:szCs w:val="16"/>
                <w:shd w:val="clear" w:color="auto" w:fill="FFFFFF"/>
              </w:rPr>
            </w:pPr>
          </w:p>
        </w:tc>
        <w:tc>
          <w:tcPr>
            <w:tcW w:w="122" w:type="dxa"/>
          </w:tcPr>
          <w:p w14:paraId="2B0E36F5" w14:textId="77777777" w:rsidR="00124484" w:rsidRDefault="00124484">
            <w:pPr>
              <w:pStyle w:val="Standard"/>
              <w:shd w:val="clear" w:color="auto" w:fill="FFFFFF"/>
              <w:spacing w:before="57" w:after="0" w:line="240" w:lineRule="auto"/>
              <w:jc w:val="center"/>
              <w:rPr>
                <w:rFonts w:eastAsia="Arial" w:cs="Arial"/>
                <w:b/>
                <w:sz w:val="16"/>
                <w:szCs w:val="16"/>
                <w:shd w:val="clear" w:color="auto" w:fill="FFFFFF"/>
              </w:rPr>
            </w:pPr>
          </w:p>
        </w:tc>
      </w:tr>
      <w:tr w:rsidR="00124484" w14:paraId="4B0C0887" w14:textId="77777777">
        <w:trPr>
          <w:cantSplit/>
          <w:trHeight w:val="300"/>
        </w:trPr>
        <w:tc>
          <w:tcPr>
            <w:tcW w:w="3759" w:type="dxa"/>
            <w:gridSpan w:val="11"/>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6B504043"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 xml:space="preserve">ÍNDICE DE LIQUIDEZ GERAL – </w:t>
            </w:r>
            <w:proofErr w:type="spellStart"/>
            <w:r>
              <w:rPr>
                <w:rFonts w:eastAsia="Arial" w:cs="Arial"/>
                <w:b/>
                <w:sz w:val="16"/>
                <w:szCs w:val="16"/>
                <w:shd w:val="clear" w:color="auto" w:fill="FFFFFF"/>
              </w:rPr>
              <w:t>ILG</w:t>
            </w:r>
            <w:proofErr w:type="spellEnd"/>
          </w:p>
        </w:tc>
        <w:tc>
          <w:tcPr>
            <w:tcW w:w="1449" w:type="dxa"/>
            <w:gridSpan w:val="4"/>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00BE3E8F" w14:textId="77777777" w:rsidR="00124484" w:rsidRDefault="00124484">
            <w:pPr>
              <w:pStyle w:val="Standard"/>
              <w:shd w:val="clear" w:color="auto" w:fill="FFFFFF"/>
              <w:spacing w:before="57" w:after="0" w:line="240" w:lineRule="auto"/>
              <w:jc w:val="center"/>
              <w:rPr>
                <w:rFonts w:eastAsia="Arial" w:cs="Arial"/>
                <w:b/>
                <w:sz w:val="16"/>
                <w:szCs w:val="16"/>
                <w:shd w:val="clear" w:color="auto" w:fill="FFFFFF"/>
              </w:rPr>
            </w:pPr>
          </w:p>
        </w:tc>
        <w:tc>
          <w:tcPr>
            <w:tcW w:w="1655" w:type="dxa"/>
            <w:gridSpan w:val="6"/>
            <w:tcBorders>
              <w:top w:val="single" w:sz="4" w:space="0" w:color="000080"/>
              <w:left w:val="single" w:sz="4" w:space="0" w:color="000080"/>
              <w:bottom w:val="single" w:sz="4" w:space="0" w:color="000080"/>
            </w:tcBorders>
            <w:shd w:val="clear" w:color="auto" w:fill="auto"/>
            <w:tcMar>
              <w:top w:w="0" w:type="dxa"/>
              <w:left w:w="108" w:type="dxa"/>
              <w:bottom w:w="0" w:type="dxa"/>
              <w:right w:w="108" w:type="dxa"/>
            </w:tcMar>
            <w:vAlign w:val="center"/>
          </w:tcPr>
          <w:p w14:paraId="1D729CF0"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50</w:t>
            </w:r>
          </w:p>
        </w:tc>
        <w:tc>
          <w:tcPr>
            <w:tcW w:w="1925" w:type="dxa"/>
            <w:gridSpan w:val="6"/>
            <w:tcBorders>
              <w:top w:val="single" w:sz="4" w:space="0" w:color="000080"/>
              <w:left w:val="single" w:sz="4" w:space="0" w:color="000080"/>
              <w:bottom w:val="single" w:sz="4" w:space="0" w:color="000080"/>
              <w:right w:val="single" w:sz="4" w:space="0" w:color="000080"/>
            </w:tcBorders>
            <w:shd w:val="clear" w:color="auto" w:fill="auto"/>
            <w:tcMar>
              <w:top w:w="0" w:type="dxa"/>
              <w:left w:w="108" w:type="dxa"/>
              <w:bottom w:w="0" w:type="dxa"/>
              <w:right w:w="108" w:type="dxa"/>
            </w:tcMar>
            <w:vAlign w:val="center"/>
          </w:tcPr>
          <w:p w14:paraId="50FB6460" w14:textId="77777777" w:rsidR="00124484" w:rsidRDefault="00124484">
            <w:pPr>
              <w:pStyle w:val="Standard"/>
              <w:shd w:val="clear" w:color="auto" w:fill="FFFFFF"/>
              <w:spacing w:before="57" w:after="0" w:line="240" w:lineRule="auto"/>
              <w:jc w:val="center"/>
              <w:rPr>
                <w:rFonts w:eastAsia="Arial" w:cs="Arial"/>
                <w:b/>
                <w:sz w:val="16"/>
                <w:szCs w:val="16"/>
                <w:shd w:val="clear" w:color="auto" w:fill="FFFFFF"/>
              </w:rPr>
            </w:pPr>
          </w:p>
        </w:tc>
        <w:tc>
          <w:tcPr>
            <w:tcW w:w="122" w:type="dxa"/>
          </w:tcPr>
          <w:p w14:paraId="57469D43" w14:textId="77777777" w:rsidR="00124484" w:rsidRDefault="00124484">
            <w:pPr>
              <w:pStyle w:val="Standard"/>
              <w:shd w:val="clear" w:color="auto" w:fill="FFFFFF"/>
              <w:spacing w:before="57" w:after="0" w:line="240" w:lineRule="auto"/>
              <w:jc w:val="center"/>
              <w:rPr>
                <w:rFonts w:eastAsia="Arial" w:cs="Arial"/>
                <w:b/>
                <w:sz w:val="16"/>
                <w:szCs w:val="16"/>
                <w:shd w:val="clear" w:color="auto" w:fill="FFFFFF"/>
              </w:rPr>
            </w:pPr>
          </w:p>
        </w:tc>
      </w:tr>
      <w:tr w:rsidR="00124484" w14:paraId="0E2E8A1E" w14:textId="77777777">
        <w:trPr>
          <w:cantSplit/>
          <w:trHeight w:val="300"/>
        </w:trPr>
        <w:tc>
          <w:tcPr>
            <w:tcW w:w="3759" w:type="dxa"/>
            <w:gridSpan w:val="11"/>
            <w:tcBorders>
              <w:top w:val="single" w:sz="4" w:space="0" w:color="000080"/>
              <w:left w:val="single" w:sz="4" w:space="0" w:color="000080"/>
            </w:tcBorders>
            <w:shd w:val="clear" w:color="auto" w:fill="auto"/>
            <w:tcMar>
              <w:top w:w="0" w:type="dxa"/>
              <w:left w:w="108" w:type="dxa"/>
              <w:bottom w:w="0" w:type="dxa"/>
              <w:right w:w="108" w:type="dxa"/>
            </w:tcMar>
            <w:vAlign w:val="center"/>
          </w:tcPr>
          <w:p w14:paraId="27B0002E"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VALOR PATRIMONIAL – VP</w:t>
            </w:r>
          </w:p>
        </w:tc>
        <w:tc>
          <w:tcPr>
            <w:tcW w:w="1449" w:type="dxa"/>
            <w:gridSpan w:val="4"/>
            <w:tcBorders>
              <w:top w:val="single" w:sz="4" w:space="0" w:color="000080"/>
              <w:left w:val="single" w:sz="4" w:space="0" w:color="000080"/>
            </w:tcBorders>
            <w:shd w:val="clear" w:color="auto" w:fill="auto"/>
            <w:tcMar>
              <w:top w:w="0" w:type="dxa"/>
              <w:left w:w="108" w:type="dxa"/>
              <w:bottom w:w="0" w:type="dxa"/>
              <w:right w:w="108" w:type="dxa"/>
            </w:tcMar>
            <w:vAlign w:val="center"/>
          </w:tcPr>
          <w:p w14:paraId="2603B616" w14:textId="77777777" w:rsidR="00124484" w:rsidRDefault="00124484">
            <w:pPr>
              <w:pStyle w:val="Standard"/>
              <w:shd w:val="clear" w:color="auto" w:fill="FFFFFF"/>
              <w:spacing w:before="57" w:after="0" w:line="240" w:lineRule="auto"/>
              <w:jc w:val="center"/>
              <w:rPr>
                <w:rFonts w:eastAsia="Arial" w:cs="Arial"/>
                <w:b/>
                <w:sz w:val="16"/>
                <w:szCs w:val="16"/>
                <w:shd w:val="clear" w:color="auto" w:fill="FFFFFF"/>
              </w:rPr>
            </w:pPr>
          </w:p>
        </w:tc>
        <w:tc>
          <w:tcPr>
            <w:tcW w:w="1655" w:type="dxa"/>
            <w:gridSpan w:val="6"/>
            <w:tcBorders>
              <w:top w:val="single" w:sz="4" w:space="0" w:color="000080"/>
              <w:left w:val="single" w:sz="4" w:space="0" w:color="000080"/>
            </w:tcBorders>
            <w:shd w:val="clear" w:color="auto" w:fill="auto"/>
            <w:tcMar>
              <w:top w:w="0" w:type="dxa"/>
              <w:left w:w="108" w:type="dxa"/>
              <w:bottom w:w="0" w:type="dxa"/>
              <w:right w:w="108" w:type="dxa"/>
            </w:tcMar>
            <w:vAlign w:val="center"/>
          </w:tcPr>
          <w:p w14:paraId="776D2781"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20</w:t>
            </w:r>
          </w:p>
        </w:tc>
        <w:tc>
          <w:tcPr>
            <w:tcW w:w="1925" w:type="dxa"/>
            <w:gridSpan w:val="6"/>
            <w:tcBorders>
              <w:top w:val="single" w:sz="4" w:space="0" w:color="000080"/>
              <w:left w:val="single" w:sz="4" w:space="0" w:color="000080"/>
              <w:right w:val="single" w:sz="4" w:space="0" w:color="000080"/>
            </w:tcBorders>
            <w:shd w:val="clear" w:color="auto" w:fill="auto"/>
            <w:tcMar>
              <w:top w:w="0" w:type="dxa"/>
              <w:left w:w="108" w:type="dxa"/>
              <w:bottom w:w="0" w:type="dxa"/>
              <w:right w:w="108" w:type="dxa"/>
            </w:tcMar>
            <w:vAlign w:val="center"/>
          </w:tcPr>
          <w:p w14:paraId="319184F0" w14:textId="77777777" w:rsidR="00124484" w:rsidRDefault="00124484">
            <w:pPr>
              <w:pStyle w:val="Standard"/>
              <w:shd w:val="clear" w:color="auto" w:fill="FFFFFF"/>
              <w:spacing w:before="57" w:after="0" w:line="240" w:lineRule="auto"/>
              <w:jc w:val="center"/>
              <w:rPr>
                <w:rFonts w:eastAsia="Arial" w:cs="Arial"/>
                <w:b/>
                <w:sz w:val="16"/>
                <w:szCs w:val="16"/>
                <w:shd w:val="clear" w:color="auto" w:fill="FFFFFF"/>
              </w:rPr>
            </w:pPr>
          </w:p>
        </w:tc>
        <w:tc>
          <w:tcPr>
            <w:tcW w:w="122" w:type="dxa"/>
          </w:tcPr>
          <w:p w14:paraId="36A5B571" w14:textId="77777777" w:rsidR="00124484" w:rsidRDefault="00124484">
            <w:pPr>
              <w:pStyle w:val="Standard"/>
              <w:shd w:val="clear" w:color="auto" w:fill="FFFFFF"/>
              <w:spacing w:before="57" w:after="0" w:line="240" w:lineRule="auto"/>
              <w:jc w:val="center"/>
              <w:rPr>
                <w:rFonts w:eastAsia="Arial" w:cs="Arial"/>
                <w:b/>
                <w:sz w:val="16"/>
                <w:szCs w:val="16"/>
                <w:shd w:val="clear" w:color="auto" w:fill="FFFFFF"/>
              </w:rPr>
            </w:pPr>
          </w:p>
        </w:tc>
      </w:tr>
      <w:tr w:rsidR="00124484" w14:paraId="59A0FDA9" w14:textId="77777777">
        <w:trPr>
          <w:cantSplit/>
        </w:trPr>
        <w:tc>
          <w:tcPr>
            <w:tcW w:w="8674" w:type="dxa"/>
            <w:gridSpan w:val="26"/>
            <w:tcBorders>
              <w:top w:val="single" w:sz="4" w:space="0" w:color="000080"/>
            </w:tcBorders>
            <w:shd w:val="clear" w:color="auto" w:fill="auto"/>
            <w:tcMar>
              <w:top w:w="0" w:type="dxa"/>
              <w:left w:w="108" w:type="dxa"/>
              <w:bottom w:w="0" w:type="dxa"/>
              <w:right w:w="108" w:type="dxa"/>
            </w:tcMar>
            <w:vAlign w:val="center"/>
          </w:tcPr>
          <w:p w14:paraId="2A75611D" w14:textId="77777777" w:rsidR="00124484" w:rsidRDefault="00124484">
            <w:pPr>
              <w:pStyle w:val="Standard"/>
              <w:shd w:val="clear" w:color="auto" w:fill="FFFFFF"/>
              <w:spacing w:before="57" w:after="0" w:line="240" w:lineRule="auto"/>
              <w:jc w:val="center"/>
              <w:rPr>
                <w:rFonts w:eastAsia="Arial" w:cs="Arial"/>
                <w:b/>
                <w:sz w:val="16"/>
                <w:szCs w:val="16"/>
                <w:shd w:val="clear" w:color="auto" w:fill="FFFFFF"/>
              </w:rPr>
            </w:pPr>
          </w:p>
        </w:tc>
        <w:tc>
          <w:tcPr>
            <w:tcW w:w="236" w:type="dxa"/>
            <w:gridSpan w:val="2"/>
            <w:shd w:val="clear" w:color="auto" w:fill="auto"/>
            <w:tcMar>
              <w:top w:w="0" w:type="dxa"/>
              <w:left w:w="108" w:type="dxa"/>
              <w:bottom w:w="0" w:type="dxa"/>
              <w:right w:w="108" w:type="dxa"/>
            </w:tcMar>
          </w:tcPr>
          <w:p w14:paraId="741B628F" w14:textId="77777777" w:rsidR="00124484" w:rsidRDefault="00124484">
            <w:pPr>
              <w:pStyle w:val="Standard"/>
              <w:shd w:val="clear" w:color="auto" w:fill="FFFFFF"/>
              <w:spacing w:before="57" w:after="0" w:line="240" w:lineRule="auto"/>
              <w:rPr>
                <w:rFonts w:eastAsia="Arial" w:cs="Arial"/>
                <w:sz w:val="16"/>
                <w:szCs w:val="16"/>
                <w:shd w:val="clear" w:color="auto" w:fill="FFFFFF"/>
              </w:rPr>
            </w:pPr>
          </w:p>
        </w:tc>
      </w:tr>
      <w:tr w:rsidR="00124484" w14:paraId="26AC10AD" w14:textId="77777777">
        <w:trPr>
          <w:cantSplit/>
          <w:trHeight w:val="300"/>
        </w:trPr>
        <w:tc>
          <w:tcPr>
            <w:tcW w:w="2693" w:type="dxa"/>
            <w:gridSpan w:val="7"/>
            <w:tcBorders>
              <w:top w:val="single" w:sz="8" w:space="0" w:color="000000"/>
              <w:left w:val="single" w:sz="4" w:space="0" w:color="000000"/>
              <w:bottom w:val="single" w:sz="8" w:space="0" w:color="000000"/>
            </w:tcBorders>
            <w:shd w:val="clear" w:color="auto" w:fill="auto"/>
            <w:tcMar>
              <w:top w:w="0" w:type="dxa"/>
              <w:left w:w="108" w:type="dxa"/>
              <w:bottom w:w="0" w:type="dxa"/>
              <w:right w:w="108" w:type="dxa"/>
            </w:tcMar>
            <w:vAlign w:val="center"/>
          </w:tcPr>
          <w:p w14:paraId="10302406"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 xml:space="preserve">TABELA PARA SE OBTER </w:t>
            </w:r>
            <w:proofErr w:type="spellStart"/>
            <w:r>
              <w:rPr>
                <w:rFonts w:eastAsia="Arial" w:cs="Arial"/>
                <w:b/>
                <w:sz w:val="16"/>
                <w:szCs w:val="16"/>
                <w:shd w:val="clear" w:color="auto" w:fill="FFFFFF"/>
              </w:rPr>
              <w:t>K5</w:t>
            </w:r>
            <w:proofErr w:type="spellEnd"/>
          </w:p>
        </w:tc>
        <w:tc>
          <w:tcPr>
            <w:tcW w:w="236" w:type="dxa"/>
            <w:tcBorders>
              <w:left w:val="single" w:sz="8" w:space="0" w:color="000000"/>
            </w:tcBorders>
            <w:shd w:val="clear" w:color="auto" w:fill="auto"/>
            <w:tcMar>
              <w:top w:w="0" w:type="dxa"/>
              <w:left w:w="108" w:type="dxa"/>
              <w:bottom w:w="0" w:type="dxa"/>
              <w:right w:w="108" w:type="dxa"/>
            </w:tcMar>
          </w:tcPr>
          <w:p w14:paraId="21E2B5AD" w14:textId="77777777" w:rsidR="00124484" w:rsidRDefault="00124484">
            <w:pPr>
              <w:pStyle w:val="Standard"/>
              <w:shd w:val="clear" w:color="auto" w:fill="FFFFFF"/>
              <w:spacing w:before="57" w:after="0" w:line="240" w:lineRule="auto"/>
              <w:jc w:val="center"/>
              <w:rPr>
                <w:rFonts w:eastAsia="Arial" w:cs="Arial"/>
                <w:b/>
                <w:sz w:val="16"/>
                <w:szCs w:val="16"/>
                <w:shd w:val="clear" w:color="auto" w:fill="FFFFFF"/>
              </w:rPr>
            </w:pPr>
          </w:p>
        </w:tc>
        <w:tc>
          <w:tcPr>
            <w:tcW w:w="2741" w:type="dxa"/>
            <w:gridSpan w:val="9"/>
            <w:tcBorders>
              <w:top w:val="single" w:sz="8" w:space="0" w:color="000000"/>
              <w:left w:val="single" w:sz="8" w:space="0" w:color="000000"/>
              <w:bottom w:val="single" w:sz="8" w:space="0" w:color="000000"/>
            </w:tcBorders>
            <w:shd w:val="clear" w:color="auto" w:fill="auto"/>
            <w:tcMar>
              <w:top w:w="0" w:type="dxa"/>
              <w:left w:w="108" w:type="dxa"/>
              <w:bottom w:w="0" w:type="dxa"/>
              <w:right w:w="108" w:type="dxa"/>
            </w:tcMar>
            <w:vAlign w:val="center"/>
          </w:tcPr>
          <w:p w14:paraId="116069DE"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 xml:space="preserve">TABELA PARA SE OBTER </w:t>
            </w:r>
            <w:proofErr w:type="spellStart"/>
            <w:r>
              <w:rPr>
                <w:rFonts w:eastAsia="Arial" w:cs="Arial"/>
                <w:b/>
                <w:sz w:val="16"/>
                <w:szCs w:val="16"/>
                <w:shd w:val="clear" w:color="auto" w:fill="FFFFFF"/>
              </w:rPr>
              <w:t>K6</w:t>
            </w:r>
            <w:proofErr w:type="spellEnd"/>
          </w:p>
        </w:tc>
        <w:tc>
          <w:tcPr>
            <w:tcW w:w="283" w:type="dxa"/>
            <w:tcBorders>
              <w:left w:val="single" w:sz="8" w:space="0" w:color="000000"/>
            </w:tcBorders>
            <w:shd w:val="clear" w:color="auto" w:fill="auto"/>
            <w:tcMar>
              <w:top w:w="0" w:type="dxa"/>
              <w:left w:w="108" w:type="dxa"/>
              <w:bottom w:w="0" w:type="dxa"/>
              <w:right w:w="108" w:type="dxa"/>
            </w:tcMar>
          </w:tcPr>
          <w:p w14:paraId="3ACA3015" w14:textId="77777777" w:rsidR="00124484" w:rsidRDefault="00124484">
            <w:pPr>
              <w:pStyle w:val="Standard"/>
              <w:shd w:val="clear" w:color="auto" w:fill="FFFFFF"/>
              <w:spacing w:before="57" w:after="0" w:line="240" w:lineRule="auto"/>
              <w:jc w:val="center"/>
              <w:rPr>
                <w:rFonts w:eastAsia="Arial" w:cs="Arial"/>
                <w:b/>
                <w:sz w:val="16"/>
                <w:szCs w:val="16"/>
                <w:shd w:val="clear" w:color="auto" w:fill="FFFFFF"/>
              </w:rPr>
            </w:pPr>
          </w:p>
        </w:tc>
        <w:tc>
          <w:tcPr>
            <w:tcW w:w="2835" w:type="dxa"/>
            <w:gridSpan w:val="9"/>
            <w:tcBorders>
              <w:top w:val="single" w:sz="8" w:space="0" w:color="000000"/>
              <w:left w:val="single" w:sz="8" w:space="0" w:color="000000"/>
              <w:bottom w:val="single" w:sz="8" w:space="0" w:color="000000"/>
              <w:right w:val="single" w:sz="4" w:space="0" w:color="000000"/>
            </w:tcBorders>
            <w:shd w:val="clear" w:color="auto" w:fill="auto"/>
            <w:tcMar>
              <w:top w:w="0" w:type="dxa"/>
              <w:left w:w="108" w:type="dxa"/>
              <w:bottom w:w="0" w:type="dxa"/>
              <w:right w:w="108" w:type="dxa"/>
            </w:tcMar>
            <w:vAlign w:val="center"/>
          </w:tcPr>
          <w:p w14:paraId="79A36593"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 xml:space="preserve">TABELA PARA SE OBTER </w:t>
            </w:r>
            <w:proofErr w:type="spellStart"/>
            <w:r>
              <w:rPr>
                <w:rFonts w:eastAsia="Arial" w:cs="Arial"/>
                <w:b/>
                <w:sz w:val="16"/>
                <w:szCs w:val="16"/>
                <w:shd w:val="clear" w:color="auto" w:fill="FFFFFF"/>
              </w:rPr>
              <w:t>K7</w:t>
            </w:r>
            <w:proofErr w:type="spellEnd"/>
          </w:p>
        </w:tc>
        <w:tc>
          <w:tcPr>
            <w:tcW w:w="122" w:type="dxa"/>
          </w:tcPr>
          <w:p w14:paraId="0C7CB157" w14:textId="77777777" w:rsidR="00124484" w:rsidRDefault="00124484">
            <w:pPr>
              <w:pStyle w:val="Standard"/>
              <w:shd w:val="clear" w:color="auto" w:fill="FFFFFF"/>
              <w:spacing w:before="57" w:after="0" w:line="240" w:lineRule="auto"/>
              <w:jc w:val="center"/>
              <w:rPr>
                <w:rFonts w:eastAsia="Arial" w:cs="Arial"/>
                <w:b/>
                <w:sz w:val="16"/>
                <w:szCs w:val="16"/>
                <w:shd w:val="clear" w:color="auto" w:fill="FFFFFF"/>
              </w:rPr>
            </w:pPr>
          </w:p>
        </w:tc>
      </w:tr>
      <w:tr w:rsidR="00124484" w14:paraId="525D8790" w14:textId="77777777">
        <w:trPr>
          <w:cantSplit/>
          <w:trHeight w:val="300"/>
        </w:trPr>
        <w:tc>
          <w:tcPr>
            <w:tcW w:w="2268" w:type="dxa"/>
            <w:gridSpan w:val="6"/>
            <w:tcBorders>
              <w:top w:val="single" w:sz="8" w:space="0" w:color="000000"/>
              <w:left w:val="single" w:sz="4" w:space="0" w:color="000000"/>
              <w:bottom w:val="single" w:sz="8" w:space="0" w:color="000000"/>
            </w:tcBorders>
            <w:shd w:val="clear" w:color="auto" w:fill="auto"/>
            <w:tcMar>
              <w:top w:w="0" w:type="dxa"/>
              <w:left w:w="108" w:type="dxa"/>
              <w:bottom w:w="0" w:type="dxa"/>
              <w:right w:w="108" w:type="dxa"/>
            </w:tcMar>
            <w:vAlign w:val="center"/>
          </w:tcPr>
          <w:p w14:paraId="32088DEC"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 xml:space="preserve">INTERVALO DE PONTOS DE </w:t>
            </w:r>
            <w:proofErr w:type="spellStart"/>
            <w:r>
              <w:rPr>
                <w:rFonts w:eastAsia="Arial" w:cs="Arial"/>
                <w:b/>
                <w:sz w:val="16"/>
                <w:szCs w:val="16"/>
                <w:shd w:val="clear" w:color="auto" w:fill="FFFFFF"/>
              </w:rPr>
              <w:t>ILC</w:t>
            </w:r>
            <w:proofErr w:type="spellEnd"/>
          </w:p>
        </w:tc>
        <w:tc>
          <w:tcPr>
            <w:tcW w:w="425" w:type="dxa"/>
            <w:tcBorders>
              <w:top w:val="single" w:sz="8" w:space="0" w:color="000000"/>
              <w:left w:val="single" w:sz="8" w:space="0" w:color="000000"/>
              <w:bottom w:val="single" w:sz="8" w:space="0" w:color="000000"/>
            </w:tcBorders>
            <w:shd w:val="clear" w:color="auto" w:fill="auto"/>
            <w:tcMar>
              <w:top w:w="0" w:type="dxa"/>
              <w:left w:w="108" w:type="dxa"/>
              <w:bottom w:w="0" w:type="dxa"/>
              <w:right w:w="108" w:type="dxa"/>
            </w:tcMar>
            <w:vAlign w:val="center"/>
          </w:tcPr>
          <w:p w14:paraId="0D395EBE"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proofErr w:type="spellStart"/>
            <w:r>
              <w:rPr>
                <w:rFonts w:eastAsia="Arial" w:cs="Arial"/>
                <w:b/>
                <w:sz w:val="16"/>
                <w:szCs w:val="16"/>
                <w:shd w:val="clear" w:color="auto" w:fill="FFFFFF"/>
              </w:rPr>
              <w:t>K5</w:t>
            </w:r>
            <w:proofErr w:type="spellEnd"/>
          </w:p>
        </w:tc>
        <w:tc>
          <w:tcPr>
            <w:tcW w:w="236" w:type="dxa"/>
            <w:tcBorders>
              <w:left w:val="single" w:sz="8" w:space="0" w:color="000000"/>
            </w:tcBorders>
            <w:shd w:val="clear" w:color="auto" w:fill="auto"/>
            <w:tcMar>
              <w:top w:w="0" w:type="dxa"/>
              <w:left w:w="108" w:type="dxa"/>
              <w:bottom w:w="0" w:type="dxa"/>
              <w:right w:w="108" w:type="dxa"/>
            </w:tcMar>
          </w:tcPr>
          <w:p w14:paraId="6CF467DA" w14:textId="77777777" w:rsidR="00124484" w:rsidRDefault="00124484">
            <w:pPr>
              <w:pStyle w:val="Standard"/>
              <w:shd w:val="clear" w:color="auto" w:fill="FFFFFF"/>
              <w:spacing w:before="57" w:after="0" w:line="240" w:lineRule="auto"/>
              <w:jc w:val="center"/>
              <w:rPr>
                <w:rFonts w:eastAsia="Arial" w:cs="Arial"/>
                <w:b/>
                <w:sz w:val="16"/>
                <w:szCs w:val="16"/>
                <w:shd w:val="clear" w:color="auto" w:fill="FFFFFF"/>
              </w:rPr>
            </w:pPr>
          </w:p>
        </w:tc>
        <w:tc>
          <w:tcPr>
            <w:tcW w:w="2315" w:type="dxa"/>
            <w:gridSpan w:val="8"/>
            <w:tcBorders>
              <w:top w:val="single" w:sz="8" w:space="0" w:color="000000"/>
              <w:left w:val="single" w:sz="8" w:space="0" w:color="000000"/>
              <w:bottom w:val="single" w:sz="8" w:space="0" w:color="000000"/>
            </w:tcBorders>
            <w:shd w:val="clear" w:color="auto" w:fill="auto"/>
            <w:tcMar>
              <w:top w:w="0" w:type="dxa"/>
              <w:left w:w="108" w:type="dxa"/>
              <w:bottom w:w="0" w:type="dxa"/>
              <w:right w:w="108" w:type="dxa"/>
            </w:tcMar>
            <w:vAlign w:val="center"/>
          </w:tcPr>
          <w:p w14:paraId="77410550"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 xml:space="preserve">INTERVALO DE PONTOS DE </w:t>
            </w:r>
            <w:proofErr w:type="spellStart"/>
            <w:r>
              <w:rPr>
                <w:rFonts w:eastAsia="Arial" w:cs="Arial"/>
                <w:b/>
                <w:sz w:val="16"/>
                <w:szCs w:val="16"/>
                <w:shd w:val="clear" w:color="auto" w:fill="FFFFFF"/>
              </w:rPr>
              <w:t>ILG</w:t>
            </w:r>
            <w:proofErr w:type="spellEnd"/>
          </w:p>
        </w:tc>
        <w:tc>
          <w:tcPr>
            <w:tcW w:w="426" w:type="dxa"/>
            <w:tcBorders>
              <w:top w:val="single" w:sz="8" w:space="0" w:color="000000"/>
              <w:left w:val="single" w:sz="8" w:space="0" w:color="000000"/>
              <w:bottom w:val="single" w:sz="8" w:space="0" w:color="000000"/>
            </w:tcBorders>
            <w:shd w:val="clear" w:color="auto" w:fill="auto"/>
            <w:tcMar>
              <w:top w:w="0" w:type="dxa"/>
              <w:left w:w="108" w:type="dxa"/>
              <w:bottom w:w="0" w:type="dxa"/>
              <w:right w:w="108" w:type="dxa"/>
            </w:tcMar>
            <w:vAlign w:val="center"/>
          </w:tcPr>
          <w:p w14:paraId="1475B64A"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proofErr w:type="spellStart"/>
            <w:r>
              <w:rPr>
                <w:rFonts w:eastAsia="Arial" w:cs="Arial"/>
                <w:b/>
                <w:sz w:val="16"/>
                <w:szCs w:val="16"/>
                <w:shd w:val="clear" w:color="auto" w:fill="FFFFFF"/>
              </w:rPr>
              <w:t>K6</w:t>
            </w:r>
            <w:proofErr w:type="spellEnd"/>
          </w:p>
        </w:tc>
        <w:tc>
          <w:tcPr>
            <w:tcW w:w="283" w:type="dxa"/>
            <w:tcBorders>
              <w:left w:val="single" w:sz="8" w:space="0" w:color="000000"/>
            </w:tcBorders>
            <w:shd w:val="clear" w:color="auto" w:fill="auto"/>
            <w:tcMar>
              <w:top w:w="0" w:type="dxa"/>
              <w:left w:w="108" w:type="dxa"/>
              <w:bottom w:w="0" w:type="dxa"/>
              <w:right w:w="108" w:type="dxa"/>
            </w:tcMar>
          </w:tcPr>
          <w:p w14:paraId="02DF01D7" w14:textId="77777777" w:rsidR="00124484" w:rsidRDefault="00124484">
            <w:pPr>
              <w:pStyle w:val="Standard"/>
              <w:shd w:val="clear" w:color="auto" w:fill="FFFFFF"/>
              <w:spacing w:before="57" w:after="0" w:line="240" w:lineRule="auto"/>
              <w:jc w:val="center"/>
              <w:rPr>
                <w:rFonts w:eastAsia="Arial" w:cs="Arial"/>
                <w:b/>
                <w:sz w:val="16"/>
                <w:szCs w:val="16"/>
                <w:shd w:val="clear" w:color="auto" w:fill="FFFFFF"/>
              </w:rPr>
            </w:pPr>
          </w:p>
        </w:tc>
        <w:tc>
          <w:tcPr>
            <w:tcW w:w="2410" w:type="dxa"/>
            <w:gridSpan w:val="7"/>
            <w:tcBorders>
              <w:top w:val="single" w:sz="8" w:space="0" w:color="000000"/>
              <w:left w:val="single" w:sz="8" w:space="0" w:color="000000"/>
              <w:bottom w:val="single" w:sz="8" w:space="0" w:color="000000"/>
            </w:tcBorders>
            <w:shd w:val="clear" w:color="auto" w:fill="auto"/>
            <w:tcMar>
              <w:top w:w="0" w:type="dxa"/>
              <w:left w:w="108" w:type="dxa"/>
              <w:bottom w:w="0" w:type="dxa"/>
              <w:right w:w="108" w:type="dxa"/>
            </w:tcMar>
            <w:vAlign w:val="center"/>
          </w:tcPr>
          <w:p w14:paraId="40563720"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INTERVALO DE PONTOS DE VP</w:t>
            </w:r>
          </w:p>
        </w:tc>
        <w:tc>
          <w:tcPr>
            <w:tcW w:w="425" w:type="dxa"/>
            <w:gridSpan w:val="2"/>
            <w:tcBorders>
              <w:top w:val="single" w:sz="8" w:space="0" w:color="000000"/>
              <w:left w:val="single" w:sz="8" w:space="0" w:color="000000"/>
              <w:bottom w:val="single" w:sz="8" w:space="0" w:color="000000"/>
              <w:right w:val="single" w:sz="4" w:space="0" w:color="000000"/>
            </w:tcBorders>
            <w:shd w:val="clear" w:color="auto" w:fill="auto"/>
            <w:tcMar>
              <w:top w:w="0" w:type="dxa"/>
              <w:left w:w="108" w:type="dxa"/>
              <w:bottom w:w="0" w:type="dxa"/>
              <w:right w:w="108" w:type="dxa"/>
            </w:tcMar>
            <w:vAlign w:val="center"/>
          </w:tcPr>
          <w:p w14:paraId="468D8BF0"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proofErr w:type="spellStart"/>
            <w:r>
              <w:rPr>
                <w:rFonts w:eastAsia="Arial" w:cs="Arial"/>
                <w:b/>
                <w:sz w:val="16"/>
                <w:szCs w:val="16"/>
                <w:shd w:val="clear" w:color="auto" w:fill="FFFFFF"/>
              </w:rPr>
              <w:t>K7</w:t>
            </w:r>
            <w:proofErr w:type="spellEnd"/>
          </w:p>
        </w:tc>
        <w:tc>
          <w:tcPr>
            <w:tcW w:w="122" w:type="dxa"/>
          </w:tcPr>
          <w:p w14:paraId="3F3E4157" w14:textId="77777777" w:rsidR="00124484" w:rsidRDefault="00124484">
            <w:pPr>
              <w:pStyle w:val="Standard"/>
              <w:shd w:val="clear" w:color="auto" w:fill="FFFFFF"/>
              <w:spacing w:before="57" w:after="0" w:line="240" w:lineRule="auto"/>
              <w:jc w:val="center"/>
              <w:rPr>
                <w:rFonts w:eastAsia="Arial" w:cs="Arial"/>
                <w:b/>
                <w:sz w:val="16"/>
                <w:szCs w:val="16"/>
                <w:shd w:val="clear" w:color="auto" w:fill="FFFFFF"/>
              </w:rPr>
            </w:pPr>
          </w:p>
        </w:tc>
      </w:tr>
      <w:tr w:rsidR="00124484" w14:paraId="2046D1B9" w14:textId="77777777">
        <w:trPr>
          <w:cantSplit/>
          <w:trHeight w:val="300"/>
        </w:trPr>
        <w:tc>
          <w:tcPr>
            <w:tcW w:w="567" w:type="dxa"/>
            <w:tcBorders>
              <w:top w:val="single" w:sz="8" w:space="0" w:color="000000"/>
              <w:left w:val="single" w:sz="4" w:space="0" w:color="000000"/>
              <w:bottom w:val="single" w:sz="8" w:space="0" w:color="000000"/>
            </w:tcBorders>
            <w:shd w:val="clear" w:color="auto" w:fill="auto"/>
            <w:tcMar>
              <w:top w:w="0" w:type="dxa"/>
              <w:left w:w="108" w:type="dxa"/>
              <w:bottom w:w="0" w:type="dxa"/>
              <w:right w:w="108" w:type="dxa"/>
            </w:tcMar>
            <w:vAlign w:val="center"/>
          </w:tcPr>
          <w:p w14:paraId="69267ACC"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15</w:t>
            </w:r>
          </w:p>
        </w:tc>
        <w:tc>
          <w:tcPr>
            <w:tcW w:w="284" w:type="dxa"/>
            <w:tcBorders>
              <w:top w:val="single" w:sz="8" w:space="0" w:color="000000"/>
              <w:left w:val="single" w:sz="4" w:space="0" w:color="000000"/>
              <w:bottom w:val="single" w:sz="8" w:space="0" w:color="000000"/>
            </w:tcBorders>
            <w:shd w:val="clear" w:color="auto" w:fill="auto"/>
            <w:tcMar>
              <w:top w:w="0" w:type="dxa"/>
              <w:left w:w="108" w:type="dxa"/>
              <w:bottom w:w="0" w:type="dxa"/>
              <w:right w:w="108" w:type="dxa"/>
            </w:tcMar>
            <w:vAlign w:val="center"/>
          </w:tcPr>
          <w:p w14:paraId="0441DC00"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w:t>
            </w:r>
          </w:p>
        </w:tc>
        <w:tc>
          <w:tcPr>
            <w:tcW w:w="425" w:type="dxa"/>
            <w:tcBorders>
              <w:top w:val="single" w:sz="8" w:space="0" w:color="000000"/>
              <w:left w:val="single" w:sz="4" w:space="0" w:color="000000"/>
              <w:bottom w:val="single" w:sz="8" w:space="0" w:color="000000"/>
            </w:tcBorders>
            <w:shd w:val="clear" w:color="auto" w:fill="auto"/>
            <w:tcMar>
              <w:top w:w="0" w:type="dxa"/>
              <w:left w:w="108" w:type="dxa"/>
              <w:bottom w:w="0" w:type="dxa"/>
              <w:right w:w="108" w:type="dxa"/>
            </w:tcMar>
            <w:vAlign w:val="center"/>
          </w:tcPr>
          <w:p w14:paraId="6DA19116"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proofErr w:type="spellStart"/>
            <w:r>
              <w:rPr>
                <w:rFonts w:eastAsia="Arial" w:cs="Arial"/>
                <w:b/>
                <w:sz w:val="16"/>
                <w:szCs w:val="16"/>
                <w:shd w:val="clear" w:color="auto" w:fill="FFFFFF"/>
              </w:rPr>
              <w:t>ILC</w:t>
            </w:r>
            <w:proofErr w:type="spellEnd"/>
          </w:p>
        </w:tc>
        <w:tc>
          <w:tcPr>
            <w:tcW w:w="283" w:type="dxa"/>
            <w:tcBorders>
              <w:top w:val="single" w:sz="8" w:space="0" w:color="000000"/>
              <w:left w:val="single" w:sz="4" w:space="0" w:color="000000"/>
              <w:bottom w:val="single" w:sz="8" w:space="0" w:color="000000"/>
            </w:tcBorders>
            <w:shd w:val="clear" w:color="auto" w:fill="auto"/>
            <w:tcMar>
              <w:top w:w="0" w:type="dxa"/>
              <w:left w:w="108" w:type="dxa"/>
              <w:bottom w:w="0" w:type="dxa"/>
              <w:right w:w="108" w:type="dxa"/>
            </w:tcMar>
            <w:vAlign w:val="center"/>
          </w:tcPr>
          <w:p w14:paraId="6A47F5D2"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&lt;</w:t>
            </w:r>
          </w:p>
        </w:tc>
        <w:tc>
          <w:tcPr>
            <w:tcW w:w="426" w:type="dxa"/>
            <w:tcBorders>
              <w:top w:val="single" w:sz="8" w:space="0" w:color="000000"/>
              <w:left w:val="single" w:sz="4" w:space="0" w:color="000000"/>
              <w:bottom w:val="single" w:sz="8" w:space="0" w:color="000000"/>
            </w:tcBorders>
            <w:shd w:val="clear" w:color="auto" w:fill="auto"/>
            <w:tcMar>
              <w:top w:w="0" w:type="dxa"/>
              <w:left w:w="108" w:type="dxa"/>
              <w:bottom w:w="0" w:type="dxa"/>
              <w:right w:w="108" w:type="dxa"/>
            </w:tcMar>
            <w:vAlign w:val="center"/>
          </w:tcPr>
          <w:p w14:paraId="65AE6ACE"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30</w:t>
            </w:r>
          </w:p>
        </w:tc>
        <w:tc>
          <w:tcPr>
            <w:tcW w:w="283" w:type="dxa"/>
            <w:tcBorders>
              <w:top w:val="single" w:sz="8" w:space="0" w:color="000000"/>
              <w:left w:val="single" w:sz="4" w:space="0" w:color="000000"/>
              <w:bottom w:val="single" w:sz="8" w:space="0" w:color="000000"/>
            </w:tcBorders>
            <w:shd w:val="clear" w:color="auto" w:fill="auto"/>
            <w:tcMar>
              <w:top w:w="0" w:type="dxa"/>
              <w:left w:w="108" w:type="dxa"/>
              <w:bottom w:w="0" w:type="dxa"/>
              <w:right w:w="108" w:type="dxa"/>
            </w:tcMar>
            <w:vAlign w:val="center"/>
          </w:tcPr>
          <w:p w14:paraId="6F4441CA"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w:t>
            </w:r>
          </w:p>
        </w:tc>
        <w:tc>
          <w:tcPr>
            <w:tcW w:w="425" w:type="dxa"/>
            <w:tcBorders>
              <w:top w:val="single" w:sz="8" w:space="0" w:color="000000"/>
              <w:left w:val="single" w:sz="8" w:space="0" w:color="000000"/>
              <w:bottom w:val="single" w:sz="8" w:space="0" w:color="000000"/>
            </w:tcBorders>
            <w:shd w:val="clear" w:color="auto" w:fill="auto"/>
            <w:tcMar>
              <w:top w:w="0" w:type="dxa"/>
              <w:left w:w="108" w:type="dxa"/>
              <w:bottom w:w="0" w:type="dxa"/>
              <w:right w:w="108" w:type="dxa"/>
            </w:tcMar>
            <w:vAlign w:val="center"/>
          </w:tcPr>
          <w:p w14:paraId="289CE43C"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1,2</w:t>
            </w:r>
          </w:p>
        </w:tc>
        <w:tc>
          <w:tcPr>
            <w:tcW w:w="236" w:type="dxa"/>
            <w:vMerge w:val="restart"/>
            <w:tcBorders>
              <w:left w:val="single" w:sz="8" w:space="0" w:color="000000"/>
            </w:tcBorders>
            <w:shd w:val="clear" w:color="auto" w:fill="auto"/>
            <w:tcMar>
              <w:top w:w="0" w:type="dxa"/>
              <w:left w:w="108" w:type="dxa"/>
              <w:bottom w:w="0" w:type="dxa"/>
              <w:right w:w="108" w:type="dxa"/>
            </w:tcMar>
          </w:tcPr>
          <w:p w14:paraId="25ECA365" w14:textId="77777777" w:rsidR="00124484" w:rsidRDefault="00124484">
            <w:pPr>
              <w:pStyle w:val="Standard"/>
              <w:shd w:val="clear" w:color="auto" w:fill="FFFFFF"/>
              <w:spacing w:before="57" w:after="0" w:line="240" w:lineRule="auto"/>
              <w:jc w:val="center"/>
              <w:rPr>
                <w:rFonts w:eastAsia="Arial" w:cs="Arial"/>
                <w:b/>
                <w:sz w:val="16"/>
                <w:szCs w:val="16"/>
                <w:shd w:val="clear" w:color="auto" w:fill="FFFFFF"/>
              </w:rPr>
            </w:pPr>
          </w:p>
        </w:tc>
        <w:tc>
          <w:tcPr>
            <w:tcW w:w="439" w:type="dxa"/>
            <w:tcBorders>
              <w:top w:val="single" w:sz="8" w:space="0" w:color="000000"/>
              <w:left w:val="single" w:sz="8" w:space="0" w:color="000000"/>
              <w:bottom w:val="single" w:sz="8" w:space="0" w:color="000000"/>
            </w:tcBorders>
            <w:shd w:val="clear" w:color="auto" w:fill="auto"/>
            <w:tcMar>
              <w:top w:w="0" w:type="dxa"/>
              <w:left w:w="108" w:type="dxa"/>
              <w:bottom w:w="0" w:type="dxa"/>
              <w:right w:w="108" w:type="dxa"/>
            </w:tcMar>
            <w:vAlign w:val="center"/>
          </w:tcPr>
          <w:p w14:paraId="02452C1E"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25</w:t>
            </w:r>
          </w:p>
        </w:tc>
        <w:tc>
          <w:tcPr>
            <w:tcW w:w="273" w:type="dxa"/>
            <w:tcBorders>
              <w:top w:val="single" w:sz="8" w:space="0" w:color="000000"/>
              <w:left w:val="single" w:sz="4" w:space="0" w:color="000000"/>
              <w:bottom w:val="single" w:sz="8" w:space="0" w:color="000000"/>
            </w:tcBorders>
            <w:shd w:val="clear" w:color="auto" w:fill="auto"/>
            <w:tcMar>
              <w:top w:w="0" w:type="dxa"/>
              <w:left w:w="108" w:type="dxa"/>
              <w:bottom w:w="0" w:type="dxa"/>
              <w:right w:w="108" w:type="dxa"/>
            </w:tcMar>
            <w:vAlign w:val="center"/>
          </w:tcPr>
          <w:p w14:paraId="32BA26E2"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w:t>
            </w:r>
          </w:p>
        </w:tc>
        <w:tc>
          <w:tcPr>
            <w:tcW w:w="524" w:type="dxa"/>
            <w:gridSpan w:val="2"/>
            <w:tcBorders>
              <w:top w:val="single" w:sz="8" w:space="0" w:color="000000"/>
              <w:left w:val="single" w:sz="4" w:space="0" w:color="000000"/>
              <w:bottom w:val="single" w:sz="8" w:space="0" w:color="000000"/>
            </w:tcBorders>
            <w:shd w:val="clear" w:color="auto" w:fill="auto"/>
            <w:tcMar>
              <w:top w:w="0" w:type="dxa"/>
              <w:left w:w="108" w:type="dxa"/>
              <w:bottom w:w="0" w:type="dxa"/>
              <w:right w:w="108" w:type="dxa"/>
            </w:tcMar>
            <w:vAlign w:val="center"/>
          </w:tcPr>
          <w:p w14:paraId="2A72777C"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proofErr w:type="spellStart"/>
            <w:r>
              <w:rPr>
                <w:rFonts w:eastAsia="Arial" w:cs="Arial"/>
                <w:b/>
                <w:sz w:val="16"/>
                <w:szCs w:val="16"/>
                <w:shd w:val="clear" w:color="auto" w:fill="FFFFFF"/>
              </w:rPr>
              <w:t>ILG</w:t>
            </w:r>
            <w:proofErr w:type="spellEnd"/>
          </w:p>
        </w:tc>
        <w:tc>
          <w:tcPr>
            <w:tcW w:w="329" w:type="dxa"/>
            <w:tcBorders>
              <w:top w:val="single" w:sz="8" w:space="0" w:color="000000"/>
              <w:left w:val="single" w:sz="4" w:space="0" w:color="000000"/>
              <w:bottom w:val="single" w:sz="8" w:space="0" w:color="000000"/>
            </w:tcBorders>
            <w:shd w:val="clear" w:color="auto" w:fill="auto"/>
            <w:tcMar>
              <w:top w:w="0" w:type="dxa"/>
              <w:left w:w="108" w:type="dxa"/>
              <w:bottom w:w="0" w:type="dxa"/>
              <w:right w:w="108" w:type="dxa"/>
            </w:tcMar>
            <w:vAlign w:val="center"/>
          </w:tcPr>
          <w:p w14:paraId="045E9031"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&lt;</w:t>
            </w:r>
          </w:p>
        </w:tc>
        <w:tc>
          <w:tcPr>
            <w:tcW w:w="399" w:type="dxa"/>
            <w:tcBorders>
              <w:top w:val="single" w:sz="8" w:space="0" w:color="000000"/>
              <w:left w:val="single" w:sz="4" w:space="0" w:color="000000"/>
              <w:bottom w:val="single" w:sz="8" w:space="0" w:color="000000"/>
            </w:tcBorders>
            <w:shd w:val="clear" w:color="auto" w:fill="auto"/>
            <w:tcMar>
              <w:top w:w="0" w:type="dxa"/>
              <w:left w:w="108" w:type="dxa"/>
              <w:bottom w:w="0" w:type="dxa"/>
              <w:right w:w="108" w:type="dxa"/>
            </w:tcMar>
            <w:vAlign w:val="center"/>
          </w:tcPr>
          <w:p w14:paraId="3ACE477F"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50</w:t>
            </w:r>
          </w:p>
        </w:tc>
        <w:tc>
          <w:tcPr>
            <w:tcW w:w="351" w:type="dxa"/>
            <w:gridSpan w:val="2"/>
            <w:tcBorders>
              <w:top w:val="single" w:sz="8" w:space="0" w:color="000000"/>
              <w:left w:val="single" w:sz="4" w:space="0" w:color="000000"/>
              <w:bottom w:val="single" w:sz="8" w:space="0" w:color="000000"/>
            </w:tcBorders>
            <w:shd w:val="clear" w:color="auto" w:fill="auto"/>
            <w:tcMar>
              <w:top w:w="0" w:type="dxa"/>
              <w:left w:w="108" w:type="dxa"/>
              <w:bottom w:w="0" w:type="dxa"/>
              <w:right w:w="108" w:type="dxa"/>
            </w:tcMar>
            <w:vAlign w:val="center"/>
          </w:tcPr>
          <w:p w14:paraId="1699A69C"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w:t>
            </w:r>
          </w:p>
        </w:tc>
        <w:tc>
          <w:tcPr>
            <w:tcW w:w="426" w:type="dxa"/>
            <w:tcBorders>
              <w:top w:val="single" w:sz="8" w:space="0" w:color="000000"/>
              <w:left w:val="single" w:sz="8" w:space="0" w:color="000000"/>
              <w:bottom w:val="single" w:sz="8" w:space="0" w:color="000000"/>
            </w:tcBorders>
            <w:shd w:val="clear" w:color="auto" w:fill="auto"/>
            <w:tcMar>
              <w:top w:w="0" w:type="dxa"/>
              <w:left w:w="108" w:type="dxa"/>
              <w:bottom w:w="0" w:type="dxa"/>
              <w:right w:w="108" w:type="dxa"/>
            </w:tcMar>
            <w:vAlign w:val="center"/>
          </w:tcPr>
          <w:p w14:paraId="1F996F7D"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2,0</w:t>
            </w:r>
          </w:p>
        </w:tc>
        <w:tc>
          <w:tcPr>
            <w:tcW w:w="283" w:type="dxa"/>
            <w:vMerge w:val="restart"/>
            <w:tcBorders>
              <w:left w:val="single" w:sz="8" w:space="0" w:color="000000"/>
            </w:tcBorders>
            <w:shd w:val="clear" w:color="auto" w:fill="auto"/>
            <w:tcMar>
              <w:top w:w="0" w:type="dxa"/>
              <w:left w:w="108" w:type="dxa"/>
              <w:bottom w:w="0" w:type="dxa"/>
              <w:right w:w="108" w:type="dxa"/>
            </w:tcMar>
          </w:tcPr>
          <w:p w14:paraId="5C56C675" w14:textId="77777777" w:rsidR="00124484" w:rsidRDefault="00124484">
            <w:pPr>
              <w:pStyle w:val="Standard"/>
              <w:shd w:val="clear" w:color="auto" w:fill="FFFFFF"/>
              <w:spacing w:before="57" w:after="0" w:line="240" w:lineRule="auto"/>
              <w:jc w:val="center"/>
              <w:rPr>
                <w:rFonts w:eastAsia="Arial" w:cs="Arial"/>
                <w:b/>
                <w:sz w:val="16"/>
                <w:szCs w:val="16"/>
                <w:shd w:val="clear" w:color="auto" w:fill="FFFFFF"/>
              </w:rPr>
            </w:pPr>
          </w:p>
        </w:tc>
        <w:tc>
          <w:tcPr>
            <w:tcW w:w="425" w:type="dxa"/>
            <w:tcBorders>
              <w:top w:val="single" w:sz="8" w:space="0" w:color="000000"/>
              <w:left w:val="single" w:sz="8" w:space="0" w:color="000000"/>
              <w:bottom w:val="single" w:sz="8" w:space="0" w:color="000000"/>
            </w:tcBorders>
            <w:shd w:val="clear" w:color="auto" w:fill="auto"/>
            <w:tcMar>
              <w:top w:w="0" w:type="dxa"/>
              <w:left w:w="108" w:type="dxa"/>
              <w:bottom w:w="0" w:type="dxa"/>
              <w:right w:w="108" w:type="dxa"/>
            </w:tcMar>
            <w:vAlign w:val="center"/>
          </w:tcPr>
          <w:p w14:paraId="08084B40"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10</w:t>
            </w:r>
          </w:p>
        </w:tc>
        <w:tc>
          <w:tcPr>
            <w:tcW w:w="329" w:type="dxa"/>
            <w:tcBorders>
              <w:top w:val="single" w:sz="8" w:space="0" w:color="000000"/>
              <w:left w:val="single" w:sz="8" w:space="0" w:color="000000"/>
              <w:bottom w:val="single" w:sz="8" w:space="0" w:color="000000"/>
            </w:tcBorders>
            <w:shd w:val="clear" w:color="auto" w:fill="auto"/>
            <w:tcMar>
              <w:top w:w="0" w:type="dxa"/>
              <w:left w:w="108" w:type="dxa"/>
              <w:bottom w:w="0" w:type="dxa"/>
              <w:right w:w="108" w:type="dxa"/>
            </w:tcMar>
            <w:vAlign w:val="center"/>
          </w:tcPr>
          <w:p w14:paraId="413B9A6F"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w:t>
            </w:r>
          </w:p>
        </w:tc>
        <w:tc>
          <w:tcPr>
            <w:tcW w:w="503" w:type="dxa"/>
            <w:gridSpan w:val="2"/>
            <w:tcBorders>
              <w:top w:val="single" w:sz="8" w:space="0" w:color="000000"/>
              <w:left w:val="single" w:sz="8" w:space="0" w:color="000000"/>
              <w:bottom w:val="single" w:sz="8" w:space="0" w:color="000000"/>
            </w:tcBorders>
            <w:shd w:val="clear" w:color="auto" w:fill="auto"/>
            <w:tcMar>
              <w:top w:w="0" w:type="dxa"/>
              <w:left w:w="108" w:type="dxa"/>
              <w:bottom w:w="0" w:type="dxa"/>
              <w:right w:w="108" w:type="dxa"/>
            </w:tcMar>
            <w:vAlign w:val="center"/>
          </w:tcPr>
          <w:p w14:paraId="26A07968"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VP</w:t>
            </w:r>
          </w:p>
        </w:tc>
        <w:tc>
          <w:tcPr>
            <w:tcW w:w="302" w:type="dxa"/>
            <w:tcBorders>
              <w:top w:val="single" w:sz="8" w:space="0" w:color="000000"/>
              <w:left w:val="single" w:sz="8" w:space="0" w:color="000000"/>
              <w:bottom w:val="single" w:sz="8" w:space="0" w:color="000000"/>
            </w:tcBorders>
            <w:shd w:val="clear" w:color="auto" w:fill="auto"/>
            <w:tcMar>
              <w:top w:w="0" w:type="dxa"/>
              <w:left w:w="108" w:type="dxa"/>
              <w:bottom w:w="0" w:type="dxa"/>
              <w:right w:w="108" w:type="dxa"/>
            </w:tcMar>
            <w:vAlign w:val="center"/>
          </w:tcPr>
          <w:p w14:paraId="755E3F87"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&lt;</w:t>
            </w:r>
          </w:p>
        </w:tc>
        <w:tc>
          <w:tcPr>
            <w:tcW w:w="494" w:type="dxa"/>
            <w:tcBorders>
              <w:top w:val="single" w:sz="8" w:space="0" w:color="000000"/>
              <w:left w:val="single" w:sz="8" w:space="0" w:color="000000"/>
              <w:bottom w:val="single" w:sz="8" w:space="0" w:color="000000"/>
            </w:tcBorders>
            <w:shd w:val="clear" w:color="auto" w:fill="auto"/>
            <w:tcMar>
              <w:top w:w="0" w:type="dxa"/>
              <w:left w:w="108" w:type="dxa"/>
              <w:bottom w:w="0" w:type="dxa"/>
              <w:right w:w="108" w:type="dxa"/>
            </w:tcMar>
            <w:vAlign w:val="center"/>
          </w:tcPr>
          <w:p w14:paraId="3BB81973"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20</w:t>
            </w:r>
          </w:p>
        </w:tc>
        <w:tc>
          <w:tcPr>
            <w:tcW w:w="357" w:type="dxa"/>
            <w:tcBorders>
              <w:top w:val="single" w:sz="8" w:space="0" w:color="000000"/>
              <w:left w:val="single" w:sz="8" w:space="0" w:color="000000"/>
              <w:bottom w:val="single" w:sz="8" w:space="0" w:color="000000"/>
            </w:tcBorders>
            <w:shd w:val="clear" w:color="auto" w:fill="auto"/>
            <w:tcMar>
              <w:top w:w="0" w:type="dxa"/>
              <w:left w:w="108" w:type="dxa"/>
              <w:bottom w:w="0" w:type="dxa"/>
              <w:right w:w="108" w:type="dxa"/>
            </w:tcMar>
            <w:vAlign w:val="center"/>
          </w:tcPr>
          <w:p w14:paraId="20B530EA"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w:t>
            </w:r>
          </w:p>
        </w:tc>
        <w:tc>
          <w:tcPr>
            <w:tcW w:w="425" w:type="dxa"/>
            <w:gridSpan w:val="2"/>
            <w:tcBorders>
              <w:top w:val="single" w:sz="8" w:space="0" w:color="000000"/>
              <w:left w:val="single" w:sz="8" w:space="0" w:color="000000"/>
              <w:bottom w:val="single" w:sz="8" w:space="0" w:color="000000"/>
              <w:right w:val="single" w:sz="4" w:space="0" w:color="000000"/>
            </w:tcBorders>
            <w:shd w:val="clear" w:color="auto" w:fill="auto"/>
            <w:tcMar>
              <w:top w:w="0" w:type="dxa"/>
              <w:left w:w="108" w:type="dxa"/>
              <w:bottom w:w="0" w:type="dxa"/>
              <w:right w:w="108" w:type="dxa"/>
            </w:tcMar>
            <w:vAlign w:val="center"/>
          </w:tcPr>
          <w:p w14:paraId="62223635"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0,8</w:t>
            </w:r>
          </w:p>
        </w:tc>
        <w:tc>
          <w:tcPr>
            <w:tcW w:w="122" w:type="dxa"/>
          </w:tcPr>
          <w:p w14:paraId="558667BE" w14:textId="77777777" w:rsidR="00124484" w:rsidRDefault="00124484">
            <w:pPr>
              <w:pStyle w:val="Standard"/>
              <w:shd w:val="clear" w:color="auto" w:fill="FFFFFF"/>
              <w:spacing w:before="57" w:after="0" w:line="240" w:lineRule="auto"/>
              <w:jc w:val="center"/>
              <w:rPr>
                <w:rFonts w:eastAsia="Arial" w:cs="Arial"/>
                <w:b/>
                <w:sz w:val="16"/>
                <w:szCs w:val="16"/>
                <w:shd w:val="clear" w:color="auto" w:fill="FFFFFF"/>
              </w:rPr>
            </w:pPr>
          </w:p>
        </w:tc>
      </w:tr>
      <w:tr w:rsidR="00124484" w14:paraId="6BCEE070" w14:textId="77777777">
        <w:trPr>
          <w:cantSplit/>
          <w:trHeight w:val="300"/>
        </w:trPr>
        <w:tc>
          <w:tcPr>
            <w:tcW w:w="567" w:type="dxa"/>
            <w:tcBorders>
              <w:top w:val="single" w:sz="8" w:space="0" w:color="000080"/>
              <w:left w:val="single" w:sz="4" w:space="0" w:color="000080"/>
              <w:bottom w:val="single" w:sz="8" w:space="0" w:color="000080"/>
            </w:tcBorders>
            <w:shd w:val="clear" w:color="auto" w:fill="auto"/>
            <w:tcMar>
              <w:top w:w="0" w:type="dxa"/>
              <w:left w:w="108" w:type="dxa"/>
              <w:bottom w:w="0" w:type="dxa"/>
              <w:right w:w="108" w:type="dxa"/>
            </w:tcMar>
            <w:vAlign w:val="center"/>
          </w:tcPr>
          <w:p w14:paraId="57E856AF"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30</w:t>
            </w:r>
          </w:p>
        </w:tc>
        <w:tc>
          <w:tcPr>
            <w:tcW w:w="284" w:type="dxa"/>
            <w:tcBorders>
              <w:top w:val="single" w:sz="8" w:space="0" w:color="000080"/>
              <w:left w:val="single" w:sz="4" w:space="0" w:color="000080"/>
              <w:bottom w:val="single" w:sz="8" w:space="0" w:color="000080"/>
            </w:tcBorders>
            <w:shd w:val="clear" w:color="auto" w:fill="auto"/>
            <w:tcMar>
              <w:top w:w="0" w:type="dxa"/>
              <w:left w:w="108" w:type="dxa"/>
              <w:bottom w:w="0" w:type="dxa"/>
              <w:right w:w="108" w:type="dxa"/>
            </w:tcMar>
            <w:vAlign w:val="center"/>
          </w:tcPr>
          <w:p w14:paraId="0752656C"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w:t>
            </w:r>
          </w:p>
        </w:tc>
        <w:tc>
          <w:tcPr>
            <w:tcW w:w="425" w:type="dxa"/>
            <w:tcBorders>
              <w:top w:val="single" w:sz="8" w:space="0" w:color="000080"/>
              <w:left w:val="single" w:sz="4" w:space="0" w:color="000080"/>
              <w:bottom w:val="single" w:sz="8" w:space="0" w:color="000080"/>
            </w:tcBorders>
            <w:shd w:val="clear" w:color="auto" w:fill="auto"/>
            <w:tcMar>
              <w:top w:w="0" w:type="dxa"/>
              <w:left w:w="108" w:type="dxa"/>
              <w:bottom w:w="0" w:type="dxa"/>
              <w:right w:w="108" w:type="dxa"/>
            </w:tcMar>
            <w:vAlign w:val="center"/>
          </w:tcPr>
          <w:p w14:paraId="7F099EA5"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proofErr w:type="spellStart"/>
            <w:r>
              <w:rPr>
                <w:rFonts w:eastAsia="Arial" w:cs="Arial"/>
                <w:b/>
                <w:sz w:val="16"/>
                <w:szCs w:val="16"/>
                <w:shd w:val="clear" w:color="auto" w:fill="FFFFFF"/>
              </w:rPr>
              <w:t>ILC</w:t>
            </w:r>
            <w:proofErr w:type="spellEnd"/>
          </w:p>
        </w:tc>
        <w:tc>
          <w:tcPr>
            <w:tcW w:w="283" w:type="dxa"/>
            <w:tcBorders>
              <w:top w:val="single" w:sz="8" w:space="0" w:color="000080"/>
              <w:left w:val="single" w:sz="4" w:space="0" w:color="000080"/>
              <w:bottom w:val="single" w:sz="8" w:space="0" w:color="000080"/>
            </w:tcBorders>
            <w:shd w:val="clear" w:color="auto" w:fill="auto"/>
            <w:tcMar>
              <w:top w:w="0" w:type="dxa"/>
              <w:left w:w="108" w:type="dxa"/>
              <w:bottom w:w="0" w:type="dxa"/>
              <w:right w:w="108" w:type="dxa"/>
            </w:tcMar>
            <w:vAlign w:val="center"/>
          </w:tcPr>
          <w:p w14:paraId="2F182BE9"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&lt;</w:t>
            </w:r>
          </w:p>
        </w:tc>
        <w:tc>
          <w:tcPr>
            <w:tcW w:w="426" w:type="dxa"/>
            <w:tcBorders>
              <w:top w:val="single" w:sz="8" w:space="0" w:color="000080"/>
              <w:left w:val="single" w:sz="4" w:space="0" w:color="000080"/>
              <w:bottom w:val="single" w:sz="8" w:space="0" w:color="000080"/>
            </w:tcBorders>
            <w:shd w:val="clear" w:color="auto" w:fill="auto"/>
            <w:tcMar>
              <w:top w:w="0" w:type="dxa"/>
              <w:left w:w="108" w:type="dxa"/>
              <w:bottom w:w="0" w:type="dxa"/>
              <w:right w:w="108" w:type="dxa"/>
            </w:tcMar>
            <w:vAlign w:val="center"/>
          </w:tcPr>
          <w:p w14:paraId="4D5948CF"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36</w:t>
            </w:r>
          </w:p>
        </w:tc>
        <w:tc>
          <w:tcPr>
            <w:tcW w:w="283" w:type="dxa"/>
            <w:tcBorders>
              <w:top w:val="single" w:sz="8" w:space="0" w:color="000080"/>
              <w:left w:val="single" w:sz="4" w:space="0" w:color="000080"/>
              <w:bottom w:val="single" w:sz="8" w:space="0" w:color="000080"/>
            </w:tcBorders>
            <w:shd w:val="clear" w:color="auto" w:fill="auto"/>
            <w:tcMar>
              <w:top w:w="0" w:type="dxa"/>
              <w:left w:w="108" w:type="dxa"/>
              <w:bottom w:w="0" w:type="dxa"/>
              <w:right w:w="108" w:type="dxa"/>
            </w:tcMar>
            <w:vAlign w:val="center"/>
          </w:tcPr>
          <w:p w14:paraId="754B0BC1"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w:t>
            </w:r>
          </w:p>
        </w:tc>
        <w:tc>
          <w:tcPr>
            <w:tcW w:w="425" w:type="dxa"/>
            <w:tcBorders>
              <w:top w:val="single" w:sz="8" w:space="0" w:color="000080"/>
              <w:left w:val="single" w:sz="8" w:space="0" w:color="000080"/>
              <w:bottom w:val="single" w:sz="8" w:space="0" w:color="000080"/>
            </w:tcBorders>
            <w:shd w:val="clear" w:color="auto" w:fill="auto"/>
            <w:tcMar>
              <w:top w:w="0" w:type="dxa"/>
              <w:left w:w="108" w:type="dxa"/>
              <w:bottom w:w="0" w:type="dxa"/>
              <w:right w:w="108" w:type="dxa"/>
            </w:tcMar>
            <w:vAlign w:val="center"/>
          </w:tcPr>
          <w:p w14:paraId="5B0EF428"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1,5</w:t>
            </w:r>
          </w:p>
        </w:tc>
        <w:tc>
          <w:tcPr>
            <w:tcW w:w="236" w:type="dxa"/>
            <w:vMerge/>
            <w:tcBorders>
              <w:left w:val="single" w:sz="8" w:space="0" w:color="000000"/>
            </w:tcBorders>
            <w:shd w:val="clear" w:color="auto" w:fill="auto"/>
            <w:tcMar>
              <w:top w:w="0" w:type="dxa"/>
              <w:left w:w="108" w:type="dxa"/>
              <w:bottom w:w="0" w:type="dxa"/>
              <w:right w:w="108" w:type="dxa"/>
            </w:tcMar>
          </w:tcPr>
          <w:p w14:paraId="67B984E9" w14:textId="77777777" w:rsidR="00124484" w:rsidRDefault="00124484">
            <w:pPr>
              <w:widowControl w:val="0"/>
              <w:rPr>
                <w:sz w:val="16"/>
                <w:szCs w:val="16"/>
              </w:rPr>
            </w:pPr>
          </w:p>
        </w:tc>
        <w:tc>
          <w:tcPr>
            <w:tcW w:w="439" w:type="dxa"/>
            <w:tcBorders>
              <w:top w:val="single" w:sz="8" w:space="0" w:color="000080"/>
              <w:left w:val="single" w:sz="8" w:space="0" w:color="000080"/>
              <w:bottom w:val="single" w:sz="8" w:space="0" w:color="000080"/>
            </w:tcBorders>
            <w:shd w:val="clear" w:color="auto" w:fill="auto"/>
            <w:tcMar>
              <w:top w:w="0" w:type="dxa"/>
              <w:left w:w="108" w:type="dxa"/>
              <w:bottom w:w="0" w:type="dxa"/>
              <w:right w:w="108" w:type="dxa"/>
            </w:tcMar>
            <w:vAlign w:val="center"/>
          </w:tcPr>
          <w:p w14:paraId="532CCB71"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50</w:t>
            </w:r>
          </w:p>
        </w:tc>
        <w:tc>
          <w:tcPr>
            <w:tcW w:w="273" w:type="dxa"/>
            <w:tcBorders>
              <w:top w:val="single" w:sz="8" w:space="0" w:color="000080"/>
              <w:left w:val="single" w:sz="4" w:space="0" w:color="000080"/>
              <w:bottom w:val="single" w:sz="8" w:space="0" w:color="000080"/>
            </w:tcBorders>
            <w:shd w:val="clear" w:color="auto" w:fill="auto"/>
            <w:tcMar>
              <w:top w:w="0" w:type="dxa"/>
              <w:left w:w="108" w:type="dxa"/>
              <w:bottom w:w="0" w:type="dxa"/>
              <w:right w:w="108" w:type="dxa"/>
            </w:tcMar>
            <w:vAlign w:val="center"/>
          </w:tcPr>
          <w:p w14:paraId="78857DFF"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w:t>
            </w:r>
          </w:p>
        </w:tc>
        <w:tc>
          <w:tcPr>
            <w:tcW w:w="524" w:type="dxa"/>
            <w:gridSpan w:val="2"/>
            <w:tcBorders>
              <w:top w:val="single" w:sz="8" w:space="0" w:color="000080"/>
              <w:left w:val="single" w:sz="4" w:space="0" w:color="000080"/>
              <w:bottom w:val="single" w:sz="8" w:space="0" w:color="000080"/>
            </w:tcBorders>
            <w:shd w:val="clear" w:color="auto" w:fill="auto"/>
            <w:tcMar>
              <w:top w:w="0" w:type="dxa"/>
              <w:left w:w="108" w:type="dxa"/>
              <w:bottom w:w="0" w:type="dxa"/>
              <w:right w:w="108" w:type="dxa"/>
            </w:tcMar>
            <w:vAlign w:val="center"/>
          </w:tcPr>
          <w:p w14:paraId="343F9892"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proofErr w:type="spellStart"/>
            <w:r>
              <w:rPr>
                <w:rFonts w:eastAsia="Arial" w:cs="Arial"/>
                <w:b/>
                <w:sz w:val="16"/>
                <w:szCs w:val="16"/>
                <w:shd w:val="clear" w:color="auto" w:fill="FFFFFF"/>
              </w:rPr>
              <w:t>ILG</w:t>
            </w:r>
            <w:proofErr w:type="spellEnd"/>
          </w:p>
        </w:tc>
        <w:tc>
          <w:tcPr>
            <w:tcW w:w="329" w:type="dxa"/>
            <w:tcBorders>
              <w:top w:val="single" w:sz="8" w:space="0" w:color="000080"/>
              <w:left w:val="single" w:sz="4" w:space="0" w:color="000080"/>
              <w:bottom w:val="single" w:sz="8" w:space="0" w:color="000080"/>
            </w:tcBorders>
            <w:shd w:val="clear" w:color="auto" w:fill="auto"/>
            <w:tcMar>
              <w:top w:w="0" w:type="dxa"/>
              <w:left w:w="108" w:type="dxa"/>
              <w:bottom w:w="0" w:type="dxa"/>
              <w:right w:w="108" w:type="dxa"/>
            </w:tcMar>
            <w:vAlign w:val="center"/>
          </w:tcPr>
          <w:p w14:paraId="06CCF97A"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&lt;</w:t>
            </w:r>
          </w:p>
        </w:tc>
        <w:tc>
          <w:tcPr>
            <w:tcW w:w="399" w:type="dxa"/>
            <w:tcBorders>
              <w:top w:val="single" w:sz="8" w:space="0" w:color="000080"/>
              <w:left w:val="single" w:sz="4" w:space="0" w:color="000080"/>
              <w:bottom w:val="single" w:sz="8" w:space="0" w:color="000080"/>
            </w:tcBorders>
            <w:shd w:val="clear" w:color="auto" w:fill="auto"/>
            <w:tcMar>
              <w:top w:w="0" w:type="dxa"/>
              <w:left w:w="108" w:type="dxa"/>
              <w:bottom w:w="0" w:type="dxa"/>
              <w:right w:w="108" w:type="dxa"/>
            </w:tcMar>
            <w:vAlign w:val="center"/>
          </w:tcPr>
          <w:p w14:paraId="008B6809"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60</w:t>
            </w:r>
          </w:p>
        </w:tc>
        <w:tc>
          <w:tcPr>
            <w:tcW w:w="351" w:type="dxa"/>
            <w:gridSpan w:val="2"/>
            <w:tcBorders>
              <w:top w:val="single" w:sz="8" w:space="0" w:color="000080"/>
              <w:left w:val="single" w:sz="4" w:space="0" w:color="000080"/>
              <w:bottom w:val="single" w:sz="8" w:space="0" w:color="000080"/>
            </w:tcBorders>
            <w:shd w:val="clear" w:color="auto" w:fill="auto"/>
            <w:tcMar>
              <w:top w:w="0" w:type="dxa"/>
              <w:left w:w="108" w:type="dxa"/>
              <w:bottom w:w="0" w:type="dxa"/>
              <w:right w:w="108" w:type="dxa"/>
            </w:tcMar>
            <w:vAlign w:val="center"/>
          </w:tcPr>
          <w:p w14:paraId="7F22C2E9"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w:t>
            </w:r>
          </w:p>
        </w:tc>
        <w:tc>
          <w:tcPr>
            <w:tcW w:w="426" w:type="dxa"/>
            <w:tcBorders>
              <w:top w:val="single" w:sz="8" w:space="0" w:color="000080"/>
              <w:left w:val="single" w:sz="8" w:space="0" w:color="000080"/>
              <w:bottom w:val="single" w:sz="8" w:space="0" w:color="000080"/>
            </w:tcBorders>
            <w:shd w:val="clear" w:color="auto" w:fill="auto"/>
            <w:tcMar>
              <w:top w:w="0" w:type="dxa"/>
              <w:left w:w="108" w:type="dxa"/>
              <w:bottom w:w="0" w:type="dxa"/>
              <w:right w:w="108" w:type="dxa"/>
            </w:tcMar>
            <w:vAlign w:val="center"/>
          </w:tcPr>
          <w:p w14:paraId="739C53D6"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2,5</w:t>
            </w:r>
          </w:p>
        </w:tc>
        <w:tc>
          <w:tcPr>
            <w:tcW w:w="283" w:type="dxa"/>
            <w:vMerge/>
            <w:tcBorders>
              <w:left w:val="single" w:sz="8" w:space="0" w:color="000000"/>
            </w:tcBorders>
            <w:shd w:val="clear" w:color="auto" w:fill="auto"/>
            <w:tcMar>
              <w:top w:w="0" w:type="dxa"/>
              <w:left w:w="108" w:type="dxa"/>
              <w:bottom w:w="0" w:type="dxa"/>
              <w:right w:w="108" w:type="dxa"/>
            </w:tcMar>
          </w:tcPr>
          <w:p w14:paraId="4F493366" w14:textId="77777777" w:rsidR="00124484" w:rsidRDefault="00124484">
            <w:pPr>
              <w:widowControl w:val="0"/>
              <w:rPr>
                <w:sz w:val="16"/>
                <w:szCs w:val="16"/>
              </w:rPr>
            </w:pPr>
          </w:p>
        </w:tc>
        <w:tc>
          <w:tcPr>
            <w:tcW w:w="425" w:type="dxa"/>
            <w:tcBorders>
              <w:top w:val="single" w:sz="8" w:space="0" w:color="000080"/>
              <w:left w:val="single" w:sz="8" w:space="0" w:color="000080"/>
              <w:bottom w:val="single" w:sz="8" w:space="0" w:color="000080"/>
            </w:tcBorders>
            <w:shd w:val="clear" w:color="auto" w:fill="auto"/>
            <w:tcMar>
              <w:top w:w="0" w:type="dxa"/>
              <w:left w:w="108" w:type="dxa"/>
              <w:bottom w:w="0" w:type="dxa"/>
              <w:right w:w="108" w:type="dxa"/>
            </w:tcMar>
            <w:vAlign w:val="center"/>
          </w:tcPr>
          <w:p w14:paraId="4645B73B"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20</w:t>
            </w:r>
          </w:p>
        </w:tc>
        <w:tc>
          <w:tcPr>
            <w:tcW w:w="329" w:type="dxa"/>
            <w:tcBorders>
              <w:top w:val="single" w:sz="8" w:space="0" w:color="000080"/>
              <w:left w:val="single" w:sz="8" w:space="0" w:color="000080"/>
              <w:bottom w:val="single" w:sz="8" w:space="0" w:color="000080"/>
            </w:tcBorders>
            <w:shd w:val="clear" w:color="auto" w:fill="auto"/>
            <w:tcMar>
              <w:top w:w="0" w:type="dxa"/>
              <w:left w:w="108" w:type="dxa"/>
              <w:bottom w:w="0" w:type="dxa"/>
              <w:right w:w="108" w:type="dxa"/>
            </w:tcMar>
            <w:vAlign w:val="center"/>
          </w:tcPr>
          <w:p w14:paraId="7B9330D7"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w:t>
            </w:r>
          </w:p>
        </w:tc>
        <w:tc>
          <w:tcPr>
            <w:tcW w:w="503" w:type="dxa"/>
            <w:gridSpan w:val="2"/>
            <w:tcBorders>
              <w:top w:val="single" w:sz="8" w:space="0" w:color="000080"/>
              <w:left w:val="single" w:sz="8" w:space="0" w:color="000080"/>
              <w:bottom w:val="single" w:sz="8" w:space="0" w:color="000080"/>
            </w:tcBorders>
            <w:shd w:val="clear" w:color="auto" w:fill="auto"/>
            <w:tcMar>
              <w:top w:w="0" w:type="dxa"/>
              <w:left w:w="108" w:type="dxa"/>
              <w:bottom w:w="0" w:type="dxa"/>
              <w:right w:w="108" w:type="dxa"/>
            </w:tcMar>
            <w:vAlign w:val="center"/>
          </w:tcPr>
          <w:p w14:paraId="58C5A336"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VP</w:t>
            </w:r>
          </w:p>
        </w:tc>
        <w:tc>
          <w:tcPr>
            <w:tcW w:w="302" w:type="dxa"/>
            <w:tcBorders>
              <w:top w:val="single" w:sz="8" w:space="0" w:color="000080"/>
              <w:left w:val="single" w:sz="8" w:space="0" w:color="000080"/>
              <w:bottom w:val="single" w:sz="8" w:space="0" w:color="000080"/>
            </w:tcBorders>
            <w:shd w:val="clear" w:color="auto" w:fill="auto"/>
            <w:tcMar>
              <w:top w:w="0" w:type="dxa"/>
              <w:left w:w="108" w:type="dxa"/>
              <w:bottom w:w="0" w:type="dxa"/>
              <w:right w:w="108" w:type="dxa"/>
            </w:tcMar>
            <w:vAlign w:val="center"/>
          </w:tcPr>
          <w:p w14:paraId="3113393E"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&lt;</w:t>
            </w:r>
          </w:p>
        </w:tc>
        <w:tc>
          <w:tcPr>
            <w:tcW w:w="494" w:type="dxa"/>
            <w:tcBorders>
              <w:top w:val="single" w:sz="8" w:space="0" w:color="000080"/>
              <w:left w:val="single" w:sz="8" w:space="0" w:color="000080"/>
              <w:bottom w:val="single" w:sz="8" w:space="0" w:color="000080"/>
            </w:tcBorders>
            <w:shd w:val="clear" w:color="auto" w:fill="auto"/>
            <w:tcMar>
              <w:top w:w="0" w:type="dxa"/>
              <w:left w:w="108" w:type="dxa"/>
              <w:bottom w:w="0" w:type="dxa"/>
              <w:right w:w="108" w:type="dxa"/>
            </w:tcMar>
            <w:vAlign w:val="center"/>
          </w:tcPr>
          <w:p w14:paraId="4987C535"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24</w:t>
            </w:r>
          </w:p>
        </w:tc>
        <w:tc>
          <w:tcPr>
            <w:tcW w:w="357" w:type="dxa"/>
            <w:tcBorders>
              <w:top w:val="single" w:sz="8" w:space="0" w:color="000080"/>
              <w:left w:val="single" w:sz="8" w:space="0" w:color="000080"/>
              <w:bottom w:val="single" w:sz="8" w:space="0" w:color="000080"/>
            </w:tcBorders>
            <w:shd w:val="clear" w:color="auto" w:fill="auto"/>
            <w:tcMar>
              <w:top w:w="0" w:type="dxa"/>
              <w:left w:w="108" w:type="dxa"/>
              <w:bottom w:w="0" w:type="dxa"/>
              <w:right w:w="108" w:type="dxa"/>
            </w:tcMar>
            <w:vAlign w:val="center"/>
          </w:tcPr>
          <w:p w14:paraId="78A5593E"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w:t>
            </w:r>
          </w:p>
        </w:tc>
        <w:tc>
          <w:tcPr>
            <w:tcW w:w="425" w:type="dxa"/>
            <w:gridSpan w:val="2"/>
            <w:tcBorders>
              <w:top w:val="single" w:sz="8" w:space="0" w:color="000080"/>
              <w:left w:val="single" w:sz="8" w:space="0" w:color="000080"/>
              <w:bottom w:val="single" w:sz="8" w:space="0" w:color="000080"/>
              <w:right w:val="single" w:sz="4" w:space="0" w:color="000080"/>
            </w:tcBorders>
            <w:shd w:val="clear" w:color="auto" w:fill="auto"/>
            <w:tcMar>
              <w:top w:w="0" w:type="dxa"/>
              <w:left w:w="108" w:type="dxa"/>
              <w:bottom w:w="0" w:type="dxa"/>
              <w:right w:w="108" w:type="dxa"/>
            </w:tcMar>
            <w:vAlign w:val="center"/>
          </w:tcPr>
          <w:p w14:paraId="7A5D9B4D"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1,0</w:t>
            </w:r>
          </w:p>
        </w:tc>
        <w:tc>
          <w:tcPr>
            <w:tcW w:w="122" w:type="dxa"/>
          </w:tcPr>
          <w:p w14:paraId="741BDBDF" w14:textId="77777777" w:rsidR="00124484" w:rsidRDefault="00124484">
            <w:pPr>
              <w:pStyle w:val="Standard"/>
              <w:shd w:val="clear" w:color="auto" w:fill="FFFFFF"/>
              <w:spacing w:before="57" w:after="0" w:line="240" w:lineRule="auto"/>
              <w:jc w:val="center"/>
              <w:rPr>
                <w:rFonts w:eastAsia="Arial" w:cs="Arial"/>
                <w:b/>
                <w:sz w:val="16"/>
                <w:szCs w:val="16"/>
                <w:shd w:val="clear" w:color="auto" w:fill="FFFFFF"/>
              </w:rPr>
            </w:pPr>
          </w:p>
        </w:tc>
      </w:tr>
      <w:tr w:rsidR="00124484" w14:paraId="48BA10A3" w14:textId="77777777">
        <w:trPr>
          <w:cantSplit/>
          <w:trHeight w:val="300"/>
        </w:trPr>
        <w:tc>
          <w:tcPr>
            <w:tcW w:w="567" w:type="dxa"/>
            <w:tcBorders>
              <w:top w:val="single" w:sz="8" w:space="0" w:color="000080"/>
              <w:left w:val="single" w:sz="4" w:space="0" w:color="000080"/>
              <w:bottom w:val="single" w:sz="8" w:space="0" w:color="000080"/>
            </w:tcBorders>
            <w:shd w:val="clear" w:color="auto" w:fill="auto"/>
            <w:tcMar>
              <w:top w:w="0" w:type="dxa"/>
              <w:left w:w="108" w:type="dxa"/>
              <w:bottom w:w="0" w:type="dxa"/>
              <w:right w:w="108" w:type="dxa"/>
            </w:tcMar>
            <w:vAlign w:val="center"/>
          </w:tcPr>
          <w:p w14:paraId="7A850E36"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36</w:t>
            </w:r>
          </w:p>
        </w:tc>
        <w:tc>
          <w:tcPr>
            <w:tcW w:w="284" w:type="dxa"/>
            <w:tcBorders>
              <w:top w:val="single" w:sz="8" w:space="0" w:color="000080"/>
              <w:left w:val="single" w:sz="4" w:space="0" w:color="000080"/>
              <w:bottom w:val="single" w:sz="8" w:space="0" w:color="000080"/>
            </w:tcBorders>
            <w:shd w:val="clear" w:color="auto" w:fill="auto"/>
            <w:tcMar>
              <w:top w:w="0" w:type="dxa"/>
              <w:left w:w="108" w:type="dxa"/>
              <w:bottom w:w="0" w:type="dxa"/>
              <w:right w:w="108" w:type="dxa"/>
            </w:tcMar>
            <w:vAlign w:val="center"/>
          </w:tcPr>
          <w:p w14:paraId="5D7F329D"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w:t>
            </w:r>
          </w:p>
        </w:tc>
        <w:tc>
          <w:tcPr>
            <w:tcW w:w="425" w:type="dxa"/>
            <w:tcBorders>
              <w:top w:val="single" w:sz="8" w:space="0" w:color="000080"/>
              <w:left w:val="single" w:sz="4" w:space="0" w:color="000080"/>
              <w:bottom w:val="single" w:sz="8" w:space="0" w:color="000080"/>
            </w:tcBorders>
            <w:shd w:val="clear" w:color="auto" w:fill="auto"/>
            <w:tcMar>
              <w:top w:w="0" w:type="dxa"/>
              <w:left w:w="108" w:type="dxa"/>
              <w:bottom w:w="0" w:type="dxa"/>
              <w:right w:w="108" w:type="dxa"/>
            </w:tcMar>
            <w:vAlign w:val="center"/>
          </w:tcPr>
          <w:p w14:paraId="73C59AC2"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proofErr w:type="spellStart"/>
            <w:r>
              <w:rPr>
                <w:rFonts w:eastAsia="Arial" w:cs="Arial"/>
                <w:b/>
                <w:sz w:val="16"/>
                <w:szCs w:val="16"/>
                <w:shd w:val="clear" w:color="auto" w:fill="FFFFFF"/>
              </w:rPr>
              <w:t>ILC</w:t>
            </w:r>
            <w:proofErr w:type="spellEnd"/>
          </w:p>
        </w:tc>
        <w:tc>
          <w:tcPr>
            <w:tcW w:w="283" w:type="dxa"/>
            <w:tcBorders>
              <w:top w:val="single" w:sz="8" w:space="0" w:color="000080"/>
              <w:left w:val="single" w:sz="4" w:space="0" w:color="000080"/>
              <w:bottom w:val="single" w:sz="8" w:space="0" w:color="000080"/>
            </w:tcBorders>
            <w:shd w:val="clear" w:color="auto" w:fill="auto"/>
            <w:tcMar>
              <w:top w:w="0" w:type="dxa"/>
              <w:left w:w="108" w:type="dxa"/>
              <w:bottom w:w="0" w:type="dxa"/>
              <w:right w:w="108" w:type="dxa"/>
            </w:tcMar>
            <w:vAlign w:val="center"/>
          </w:tcPr>
          <w:p w14:paraId="7ECEE9A0"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&lt;</w:t>
            </w:r>
          </w:p>
        </w:tc>
        <w:tc>
          <w:tcPr>
            <w:tcW w:w="426" w:type="dxa"/>
            <w:tcBorders>
              <w:top w:val="single" w:sz="8" w:space="0" w:color="000080"/>
              <w:left w:val="single" w:sz="4" w:space="0" w:color="000080"/>
              <w:bottom w:val="single" w:sz="8" w:space="0" w:color="000080"/>
            </w:tcBorders>
            <w:shd w:val="clear" w:color="auto" w:fill="auto"/>
            <w:tcMar>
              <w:top w:w="0" w:type="dxa"/>
              <w:left w:w="108" w:type="dxa"/>
              <w:bottom w:w="0" w:type="dxa"/>
              <w:right w:w="108" w:type="dxa"/>
            </w:tcMar>
            <w:vAlign w:val="center"/>
          </w:tcPr>
          <w:p w14:paraId="62E5A7B8"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39</w:t>
            </w:r>
          </w:p>
        </w:tc>
        <w:tc>
          <w:tcPr>
            <w:tcW w:w="283" w:type="dxa"/>
            <w:tcBorders>
              <w:top w:val="single" w:sz="8" w:space="0" w:color="000080"/>
              <w:left w:val="single" w:sz="4" w:space="0" w:color="000080"/>
              <w:bottom w:val="single" w:sz="8" w:space="0" w:color="000080"/>
            </w:tcBorders>
            <w:shd w:val="clear" w:color="auto" w:fill="auto"/>
            <w:tcMar>
              <w:top w:w="0" w:type="dxa"/>
              <w:left w:w="108" w:type="dxa"/>
              <w:bottom w:w="0" w:type="dxa"/>
              <w:right w:w="108" w:type="dxa"/>
            </w:tcMar>
            <w:vAlign w:val="center"/>
          </w:tcPr>
          <w:p w14:paraId="1F601CC8"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w:t>
            </w:r>
          </w:p>
        </w:tc>
        <w:tc>
          <w:tcPr>
            <w:tcW w:w="425" w:type="dxa"/>
            <w:tcBorders>
              <w:top w:val="single" w:sz="8" w:space="0" w:color="000080"/>
              <w:left w:val="single" w:sz="8" w:space="0" w:color="000080"/>
              <w:bottom w:val="single" w:sz="8" w:space="0" w:color="000080"/>
            </w:tcBorders>
            <w:shd w:val="clear" w:color="auto" w:fill="auto"/>
            <w:tcMar>
              <w:top w:w="0" w:type="dxa"/>
              <w:left w:w="108" w:type="dxa"/>
              <w:bottom w:w="0" w:type="dxa"/>
              <w:right w:w="108" w:type="dxa"/>
            </w:tcMar>
            <w:vAlign w:val="center"/>
          </w:tcPr>
          <w:p w14:paraId="453CDD74"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1,8</w:t>
            </w:r>
          </w:p>
        </w:tc>
        <w:tc>
          <w:tcPr>
            <w:tcW w:w="236" w:type="dxa"/>
            <w:vMerge/>
            <w:tcBorders>
              <w:left w:val="single" w:sz="8" w:space="0" w:color="000000"/>
            </w:tcBorders>
            <w:shd w:val="clear" w:color="auto" w:fill="auto"/>
            <w:tcMar>
              <w:top w:w="0" w:type="dxa"/>
              <w:left w:w="108" w:type="dxa"/>
              <w:bottom w:w="0" w:type="dxa"/>
              <w:right w:w="108" w:type="dxa"/>
            </w:tcMar>
          </w:tcPr>
          <w:p w14:paraId="4B0878D7" w14:textId="77777777" w:rsidR="00124484" w:rsidRDefault="00124484">
            <w:pPr>
              <w:widowControl w:val="0"/>
              <w:rPr>
                <w:sz w:val="16"/>
                <w:szCs w:val="16"/>
              </w:rPr>
            </w:pPr>
          </w:p>
        </w:tc>
        <w:tc>
          <w:tcPr>
            <w:tcW w:w="439" w:type="dxa"/>
            <w:tcBorders>
              <w:top w:val="single" w:sz="8" w:space="0" w:color="000080"/>
              <w:left w:val="single" w:sz="8" w:space="0" w:color="000080"/>
              <w:bottom w:val="single" w:sz="8" w:space="0" w:color="000080"/>
            </w:tcBorders>
            <w:shd w:val="clear" w:color="auto" w:fill="auto"/>
            <w:tcMar>
              <w:top w:w="0" w:type="dxa"/>
              <w:left w:w="108" w:type="dxa"/>
              <w:bottom w:w="0" w:type="dxa"/>
              <w:right w:w="108" w:type="dxa"/>
            </w:tcMar>
            <w:vAlign w:val="center"/>
          </w:tcPr>
          <w:p w14:paraId="1F10B7CF"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60</w:t>
            </w:r>
          </w:p>
        </w:tc>
        <w:tc>
          <w:tcPr>
            <w:tcW w:w="273" w:type="dxa"/>
            <w:tcBorders>
              <w:top w:val="single" w:sz="8" w:space="0" w:color="000080"/>
              <w:left w:val="single" w:sz="4" w:space="0" w:color="000080"/>
              <w:bottom w:val="single" w:sz="8" w:space="0" w:color="000080"/>
            </w:tcBorders>
            <w:shd w:val="clear" w:color="auto" w:fill="auto"/>
            <w:tcMar>
              <w:top w:w="0" w:type="dxa"/>
              <w:left w:w="108" w:type="dxa"/>
              <w:bottom w:w="0" w:type="dxa"/>
              <w:right w:w="108" w:type="dxa"/>
            </w:tcMar>
            <w:vAlign w:val="center"/>
          </w:tcPr>
          <w:p w14:paraId="5F6842A9"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w:t>
            </w:r>
          </w:p>
        </w:tc>
        <w:tc>
          <w:tcPr>
            <w:tcW w:w="524" w:type="dxa"/>
            <w:gridSpan w:val="2"/>
            <w:tcBorders>
              <w:top w:val="single" w:sz="8" w:space="0" w:color="000080"/>
              <w:left w:val="single" w:sz="4" w:space="0" w:color="000080"/>
              <w:bottom w:val="single" w:sz="8" w:space="0" w:color="000080"/>
            </w:tcBorders>
            <w:shd w:val="clear" w:color="auto" w:fill="auto"/>
            <w:tcMar>
              <w:top w:w="0" w:type="dxa"/>
              <w:left w:w="108" w:type="dxa"/>
              <w:bottom w:w="0" w:type="dxa"/>
              <w:right w:w="108" w:type="dxa"/>
            </w:tcMar>
            <w:vAlign w:val="center"/>
          </w:tcPr>
          <w:p w14:paraId="3DD22BA8"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proofErr w:type="spellStart"/>
            <w:r>
              <w:rPr>
                <w:rFonts w:eastAsia="Arial" w:cs="Arial"/>
                <w:b/>
                <w:sz w:val="16"/>
                <w:szCs w:val="16"/>
                <w:shd w:val="clear" w:color="auto" w:fill="FFFFFF"/>
              </w:rPr>
              <w:t>ILG</w:t>
            </w:r>
            <w:proofErr w:type="spellEnd"/>
          </w:p>
        </w:tc>
        <w:tc>
          <w:tcPr>
            <w:tcW w:w="329" w:type="dxa"/>
            <w:tcBorders>
              <w:top w:val="single" w:sz="8" w:space="0" w:color="000080"/>
              <w:left w:val="single" w:sz="4" w:space="0" w:color="000080"/>
              <w:bottom w:val="single" w:sz="8" w:space="0" w:color="000080"/>
            </w:tcBorders>
            <w:shd w:val="clear" w:color="auto" w:fill="auto"/>
            <w:tcMar>
              <w:top w:w="0" w:type="dxa"/>
              <w:left w:w="108" w:type="dxa"/>
              <w:bottom w:w="0" w:type="dxa"/>
              <w:right w:w="108" w:type="dxa"/>
            </w:tcMar>
            <w:vAlign w:val="center"/>
          </w:tcPr>
          <w:p w14:paraId="42E192D7"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&lt;</w:t>
            </w:r>
          </w:p>
        </w:tc>
        <w:tc>
          <w:tcPr>
            <w:tcW w:w="399" w:type="dxa"/>
            <w:tcBorders>
              <w:top w:val="single" w:sz="8" w:space="0" w:color="000080"/>
              <w:left w:val="single" w:sz="4" w:space="0" w:color="000080"/>
              <w:bottom w:val="single" w:sz="8" w:space="0" w:color="000080"/>
            </w:tcBorders>
            <w:shd w:val="clear" w:color="auto" w:fill="auto"/>
            <w:tcMar>
              <w:top w:w="0" w:type="dxa"/>
              <w:left w:w="108" w:type="dxa"/>
              <w:bottom w:w="0" w:type="dxa"/>
              <w:right w:w="108" w:type="dxa"/>
            </w:tcMar>
            <w:vAlign w:val="center"/>
          </w:tcPr>
          <w:p w14:paraId="62CB0E88"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65</w:t>
            </w:r>
          </w:p>
        </w:tc>
        <w:tc>
          <w:tcPr>
            <w:tcW w:w="351" w:type="dxa"/>
            <w:gridSpan w:val="2"/>
            <w:tcBorders>
              <w:top w:val="single" w:sz="8" w:space="0" w:color="000080"/>
              <w:left w:val="single" w:sz="4" w:space="0" w:color="000080"/>
              <w:bottom w:val="single" w:sz="8" w:space="0" w:color="000080"/>
            </w:tcBorders>
            <w:shd w:val="clear" w:color="auto" w:fill="auto"/>
            <w:tcMar>
              <w:top w:w="0" w:type="dxa"/>
              <w:left w:w="108" w:type="dxa"/>
              <w:bottom w:w="0" w:type="dxa"/>
              <w:right w:w="108" w:type="dxa"/>
            </w:tcMar>
            <w:vAlign w:val="center"/>
          </w:tcPr>
          <w:p w14:paraId="22F95BBD"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w:t>
            </w:r>
          </w:p>
        </w:tc>
        <w:tc>
          <w:tcPr>
            <w:tcW w:w="426" w:type="dxa"/>
            <w:tcBorders>
              <w:top w:val="single" w:sz="8" w:space="0" w:color="000080"/>
              <w:left w:val="single" w:sz="8" w:space="0" w:color="000080"/>
              <w:bottom w:val="single" w:sz="8" w:space="0" w:color="000080"/>
            </w:tcBorders>
            <w:shd w:val="clear" w:color="auto" w:fill="auto"/>
            <w:tcMar>
              <w:top w:w="0" w:type="dxa"/>
              <w:left w:w="108" w:type="dxa"/>
              <w:bottom w:w="0" w:type="dxa"/>
              <w:right w:w="108" w:type="dxa"/>
            </w:tcMar>
            <w:vAlign w:val="center"/>
          </w:tcPr>
          <w:p w14:paraId="53411D74"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3,0</w:t>
            </w:r>
          </w:p>
        </w:tc>
        <w:tc>
          <w:tcPr>
            <w:tcW w:w="283" w:type="dxa"/>
            <w:vMerge/>
            <w:tcBorders>
              <w:left w:val="single" w:sz="8" w:space="0" w:color="000000"/>
            </w:tcBorders>
            <w:shd w:val="clear" w:color="auto" w:fill="auto"/>
            <w:tcMar>
              <w:top w:w="0" w:type="dxa"/>
              <w:left w:w="108" w:type="dxa"/>
              <w:bottom w:w="0" w:type="dxa"/>
              <w:right w:w="108" w:type="dxa"/>
            </w:tcMar>
          </w:tcPr>
          <w:p w14:paraId="0413C309" w14:textId="77777777" w:rsidR="00124484" w:rsidRDefault="00124484">
            <w:pPr>
              <w:widowControl w:val="0"/>
              <w:rPr>
                <w:sz w:val="16"/>
                <w:szCs w:val="16"/>
              </w:rPr>
            </w:pPr>
          </w:p>
        </w:tc>
        <w:tc>
          <w:tcPr>
            <w:tcW w:w="425" w:type="dxa"/>
            <w:tcBorders>
              <w:top w:val="single" w:sz="8" w:space="0" w:color="000080"/>
              <w:left w:val="single" w:sz="8" w:space="0" w:color="000080"/>
              <w:bottom w:val="single" w:sz="8" w:space="0" w:color="000080"/>
            </w:tcBorders>
            <w:shd w:val="clear" w:color="auto" w:fill="auto"/>
            <w:tcMar>
              <w:top w:w="0" w:type="dxa"/>
              <w:left w:w="108" w:type="dxa"/>
              <w:bottom w:w="0" w:type="dxa"/>
              <w:right w:w="108" w:type="dxa"/>
            </w:tcMar>
            <w:vAlign w:val="center"/>
          </w:tcPr>
          <w:p w14:paraId="052DE639"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24</w:t>
            </w:r>
          </w:p>
        </w:tc>
        <w:tc>
          <w:tcPr>
            <w:tcW w:w="329" w:type="dxa"/>
            <w:tcBorders>
              <w:top w:val="single" w:sz="8" w:space="0" w:color="000080"/>
              <w:left w:val="single" w:sz="8" w:space="0" w:color="000080"/>
              <w:bottom w:val="single" w:sz="8" w:space="0" w:color="000080"/>
            </w:tcBorders>
            <w:shd w:val="clear" w:color="auto" w:fill="auto"/>
            <w:tcMar>
              <w:top w:w="0" w:type="dxa"/>
              <w:left w:w="108" w:type="dxa"/>
              <w:bottom w:w="0" w:type="dxa"/>
              <w:right w:w="108" w:type="dxa"/>
            </w:tcMar>
            <w:vAlign w:val="center"/>
          </w:tcPr>
          <w:p w14:paraId="4CE5C3CA"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w:t>
            </w:r>
          </w:p>
        </w:tc>
        <w:tc>
          <w:tcPr>
            <w:tcW w:w="503" w:type="dxa"/>
            <w:gridSpan w:val="2"/>
            <w:tcBorders>
              <w:top w:val="single" w:sz="8" w:space="0" w:color="000080"/>
              <w:left w:val="single" w:sz="8" w:space="0" w:color="000080"/>
              <w:bottom w:val="single" w:sz="8" w:space="0" w:color="000080"/>
            </w:tcBorders>
            <w:shd w:val="clear" w:color="auto" w:fill="auto"/>
            <w:tcMar>
              <w:top w:w="0" w:type="dxa"/>
              <w:left w:w="108" w:type="dxa"/>
              <w:bottom w:w="0" w:type="dxa"/>
              <w:right w:w="108" w:type="dxa"/>
            </w:tcMar>
            <w:vAlign w:val="center"/>
          </w:tcPr>
          <w:p w14:paraId="2595073C"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VP</w:t>
            </w:r>
          </w:p>
        </w:tc>
        <w:tc>
          <w:tcPr>
            <w:tcW w:w="302" w:type="dxa"/>
            <w:tcBorders>
              <w:top w:val="single" w:sz="8" w:space="0" w:color="000080"/>
              <w:left w:val="single" w:sz="8" w:space="0" w:color="000080"/>
              <w:bottom w:val="single" w:sz="8" w:space="0" w:color="000080"/>
            </w:tcBorders>
            <w:shd w:val="clear" w:color="auto" w:fill="auto"/>
            <w:tcMar>
              <w:top w:w="0" w:type="dxa"/>
              <w:left w:w="108" w:type="dxa"/>
              <w:bottom w:w="0" w:type="dxa"/>
              <w:right w:w="108" w:type="dxa"/>
            </w:tcMar>
            <w:vAlign w:val="center"/>
          </w:tcPr>
          <w:p w14:paraId="61433D05"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&lt;</w:t>
            </w:r>
          </w:p>
        </w:tc>
        <w:tc>
          <w:tcPr>
            <w:tcW w:w="494" w:type="dxa"/>
            <w:tcBorders>
              <w:top w:val="single" w:sz="8" w:space="0" w:color="000080"/>
              <w:left w:val="single" w:sz="8" w:space="0" w:color="000080"/>
              <w:bottom w:val="single" w:sz="8" w:space="0" w:color="000080"/>
            </w:tcBorders>
            <w:shd w:val="clear" w:color="auto" w:fill="auto"/>
            <w:tcMar>
              <w:top w:w="0" w:type="dxa"/>
              <w:left w:w="108" w:type="dxa"/>
              <w:bottom w:w="0" w:type="dxa"/>
              <w:right w:w="108" w:type="dxa"/>
            </w:tcMar>
            <w:vAlign w:val="center"/>
          </w:tcPr>
          <w:p w14:paraId="6B88D9CE"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26</w:t>
            </w:r>
          </w:p>
        </w:tc>
        <w:tc>
          <w:tcPr>
            <w:tcW w:w="357" w:type="dxa"/>
            <w:tcBorders>
              <w:top w:val="single" w:sz="8" w:space="0" w:color="000080"/>
              <w:left w:val="single" w:sz="8" w:space="0" w:color="000080"/>
              <w:bottom w:val="single" w:sz="8" w:space="0" w:color="000080"/>
            </w:tcBorders>
            <w:shd w:val="clear" w:color="auto" w:fill="auto"/>
            <w:tcMar>
              <w:top w:w="0" w:type="dxa"/>
              <w:left w:w="108" w:type="dxa"/>
              <w:bottom w:w="0" w:type="dxa"/>
              <w:right w:w="108" w:type="dxa"/>
            </w:tcMar>
            <w:vAlign w:val="center"/>
          </w:tcPr>
          <w:p w14:paraId="7C18B0BD"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w:t>
            </w:r>
          </w:p>
        </w:tc>
        <w:tc>
          <w:tcPr>
            <w:tcW w:w="425" w:type="dxa"/>
            <w:gridSpan w:val="2"/>
            <w:tcBorders>
              <w:top w:val="single" w:sz="8" w:space="0" w:color="000080"/>
              <w:left w:val="single" w:sz="8" w:space="0" w:color="000080"/>
              <w:bottom w:val="single" w:sz="8" w:space="0" w:color="000080"/>
              <w:right w:val="single" w:sz="4" w:space="0" w:color="000080"/>
            </w:tcBorders>
            <w:shd w:val="clear" w:color="auto" w:fill="auto"/>
            <w:tcMar>
              <w:top w:w="0" w:type="dxa"/>
              <w:left w:w="108" w:type="dxa"/>
              <w:bottom w:w="0" w:type="dxa"/>
              <w:right w:w="108" w:type="dxa"/>
            </w:tcMar>
            <w:vAlign w:val="center"/>
          </w:tcPr>
          <w:p w14:paraId="5A413B12"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1,2</w:t>
            </w:r>
          </w:p>
        </w:tc>
        <w:tc>
          <w:tcPr>
            <w:tcW w:w="122" w:type="dxa"/>
          </w:tcPr>
          <w:p w14:paraId="1383F77C" w14:textId="77777777" w:rsidR="00124484" w:rsidRDefault="00124484">
            <w:pPr>
              <w:pStyle w:val="Standard"/>
              <w:shd w:val="clear" w:color="auto" w:fill="FFFFFF"/>
              <w:spacing w:before="57" w:after="0" w:line="240" w:lineRule="auto"/>
              <w:jc w:val="center"/>
              <w:rPr>
                <w:rFonts w:eastAsia="Arial" w:cs="Arial"/>
                <w:b/>
                <w:sz w:val="16"/>
                <w:szCs w:val="16"/>
                <w:shd w:val="clear" w:color="auto" w:fill="FFFFFF"/>
              </w:rPr>
            </w:pPr>
          </w:p>
        </w:tc>
      </w:tr>
      <w:tr w:rsidR="00124484" w14:paraId="1E0F9A8D" w14:textId="77777777">
        <w:trPr>
          <w:cantSplit/>
          <w:trHeight w:val="300"/>
        </w:trPr>
        <w:tc>
          <w:tcPr>
            <w:tcW w:w="567" w:type="dxa"/>
            <w:tcBorders>
              <w:top w:val="single" w:sz="8" w:space="0" w:color="000080"/>
              <w:left w:val="single" w:sz="4" w:space="0" w:color="000080"/>
              <w:bottom w:val="single" w:sz="8" w:space="0" w:color="000080"/>
            </w:tcBorders>
            <w:shd w:val="clear" w:color="auto" w:fill="auto"/>
            <w:tcMar>
              <w:top w:w="0" w:type="dxa"/>
              <w:left w:w="108" w:type="dxa"/>
              <w:bottom w:w="0" w:type="dxa"/>
              <w:right w:w="108" w:type="dxa"/>
            </w:tcMar>
            <w:vAlign w:val="center"/>
          </w:tcPr>
          <w:p w14:paraId="251D06B9"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39</w:t>
            </w:r>
          </w:p>
        </w:tc>
        <w:tc>
          <w:tcPr>
            <w:tcW w:w="284" w:type="dxa"/>
            <w:tcBorders>
              <w:top w:val="single" w:sz="8" w:space="0" w:color="000080"/>
              <w:left w:val="single" w:sz="4" w:space="0" w:color="000080"/>
              <w:bottom w:val="single" w:sz="8" w:space="0" w:color="000080"/>
            </w:tcBorders>
            <w:shd w:val="clear" w:color="auto" w:fill="auto"/>
            <w:tcMar>
              <w:top w:w="0" w:type="dxa"/>
              <w:left w:w="108" w:type="dxa"/>
              <w:bottom w:w="0" w:type="dxa"/>
              <w:right w:w="108" w:type="dxa"/>
            </w:tcMar>
            <w:vAlign w:val="center"/>
          </w:tcPr>
          <w:p w14:paraId="6597A1F3"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w:t>
            </w:r>
          </w:p>
        </w:tc>
        <w:tc>
          <w:tcPr>
            <w:tcW w:w="425" w:type="dxa"/>
            <w:tcBorders>
              <w:top w:val="single" w:sz="8" w:space="0" w:color="000080"/>
              <w:left w:val="single" w:sz="4" w:space="0" w:color="000080"/>
              <w:bottom w:val="single" w:sz="8" w:space="0" w:color="000080"/>
            </w:tcBorders>
            <w:shd w:val="clear" w:color="auto" w:fill="auto"/>
            <w:tcMar>
              <w:top w:w="0" w:type="dxa"/>
              <w:left w:w="108" w:type="dxa"/>
              <w:bottom w:w="0" w:type="dxa"/>
              <w:right w:w="108" w:type="dxa"/>
            </w:tcMar>
            <w:vAlign w:val="center"/>
          </w:tcPr>
          <w:p w14:paraId="052CD0B5"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proofErr w:type="spellStart"/>
            <w:r>
              <w:rPr>
                <w:rFonts w:eastAsia="Arial" w:cs="Arial"/>
                <w:b/>
                <w:sz w:val="16"/>
                <w:szCs w:val="16"/>
                <w:shd w:val="clear" w:color="auto" w:fill="FFFFFF"/>
              </w:rPr>
              <w:t>ILC</w:t>
            </w:r>
            <w:proofErr w:type="spellEnd"/>
          </w:p>
        </w:tc>
        <w:tc>
          <w:tcPr>
            <w:tcW w:w="283" w:type="dxa"/>
            <w:tcBorders>
              <w:top w:val="single" w:sz="8" w:space="0" w:color="000080"/>
              <w:left w:val="single" w:sz="4" w:space="0" w:color="000080"/>
              <w:bottom w:val="single" w:sz="8" w:space="0" w:color="000080"/>
            </w:tcBorders>
            <w:shd w:val="clear" w:color="auto" w:fill="auto"/>
            <w:tcMar>
              <w:top w:w="0" w:type="dxa"/>
              <w:left w:w="108" w:type="dxa"/>
              <w:bottom w:w="0" w:type="dxa"/>
              <w:right w:w="108" w:type="dxa"/>
            </w:tcMar>
            <w:vAlign w:val="center"/>
          </w:tcPr>
          <w:p w14:paraId="234F52AC"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&lt;</w:t>
            </w:r>
          </w:p>
        </w:tc>
        <w:tc>
          <w:tcPr>
            <w:tcW w:w="426" w:type="dxa"/>
            <w:tcBorders>
              <w:top w:val="single" w:sz="8" w:space="0" w:color="000080"/>
              <w:left w:val="single" w:sz="4" w:space="0" w:color="000080"/>
              <w:bottom w:val="single" w:sz="8" w:space="0" w:color="000080"/>
            </w:tcBorders>
            <w:shd w:val="clear" w:color="auto" w:fill="auto"/>
            <w:tcMar>
              <w:top w:w="0" w:type="dxa"/>
              <w:left w:w="108" w:type="dxa"/>
              <w:bottom w:w="0" w:type="dxa"/>
              <w:right w:w="108" w:type="dxa"/>
            </w:tcMar>
            <w:vAlign w:val="center"/>
          </w:tcPr>
          <w:p w14:paraId="35235CB0"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51</w:t>
            </w:r>
          </w:p>
        </w:tc>
        <w:tc>
          <w:tcPr>
            <w:tcW w:w="283" w:type="dxa"/>
            <w:tcBorders>
              <w:top w:val="single" w:sz="8" w:space="0" w:color="000080"/>
              <w:left w:val="single" w:sz="4" w:space="0" w:color="000080"/>
              <w:bottom w:val="single" w:sz="8" w:space="0" w:color="000080"/>
            </w:tcBorders>
            <w:shd w:val="clear" w:color="auto" w:fill="auto"/>
            <w:tcMar>
              <w:top w:w="0" w:type="dxa"/>
              <w:left w:w="108" w:type="dxa"/>
              <w:bottom w:w="0" w:type="dxa"/>
              <w:right w:w="108" w:type="dxa"/>
            </w:tcMar>
            <w:vAlign w:val="center"/>
          </w:tcPr>
          <w:p w14:paraId="28A79B5D"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w:t>
            </w:r>
          </w:p>
        </w:tc>
        <w:tc>
          <w:tcPr>
            <w:tcW w:w="425" w:type="dxa"/>
            <w:tcBorders>
              <w:top w:val="single" w:sz="8" w:space="0" w:color="000080"/>
              <w:left w:val="single" w:sz="8" w:space="0" w:color="000080"/>
              <w:bottom w:val="single" w:sz="8" w:space="0" w:color="000080"/>
            </w:tcBorders>
            <w:shd w:val="clear" w:color="auto" w:fill="auto"/>
            <w:tcMar>
              <w:top w:w="0" w:type="dxa"/>
              <w:left w:w="108" w:type="dxa"/>
              <w:bottom w:w="0" w:type="dxa"/>
              <w:right w:w="108" w:type="dxa"/>
            </w:tcMar>
            <w:vAlign w:val="center"/>
          </w:tcPr>
          <w:p w14:paraId="410006F1"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2,1</w:t>
            </w:r>
          </w:p>
        </w:tc>
        <w:tc>
          <w:tcPr>
            <w:tcW w:w="236" w:type="dxa"/>
            <w:vMerge/>
            <w:tcBorders>
              <w:left w:val="single" w:sz="8" w:space="0" w:color="000000"/>
            </w:tcBorders>
            <w:shd w:val="clear" w:color="auto" w:fill="auto"/>
            <w:tcMar>
              <w:top w:w="0" w:type="dxa"/>
              <w:left w:w="108" w:type="dxa"/>
              <w:bottom w:w="0" w:type="dxa"/>
              <w:right w:w="108" w:type="dxa"/>
            </w:tcMar>
          </w:tcPr>
          <w:p w14:paraId="39172252" w14:textId="77777777" w:rsidR="00124484" w:rsidRDefault="00124484">
            <w:pPr>
              <w:widowControl w:val="0"/>
              <w:rPr>
                <w:sz w:val="16"/>
                <w:szCs w:val="16"/>
              </w:rPr>
            </w:pPr>
          </w:p>
        </w:tc>
        <w:tc>
          <w:tcPr>
            <w:tcW w:w="439" w:type="dxa"/>
            <w:tcBorders>
              <w:top w:val="single" w:sz="8" w:space="0" w:color="000080"/>
              <w:left w:val="single" w:sz="8" w:space="0" w:color="000080"/>
              <w:bottom w:val="single" w:sz="8" w:space="0" w:color="000080"/>
            </w:tcBorders>
            <w:shd w:val="clear" w:color="auto" w:fill="auto"/>
            <w:tcMar>
              <w:top w:w="0" w:type="dxa"/>
              <w:left w:w="108" w:type="dxa"/>
              <w:bottom w:w="0" w:type="dxa"/>
              <w:right w:w="108" w:type="dxa"/>
            </w:tcMar>
            <w:vAlign w:val="center"/>
          </w:tcPr>
          <w:p w14:paraId="478C644D"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65</w:t>
            </w:r>
          </w:p>
        </w:tc>
        <w:tc>
          <w:tcPr>
            <w:tcW w:w="273" w:type="dxa"/>
            <w:tcBorders>
              <w:top w:val="single" w:sz="8" w:space="0" w:color="000080"/>
              <w:left w:val="single" w:sz="4" w:space="0" w:color="000080"/>
              <w:bottom w:val="single" w:sz="8" w:space="0" w:color="000080"/>
            </w:tcBorders>
            <w:shd w:val="clear" w:color="auto" w:fill="auto"/>
            <w:tcMar>
              <w:top w:w="0" w:type="dxa"/>
              <w:left w:w="108" w:type="dxa"/>
              <w:bottom w:w="0" w:type="dxa"/>
              <w:right w:w="108" w:type="dxa"/>
            </w:tcMar>
            <w:vAlign w:val="center"/>
          </w:tcPr>
          <w:p w14:paraId="6FF0C6DF"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w:t>
            </w:r>
          </w:p>
        </w:tc>
        <w:tc>
          <w:tcPr>
            <w:tcW w:w="524" w:type="dxa"/>
            <w:gridSpan w:val="2"/>
            <w:tcBorders>
              <w:top w:val="single" w:sz="8" w:space="0" w:color="000080"/>
              <w:left w:val="single" w:sz="4" w:space="0" w:color="000080"/>
              <w:bottom w:val="single" w:sz="8" w:space="0" w:color="000080"/>
            </w:tcBorders>
            <w:shd w:val="clear" w:color="auto" w:fill="auto"/>
            <w:tcMar>
              <w:top w:w="0" w:type="dxa"/>
              <w:left w:w="108" w:type="dxa"/>
              <w:bottom w:w="0" w:type="dxa"/>
              <w:right w:w="108" w:type="dxa"/>
            </w:tcMar>
            <w:vAlign w:val="center"/>
          </w:tcPr>
          <w:p w14:paraId="030A3E3E"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proofErr w:type="spellStart"/>
            <w:r>
              <w:rPr>
                <w:rFonts w:eastAsia="Arial" w:cs="Arial"/>
                <w:b/>
                <w:sz w:val="16"/>
                <w:szCs w:val="16"/>
                <w:shd w:val="clear" w:color="auto" w:fill="FFFFFF"/>
              </w:rPr>
              <w:t>ILG</w:t>
            </w:r>
            <w:proofErr w:type="spellEnd"/>
          </w:p>
        </w:tc>
        <w:tc>
          <w:tcPr>
            <w:tcW w:w="329" w:type="dxa"/>
            <w:tcBorders>
              <w:top w:val="single" w:sz="8" w:space="0" w:color="000080"/>
              <w:left w:val="single" w:sz="4" w:space="0" w:color="000080"/>
              <w:bottom w:val="single" w:sz="8" w:space="0" w:color="000080"/>
            </w:tcBorders>
            <w:shd w:val="clear" w:color="auto" w:fill="auto"/>
            <w:tcMar>
              <w:top w:w="0" w:type="dxa"/>
              <w:left w:w="108" w:type="dxa"/>
              <w:bottom w:w="0" w:type="dxa"/>
              <w:right w:w="108" w:type="dxa"/>
            </w:tcMar>
            <w:vAlign w:val="center"/>
          </w:tcPr>
          <w:p w14:paraId="3B029349"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&lt;</w:t>
            </w:r>
          </w:p>
        </w:tc>
        <w:tc>
          <w:tcPr>
            <w:tcW w:w="399" w:type="dxa"/>
            <w:tcBorders>
              <w:top w:val="single" w:sz="8" w:space="0" w:color="000080"/>
              <w:left w:val="single" w:sz="4" w:space="0" w:color="000080"/>
              <w:bottom w:val="single" w:sz="8" w:space="0" w:color="000080"/>
            </w:tcBorders>
            <w:shd w:val="clear" w:color="auto" w:fill="auto"/>
            <w:tcMar>
              <w:top w:w="0" w:type="dxa"/>
              <w:left w:w="108" w:type="dxa"/>
              <w:bottom w:w="0" w:type="dxa"/>
              <w:right w:w="108" w:type="dxa"/>
            </w:tcMar>
            <w:vAlign w:val="center"/>
          </w:tcPr>
          <w:p w14:paraId="6CD92B4A"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85</w:t>
            </w:r>
          </w:p>
        </w:tc>
        <w:tc>
          <w:tcPr>
            <w:tcW w:w="351" w:type="dxa"/>
            <w:gridSpan w:val="2"/>
            <w:tcBorders>
              <w:top w:val="single" w:sz="8" w:space="0" w:color="000080"/>
              <w:left w:val="single" w:sz="4" w:space="0" w:color="000080"/>
              <w:bottom w:val="single" w:sz="8" w:space="0" w:color="000080"/>
            </w:tcBorders>
            <w:shd w:val="clear" w:color="auto" w:fill="auto"/>
            <w:tcMar>
              <w:top w:w="0" w:type="dxa"/>
              <w:left w:w="108" w:type="dxa"/>
              <w:bottom w:w="0" w:type="dxa"/>
              <w:right w:w="108" w:type="dxa"/>
            </w:tcMar>
            <w:vAlign w:val="center"/>
          </w:tcPr>
          <w:p w14:paraId="625EA992"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w:t>
            </w:r>
          </w:p>
        </w:tc>
        <w:tc>
          <w:tcPr>
            <w:tcW w:w="426" w:type="dxa"/>
            <w:tcBorders>
              <w:top w:val="single" w:sz="8" w:space="0" w:color="000080"/>
              <w:left w:val="single" w:sz="8" w:space="0" w:color="000080"/>
              <w:bottom w:val="single" w:sz="8" w:space="0" w:color="000080"/>
            </w:tcBorders>
            <w:shd w:val="clear" w:color="auto" w:fill="auto"/>
            <w:tcMar>
              <w:top w:w="0" w:type="dxa"/>
              <w:left w:w="108" w:type="dxa"/>
              <w:bottom w:w="0" w:type="dxa"/>
              <w:right w:w="108" w:type="dxa"/>
            </w:tcMar>
            <w:vAlign w:val="center"/>
          </w:tcPr>
          <w:p w14:paraId="649C3142"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3,5</w:t>
            </w:r>
          </w:p>
        </w:tc>
        <w:tc>
          <w:tcPr>
            <w:tcW w:w="283" w:type="dxa"/>
            <w:vMerge/>
            <w:tcBorders>
              <w:left w:val="single" w:sz="8" w:space="0" w:color="000000"/>
            </w:tcBorders>
            <w:shd w:val="clear" w:color="auto" w:fill="auto"/>
            <w:tcMar>
              <w:top w:w="0" w:type="dxa"/>
              <w:left w:w="108" w:type="dxa"/>
              <w:bottom w:w="0" w:type="dxa"/>
              <w:right w:w="108" w:type="dxa"/>
            </w:tcMar>
          </w:tcPr>
          <w:p w14:paraId="571AAE68" w14:textId="77777777" w:rsidR="00124484" w:rsidRDefault="00124484">
            <w:pPr>
              <w:widowControl w:val="0"/>
              <w:rPr>
                <w:sz w:val="16"/>
                <w:szCs w:val="16"/>
              </w:rPr>
            </w:pPr>
          </w:p>
        </w:tc>
        <w:tc>
          <w:tcPr>
            <w:tcW w:w="425" w:type="dxa"/>
            <w:tcBorders>
              <w:top w:val="single" w:sz="8" w:space="0" w:color="000080"/>
              <w:left w:val="single" w:sz="8" w:space="0" w:color="000080"/>
              <w:bottom w:val="single" w:sz="8" w:space="0" w:color="000080"/>
            </w:tcBorders>
            <w:shd w:val="clear" w:color="auto" w:fill="auto"/>
            <w:tcMar>
              <w:top w:w="0" w:type="dxa"/>
              <w:left w:w="108" w:type="dxa"/>
              <w:bottom w:w="0" w:type="dxa"/>
              <w:right w:w="108" w:type="dxa"/>
            </w:tcMar>
            <w:vAlign w:val="center"/>
          </w:tcPr>
          <w:p w14:paraId="35A1A82B"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26</w:t>
            </w:r>
          </w:p>
        </w:tc>
        <w:tc>
          <w:tcPr>
            <w:tcW w:w="329" w:type="dxa"/>
            <w:tcBorders>
              <w:top w:val="single" w:sz="8" w:space="0" w:color="000080"/>
              <w:left w:val="single" w:sz="8" w:space="0" w:color="000080"/>
              <w:bottom w:val="single" w:sz="8" w:space="0" w:color="000080"/>
            </w:tcBorders>
            <w:shd w:val="clear" w:color="auto" w:fill="auto"/>
            <w:tcMar>
              <w:top w:w="0" w:type="dxa"/>
              <w:left w:w="108" w:type="dxa"/>
              <w:bottom w:w="0" w:type="dxa"/>
              <w:right w:w="108" w:type="dxa"/>
            </w:tcMar>
            <w:vAlign w:val="center"/>
          </w:tcPr>
          <w:p w14:paraId="15BD520A"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w:t>
            </w:r>
          </w:p>
        </w:tc>
        <w:tc>
          <w:tcPr>
            <w:tcW w:w="503" w:type="dxa"/>
            <w:gridSpan w:val="2"/>
            <w:tcBorders>
              <w:top w:val="single" w:sz="8" w:space="0" w:color="000080"/>
              <w:left w:val="single" w:sz="8" w:space="0" w:color="000080"/>
              <w:bottom w:val="single" w:sz="8" w:space="0" w:color="000080"/>
            </w:tcBorders>
            <w:shd w:val="clear" w:color="auto" w:fill="auto"/>
            <w:tcMar>
              <w:top w:w="0" w:type="dxa"/>
              <w:left w:w="108" w:type="dxa"/>
              <w:bottom w:w="0" w:type="dxa"/>
              <w:right w:w="108" w:type="dxa"/>
            </w:tcMar>
            <w:vAlign w:val="center"/>
          </w:tcPr>
          <w:p w14:paraId="1B010A00"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VP</w:t>
            </w:r>
          </w:p>
        </w:tc>
        <w:tc>
          <w:tcPr>
            <w:tcW w:w="302" w:type="dxa"/>
            <w:tcBorders>
              <w:top w:val="single" w:sz="8" w:space="0" w:color="000080"/>
              <w:left w:val="single" w:sz="8" w:space="0" w:color="000080"/>
              <w:bottom w:val="single" w:sz="8" w:space="0" w:color="000080"/>
            </w:tcBorders>
            <w:shd w:val="clear" w:color="auto" w:fill="auto"/>
            <w:tcMar>
              <w:top w:w="0" w:type="dxa"/>
              <w:left w:w="108" w:type="dxa"/>
              <w:bottom w:w="0" w:type="dxa"/>
              <w:right w:w="108" w:type="dxa"/>
            </w:tcMar>
            <w:vAlign w:val="center"/>
          </w:tcPr>
          <w:p w14:paraId="11E9569A"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&lt;</w:t>
            </w:r>
          </w:p>
        </w:tc>
        <w:tc>
          <w:tcPr>
            <w:tcW w:w="494" w:type="dxa"/>
            <w:tcBorders>
              <w:top w:val="single" w:sz="8" w:space="0" w:color="000080"/>
              <w:left w:val="single" w:sz="8" w:space="0" w:color="000080"/>
              <w:bottom w:val="single" w:sz="8" w:space="0" w:color="000080"/>
            </w:tcBorders>
            <w:shd w:val="clear" w:color="auto" w:fill="auto"/>
            <w:tcMar>
              <w:top w:w="0" w:type="dxa"/>
              <w:left w:w="108" w:type="dxa"/>
              <w:bottom w:w="0" w:type="dxa"/>
              <w:right w:w="108" w:type="dxa"/>
            </w:tcMar>
            <w:vAlign w:val="center"/>
          </w:tcPr>
          <w:p w14:paraId="3FAC190D"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34</w:t>
            </w:r>
          </w:p>
        </w:tc>
        <w:tc>
          <w:tcPr>
            <w:tcW w:w="357" w:type="dxa"/>
            <w:tcBorders>
              <w:top w:val="single" w:sz="8" w:space="0" w:color="000080"/>
              <w:left w:val="single" w:sz="8" w:space="0" w:color="000080"/>
              <w:bottom w:val="single" w:sz="8" w:space="0" w:color="000080"/>
            </w:tcBorders>
            <w:shd w:val="clear" w:color="auto" w:fill="auto"/>
            <w:tcMar>
              <w:top w:w="0" w:type="dxa"/>
              <w:left w:w="108" w:type="dxa"/>
              <w:bottom w:w="0" w:type="dxa"/>
              <w:right w:w="108" w:type="dxa"/>
            </w:tcMar>
            <w:vAlign w:val="center"/>
          </w:tcPr>
          <w:p w14:paraId="4849F006"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w:t>
            </w:r>
          </w:p>
        </w:tc>
        <w:tc>
          <w:tcPr>
            <w:tcW w:w="425" w:type="dxa"/>
            <w:gridSpan w:val="2"/>
            <w:tcBorders>
              <w:top w:val="single" w:sz="8" w:space="0" w:color="000080"/>
              <w:left w:val="single" w:sz="8" w:space="0" w:color="000080"/>
              <w:bottom w:val="single" w:sz="8" w:space="0" w:color="000080"/>
              <w:right w:val="single" w:sz="4" w:space="0" w:color="000080"/>
            </w:tcBorders>
            <w:shd w:val="clear" w:color="auto" w:fill="auto"/>
            <w:tcMar>
              <w:top w:w="0" w:type="dxa"/>
              <w:left w:w="108" w:type="dxa"/>
              <w:bottom w:w="0" w:type="dxa"/>
              <w:right w:w="108" w:type="dxa"/>
            </w:tcMar>
            <w:vAlign w:val="center"/>
          </w:tcPr>
          <w:p w14:paraId="5789EA06"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1,4</w:t>
            </w:r>
          </w:p>
        </w:tc>
        <w:tc>
          <w:tcPr>
            <w:tcW w:w="122" w:type="dxa"/>
          </w:tcPr>
          <w:p w14:paraId="60E3CBD5" w14:textId="77777777" w:rsidR="00124484" w:rsidRDefault="00124484">
            <w:pPr>
              <w:pStyle w:val="Standard"/>
              <w:shd w:val="clear" w:color="auto" w:fill="FFFFFF"/>
              <w:spacing w:before="57" w:after="0" w:line="240" w:lineRule="auto"/>
              <w:jc w:val="center"/>
              <w:rPr>
                <w:rFonts w:eastAsia="Arial" w:cs="Arial"/>
                <w:b/>
                <w:sz w:val="16"/>
                <w:szCs w:val="16"/>
                <w:shd w:val="clear" w:color="auto" w:fill="FFFFFF"/>
              </w:rPr>
            </w:pPr>
          </w:p>
        </w:tc>
      </w:tr>
      <w:tr w:rsidR="00124484" w14:paraId="3F543095" w14:textId="77777777">
        <w:trPr>
          <w:cantSplit/>
          <w:trHeight w:val="300"/>
        </w:trPr>
        <w:tc>
          <w:tcPr>
            <w:tcW w:w="567" w:type="dxa"/>
            <w:tcBorders>
              <w:top w:val="single" w:sz="8" w:space="0" w:color="000080"/>
              <w:left w:val="single" w:sz="4" w:space="0" w:color="000080"/>
              <w:bottom w:val="single" w:sz="8" w:space="0" w:color="000080"/>
            </w:tcBorders>
            <w:shd w:val="clear" w:color="auto" w:fill="auto"/>
            <w:tcMar>
              <w:top w:w="0" w:type="dxa"/>
              <w:left w:w="108" w:type="dxa"/>
              <w:bottom w:w="0" w:type="dxa"/>
              <w:right w:w="108" w:type="dxa"/>
            </w:tcMar>
            <w:vAlign w:val="center"/>
          </w:tcPr>
          <w:p w14:paraId="57A8C37A" w14:textId="77777777" w:rsidR="00124484" w:rsidRDefault="00124484">
            <w:pPr>
              <w:pStyle w:val="Standard"/>
              <w:shd w:val="clear" w:color="auto" w:fill="FFFFFF"/>
              <w:spacing w:before="57" w:after="0" w:line="240" w:lineRule="auto"/>
              <w:jc w:val="center"/>
              <w:rPr>
                <w:rFonts w:eastAsia="Arial" w:cs="Arial"/>
                <w:b/>
                <w:sz w:val="16"/>
                <w:szCs w:val="16"/>
                <w:shd w:val="clear" w:color="auto" w:fill="FFFFFF"/>
              </w:rPr>
            </w:pPr>
          </w:p>
        </w:tc>
        <w:tc>
          <w:tcPr>
            <w:tcW w:w="284" w:type="dxa"/>
            <w:tcBorders>
              <w:top w:val="single" w:sz="8" w:space="0" w:color="000080"/>
              <w:left w:val="single" w:sz="4" w:space="0" w:color="000080"/>
              <w:bottom w:val="single" w:sz="8" w:space="0" w:color="000080"/>
            </w:tcBorders>
            <w:shd w:val="clear" w:color="auto" w:fill="auto"/>
            <w:tcMar>
              <w:top w:w="0" w:type="dxa"/>
              <w:left w:w="108" w:type="dxa"/>
              <w:bottom w:w="0" w:type="dxa"/>
              <w:right w:w="108" w:type="dxa"/>
            </w:tcMar>
            <w:vAlign w:val="center"/>
          </w:tcPr>
          <w:p w14:paraId="005FF844" w14:textId="77777777" w:rsidR="00124484" w:rsidRDefault="00124484">
            <w:pPr>
              <w:pStyle w:val="Standard"/>
              <w:shd w:val="clear" w:color="auto" w:fill="FFFFFF"/>
              <w:spacing w:before="57" w:after="0" w:line="240" w:lineRule="auto"/>
              <w:jc w:val="center"/>
              <w:rPr>
                <w:rFonts w:eastAsia="Arial" w:cs="Arial"/>
                <w:b/>
                <w:sz w:val="16"/>
                <w:szCs w:val="16"/>
                <w:shd w:val="clear" w:color="auto" w:fill="FFFFFF"/>
              </w:rPr>
            </w:pPr>
          </w:p>
        </w:tc>
        <w:tc>
          <w:tcPr>
            <w:tcW w:w="425" w:type="dxa"/>
            <w:tcBorders>
              <w:top w:val="single" w:sz="8" w:space="0" w:color="000080"/>
              <w:left w:val="single" w:sz="4" w:space="0" w:color="000080"/>
              <w:bottom w:val="single" w:sz="8" w:space="0" w:color="000080"/>
            </w:tcBorders>
            <w:shd w:val="clear" w:color="auto" w:fill="auto"/>
            <w:tcMar>
              <w:top w:w="0" w:type="dxa"/>
              <w:left w:w="108" w:type="dxa"/>
              <w:bottom w:w="0" w:type="dxa"/>
              <w:right w:w="108" w:type="dxa"/>
            </w:tcMar>
            <w:vAlign w:val="center"/>
          </w:tcPr>
          <w:p w14:paraId="7CC3ED1D"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proofErr w:type="spellStart"/>
            <w:r>
              <w:rPr>
                <w:rFonts w:eastAsia="Arial" w:cs="Arial"/>
                <w:b/>
                <w:sz w:val="16"/>
                <w:szCs w:val="16"/>
                <w:shd w:val="clear" w:color="auto" w:fill="FFFFFF"/>
              </w:rPr>
              <w:t>ILC</w:t>
            </w:r>
            <w:proofErr w:type="spellEnd"/>
          </w:p>
        </w:tc>
        <w:tc>
          <w:tcPr>
            <w:tcW w:w="283" w:type="dxa"/>
            <w:tcBorders>
              <w:top w:val="single" w:sz="8" w:space="0" w:color="000080"/>
              <w:left w:val="single" w:sz="4" w:space="0" w:color="000080"/>
              <w:bottom w:val="single" w:sz="8" w:space="0" w:color="000080"/>
            </w:tcBorders>
            <w:shd w:val="clear" w:color="auto" w:fill="auto"/>
            <w:tcMar>
              <w:top w:w="0" w:type="dxa"/>
              <w:left w:w="108" w:type="dxa"/>
              <w:bottom w:w="0" w:type="dxa"/>
              <w:right w:w="108" w:type="dxa"/>
            </w:tcMar>
            <w:vAlign w:val="center"/>
          </w:tcPr>
          <w:p w14:paraId="036C7C62"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w:t>
            </w:r>
          </w:p>
        </w:tc>
        <w:tc>
          <w:tcPr>
            <w:tcW w:w="426" w:type="dxa"/>
            <w:tcBorders>
              <w:top w:val="single" w:sz="8" w:space="0" w:color="000080"/>
              <w:left w:val="single" w:sz="4" w:space="0" w:color="000080"/>
              <w:bottom w:val="single" w:sz="8" w:space="0" w:color="000080"/>
            </w:tcBorders>
            <w:shd w:val="clear" w:color="auto" w:fill="auto"/>
            <w:tcMar>
              <w:top w:w="0" w:type="dxa"/>
              <w:left w:w="108" w:type="dxa"/>
              <w:bottom w:w="0" w:type="dxa"/>
              <w:right w:w="108" w:type="dxa"/>
            </w:tcMar>
            <w:vAlign w:val="center"/>
          </w:tcPr>
          <w:p w14:paraId="73EC6D6D"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51</w:t>
            </w:r>
          </w:p>
        </w:tc>
        <w:tc>
          <w:tcPr>
            <w:tcW w:w="283" w:type="dxa"/>
            <w:tcBorders>
              <w:top w:val="single" w:sz="8" w:space="0" w:color="000080"/>
              <w:left w:val="single" w:sz="4" w:space="0" w:color="000080"/>
              <w:bottom w:val="single" w:sz="8" w:space="0" w:color="000080"/>
            </w:tcBorders>
            <w:shd w:val="clear" w:color="auto" w:fill="auto"/>
            <w:tcMar>
              <w:top w:w="0" w:type="dxa"/>
              <w:left w:w="108" w:type="dxa"/>
              <w:bottom w:w="0" w:type="dxa"/>
              <w:right w:w="108" w:type="dxa"/>
            </w:tcMar>
            <w:vAlign w:val="center"/>
          </w:tcPr>
          <w:p w14:paraId="502EE6C8"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w:t>
            </w:r>
          </w:p>
        </w:tc>
        <w:tc>
          <w:tcPr>
            <w:tcW w:w="425" w:type="dxa"/>
            <w:tcBorders>
              <w:top w:val="single" w:sz="8" w:space="0" w:color="000080"/>
              <w:left w:val="single" w:sz="8" w:space="0" w:color="000080"/>
            </w:tcBorders>
            <w:shd w:val="clear" w:color="auto" w:fill="auto"/>
            <w:tcMar>
              <w:top w:w="0" w:type="dxa"/>
              <w:left w:w="108" w:type="dxa"/>
              <w:bottom w:w="0" w:type="dxa"/>
              <w:right w:w="108" w:type="dxa"/>
            </w:tcMar>
            <w:vAlign w:val="center"/>
          </w:tcPr>
          <w:p w14:paraId="32586DFC"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2,4</w:t>
            </w:r>
          </w:p>
        </w:tc>
        <w:tc>
          <w:tcPr>
            <w:tcW w:w="236" w:type="dxa"/>
            <w:tcBorders>
              <w:left w:val="single" w:sz="8" w:space="0" w:color="000080"/>
            </w:tcBorders>
            <w:shd w:val="clear" w:color="auto" w:fill="auto"/>
            <w:tcMar>
              <w:top w:w="0" w:type="dxa"/>
              <w:left w:w="108" w:type="dxa"/>
              <w:bottom w:w="0" w:type="dxa"/>
              <w:right w:w="108" w:type="dxa"/>
            </w:tcMar>
          </w:tcPr>
          <w:p w14:paraId="05802289" w14:textId="77777777" w:rsidR="00124484" w:rsidRDefault="00124484">
            <w:pPr>
              <w:pStyle w:val="Standard"/>
              <w:shd w:val="clear" w:color="auto" w:fill="FFFFFF"/>
              <w:spacing w:before="57" w:after="0" w:line="240" w:lineRule="auto"/>
              <w:jc w:val="center"/>
              <w:rPr>
                <w:rFonts w:eastAsia="Arial" w:cs="Arial"/>
                <w:b/>
                <w:sz w:val="16"/>
                <w:szCs w:val="16"/>
                <w:shd w:val="clear" w:color="auto" w:fill="FFFFFF"/>
              </w:rPr>
            </w:pPr>
          </w:p>
        </w:tc>
        <w:tc>
          <w:tcPr>
            <w:tcW w:w="439" w:type="dxa"/>
            <w:tcBorders>
              <w:top w:val="single" w:sz="8" w:space="0" w:color="000080"/>
              <w:left w:val="single" w:sz="8" w:space="0" w:color="000080"/>
              <w:bottom w:val="single" w:sz="8" w:space="0" w:color="000080"/>
            </w:tcBorders>
            <w:shd w:val="clear" w:color="auto" w:fill="auto"/>
            <w:tcMar>
              <w:top w:w="0" w:type="dxa"/>
              <w:left w:w="108" w:type="dxa"/>
              <w:bottom w:w="0" w:type="dxa"/>
              <w:right w:w="108" w:type="dxa"/>
            </w:tcMar>
            <w:vAlign w:val="center"/>
          </w:tcPr>
          <w:p w14:paraId="1FB987E9" w14:textId="77777777" w:rsidR="00124484" w:rsidRDefault="00124484">
            <w:pPr>
              <w:pStyle w:val="Standard"/>
              <w:shd w:val="clear" w:color="auto" w:fill="FFFFFF"/>
              <w:spacing w:before="57" w:after="0" w:line="240" w:lineRule="auto"/>
              <w:jc w:val="center"/>
              <w:rPr>
                <w:rFonts w:eastAsia="Arial" w:cs="Arial"/>
                <w:b/>
                <w:sz w:val="16"/>
                <w:szCs w:val="16"/>
                <w:shd w:val="clear" w:color="auto" w:fill="FFFFFF"/>
              </w:rPr>
            </w:pPr>
          </w:p>
        </w:tc>
        <w:tc>
          <w:tcPr>
            <w:tcW w:w="273" w:type="dxa"/>
            <w:tcBorders>
              <w:top w:val="single" w:sz="8" w:space="0" w:color="000080"/>
              <w:left w:val="single" w:sz="4" w:space="0" w:color="000080"/>
              <w:bottom w:val="single" w:sz="8" w:space="0" w:color="000080"/>
            </w:tcBorders>
            <w:shd w:val="clear" w:color="auto" w:fill="auto"/>
            <w:tcMar>
              <w:top w:w="0" w:type="dxa"/>
              <w:left w:w="108" w:type="dxa"/>
              <w:bottom w:w="0" w:type="dxa"/>
              <w:right w:w="108" w:type="dxa"/>
            </w:tcMar>
            <w:vAlign w:val="center"/>
          </w:tcPr>
          <w:p w14:paraId="2B9FBA95" w14:textId="77777777" w:rsidR="00124484" w:rsidRDefault="00124484">
            <w:pPr>
              <w:pStyle w:val="Standard"/>
              <w:shd w:val="clear" w:color="auto" w:fill="FFFFFF"/>
              <w:spacing w:before="57" w:after="0" w:line="240" w:lineRule="auto"/>
              <w:jc w:val="center"/>
              <w:rPr>
                <w:rFonts w:eastAsia="Arial" w:cs="Arial"/>
                <w:b/>
                <w:sz w:val="16"/>
                <w:szCs w:val="16"/>
                <w:shd w:val="clear" w:color="auto" w:fill="FFFFFF"/>
              </w:rPr>
            </w:pPr>
          </w:p>
        </w:tc>
        <w:tc>
          <w:tcPr>
            <w:tcW w:w="524" w:type="dxa"/>
            <w:gridSpan w:val="2"/>
            <w:tcBorders>
              <w:top w:val="single" w:sz="8" w:space="0" w:color="000080"/>
              <w:left w:val="single" w:sz="4" w:space="0" w:color="000080"/>
              <w:bottom w:val="single" w:sz="8" w:space="0" w:color="000080"/>
            </w:tcBorders>
            <w:shd w:val="clear" w:color="auto" w:fill="auto"/>
            <w:tcMar>
              <w:top w:w="0" w:type="dxa"/>
              <w:left w:w="108" w:type="dxa"/>
              <w:bottom w:w="0" w:type="dxa"/>
              <w:right w:w="108" w:type="dxa"/>
            </w:tcMar>
            <w:vAlign w:val="center"/>
          </w:tcPr>
          <w:p w14:paraId="29C59DCD"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proofErr w:type="spellStart"/>
            <w:r>
              <w:rPr>
                <w:rFonts w:eastAsia="Arial" w:cs="Arial"/>
                <w:b/>
                <w:sz w:val="16"/>
                <w:szCs w:val="16"/>
                <w:shd w:val="clear" w:color="auto" w:fill="FFFFFF"/>
              </w:rPr>
              <w:t>ILG</w:t>
            </w:r>
            <w:proofErr w:type="spellEnd"/>
          </w:p>
        </w:tc>
        <w:tc>
          <w:tcPr>
            <w:tcW w:w="329" w:type="dxa"/>
            <w:tcBorders>
              <w:top w:val="single" w:sz="8" w:space="0" w:color="000080"/>
              <w:left w:val="single" w:sz="4" w:space="0" w:color="000080"/>
              <w:bottom w:val="single" w:sz="8" w:space="0" w:color="000080"/>
            </w:tcBorders>
            <w:shd w:val="clear" w:color="auto" w:fill="auto"/>
            <w:tcMar>
              <w:top w:w="0" w:type="dxa"/>
              <w:left w:w="108" w:type="dxa"/>
              <w:bottom w:w="0" w:type="dxa"/>
              <w:right w:w="108" w:type="dxa"/>
            </w:tcMar>
            <w:vAlign w:val="center"/>
          </w:tcPr>
          <w:p w14:paraId="1D4399BE"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w:t>
            </w:r>
          </w:p>
        </w:tc>
        <w:tc>
          <w:tcPr>
            <w:tcW w:w="399" w:type="dxa"/>
            <w:tcBorders>
              <w:top w:val="single" w:sz="8" w:space="0" w:color="000080"/>
              <w:left w:val="single" w:sz="4" w:space="0" w:color="000080"/>
              <w:bottom w:val="single" w:sz="8" w:space="0" w:color="000080"/>
            </w:tcBorders>
            <w:shd w:val="clear" w:color="auto" w:fill="auto"/>
            <w:tcMar>
              <w:top w:w="0" w:type="dxa"/>
              <w:left w:w="108" w:type="dxa"/>
              <w:bottom w:w="0" w:type="dxa"/>
              <w:right w:w="108" w:type="dxa"/>
            </w:tcMar>
            <w:vAlign w:val="center"/>
          </w:tcPr>
          <w:p w14:paraId="456DC073"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85</w:t>
            </w:r>
          </w:p>
        </w:tc>
        <w:tc>
          <w:tcPr>
            <w:tcW w:w="351" w:type="dxa"/>
            <w:gridSpan w:val="2"/>
            <w:tcBorders>
              <w:top w:val="single" w:sz="8" w:space="0" w:color="000080"/>
              <w:left w:val="single" w:sz="4" w:space="0" w:color="000080"/>
              <w:bottom w:val="single" w:sz="8" w:space="0" w:color="000080"/>
            </w:tcBorders>
            <w:shd w:val="clear" w:color="auto" w:fill="auto"/>
            <w:tcMar>
              <w:top w:w="0" w:type="dxa"/>
              <w:left w:w="108" w:type="dxa"/>
              <w:bottom w:w="0" w:type="dxa"/>
              <w:right w:w="108" w:type="dxa"/>
            </w:tcMar>
            <w:vAlign w:val="center"/>
          </w:tcPr>
          <w:p w14:paraId="1E7CDEFC"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w:t>
            </w:r>
          </w:p>
        </w:tc>
        <w:tc>
          <w:tcPr>
            <w:tcW w:w="426" w:type="dxa"/>
            <w:tcBorders>
              <w:top w:val="single" w:sz="8" w:space="0" w:color="000080"/>
              <w:left w:val="single" w:sz="8" w:space="0" w:color="000080"/>
            </w:tcBorders>
            <w:shd w:val="clear" w:color="auto" w:fill="auto"/>
            <w:tcMar>
              <w:top w:w="0" w:type="dxa"/>
              <w:left w:w="108" w:type="dxa"/>
              <w:bottom w:w="0" w:type="dxa"/>
              <w:right w:w="108" w:type="dxa"/>
            </w:tcMar>
            <w:vAlign w:val="center"/>
          </w:tcPr>
          <w:p w14:paraId="37832FE8"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4,0</w:t>
            </w:r>
          </w:p>
        </w:tc>
        <w:tc>
          <w:tcPr>
            <w:tcW w:w="283" w:type="dxa"/>
            <w:tcBorders>
              <w:left w:val="single" w:sz="8" w:space="0" w:color="000080"/>
            </w:tcBorders>
            <w:shd w:val="clear" w:color="auto" w:fill="auto"/>
            <w:tcMar>
              <w:top w:w="0" w:type="dxa"/>
              <w:left w:w="108" w:type="dxa"/>
              <w:bottom w:w="0" w:type="dxa"/>
              <w:right w:w="108" w:type="dxa"/>
            </w:tcMar>
          </w:tcPr>
          <w:p w14:paraId="3ED1A043" w14:textId="77777777" w:rsidR="00124484" w:rsidRDefault="00124484">
            <w:pPr>
              <w:pStyle w:val="Standard"/>
              <w:shd w:val="clear" w:color="auto" w:fill="FFFFFF"/>
              <w:spacing w:before="57" w:after="0" w:line="240" w:lineRule="auto"/>
              <w:jc w:val="center"/>
              <w:rPr>
                <w:rFonts w:eastAsia="Arial" w:cs="Arial"/>
                <w:b/>
                <w:sz w:val="16"/>
                <w:szCs w:val="16"/>
                <w:shd w:val="clear" w:color="auto" w:fill="FFFFFF"/>
              </w:rPr>
            </w:pPr>
          </w:p>
        </w:tc>
        <w:tc>
          <w:tcPr>
            <w:tcW w:w="425" w:type="dxa"/>
            <w:tcBorders>
              <w:top w:val="single" w:sz="8" w:space="0" w:color="000080"/>
              <w:left w:val="single" w:sz="8" w:space="0" w:color="000080"/>
              <w:bottom w:val="single" w:sz="8" w:space="0" w:color="000080"/>
            </w:tcBorders>
            <w:shd w:val="clear" w:color="auto" w:fill="auto"/>
            <w:tcMar>
              <w:top w:w="0" w:type="dxa"/>
              <w:left w:w="108" w:type="dxa"/>
              <w:bottom w:w="0" w:type="dxa"/>
              <w:right w:w="108" w:type="dxa"/>
            </w:tcMar>
            <w:vAlign w:val="center"/>
          </w:tcPr>
          <w:p w14:paraId="0AFE0109" w14:textId="77777777" w:rsidR="00124484" w:rsidRDefault="00124484">
            <w:pPr>
              <w:pStyle w:val="Standard"/>
              <w:shd w:val="clear" w:color="auto" w:fill="FFFFFF"/>
              <w:spacing w:before="57" w:after="0" w:line="240" w:lineRule="auto"/>
              <w:jc w:val="center"/>
              <w:rPr>
                <w:rFonts w:eastAsia="Arial" w:cs="Arial"/>
                <w:b/>
                <w:sz w:val="16"/>
                <w:szCs w:val="16"/>
                <w:shd w:val="clear" w:color="auto" w:fill="FFFFFF"/>
              </w:rPr>
            </w:pPr>
          </w:p>
        </w:tc>
        <w:tc>
          <w:tcPr>
            <w:tcW w:w="329" w:type="dxa"/>
            <w:tcBorders>
              <w:top w:val="single" w:sz="8" w:space="0" w:color="000080"/>
              <w:left w:val="single" w:sz="8" w:space="0" w:color="000080"/>
              <w:bottom w:val="single" w:sz="8" w:space="0" w:color="000080"/>
            </w:tcBorders>
            <w:shd w:val="clear" w:color="auto" w:fill="auto"/>
            <w:tcMar>
              <w:top w:w="0" w:type="dxa"/>
              <w:left w:w="108" w:type="dxa"/>
              <w:bottom w:w="0" w:type="dxa"/>
              <w:right w:w="108" w:type="dxa"/>
            </w:tcMar>
            <w:vAlign w:val="center"/>
          </w:tcPr>
          <w:p w14:paraId="4D7A6FD0" w14:textId="77777777" w:rsidR="00124484" w:rsidRDefault="00124484">
            <w:pPr>
              <w:pStyle w:val="Standard"/>
              <w:shd w:val="clear" w:color="auto" w:fill="FFFFFF"/>
              <w:spacing w:before="57" w:after="0" w:line="240" w:lineRule="auto"/>
              <w:jc w:val="center"/>
              <w:rPr>
                <w:rFonts w:eastAsia="Arial" w:cs="Arial"/>
                <w:b/>
                <w:sz w:val="16"/>
                <w:szCs w:val="16"/>
                <w:shd w:val="clear" w:color="auto" w:fill="FFFFFF"/>
              </w:rPr>
            </w:pPr>
          </w:p>
        </w:tc>
        <w:tc>
          <w:tcPr>
            <w:tcW w:w="503" w:type="dxa"/>
            <w:gridSpan w:val="2"/>
            <w:tcBorders>
              <w:top w:val="single" w:sz="8" w:space="0" w:color="000080"/>
              <w:left w:val="single" w:sz="8" w:space="0" w:color="000080"/>
              <w:bottom w:val="single" w:sz="8" w:space="0" w:color="000080"/>
            </w:tcBorders>
            <w:shd w:val="clear" w:color="auto" w:fill="auto"/>
            <w:tcMar>
              <w:top w:w="0" w:type="dxa"/>
              <w:left w:w="108" w:type="dxa"/>
              <w:bottom w:w="0" w:type="dxa"/>
              <w:right w:w="108" w:type="dxa"/>
            </w:tcMar>
            <w:vAlign w:val="center"/>
          </w:tcPr>
          <w:p w14:paraId="6D206B95"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VP</w:t>
            </w:r>
          </w:p>
        </w:tc>
        <w:tc>
          <w:tcPr>
            <w:tcW w:w="302" w:type="dxa"/>
            <w:tcBorders>
              <w:top w:val="single" w:sz="8" w:space="0" w:color="000080"/>
              <w:left w:val="single" w:sz="8" w:space="0" w:color="000080"/>
              <w:bottom w:val="single" w:sz="8" w:space="0" w:color="000080"/>
            </w:tcBorders>
            <w:shd w:val="clear" w:color="auto" w:fill="auto"/>
            <w:tcMar>
              <w:top w:w="0" w:type="dxa"/>
              <w:left w:w="108" w:type="dxa"/>
              <w:bottom w:w="0" w:type="dxa"/>
              <w:right w:w="108" w:type="dxa"/>
            </w:tcMar>
            <w:vAlign w:val="center"/>
          </w:tcPr>
          <w:p w14:paraId="0FCC17FC"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w:t>
            </w:r>
          </w:p>
        </w:tc>
        <w:tc>
          <w:tcPr>
            <w:tcW w:w="494" w:type="dxa"/>
            <w:tcBorders>
              <w:top w:val="single" w:sz="8" w:space="0" w:color="000080"/>
              <w:left w:val="single" w:sz="8" w:space="0" w:color="000080"/>
              <w:bottom w:val="single" w:sz="8" w:space="0" w:color="000080"/>
            </w:tcBorders>
            <w:shd w:val="clear" w:color="auto" w:fill="auto"/>
            <w:tcMar>
              <w:top w:w="0" w:type="dxa"/>
              <w:left w:w="108" w:type="dxa"/>
              <w:bottom w:w="0" w:type="dxa"/>
              <w:right w:w="108" w:type="dxa"/>
            </w:tcMar>
            <w:vAlign w:val="center"/>
          </w:tcPr>
          <w:p w14:paraId="23C0E4E8"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34</w:t>
            </w:r>
          </w:p>
        </w:tc>
        <w:tc>
          <w:tcPr>
            <w:tcW w:w="357" w:type="dxa"/>
            <w:tcBorders>
              <w:top w:val="single" w:sz="8" w:space="0" w:color="000080"/>
              <w:left w:val="single" w:sz="8" w:space="0" w:color="000080"/>
              <w:bottom w:val="single" w:sz="8" w:space="0" w:color="000080"/>
            </w:tcBorders>
            <w:shd w:val="clear" w:color="auto" w:fill="auto"/>
            <w:tcMar>
              <w:top w:w="0" w:type="dxa"/>
              <w:left w:w="108" w:type="dxa"/>
              <w:bottom w:w="0" w:type="dxa"/>
              <w:right w:w="108" w:type="dxa"/>
            </w:tcMar>
            <w:vAlign w:val="center"/>
          </w:tcPr>
          <w:p w14:paraId="3A1A6143"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w:t>
            </w:r>
          </w:p>
        </w:tc>
        <w:tc>
          <w:tcPr>
            <w:tcW w:w="425" w:type="dxa"/>
            <w:gridSpan w:val="2"/>
            <w:tcBorders>
              <w:top w:val="single" w:sz="8" w:space="0" w:color="000080"/>
              <w:left w:val="single" w:sz="8" w:space="0" w:color="000080"/>
              <w:right w:val="single" w:sz="4" w:space="0" w:color="000080"/>
            </w:tcBorders>
            <w:shd w:val="clear" w:color="auto" w:fill="auto"/>
            <w:tcMar>
              <w:top w:w="0" w:type="dxa"/>
              <w:left w:w="108" w:type="dxa"/>
              <w:bottom w:w="0" w:type="dxa"/>
              <w:right w:w="108" w:type="dxa"/>
            </w:tcMar>
            <w:vAlign w:val="center"/>
          </w:tcPr>
          <w:p w14:paraId="21121E09" w14:textId="77777777" w:rsidR="00124484" w:rsidRDefault="00C0104A">
            <w:pPr>
              <w:pStyle w:val="Standard"/>
              <w:shd w:val="clear" w:color="auto" w:fill="FFFFFF"/>
              <w:spacing w:before="57" w:after="0" w:line="240" w:lineRule="auto"/>
              <w:jc w:val="center"/>
              <w:rPr>
                <w:rFonts w:eastAsia="Arial" w:cs="Arial"/>
                <w:b/>
                <w:sz w:val="16"/>
                <w:szCs w:val="16"/>
                <w:shd w:val="clear" w:color="auto" w:fill="FFFFFF"/>
              </w:rPr>
            </w:pPr>
            <w:r>
              <w:rPr>
                <w:rFonts w:eastAsia="Arial" w:cs="Arial"/>
                <w:b/>
                <w:sz w:val="16"/>
                <w:szCs w:val="16"/>
                <w:shd w:val="clear" w:color="auto" w:fill="FFFFFF"/>
              </w:rPr>
              <w:t>1,6</w:t>
            </w:r>
          </w:p>
        </w:tc>
        <w:tc>
          <w:tcPr>
            <w:tcW w:w="122" w:type="dxa"/>
          </w:tcPr>
          <w:p w14:paraId="4F16F8D0" w14:textId="77777777" w:rsidR="00124484" w:rsidRDefault="00124484">
            <w:pPr>
              <w:pStyle w:val="Standard"/>
              <w:shd w:val="clear" w:color="auto" w:fill="FFFFFF"/>
              <w:spacing w:before="57" w:after="0" w:line="240" w:lineRule="auto"/>
              <w:jc w:val="center"/>
              <w:rPr>
                <w:rFonts w:eastAsia="Arial" w:cs="Arial"/>
                <w:b/>
                <w:sz w:val="16"/>
                <w:szCs w:val="16"/>
                <w:shd w:val="clear" w:color="auto" w:fill="FFFFFF"/>
              </w:rPr>
            </w:pPr>
          </w:p>
        </w:tc>
      </w:tr>
      <w:tr w:rsidR="00124484" w14:paraId="778D20A7" w14:textId="77777777">
        <w:trPr>
          <w:cantSplit/>
          <w:trHeight w:val="300"/>
        </w:trPr>
        <w:tc>
          <w:tcPr>
            <w:tcW w:w="2268" w:type="dxa"/>
            <w:gridSpan w:val="6"/>
            <w:tcBorders>
              <w:top w:val="single" w:sz="8" w:space="0" w:color="000080"/>
              <w:left w:val="single" w:sz="4" w:space="0" w:color="000080"/>
              <w:bottom w:val="single" w:sz="8" w:space="0" w:color="000080"/>
            </w:tcBorders>
            <w:shd w:val="clear" w:color="auto" w:fill="auto"/>
            <w:tcMar>
              <w:top w:w="0" w:type="dxa"/>
              <w:left w:w="108" w:type="dxa"/>
              <w:bottom w:w="0" w:type="dxa"/>
              <w:right w:w="108" w:type="dxa"/>
            </w:tcMar>
            <w:vAlign w:val="center"/>
          </w:tcPr>
          <w:p w14:paraId="1BD8A8FC" w14:textId="77777777" w:rsidR="00124484" w:rsidRDefault="00C0104A">
            <w:pPr>
              <w:pStyle w:val="Standard"/>
              <w:shd w:val="clear" w:color="auto" w:fill="FFFFFF"/>
              <w:spacing w:before="57" w:after="0" w:line="240" w:lineRule="auto"/>
              <w:ind w:left="-113"/>
              <w:jc w:val="right"/>
              <w:rPr>
                <w:rFonts w:eastAsia="Arial" w:cs="Arial"/>
                <w:b/>
                <w:sz w:val="16"/>
                <w:szCs w:val="16"/>
                <w:shd w:val="clear" w:color="auto" w:fill="FFFFFF"/>
              </w:rPr>
            </w:pPr>
            <w:r>
              <w:rPr>
                <w:rFonts w:eastAsia="Arial" w:cs="Arial"/>
                <w:b/>
                <w:sz w:val="16"/>
                <w:szCs w:val="16"/>
                <w:shd w:val="clear" w:color="auto" w:fill="FFFFFF"/>
              </w:rPr>
              <w:t xml:space="preserve">VALOR ASSUMIDO PARA </w:t>
            </w:r>
            <w:proofErr w:type="spellStart"/>
            <w:r>
              <w:rPr>
                <w:rFonts w:eastAsia="Arial" w:cs="Arial"/>
                <w:b/>
                <w:sz w:val="16"/>
                <w:szCs w:val="16"/>
                <w:shd w:val="clear" w:color="auto" w:fill="FFFFFF"/>
              </w:rPr>
              <w:t>K5</w:t>
            </w:r>
            <w:proofErr w:type="spellEnd"/>
            <w:r>
              <w:rPr>
                <w:rFonts w:eastAsia="Arial" w:cs="Arial"/>
                <w:b/>
                <w:sz w:val="16"/>
                <w:szCs w:val="16"/>
                <w:shd w:val="clear" w:color="auto" w:fill="FFFFFF"/>
              </w:rPr>
              <w:t xml:space="preserve"> =</w:t>
            </w:r>
          </w:p>
        </w:tc>
        <w:tc>
          <w:tcPr>
            <w:tcW w:w="425" w:type="dxa"/>
            <w:tcBorders>
              <w:top w:val="single" w:sz="12" w:space="0" w:color="000080"/>
              <w:left w:val="single" w:sz="12" w:space="0" w:color="000080"/>
              <w:bottom w:val="single" w:sz="12" w:space="0" w:color="000080"/>
            </w:tcBorders>
            <w:shd w:val="clear" w:color="auto" w:fill="auto"/>
            <w:tcMar>
              <w:top w:w="0" w:type="dxa"/>
              <w:left w:w="108" w:type="dxa"/>
              <w:bottom w:w="0" w:type="dxa"/>
              <w:right w:w="108" w:type="dxa"/>
            </w:tcMar>
            <w:vAlign w:val="center"/>
          </w:tcPr>
          <w:p w14:paraId="61D791C1" w14:textId="77777777" w:rsidR="00124484" w:rsidRDefault="00124484">
            <w:pPr>
              <w:pStyle w:val="Standard"/>
              <w:shd w:val="clear" w:color="auto" w:fill="FFFFFF"/>
              <w:spacing w:before="57" w:after="0" w:line="240" w:lineRule="auto"/>
              <w:jc w:val="center"/>
              <w:rPr>
                <w:rFonts w:eastAsia="Arial" w:cs="Arial"/>
                <w:b/>
                <w:sz w:val="16"/>
                <w:szCs w:val="16"/>
                <w:shd w:val="clear" w:color="auto" w:fill="FFFFFF"/>
              </w:rPr>
            </w:pPr>
          </w:p>
        </w:tc>
        <w:tc>
          <w:tcPr>
            <w:tcW w:w="236" w:type="dxa"/>
            <w:tcBorders>
              <w:left w:val="single" w:sz="12" w:space="0" w:color="000080"/>
            </w:tcBorders>
            <w:shd w:val="clear" w:color="auto" w:fill="auto"/>
            <w:tcMar>
              <w:top w:w="0" w:type="dxa"/>
              <w:left w:w="108" w:type="dxa"/>
              <w:bottom w:w="0" w:type="dxa"/>
              <w:right w:w="108" w:type="dxa"/>
            </w:tcMar>
          </w:tcPr>
          <w:p w14:paraId="25FF7A86" w14:textId="77777777" w:rsidR="00124484" w:rsidRDefault="00124484">
            <w:pPr>
              <w:pStyle w:val="Standard"/>
              <w:shd w:val="clear" w:color="auto" w:fill="FFFFFF"/>
              <w:spacing w:before="57" w:after="0" w:line="240" w:lineRule="auto"/>
              <w:jc w:val="center"/>
              <w:rPr>
                <w:rFonts w:eastAsia="Arial" w:cs="Arial"/>
                <w:b/>
                <w:sz w:val="16"/>
                <w:szCs w:val="16"/>
                <w:shd w:val="clear" w:color="auto" w:fill="FFFFFF"/>
              </w:rPr>
            </w:pPr>
          </w:p>
        </w:tc>
        <w:tc>
          <w:tcPr>
            <w:tcW w:w="2315" w:type="dxa"/>
            <w:gridSpan w:val="8"/>
            <w:tcBorders>
              <w:top w:val="single" w:sz="8" w:space="0" w:color="000080"/>
              <w:left w:val="single" w:sz="8" w:space="0" w:color="000080"/>
              <w:bottom w:val="single" w:sz="8" w:space="0" w:color="000080"/>
            </w:tcBorders>
            <w:shd w:val="clear" w:color="auto" w:fill="auto"/>
            <w:tcMar>
              <w:top w:w="0" w:type="dxa"/>
              <w:left w:w="108" w:type="dxa"/>
              <w:bottom w:w="0" w:type="dxa"/>
              <w:right w:w="108" w:type="dxa"/>
            </w:tcMar>
            <w:vAlign w:val="center"/>
          </w:tcPr>
          <w:p w14:paraId="550C1F40" w14:textId="77777777" w:rsidR="00124484" w:rsidRDefault="00C0104A">
            <w:pPr>
              <w:pStyle w:val="Standard"/>
              <w:shd w:val="clear" w:color="auto" w:fill="FFFFFF"/>
              <w:spacing w:before="57" w:after="0" w:line="240" w:lineRule="auto"/>
              <w:jc w:val="right"/>
              <w:rPr>
                <w:rFonts w:eastAsia="Arial" w:cs="Arial"/>
                <w:b/>
                <w:sz w:val="16"/>
                <w:szCs w:val="16"/>
                <w:shd w:val="clear" w:color="auto" w:fill="FFFFFF"/>
              </w:rPr>
            </w:pPr>
            <w:r>
              <w:rPr>
                <w:rFonts w:eastAsia="Arial" w:cs="Arial"/>
                <w:b/>
                <w:sz w:val="16"/>
                <w:szCs w:val="16"/>
                <w:shd w:val="clear" w:color="auto" w:fill="FFFFFF"/>
              </w:rPr>
              <w:t xml:space="preserve">VALOR ASSUMIDO PARA </w:t>
            </w:r>
            <w:proofErr w:type="spellStart"/>
            <w:r>
              <w:rPr>
                <w:rFonts w:eastAsia="Arial" w:cs="Arial"/>
                <w:b/>
                <w:sz w:val="16"/>
                <w:szCs w:val="16"/>
                <w:shd w:val="clear" w:color="auto" w:fill="FFFFFF"/>
              </w:rPr>
              <w:t>K6</w:t>
            </w:r>
            <w:proofErr w:type="spellEnd"/>
            <w:r>
              <w:rPr>
                <w:rFonts w:eastAsia="Arial" w:cs="Arial"/>
                <w:b/>
                <w:sz w:val="16"/>
                <w:szCs w:val="16"/>
                <w:shd w:val="clear" w:color="auto" w:fill="FFFFFF"/>
              </w:rPr>
              <w:t xml:space="preserve"> =</w:t>
            </w:r>
          </w:p>
        </w:tc>
        <w:tc>
          <w:tcPr>
            <w:tcW w:w="426" w:type="dxa"/>
            <w:tcBorders>
              <w:top w:val="single" w:sz="12" w:space="0" w:color="000080"/>
              <w:left w:val="single" w:sz="12" w:space="0" w:color="000080"/>
              <w:bottom w:val="single" w:sz="12" w:space="0" w:color="000080"/>
            </w:tcBorders>
            <w:shd w:val="clear" w:color="auto" w:fill="auto"/>
            <w:tcMar>
              <w:top w:w="0" w:type="dxa"/>
              <w:left w:w="108" w:type="dxa"/>
              <w:bottom w:w="0" w:type="dxa"/>
              <w:right w:w="108" w:type="dxa"/>
            </w:tcMar>
            <w:vAlign w:val="center"/>
          </w:tcPr>
          <w:p w14:paraId="4D17B969" w14:textId="77777777" w:rsidR="00124484" w:rsidRDefault="00124484">
            <w:pPr>
              <w:pStyle w:val="Standard"/>
              <w:shd w:val="clear" w:color="auto" w:fill="FFFFFF"/>
              <w:spacing w:before="57" w:after="0" w:line="240" w:lineRule="auto"/>
              <w:jc w:val="center"/>
              <w:rPr>
                <w:rFonts w:eastAsia="Arial" w:cs="Arial"/>
                <w:b/>
                <w:sz w:val="16"/>
                <w:szCs w:val="16"/>
                <w:shd w:val="clear" w:color="auto" w:fill="FFFFFF"/>
              </w:rPr>
            </w:pPr>
          </w:p>
        </w:tc>
        <w:tc>
          <w:tcPr>
            <w:tcW w:w="283" w:type="dxa"/>
            <w:tcBorders>
              <w:left w:val="single" w:sz="12" w:space="0" w:color="000080"/>
            </w:tcBorders>
            <w:shd w:val="clear" w:color="auto" w:fill="auto"/>
            <w:tcMar>
              <w:top w:w="0" w:type="dxa"/>
              <w:left w:w="108" w:type="dxa"/>
              <w:bottom w:w="0" w:type="dxa"/>
              <w:right w:w="108" w:type="dxa"/>
            </w:tcMar>
          </w:tcPr>
          <w:p w14:paraId="2230BED9" w14:textId="77777777" w:rsidR="00124484" w:rsidRDefault="00124484">
            <w:pPr>
              <w:pStyle w:val="Standard"/>
              <w:shd w:val="clear" w:color="auto" w:fill="FFFFFF"/>
              <w:spacing w:before="57" w:after="0" w:line="240" w:lineRule="auto"/>
              <w:jc w:val="center"/>
              <w:rPr>
                <w:rFonts w:eastAsia="Arial" w:cs="Arial"/>
                <w:b/>
                <w:sz w:val="16"/>
                <w:szCs w:val="16"/>
                <w:shd w:val="clear" w:color="auto" w:fill="FFFFFF"/>
              </w:rPr>
            </w:pPr>
          </w:p>
        </w:tc>
        <w:tc>
          <w:tcPr>
            <w:tcW w:w="2410" w:type="dxa"/>
            <w:gridSpan w:val="7"/>
            <w:tcBorders>
              <w:top w:val="single" w:sz="8" w:space="0" w:color="000080"/>
              <w:left w:val="single" w:sz="8" w:space="0" w:color="000080"/>
              <w:bottom w:val="single" w:sz="8" w:space="0" w:color="000080"/>
            </w:tcBorders>
            <w:shd w:val="clear" w:color="auto" w:fill="auto"/>
            <w:tcMar>
              <w:top w:w="0" w:type="dxa"/>
              <w:left w:w="108" w:type="dxa"/>
              <w:bottom w:w="0" w:type="dxa"/>
              <w:right w:w="108" w:type="dxa"/>
            </w:tcMar>
            <w:vAlign w:val="center"/>
          </w:tcPr>
          <w:p w14:paraId="43164C2B" w14:textId="77777777" w:rsidR="00124484" w:rsidRDefault="00C0104A">
            <w:pPr>
              <w:pStyle w:val="Standard"/>
              <w:shd w:val="clear" w:color="auto" w:fill="FFFFFF"/>
              <w:spacing w:before="57" w:after="0" w:line="240" w:lineRule="auto"/>
              <w:jc w:val="right"/>
              <w:rPr>
                <w:rFonts w:eastAsia="Arial" w:cs="Arial"/>
                <w:b/>
                <w:sz w:val="16"/>
                <w:szCs w:val="16"/>
                <w:shd w:val="clear" w:color="auto" w:fill="FFFFFF"/>
              </w:rPr>
            </w:pPr>
            <w:r>
              <w:rPr>
                <w:rFonts w:eastAsia="Arial" w:cs="Arial"/>
                <w:b/>
                <w:sz w:val="16"/>
                <w:szCs w:val="16"/>
                <w:shd w:val="clear" w:color="auto" w:fill="FFFFFF"/>
              </w:rPr>
              <w:t xml:space="preserve">VALOR ASSUMIDO PARA </w:t>
            </w:r>
            <w:proofErr w:type="spellStart"/>
            <w:r>
              <w:rPr>
                <w:rFonts w:eastAsia="Arial" w:cs="Arial"/>
                <w:b/>
                <w:sz w:val="16"/>
                <w:szCs w:val="16"/>
                <w:shd w:val="clear" w:color="auto" w:fill="FFFFFF"/>
              </w:rPr>
              <w:t>K7</w:t>
            </w:r>
            <w:proofErr w:type="spellEnd"/>
            <w:r>
              <w:rPr>
                <w:rFonts w:eastAsia="Arial" w:cs="Arial"/>
                <w:b/>
                <w:sz w:val="16"/>
                <w:szCs w:val="16"/>
                <w:shd w:val="clear" w:color="auto" w:fill="FFFFFF"/>
              </w:rPr>
              <w:t xml:space="preserve"> =</w:t>
            </w:r>
          </w:p>
        </w:tc>
        <w:tc>
          <w:tcPr>
            <w:tcW w:w="425" w:type="dxa"/>
            <w:gridSpan w:val="2"/>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vAlign w:val="center"/>
          </w:tcPr>
          <w:p w14:paraId="4974F672" w14:textId="77777777" w:rsidR="00124484" w:rsidRDefault="00124484">
            <w:pPr>
              <w:pStyle w:val="Standard"/>
              <w:shd w:val="clear" w:color="auto" w:fill="FFFFFF"/>
              <w:spacing w:before="57" w:after="0" w:line="240" w:lineRule="auto"/>
              <w:jc w:val="center"/>
              <w:rPr>
                <w:rFonts w:eastAsia="Arial" w:cs="Arial"/>
                <w:b/>
                <w:sz w:val="16"/>
                <w:szCs w:val="16"/>
                <w:shd w:val="clear" w:color="auto" w:fill="FFFFFF"/>
              </w:rPr>
            </w:pPr>
          </w:p>
        </w:tc>
        <w:tc>
          <w:tcPr>
            <w:tcW w:w="122" w:type="dxa"/>
          </w:tcPr>
          <w:p w14:paraId="271F51AD" w14:textId="77777777" w:rsidR="00124484" w:rsidRDefault="00124484">
            <w:pPr>
              <w:pStyle w:val="Standard"/>
              <w:shd w:val="clear" w:color="auto" w:fill="FFFFFF"/>
              <w:spacing w:before="57" w:after="0" w:line="240" w:lineRule="auto"/>
              <w:jc w:val="center"/>
              <w:rPr>
                <w:rFonts w:eastAsia="Arial" w:cs="Arial"/>
                <w:b/>
                <w:sz w:val="16"/>
                <w:szCs w:val="16"/>
                <w:shd w:val="clear" w:color="auto" w:fill="FFFFFF"/>
              </w:rPr>
            </w:pPr>
          </w:p>
        </w:tc>
      </w:tr>
      <w:tr w:rsidR="00124484" w14:paraId="10A92A9D" w14:textId="77777777">
        <w:trPr>
          <w:cantSplit/>
        </w:trPr>
        <w:tc>
          <w:tcPr>
            <w:tcW w:w="8674" w:type="dxa"/>
            <w:gridSpan w:val="26"/>
            <w:shd w:val="clear" w:color="auto" w:fill="auto"/>
            <w:tcMar>
              <w:top w:w="0" w:type="dxa"/>
              <w:left w:w="108" w:type="dxa"/>
              <w:bottom w:w="0" w:type="dxa"/>
              <w:right w:w="108" w:type="dxa"/>
            </w:tcMar>
            <w:vAlign w:val="center"/>
          </w:tcPr>
          <w:p w14:paraId="7C2A9974" w14:textId="77777777" w:rsidR="00124484" w:rsidRDefault="00124484">
            <w:pPr>
              <w:pStyle w:val="Standard"/>
              <w:shd w:val="clear" w:color="auto" w:fill="FFFFFF"/>
              <w:spacing w:before="57" w:after="0" w:line="240" w:lineRule="auto"/>
              <w:jc w:val="center"/>
              <w:rPr>
                <w:rFonts w:eastAsia="Arial" w:cs="Arial"/>
                <w:b/>
                <w:sz w:val="16"/>
                <w:szCs w:val="16"/>
                <w:shd w:val="clear" w:color="auto" w:fill="FFFFFF"/>
              </w:rPr>
            </w:pPr>
          </w:p>
        </w:tc>
        <w:tc>
          <w:tcPr>
            <w:tcW w:w="236" w:type="dxa"/>
            <w:gridSpan w:val="2"/>
            <w:shd w:val="clear" w:color="auto" w:fill="auto"/>
            <w:tcMar>
              <w:top w:w="0" w:type="dxa"/>
              <w:left w:w="108" w:type="dxa"/>
              <w:bottom w:w="0" w:type="dxa"/>
              <w:right w:w="108" w:type="dxa"/>
            </w:tcMar>
          </w:tcPr>
          <w:p w14:paraId="094E01D6" w14:textId="77777777" w:rsidR="00124484" w:rsidRDefault="00124484">
            <w:pPr>
              <w:pStyle w:val="Standard"/>
              <w:shd w:val="clear" w:color="auto" w:fill="FFFFFF"/>
              <w:spacing w:before="57" w:after="0" w:line="240" w:lineRule="auto"/>
              <w:rPr>
                <w:rFonts w:eastAsia="Arial" w:cs="Arial"/>
                <w:b/>
                <w:sz w:val="16"/>
                <w:szCs w:val="16"/>
                <w:shd w:val="clear" w:color="auto" w:fill="FFFFFF"/>
              </w:rPr>
            </w:pPr>
          </w:p>
        </w:tc>
      </w:tr>
    </w:tbl>
    <w:p w14:paraId="44D48188" w14:textId="77777777" w:rsidR="00124484" w:rsidRDefault="00C0104A">
      <w:pPr>
        <w:pStyle w:val="Standard"/>
        <w:shd w:val="clear" w:color="auto" w:fill="FFFFFF"/>
        <w:tabs>
          <w:tab w:val="left" w:pos="2979"/>
        </w:tabs>
        <w:spacing w:before="57" w:after="0" w:line="240" w:lineRule="auto"/>
        <w:ind w:left="993"/>
        <w:jc w:val="both"/>
        <w:rPr>
          <w:rFonts w:ascii="Times New Roman" w:eastAsia="Arial" w:hAnsi="Times New Roman" w:cs="Arial"/>
          <w:sz w:val="24"/>
          <w:szCs w:val="24"/>
          <w:shd w:val="clear" w:color="auto" w:fill="FFFFFF"/>
        </w:rPr>
      </w:pPr>
      <w:r>
        <w:rPr>
          <w:rFonts w:ascii="Times New Roman" w:eastAsia="Arial" w:hAnsi="Times New Roman" w:cs="Arial"/>
          <w:sz w:val="24"/>
          <w:szCs w:val="24"/>
          <w:shd w:val="clear" w:color="auto" w:fill="FFFFFF"/>
        </w:rPr>
        <w:t xml:space="preserve">             Sendo:</w:t>
      </w:r>
    </w:p>
    <w:tbl>
      <w:tblPr>
        <w:tblW w:w="2977" w:type="dxa"/>
        <w:tblInd w:w="1843" w:type="dxa"/>
        <w:tblLayout w:type="fixed"/>
        <w:tblCellMar>
          <w:left w:w="10" w:type="dxa"/>
          <w:right w:w="10" w:type="dxa"/>
        </w:tblCellMar>
        <w:tblLook w:val="0000" w:firstRow="0" w:lastRow="0" w:firstColumn="0" w:lastColumn="0" w:noHBand="0" w:noVBand="0"/>
      </w:tblPr>
      <w:tblGrid>
        <w:gridCol w:w="709"/>
        <w:gridCol w:w="2268"/>
      </w:tblGrid>
      <w:tr w:rsidR="00124484" w14:paraId="508BFFBE" w14:textId="77777777">
        <w:trPr>
          <w:cantSplit/>
        </w:trPr>
        <w:tc>
          <w:tcPr>
            <w:tcW w:w="709" w:type="dxa"/>
            <w:shd w:val="clear" w:color="auto" w:fill="auto"/>
            <w:tcMar>
              <w:top w:w="0" w:type="dxa"/>
              <w:left w:w="108" w:type="dxa"/>
              <w:bottom w:w="0" w:type="dxa"/>
              <w:right w:w="108" w:type="dxa"/>
            </w:tcMar>
            <w:vAlign w:val="center"/>
          </w:tcPr>
          <w:p w14:paraId="277A1699" w14:textId="77777777" w:rsidR="00124484" w:rsidRDefault="00C0104A">
            <w:pPr>
              <w:pStyle w:val="Standard"/>
              <w:shd w:val="clear" w:color="auto" w:fill="FFFFFF"/>
              <w:spacing w:before="57" w:after="0" w:line="240" w:lineRule="auto"/>
              <w:ind w:left="85"/>
              <w:rPr>
                <w:rFonts w:ascii="Times New Roman" w:eastAsia="Arial" w:hAnsi="Times New Roman" w:cs="Arial"/>
                <w:sz w:val="20"/>
                <w:szCs w:val="20"/>
                <w:shd w:val="clear" w:color="auto" w:fill="FFFFFF"/>
              </w:rPr>
            </w:pPr>
            <w:proofErr w:type="spellStart"/>
            <w:r>
              <w:rPr>
                <w:rFonts w:ascii="Times New Roman" w:eastAsia="Arial" w:hAnsi="Times New Roman" w:cs="Arial"/>
                <w:sz w:val="20"/>
                <w:szCs w:val="20"/>
                <w:shd w:val="clear" w:color="auto" w:fill="FFFFFF"/>
              </w:rPr>
              <w:t>Kf</w:t>
            </w:r>
            <w:proofErr w:type="spellEnd"/>
            <w:r>
              <w:rPr>
                <w:rFonts w:ascii="Times New Roman" w:eastAsia="Arial" w:hAnsi="Times New Roman" w:cs="Arial"/>
                <w:sz w:val="20"/>
                <w:szCs w:val="20"/>
                <w:shd w:val="clear" w:color="auto" w:fill="FFFFFF"/>
              </w:rPr>
              <w:t xml:space="preserve"> =</w:t>
            </w:r>
          </w:p>
        </w:tc>
        <w:tc>
          <w:tcPr>
            <w:tcW w:w="2268" w:type="dxa"/>
            <w:shd w:val="clear" w:color="auto" w:fill="auto"/>
            <w:tcMar>
              <w:top w:w="0" w:type="dxa"/>
              <w:left w:w="108" w:type="dxa"/>
              <w:bottom w:w="0" w:type="dxa"/>
              <w:right w:w="108" w:type="dxa"/>
            </w:tcMar>
            <w:vAlign w:val="center"/>
          </w:tcPr>
          <w:p w14:paraId="11C1BD68" w14:textId="77777777" w:rsidR="00124484" w:rsidRDefault="00C0104A">
            <w:pPr>
              <w:pStyle w:val="Standard"/>
              <w:shd w:val="clear" w:color="auto" w:fill="FFFFFF"/>
              <w:spacing w:before="57" w:after="0" w:line="240" w:lineRule="auto"/>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Coeficiente Financeiro</w:t>
            </w:r>
          </w:p>
        </w:tc>
      </w:tr>
      <w:tr w:rsidR="00124484" w14:paraId="543AEB63" w14:textId="77777777">
        <w:trPr>
          <w:cantSplit/>
        </w:trPr>
        <w:tc>
          <w:tcPr>
            <w:tcW w:w="709" w:type="dxa"/>
            <w:shd w:val="clear" w:color="auto" w:fill="auto"/>
            <w:tcMar>
              <w:top w:w="0" w:type="dxa"/>
              <w:left w:w="108" w:type="dxa"/>
              <w:bottom w:w="0" w:type="dxa"/>
              <w:right w:w="108" w:type="dxa"/>
            </w:tcMar>
            <w:vAlign w:val="center"/>
          </w:tcPr>
          <w:p w14:paraId="25DF085F" w14:textId="77777777" w:rsidR="00124484" w:rsidRDefault="00C0104A">
            <w:pPr>
              <w:pStyle w:val="Standard"/>
              <w:shd w:val="clear" w:color="auto" w:fill="FFFFFF"/>
              <w:spacing w:before="57" w:after="0" w:line="240" w:lineRule="auto"/>
              <w:ind w:left="85"/>
              <w:rPr>
                <w:rFonts w:ascii="Times New Roman" w:eastAsia="Arial" w:hAnsi="Times New Roman" w:cs="Arial"/>
                <w:sz w:val="20"/>
                <w:szCs w:val="20"/>
                <w:shd w:val="clear" w:color="auto" w:fill="FFFFFF"/>
              </w:rPr>
            </w:pPr>
            <w:proofErr w:type="spellStart"/>
            <w:r>
              <w:rPr>
                <w:rFonts w:ascii="Times New Roman" w:eastAsia="Arial" w:hAnsi="Times New Roman" w:cs="Arial"/>
                <w:sz w:val="20"/>
                <w:szCs w:val="20"/>
                <w:shd w:val="clear" w:color="auto" w:fill="FFFFFF"/>
              </w:rPr>
              <w:t>Kf</w:t>
            </w:r>
            <w:proofErr w:type="spellEnd"/>
            <w:r>
              <w:rPr>
                <w:rFonts w:ascii="Times New Roman" w:eastAsia="Arial" w:hAnsi="Times New Roman" w:cs="Arial"/>
                <w:sz w:val="20"/>
                <w:szCs w:val="20"/>
                <w:shd w:val="clear" w:color="auto" w:fill="FFFFFF"/>
              </w:rPr>
              <w:t xml:space="preserve"> =</w:t>
            </w:r>
          </w:p>
        </w:tc>
        <w:tc>
          <w:tcPr>
            <w:tcW w:w="2268" w:type="dxa"/>
            <w:shd w:val="clear" w:color="auto" w:fill="auto"/>
            <w:tcMar>
              <w:top w:w="0" w:type="dxa"/>
              <w:left w:w="108" w:type="dxa"/>
              <w:bottom w:w="0" w:type="dxa"/>
              <w:right w:w="108" w:type="dxa"/>
            </w:tcMar>
            <w:vAlign w:val="center"/>
          </w:tcPr>
          <w:p w14:paraId="7850F103" w14:textId="77777777" w:rsidR="00124484" w:rsidRDefault="00C0104A">
            <w:pPr>
              <w:pStyle w:val="Standard"/>
              <w:shd w:val="clear" w:color="auto" w:fill="FFFFFF"/>
              <w:spacing w:before="57" w:after="0" w:line="240" w:lineRule="auto"/>
              <w:rPr>
                <w:rFonts w:ascii="Times New Roman" w:eastAsia="Arial" w:hAnsi="Times New Roman" w:cs="Arial"/>
                <w:sz w:val="20"/>
                <w:szCs w:val="20"/>
                <w:shd w:val="clear" w:color="auto" w:fill="FFFFFF"/>
              </w:rPr>
            </w:pPr>
            <w:proofErr w:type="spellStart"/>
            <w:r>
              <w:rPr>
                <w:rFonts w:ascii="Times New Roman" w:eastAsia="Arial" w:hAnsi="Times New Roman" w:cs="Arial"/>
                <w:sz w:val="20"/>
                <w:szCs w:val="20"/>
                <w:shd w:val="clear" w:color="auto" w:fill="FFFFFF"/>
              </w:rPr>
              <w:t>K5</w:t>
            </w:r>
            <w:proofErr w:type="spellEnd"/>
            <w:r>
              <w:rPr>
                <w:rFonts w:ascii="Times New Roman" w:eastAsia="Arial" w:hAnsi="Times New Roman" w:cs="Arial"/>
                <w:sz w:val="20"/>
                <w:szCs w:val="20"/>
                <w:shd w:val="clear" w:color="auto" w:fill="FFFFFF"/>
              </w:rPr>
              <w:t xml:space="preserve"> + </w:t>
            </w:r>
            <w:proofErr w:type="spellStart"/>
            <w:r>
              <w:rPr>
                <w:rFonts w:ascii="Times New Roman" w:eastAsia="Arial" w:hAnsi="Times New Roman" w:cs="Arial"/>
                <w:sz w:val="20"/>
                <w:szCs w:val="20"/>
                <w:shd w:val="clear" w:color="auto" w:fill="FFFFFF"/>
              </w:rPr>
              <w:t>K6</w:t>
            </w:r>
            <w:proofErr w:type="spellEnd"/>
            <w:r>
              <w:rPr>
                <w:rFonts w:ascii="Times New Roman" w:eastAsia="Arial" w:hAnsi="Times New Roman" w:cs="Arial"/>
                <w:sz w:val="20"/>
                <w:szCs w:val="20"/>
                <w:shd w:val="clear" w:color="auto" w:fill="FFFFFF"/>
              </w:rPr>
              <w:t xml:space="preserve"> + </w:t>
            </w:r>
            <w:proofErr w:type="spellStart"/>
            <w:r>
              <w:rPr>
                <w:rFonts w:ascii="Times New Roman" w:eastAsia="Arial" w:hAnsi="Times New Roman" w:cs="Arial"/>
                <w:sz w:val="20"/>
                <w:szCs w:val="20"/>
                <w:shd w:val="clear" w:color="auto" w:fill="FFFFFF"/>
              </w:rPr>
              <w:t>K7</w:t>
            </w:r>
            <w:proofErr w:type="spellEnd"/>
          </w:p>
        </w:tc>
      </w:tr>
      <w:tr w:rsidR="00124484" w14:paraId="0796BF45" w14:textId="77777777">
        <w:trPr>
          <w:cantSplit/>
        </w:trPr>
        <w:tc>
          <w:tcPr>
            <w:tcW w:w="2977" w:type="dxa"/>
            <w:gridSpan w:val="2"/>
            <w:shd w:val="clear" w:color="auto" w:fill="auto"/>
            <w:tcMar>
              <w:top w:w="0" w:type="dxa"/>
              <w:left w:w="108" w:type="dxa"/>
              <w:bottom w:w="0" w:type="dxa"/>
              <w:right w:w="108" w:type="dxa"/>
            </w:tcMar>
            <w:vAlign w:val="center"/>
          </w:tcPr>
          <w:p w14:paraId="736512FF" w14:textId="77777777" w:rsidR="00124484" w:rsidRDefault="00124484">
            <w:pPr>
              <w:pStyle w:val="Standard"/>
              <w:shd w:val="clear" w:color="auto" w:fill="FFFFFF"/>
              <w:spacing w:before="57" w:after="0" w:line="240" w:lineRule="auto"/>
              <w:rPr>
                <w:rFonts w:ascii="Times New Roman" w:eastAsia="Arial" w:hAnsi="Times New Roman" w:cs="Arial"/>
                <w:sz w:val="20"/>
                <w:szCs w:val="20"/>
                <w:shd w:val="clear" w:color="auto" w:fill="FFFFFF"/>
              </w:rPr>
            </w:pPr>
          </w:p>
        </w:tc>
      </w:tr>
    </w:tbl>
    <w:p w14:paraId="3D346CA5" w14:textId="77777777" w:rsidR="00124484" w:rsidRDefault="00124484">
      <w:pPr>
        <w:pStyle w:val="Standard"/>
        <w:shd w:val="clear" w:color="auto" w:fill="FFFFFF"/>
        <w:tabs>
          <w:tab w:val="left" w:pos="2979"/>
        </w:tabs>
        <w:spacing w:before="57" w:after="0" w:line="240" w:lineRule="auto"/>
        <w:ind w:left="993" w:hanging="576"/>
        <w:jc w:val="both"/>
        <w:rPr>
          <w:rFonts w:ascii="Times New Roman" w:eastAsia="Arial" w:hAnsi="Times New Roman" w:cs="Arial"/>
          <w:sz w:val="20"/>
          <w:szCs w:val="20"/>
          <w:shd w:val="clear" w:color="auto" w:fill="FFFFFF"/>
        </w:rPr>
      </w:pPr>
    </w:p>
    <w:p w14:paraId="1F38C0B9" w14:textId="77777777" w:rsidR="00124484" w:rsidRDefault="00C0104A">
      <w:pPr>
        <w:pStyle w:val="Standard"/>
        <w:numPr>
          <w:ilvl w:val="0"/>
          <w:numId w:val="48"/>
        </w:numPr>
        <w:shd w:val="clear" w:color="auto" w:fill="FFFFFF"/>
        <w:tabs>
          <w:tab w:val="left" w:pos="775"/>
        </w:tabs>
        <w:spacing w:before="57" w:after="0" w:line="240" w:lineRule="auto"/>
        <w:jc w:val="both"/>
        <w:rPr>
          <w:rFonts w:ascii="Times New Roman" w:eastAsia="Arial" w:hAnsi="Times New Roman" w:cs="Arial"/>
          <w:b/>
          <w:sz w:val="24"/>
          <w:szCs w:val="24"/>
          <w:u w:val="single"/>
          <w:shd w:val="clear" w:color="auto" w:fill="FFFFFF"/>
        </w:rPr>
      </w:pPr>
      <w:r>
        <w:rPr>
          <w:rFonts w:ascii="Times New Roman" w:eastAsia="Arial" w:hAnsi="Times New Roman" w:cs="Arial"/>
          <w:b/>
          <w:sz w:val="24"/>
          <w:szCs w:val="24"/>
          <w:u w:val="single"/>
          <w:shd w:val="clear" w:color="auto" w:fill="FFFFFF"/>
        </w:rPr>
        <w:t>Disponibilidade Financeira Operacional:</w:t>
      </w:r>
    </w:p>
    <w:p w14:paraId="5F463752" w14:textId="77777777" w:rsidR="00124484" w:rsidRDefault="00124484">
      <w:pPr>
        <w:pStyle w:val="Standard"/>
        <w:shd w:val="clear" w:color="auto" w:fill="FFFFFF"/>
        <w:tabs>
          <w:tab w:val="left" w:pos="2979"/>
        </w:tabs>
        <w:spacing w:before="57" w:after="0" w:line="240" w:lineRule="auto"/>
        <w:ind w:left="993" w:hanging="576"/>
        <w:jc w:val="both"/>
        <w:rPr>
          <w:rFonts w:ascii="Times New Roman" w:eastAsia="Arial" w:hAnsi="Times New Roman" w:cs="Arial"/>
          <w:sz w:val="20"/>
          <w:szCs w:val="20"/>
          <w:shd w:val="clear" w:color="auto" w:fill="FFFFFF"/>
        </w:rPr>
      </w:pPr>
    </w:p>
    <w:tbl>
      <w:tblPr>
        <w:tblW w:w="4533" w:type="dxa"/>
        <w:tblInd w:w="2268" w:type="dxa"/>
        <w:tblLayout w:type="fixed"/>
        <w:tblCellMar>
          <w:left w:w="10" w:type="dxa"/>
          <w:right w:w="10" w:type="dxa"/>
        </w:tblCellMar>
        <w:tblLook w:val="0000" w:firstRow="0" w:lastRow="0" w:firstColumn="0" w:lastColumn="0" w:noHBand="0" w:noVBand="0"/>
      </w:tblPr>
      <w:tblGrid>
        <w:gridCol w:w="705"/>
        <w:gridCol w:w="3828"/>
      </w:tblGrid>
      <w:tr w:rsidR="00124484" w14:paraId="62064FCF" w14:textId="77777777">
        <w:trPr>
          <w:cantSplit/>
        </w:trPr>
        <w:tc>
          <w:tcPr>
            <w:tcW w:w="705" w:type="dxa"/>
            <w:shd w:val="clear" w:color="auto" w:fill="auto"/>
            <w:tcMar>
              <w:top w:w="0" w:type="dxa"/>
              <w:left w:w="108" w:type="dxa"/>
              <w:bottom w:w="0" w:type="dxa"/>
              <w:right w:w="108" w:type="dxa"/>
            </w:tcMar>
            <w:vAlign w:val="center"/>
          </w:tcPr>
          <w:p w14:paraId="23C534E2" w14:textId="77777777" w:rsidR="00124484" w:rsidRDefault="00C0104A">
            <w:pPr>
              <w:pStyle w:val="Standard"/>
              <w:shd w:val="clear" w:color="auto" w:fill="FFFFFF"/>
              <w:spacing w:before="57" w:after="0" w:line="240" w:lineRule="auto"/>
              <w:ind w:left="85"/>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D =</w:t>
            </w:r>
          </w:p>
        </w:tc>
        <w:tc>
          <w:tcPr>
            <w:tcW w:w="3828" w:type="dxa"/>
            <w:shd w:val="clear" w:color="auto" w:fill="auto"/>
            <w:tcMar>
              <w:top w:w="0" w:type="dxa"/>
              <w:left w:w="108" w:type="dxa"/>
              <w:bottom w:w="0" w:type="dxa"/>
              <w:right w:w="108" w:type="dxa"/>
            </w:tcMar>
            <w:vAlign w:val="center"/>
          </w:tcPr>
          <w:p w14:paraId="5F8A91C0" w14:textId="77777777" w:rsidR="00124484" w:rsidRDefault="00C0104A">
            <w:pPr>
              <w:pStyle w:val="Standard"/>
              <w:shd w:val="clear" w:color="auto" w:fill="FFFFFF"/>
              <w:spacing w:before="57" w:after="0" w:line="240" w:lineRule="auto"/>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Disponibilidade Financeira Operacional</w:t>
            </w:r>
          </w:p>
        </w:tc>
      </w:tr>
      <w:tr w:rsidR="00124484" w14:paraId="6E692B44" w14:textId="77777777">
        <w:trPr>
          <w:cantSplit/>
        </w:trPr>
        <w:tc>
          <w:tcPr>
            <w:tcW w:w="705" w:type="dxa"/>
            <w:shd w:val="clear" w:color="auto" w:fill="auto"/>
            <w:tcMar>
              <w:top w:w="0" w:type="dxa"/>
              <w:left w:w="108" w:type="dxa"/>
              <w:bottom w:w="0" w:type="dxa"/>
              <w:right w:w="108" w:type="dxa"/>
            </w:tcMar>
            <w:vAlign w:val="center"/>
          </w:tcPr>
          <w:p w14:paraId="2730A8F8" w14:textId="77777777" w:rsidR="00124484" w:rsidRDefault="00C0104A">
            <w:pPr>
              <w:pStyle w:val="Standard"/>
              <w:shd w:val="clear" w:color="auto" w:fill="FFFFFF"/>
              <w:spacing w:before="57" w:after="0" w:line="240" w:lineRule="auto"/>
              <w:ind w:left="85"/>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D =</w:t>
            </w:r>
          </w:p>
        </w:tc>
        <w:tc>
          <w:tcPr>
            <w:tcW w:w="3828" w:type="dxa"/>
            <w:shd w:val="clear" w:color="auto" w:fill="auto"/>
            <w:tcMar>
              <w:top w:w="0" w:type="dxa"/>
              <w:left w:w="108" w:type="dxa"/>
              <w:bottom w:w="0" w:type="dxa"/>
              <w:right w:w="108" w:type="dxa"/>
            </w:tcMar>
            <w:vAlign w:val="center"/>
          </w:tcPr>
          <w:p w14:paraId="10CEF3BC" w14:textId="77777777" w:rsidR="00124484" w:rsidRDefault="00C0104A">
            <w:pPr>
              <w:pStyle w:val="Standard"/>
              <w:shd w:val="clear" w:color="auto" w:fill="FFFFFF"/>
              <w:spacing w:before="57" w:after="0" w:line="240" w:lineRule="auto"/>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 xml:space="preserve">1,25 x </w:t>
            </w:r>
            <w:proofErr w:type="spellStart"/>
            <w:r>
              <w:rPr>
                <w:rFonts w:ascii="Times New Roman" w:eastAsia="Arial" w:hAnsi="Times New Roman" w:cs="Arial"/>
                <w:sz w:val="20"/>
                <w:szCs w:val="20"/>
                <w:shd w:val="clear" w:color="auto" w:fill="FFFFFF"/>
              </w:rPr>
              <w:t>Kf</w:t>
            </w:r>
            <w:proofErr w:type="spellEnd"/>
            <w:r>
              <w:rPr>
                <w:rFonts w:ascii="Times New Roman" w:eastAsia="Arial" w:hAnsi="Times New Roman" w:cs="Arial"/>
                <w:sz w:val="20"/>
                <w:szCs w:val="20"/>
                <w:shd w:val="clear" w:color="auto" w:fill="FFFFFF"/>
              </w:rPr>
              <w:t xml:space="preserve"> x PL – SC</w:t>
            </w:r>
          </w:p>
        </w:tc>
      </w:tr>
      <w:tr w:rsidR="00124484" w14:paraId="4C3EFDED" w14:textId="77777777">
        <w:trPr>
          <w:cantSplit/>
        </w:trPr>
        <w:tc>
          <w:tcPr>
            <w:tcW w:w="4533" w:type="dxa"/>
            <w:gridSpan w:val="2"/>
            <w:shd w:val="clear" w:color="auto" w:fill="auto"/>
            <w:tcMar>
              <w:top w:w="0" w:type="dxa"/>
              <w:left w:w="108" w:type="dxa"/>
              <w:bottom w:w="0" w:type="dxa"/>
              <w:right w:w="108" w:type="dxa"/>
            </w:tcMar>
            <w:vAlign w:val="center"/>
          </w:tcPr>
          <w:p w14:paraId="53ADC3D7" w14:textId="77777777" w:rsidR="00124484" w:rsidRDefault="00124484">
            <w:pPr>
              <w:pStyle w:val="Standard"/>
              <w:shd w:val="clear" w:color="auto" w:fill="FFFFFF"/>
              <w:spacing w:before="57" w:after="0" w:line="240" w:lineRule="auto"/>
              <w:ind w:left="-70"/>
              <w:rPr>
                <w:rFonts w:ascii="Times New Roman" w:eastAsia="Arial" w:hAnsi="Times New Roman" w:cs="Arial"/>
                <w:sz w:val="20"/>
                <w:szCs w:val="20"/>
                <w:shd w:val="clear" w:color="auto" w:fill="FFFFFF"/>
              </w:rPr>
            </w:pPr>
          </w:p>
        </w:tc>
      </w:tr>
    </w:tbl>
    <w:p w14:paraId="27A03960" w14:textId="77777777" w:rsidR="00124484" w:rsidRDefault="00124484">
      <w:pPr>
        <w:pStyle w:val="Standard"/>
        <w:shd w:val="clear" w:color="auto" w:fill="FFFFFF"/>
        <w:tabs>
          <w:tab w:val="left" w:pos="2979"/>
        </w:tabs>
        <w:spacing w:before="57" w:after="0" w:line="240" w:lineRule="auto"/>
        <w:ind w:left="2268"/>
        <w:jc w:val="both"/>
        <w:rPr>
          <w:rFonts w:ascii="Times New Roman" w:eastAsia="Arial" w:hAnsi="Times New Roman" w:cs="Arial"/>
          <w:sz w:val="20"/>
          <w:szCs w:val="20"/>
          <w:shd w:val="clear" w:color="auto" w:fill="FFFFFF"/>
        </w:rPr>
      </w:pPr>
    </w:p>
    <w:p w14:paraId="48C5EE44" w14:textId="77777777" w:rsidR="00124484" w:rsidRDefault="00C0104A">
      <w:pPr>
        <w:pStyle w:val="Standard"/>
        <w:shd w:val="clear" w:color="auto" w:fill="FFFFFF"/>
        <w:tabs>
          <w:tab w:val="left" w:pos="2979"/>
        </w:tabs>
        <w:spacing w:before="57" w:after="0" w:line="240" w:lineRule="auto"/>
        <w:ind w:left="2268"/>
        <w:jc w:val="both"/>
        <w:rPr>
          <w:rFonts w:ascii="Times New Roman" w:eastAsia="Arial" w:hAnsi="Times New Roman" w:cs="Arial"/>
          <w:sz w:val="24"/>
          <w:szCs w:val="24"/>
          <w:shd w:val="clear" w:color="auto" w:fill="FFFFFF"/>
        </w:rPr>
      </w:pPr>
      <w:r>
        <w:rPr>
          <w:rFonts w:ascii="Times New Roman" w:eastAsia="Arial" w:hAnsi="Times New Roman" w:cs="Arial"/>
          <w:sz w:val="24"/>
          <w:szCs w:val="24"/>
          <w:shd w:val="clear" w:color="auto" w:fill="FFFFFF"/>
        </w:rPr>
        <w:t>Onde:</w:t>
      </w:r>
    </w:p>
    <w:tbl>
      <w:tblPr>
        <w:tblW w:w="8218" w:type="dxa"/>
        <w:tblInd w:w="2268" w:type="dxa"/>
        <w:tblLayout w:type="fixed"/>
        <w:tblCellMar>
          <w:left w:w="10" w:type="dxa"/>
          <w:right w:w="10" w:type="dxa"/>
        </w:tblCellMar>
        <w:tblLook w:val="0000" w:firstRow="0" w:lastRow="0" w:firstColumn="0" w:lastColumn="0" w:noHBand="0" w:noVBand="0"/>
      </w:tblPr>
      <w:tblGrid>
        <w:gridCol w:w="705"/>
        <w:gridCol w:w="7513"/>
      </w:tblGrid>
      <w:tr w:rsidR="00124484" w14:paraId="1D0082ED" w14:textId="77777777">
        <w:trPr>
          <w:cantSplit/>
        </w:trPr>
        <w:tc>
          <w:tcPr>
            <w:tcW w:w="705" w:type="dxa"/>
            <w:shd w:val="clear" w:color="auto" w:fill="auto"/>
            <w:tcMar>
              <w:top w:w="0" w:type="dxa"/>
              <w:left w:w="108" w:type="dxa"/>
              <w:bottom w:w="0" w:type="dxa"/>
              <w:right w:w="108" w:type="dxa"/>
            </w:tcMar>
            <w:vAlign w:val="center"/>
          </w:tcPr>
          <w:p w14:paraId="6C529119" w14:textId="77777777" w:rsidR="00124484" w:rsidRDefault="00C0104A">
            <w:pPr>
              <w:pStyle w:val="Standard"/>
              <w:shd w:val="clear" w:color="auto" w:fill="FFFFFF"/>
              <w:spacing w:before="57" w:after="0" w:line="240" w:lineRule="auto"/>
              <w:ind w:left="85"/>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PL =</w:t>
            </w:r>
          </w:p>
        </w:tc>
        <w:tc>
          <w:tcPr>
            <w:tcW w:w="7513" w:type="dxa"/>
            <w:shd w:val="clear" w:color="auto" w:fill="auto"/>
            <w:tcMar>
              <w:top w:w="0" w:type="dxa"/>
              <w:left w:w="108" w:type="dxa"/>
              <w:bottom w:w="0" w:type="dxa"/>
              <w:right w:w="108" w:type="dxa"/>
            </w:tcMar>
            <w:vAlign w:val="center"/>
          </w:tcPr>
          <w:p w14:paraId="36956996" w14:textId="77777777" w:rsidR="00124484" w:rsidRDefault="00C0104A">
            <w:pPr>
              <w:pStyle w:val="Standard"/>
              <w:shd w:val="clear" w:color="auto" w:fill="FFFFFF"/>
              <w:spacing w:before="57" w:after="0" w:line="240" w:lineRule="auto"/>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Patrimônio Líquido</w:t>
            </w:r>
          </w:p>
        </w:tc>
      </w:tr>
      <w:tr w:rsidR="00124484" w14:paraId="69311C36" w14:textId="77777777">
        <w:trPr>
          <w:cantSplit/>
        </w:trPr>
        <w:tc>
          <w:tcPr>
            <w:tcW w:w="705" w:type="dxa"/>
            <w:shd w:val="clear" w:color="auto" w:fill="auto"/>
            <w:tcMar>
              <w:top w:w="0" w:type="dxa"/>
              <w:left w:w="108" w:type="dxa"/>
              <w:bottom w:w="0" w:type="dxa"/>
              <w:right w:w="108" w:type="dxa"/>
            </w:tcMar>
            <w:vAlign w:val="center"/>
          </w:tcPr>
          <w:p w14:paraId="37AB72FF" w14:textId="77777777" w:rsidR="00124484" w:rsidRDefault="00C0104A">
            <w:pPr>
              <w:pStyle w:val="Standard"/>
              <w:shd w:val="clear" w:color="auto" w:fill="FFFFFF"/>
              <w:spacing w:before="57" w:after="0" w:line="240" w:lineRule="auto"/>
              <w:ind w:left="85"/>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SC =</w:t>
            </w:r>
          </w:p>
        </w:tc>
        <w:tc>
          <w:tcPr>
            <w:tcW w:w="7513" w:type="dxa"/>
            <w:shd w:val="clear" w:color="auto" w:fill="auto"/>
            <w:tcMar>
              <w:top w:w="0" w:type="dxa"/>
              <w:left w:w="108" w:type="dxa"/>
              <w:bottom w:w="0" w:type="dxa"/>
              <w:right w:w="108" w:type="dxa"/>
            </w:tcMar>
            <w:vAlign w:val="center"/>
          </w:tcPr>
          <w:p w14:paraId="4767839E" w14:textId="77777777" w:rsidR="00124484" w:rsidRDefault="00C0104A">
            <w:pPr>
              <w:pStyle w:val="Standard"/>
              <w:shd w:val="clear" w:color="auto" w:fill="FFFFFF"/>
              <w:spacing w:before="57" w:after="0" w:line="240" w:lineRule="auto"/>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Saldo Contratual, conforme Anexo XI</w:t>
            </w:r>
          </w:p>
        </w:tc>
      </w:tr>
      <w:tr w:rsidR="00124484" w14:paraId="32FD0551" w14:textId="77777777">
        <w:trPr>
          <w:cantSplit/>
          <w:trHeight w:val="720"/>
        </w:trPr>
        <w:tc>
          <w:tcPr>
            <w:tcW w:w="705" w:type="dxa"/>
            <w:shd w:val="clear" w:color="auto" w:fill="auto"/>
            <w:tcMar>
              <w:top w:w="0" w:type="dxa"/>
              <w:left w:w="108" w:type="dxa"/>
              <w:bottom w:w="0" w:type="dxa"/>
              <w:right w:w="108" w:type="dxa"/>
            </w:tcMar>
            <w:vAlign w:val="center"/>
          </w:tcPr>
          <w:p w14:paraId="1C143F54" w14:textId="77777777" w:rsidR="00124484" w:rsidRDefault="00C0104A">
            <w:pPr>
              <w:pStyle w:val="Standard"/>
              <w:shd w:val="clear" w:color="auto" w:fill="FFFFFF"/>
              <w:spacing w:before="57" w:after="0" w:line="240" w:lineRule="auto"/>
              <w:ind w:left="85"/>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SC =</w:t>
            </w:r>
          </w:p>
        </w:tc>
        <w:tc>
          <w:tcPr>
            <w:tcW w:w="7513" w:type="dxa"/>
            <w:shd w:val="clear" w:color="auto" w:fill="auto"/>
            <w:tcMar>
              <w:top w:w="0" w:type="dxa"/>
              <w:left w:w="108" w:type="dxa"/>
              <w:bottom w:w="0" w:type="dxa"/>
              <w:right w:w="108" w:type="dxa"/>
            </w:tcMar>
            <w:vAlign w:val="center"/>
          </w:tcPr>
          <w:p w14:paraId="4FCE28B8" w14:textId="77777777" w:rsidR="00124484" w:rsidRDefault="00C0104A">
            <w:pPr>
              <w:pStyle w:val="Standard"/>
              <w:shd w:val="clear" w:color="auto" w:fill="FFFFFF"/>
              <w:spacing w:before="57" w:after="0" w:line="240" w:lineRule="auto"/>
              <w:rPr>
                <w:rFonts w:ascii="Times New Roman" w:eastAsia="Arial" w:hAnsi="Times New Roman" w:cs="Arial"/>
                <w:sz w:val="20"/>
                <w:szCs w:val="20"/>
                <w:shd w:val="clear" w:color="auto" w:fill="FFFFFF"/>
              </w:rPr>
            </w:pPr>
            <w:r>
              <w:rPr>
                <w:rFonts w:ascii="Times New Roman" w:eastAsia="Arial" w:hAnsi="Times New Roman" w:cs="Arial"/>
                <w:sz w:val="20"/>
                <w:szCs w:val="20"/>
                <w:shd w:val="clear" w:color="auto" w:fill="FFFFFF"/>
              </w:rPr>
              <w:t>∑ Valor do compromisso – ∑ Valor já faturado, isto é, a diferença entre a somatória dos compromissos e a somatória dos valores já faturados referentes aos compromissos.</w:t>
            </w:r>
          </w:p>
        </w:tc>
      </w:tr>
      <w:tr w:rsidR="00124484" w14:paraId="39B6B101" w14:textId="77777777">
        <w:trPr>
          <w:cantSplit/>
        </w:trPr>
        <w:tc>
          <w:tcPr>
            <w:tcW w:w="8218" w:type="dxa"/>
            <w:gridSpan w:val="2"/>
            <w:shd w:val="clear" w:color="auto" w:fill="auto"/>
            <w:tcMar>
              <w:top w:w="0" w:type="dxa"/>
              <w:left w:w="108" w:type="dxa"/>
              <w:bottom w:w="0" w:type="dxa"/>
              <w:right w:w="108" w:type="dxa"/>
            </w:tcMar>
            <w:vAlign w:val="center"/>
          </w:tcPr>
          <w:p w14:paraId="2FC1D289" w14:textId="77777777" w:rsidR="00124484" w:rsidRDefault="00124484">
            <w:pPr>
              <w:pStyle w:val="Standard"/>
              <w:shd w:val="clear" w:color="auto" w:fill="FFFFFF"/>
              <w:spacing w:before="57" w:after="0" w:line="240" w:lineRule="auto"/>
              <w:ind w:left="-70"/>
              <w:rPr>
                <w:rFonts w:ascii="Times New Roman" w:eastAsia="Arial" w:hAnsi="Times New Roman" w:cs="Arial"/>
                <w:sz w:val="20"/>
                <w:szCs w:val="20"/>
                <w:shd w:val="clear" w:color="auto" w:fill="FFFFFF"/>
              </w:rPr>
            </w:pPr>
          </w:p>
        </w:tc>
      </w:tr>
    </w:tbl>
    <w:p w14:paraId="30B14809" w14:textId="77777777" w:rsidR="00124484" w:rsidRDefault="00124484">
      <w:pPr>
        <w:pStyle w:val="Standard"/>
        <w:shd w:val="clear" w:color="auto" w:fill="FFFFFF"/>
        <w:tabs>
          <w:tab w:val="left" w:pos="1787"/>
        </w:tabs>
        <w:spacing w:before="57" w:after="0" w:line="240" w:lineRule="auto"/>
        <w:ind w:left="397"/>
        <w:jc w:val="both"/>
        <w:rPr>
          <w:rFonts w:ascii="Times New Roman" w:eastAsia="Arial" w:hAnsi="Times New Roman" w:cs="Arial"/>
          <w:sz w:val="20"/>
          <w:szCs w:val="20"/>
          <w:shd w:val="clear" w:color="auto" w:fill="FFFFFF"/>
        </w:rPr>
      </w:pPr>
    </w:p>
    <w:p w14:paraId="1C253E7D" w14:textId="77777777" w:rsidR="00124484" w:rsidRDefault="00C0104A">
      <w:pPr>
        <w:pStyle w:val="Standard"/>
        <w:numPr>
          <w:ilvl w:val="0"/>
          <w:numId w:val="49"/>
        </w:numPr>
        <w:shd w:val="clear" w:color="auto" w:fill="FFFFFF"/>
        <w:spacing w:before="57" w:after="0" w:line="240" w:lineRule="auto"/>
        <w:ind w:left="2552" w:hanging="284"/>
        <w:jc w:val="both"/>
      </w:pPr>
      <w:r>
        <w:rPr>
          <w:rFonts w:ascii="Times New Roman" w:eastAsia="Arial" w:hAnsi="Times New Roman" w:cs="Arial"/>
          <w:sz w:val="24"/>
          <w:szCs w:val="24"/>
          <w:shd w:val="clear" w:color="auto" w:fill="FFFFFF"/>
        </w:rPr>
        <w:t>A Disponibilidade Financeira deverá ser maior ou igual ao valor da proposta do Licitante, e deverá ser recalculada e entregue na assinatura do contrato. Para isso deverá ser entregue pelo licitante vencedor um novo Quadro, conforme</w:t>
      </w:r>
      <w:r>
        <w:rPr>
          <w:rFonts w:ascii="Times New Roman" w:eastAsia="Arial" w:hAnsi="Times New Roman" w:cs="Arial"/>
          <w:sz w:val="24"/>
          <w:szCs w:val="24"/>
        </w:rPr>
        <w:t xml:space="preserve"> Anexo</w:t>
      </w:r>
      <w:r w:rsidR="0066033B">
        <w:rPr>
          <w:rFonts w:ascii="Times New Roman" w:eastAsia="Arial" w:hAnsi="Times New Roman" w:cs="Arial"/>
          <w:sz w:val="24"/>
          <w:szCs w:val="24"/>
        </w:rPr>
        <w:t xml:space="preserve"> </w:t>
      </w:r>
      <w:r>
        <w:rPr>
          <w:rFonts w:ascii="Times New Roman" w:eastAsia="Arial" w:hAnsi="Times New Roman" w:cs="Arial"/>
          <w:sz w:val="24"/>
          <w:szCs w:val="24"/>
        </w:rPr>
        <w:t>X e</w:t>
      </w:r>
      <w:r>
        <w:rPr>
          <w:rFonts w:ascii="Times New Roman" w:eastAsia="Arial" w:hAnsi="Times New Roman" w:cs="Arial"/>
          <w:sz w:val="24"/>
          <w:szCs w:val="24"/>
          <w:shd w:val="clear" w:color="auto" w:fill="FFFFFF"/>
        </w:rPr>
        <w:t xml:space="preserve"> Memorial de Cálculo da Disponibilidade Financeira Operacional.</w:t>
      </w:r>
    </w:p>
    <w:p w14:paraId="5BDB043F" w14:textId="77777777" w:rsidR="00124484" w:rsidRDefault="00C0104A">
      <w:pPr>
        <w:pStyle w:val="Standard"/>
        <w:numPr>
          <w:ilvl w:val="0"/>
          <w:numId w:val="49"/>
        </w:numPr>
        <w:shd w:val="clear" w:color="auto" w:fill="FFFFFF"/>
        <w:spacing w:before="57" w:after="0" w:line="240" w:lineRule="auto"/>
        <w:ind w:left="2552" w:hanging="284"/>
        <w:jc w:val="both"/>
      </w:pPr>
      <w:r>
        <w:rPr>
          <w:rFonts w:ascii="Times New Roman" w:eastAsia="Arial" w:hAnsi="Times New Roman" w:cs="Arial"/>
          <w:sz w:val="24"/>
          <w:szCs w:val="24"/>
          <w:shd w:val="clear" w:color="auto" w:fill="FFFFFF"/>
        </w:rPr>
        <w:t>As fórmulas indicadas deverão estar devidamente aplicadas em memorial de cálculos juntado ao balanço.</w:t>
      </w:r>
    </w:p>
    <w:p w14:paraId="7C3EBF9F" w14:textId="77777777" w:rsidR="00124484" w:rsidRDefault="00C0104A">
      <w:pPr>
        <w:pStyle w:val="Standard"/>
        <w:numPr>
          <w:ilvl w:val="0"/>
          <w:numId w:val="49"/>
        </w:numPr>
        <w:shd w:val="clear" w:color="auto" w:fill="FFFFFF"/>
        <w:spacing w:before="57" w:after="0" w:line="240" w:lineRule="auto"/>
        <w:ind w:left="2552" w:hanging="284"/>
        <w:jc w:val="both"/>
      </w:pPr>
      <w:bookmarkStart w:id="29" w:name="_heading=h.2bn6wsx"/>
      <w:bookmarkEnd w:id="29"/>
      <w:r>
        <w:rPr>
          <w:rFonts w:ascii="Times New Roman" w:eastAsia="Arial" w:hAnsi="Times New Roman" w:cs="Arial"/>
          <w:sz w:val="24"/>
          <w:szCs w:val="24"/>
          <w:u w:val="single"/>
          <w:shd w:val="clear" w:color="auto" w:fill="FFFFFF"/>
        </w:rPr>
        <w:t>O licitante deverá apresentar Índice com resultado</w:t>
      </w:r>
      <w:r>
        <w:rPr>
          <w:rFonts w:ascii="Times New Roman" w:eastAsia="Arial" w:hAnsi="Times New Roman" w:cs="Arial"/>
          <w:sz w:val="24"/>
          <w:szCs w:val="24"/>
          <w:shd w:val="clear" w:color="auto" w:fill="FFFFFF"/>
        </w:rPr>
        <w:t>:</w:t>
      </w:r>
    </w:p>
    <w:p w14:paraId="0E4A35B2" w14:textId="77777777" w:rsidR="00124484" w:rsidRDefault="00C0104A">
      <w:pPr>
        <w:pStyle w:val="Standard"/>
        <w:shd w:val="clear" w:color="auto" w:fill="FFFFFF"/>
        <w:spacing w:before="57" w:after="0" w:line="240" w:lineRule="auto"/>
        <w:ind w:left="2552"/>
        <w:jc w:val="both"/>
      </w:pPr>
      <w:r>
        <w:rPr>
          <w:rFonts w:ascii="Times New Roman" w:eastAsia="Arial" w:hAnsi="Times New Roman" w:cs="Arial"/>
          <w:b/>
          <w:sz w:val="24"/>
          <w:szCs w:val="24"/>
          <w:shd w:val="clear" w:color="auto" w:fill="FFFFFF"/>
        </w:rPr>
        <w:t>-</w:t>
      </w:r>
      <w:r>
        <w:rPr>
          <w:rFonts w:ascii="Times New Roman" w:eastAsia="Arial" w:hAnsi="Times New Roman" w:cs="Arial"/>
          <w:sz w:val="24"/>
          <w:szCs w:val="24"/>
          <w:shd w:val="clear" w:color="auto" w:fill="FFFFFF"/>
        </w:rPr>
        <w:tab/>
        <w:t xml:space="preserve"> </w:t>
      </w:r>
      <w:r>
        <w:rPr>
          <w:rFonts w:ascii="Times New Roman" w:eastAsia="Arial" w:hAnsi="Times New Roman" w:cs="Arial"/>
          <w:b/>
          <w:sz w:val="24"/>
          <w:szCs w:val="24"/>
          <w:u w:val="single"/>
          <w:shd w:val="clear" w:color="auto" w:fill="FFFFFF"/>
        </w:rPr>
        <w:t>Liquidez Geral (</w:t>
      </w:r>
      <w:proofErr w:type="spellStart"/>
      <w:r>
        <w:rPr>
          <w:rFonts w:ascii="Times New Roman" w:eastAsia="Arial" w:hAnsi="Times New Roman" w:cs="Arial"/>
          <w:b/>
          <w:sz w:val="24"/>
          <w:szCs w:val="24"/>
          <w:u w:val="single"/>
          <w:shd w:val="clear" w:color="auto" w:fill="FFFFFF"/>
        </w:rPr>
        <w:t>ILG</w:t>
      </w:r>
      <w:proofErr w:type="spellEnd"/>
      <w:r>
        <w:rPr>
          <w:rFonts w:ascii="Times New Roman" w:eastAsia="Arial" w:hAnsi="Times New Roman" w:cs="Arial"/>
          <w:b/>
          <w:sz w:val="24"/>
          <w:szCs w:val="24"/>
          <w:u w:val="single"/>
          <w:shd w:val="clear" w:color="auto" w:fill="FFFFFF"/>
        </w:rPr>
        <w:t>) igual ou superior a 1,0 (um inteiro e cinco décimos);</w:t>
      </w:r>
    </w:p>
    <w:p w14:paraId="4FFA95C0" w14:textId="77777777" w:rsidR="00124484" w:rsidRDefault="00C0104A">
      <w:pPr>
        <w:pStyle w:val="Standard"/>
        <w:shd w:val="clear" w:color="auto" w:fill="FFFFFF"/>
        <w:spacing w:before="57" w:after="0" w:line="240" w:lineRule="auto"/>
        <w:ind w:left="2977" w:hanging="425"/>
        <w:jc w:val="both"/>
      </w:pPr>
      <w:r>
        <w:rPr>
          <w:rFonts w:ascii="Times New Roman" w:eastAsia="Arial" w:hAnsi="Times New Roman" w:cs="Arial"/>
          <w:b/>
          <w:sz w:val="24"/>
          <w:szCs w:val="24"/>
          <w:shd w:val="clear" w:color="auto" w:fill="FFFFFF"/>
        </w:rPr>
        <w:t>-</w:t>
      </w:r>
      <w:r>
        <w:rPr>
          <w:rFonts w:ascii="Times New Roman" w:eastAsia="Arial" w:hAnsi="Times New Roman" w:cs="Arial"/>
          <w:b/>
          <w:sz w:val="24"/>
          <w:szCs w:val="24"/>
          <w:shd w:val="clear" w:color="auto" w:fill="FFFFFF"/>
        </w:rPr>
        <w:tab/>
      </w:r>
      <w:r>
        <w:rPr>
          <w:rFonts w:ascii="Times New Roman" w:eastAsia="Arial" w:hAnsi="Times New Roman" w:cs="Arial"/>
          <w:b/>
          <w:sz w:val="24"/>
          <w:szCs w:val="24"/>
          <w:u w:val="single"/>
          <w:shd w:val="clear" w:color="auto" w:fill="FFFFFF"/>
        </w:rPr>
        <w:t>Índice de Liquidez Corrente (</w:t>
      </w:r>
      <w:proofErr w:type="spellStart"/>
      <w:r>
        <w:rPr>
          <w:rFonts w:ascii="Times New Roman" w:eastAsia="Arial" w:hAnsi="Times New Roman" w:cs="Arial"/>
          <w:b/>
          <w:sz w:val="24"/>
          <w:szCs w:val="24"/>
          <w:u w:val="single"/>
          <w:shd w:val="clear" w:color="auto" w:fill="FFFFFF"/>
        </w:rPr>
        <w:t>ILC</w:t>
      </w:r>
      <w:proofErr w:type="spellEnd"/>
      <w:r>
        <w:rPr>
          <w:rFonts w:ascii="Times New Roman" w:eastAsia="Arial" w:hAnsi="Times New Roman" w:cs="Arial"/>
          <w:b/>
          <w:sz w:val="24"/>
          <w:szCs w:val="24"/>
          <w:u w:val="single"/>
          <w:shd w:val="clear" w:color="auto" w:fill="FFFFFF"/>
        </w:rPr>
        <w:t xml:space="preserve">) igual ou superior </w:t>
      </w:r>
      <w:r>
        <w:rPr>
          <w:rFonts w:ascii="Times New Roman" w:eastAsia="Arial" w:hAnsi="Times New Roman" w:cs="Arial"/>
          <w:b/>
          <w:sz w:val="24"/>
          <w:szCs w:val="24"/>
          <w:u w:val="single"/>
        </w:rPr>
        <w:t>a 1,0 (</w:t>
      </w:r>
      <w:r>
        <w:rPr>
          <w:rFonts w:ascii="Times New Roman" w:eastAsia="Arial" w:hAnsi="Times New Roman" w:cs="Arial"/>
          <w:b/>
          <w:sz w:val="24"/>
          <w:szCs w:val="24"/>
          <w:u w:val="single"/>
          <w:shd w:val="clear" w:color="auto" w:fill="FFFFFF"/>
        </w:rPr>
        <w:t>um inteiro e cinco décimos</w:t>
      </w:r>
      <w:r>
        <w:rPr>
          <w:rFonts w:ascii="Times New Roman" w:eastAsia="Arial" w:hAnsi="Times New Roman" w:cs="Arial"/>
          <w:b/>
          <w:sz w:val="24"/>
          <w:szCs w:val="24"/>
          <w:u w:val="single"/>
        </w:rPr>
        <w:t>);</w:t>
      </w:r>
    </w:p>
    <w:p w14:paraId="5B4FC768" w14:textId="77777777" w:rsidR="00124484" w:rsidRDefault="00C0104A">
      <w:pPr>
        <w:pStyle w:val="Standard"/>
        <w:shd w:val="clear" w:color="auto" w:fill="FFFFFF"/>
        <w:spacing w:before="57" w:after="0" w:line="240" w:lineRule="auto"/>
        <w:ind w:left="2977" w:hanging="425"/>
        <w:jc w:val="both"/>
      </w:pPr>
      <w:r>
        <w:rPr>
          <w:rFonts w:ascii="Times New Roman" w:eastAsia="Arial" w:hAnsi="Times New Roman" w:cs="Arial"/>
          <w:b/>
          <w:sz w:val="24"/>
          <w:szCs w:val="24"/>
          <w:shd w:val="clear" w:color="auto" w:fill="FFFFFF"/>
        </w:rPr>
        <w:t>-</w:t>
      </w:r>
      <w:r>
        <w:rPr>
          <w:rFonts w:ascii="Times New Roman" w:eastAsia="Arial" w:hAnsi="Times New Roman" w:cs="Arial"/>
          <w:b/>
          <w:sz w:val="24"/>
          <w:szCs w:val="24"/>
          <w:shd w:val="clear" w:color="auto" w:fill="FFFFFF"/>
        </w:rPr>
        <w:tab/>
      </w:r>
      <w:r>
        <w:rPr>
          <w:rFonts w:ascii="Times New Roman" w:eastAsia="Arial" w:hAnsi="Times New Roman" w:cs="Arial"/>
          <w:b/>
          <w:sz w:val="24"/>
          <w:szCs w:val="24"/>
          <w:u w:val="single"/>
          <w:shd w:val="clear" w:color="auto" w:fill="FFFFFF"/>
        </w:rPr>
        <w:t xml:space="preserve">Grau de Endividamento (GE) igual ou inferior a </w:t>
      </w:r>
      <w:r>
        <w:rPr>
          <w:rFonts w:ascii="Times New Roman" w:eastAsia="Arial" w:hAnsi="Times New Roman" w:cs="Arial"/>
          <w:b/>
          <w:sz w:val="24"/>
          <w:szCs w:val="24"/>
          <w:u w:val="single"/>
        </w:rPr>
        <w:t>1,0 (</w:t>
      </w:r>
      <w:r>
        <w:rPr>
          <w:rFonts w:ascii="Times New Roman" w:eastAsia="Arial" w:hAnsi="Times New Roman" w:cs="Arial"/>
          <w:b/>
          <w:sz w:val="24"/>
          <w:szCs w:val="24"/>
          <w:u w:val="single"/>
          <w:shd w:val="clear" w:color="auto" w:fill="FFFFFF"/>
        </w:rPr>
        <w:t>um inteiro e cinco décimos</w:t>
      </w:r>
      <w:r>
        <w:rPr>
          <w:rFonts w:ascii="Times New Roman" w:eastAsia="Arial" w:hAnsi="Times New Roman" w:cs="Arial"/>
          <w:b/>
          <w:sz w:val="24"/>
          <w:szCs w:val="24"/>
          <w:u w:val="single"/>
        </w:rPr>
        <w:t>)</w:t>
      </w:r>
      <w:r>
        <w:rPr>
          <w:rFonts w:ascii="Times New Roman" w:eastAsia="Arial" w:hAnsi="Times New Roman" w:cs="Arial"/>
          <w:sz w:val="24"/>
          <w:szCs w:val="24"/>
        </w:rPr>
        <w:t>.</w:t>
      </w:r>
    </w:p>
    <w:p w14:paraId="1EA1C6C3" w14:textId="77777777" w:rsidR="00124484" w:rsidRDefault="00C0104A">
      <w:pPr>
        <w:pStyle w:val="Standard"/>
        <w:numPr>
          <w:ilvl w:val="0"/>
          <w:numId w:val="49"/>
        </w:numPr>
        <w:shd w:val="clear" w:color="auto" w:fill="FFFFFF"/>
        <w:spacing w:before="57" w:after="0" w:line="240" w:lineRule="auto"/>
        <w:ind w:left="2552" w:hanging="284"/>
        <w:jc w:val="both"/>
      </w:pPr>
      <w:r>
        <w:rPr>
          <w:rFonts w:ascii="Times New Roman" w:eastAsia="Arial" w:hAnsi="Times New Roman" w:cs="Arial"/>
          <w:sz w:val="24"/>
          <w:szCs w:val="24"/>
          <w:shd w:val="clear" w:color="auto" w:fill="FFFFFF"/>
        </w:rPr>
        <w:t>Na ocorrência de algum equívoco na elaboração destes cálculos, tendo o licitante fornecido dados que possibilitem a correção dos mesmos, não será motivo de inabilitação.</w:t>
      </w:r>
    </w:p>
    <w:p w14:paraId="3F52E27C" w14:textId="77777777" w:rsidR="00124484" w:rsidRDefault="00124484">
      <w:pPr>
        <w:pStyle w:val="Standard"/>
        <w:shd w:val="clear" w:color="auto" w:fill="FFFFFF"/>
        <w:spacing w:before="57" w:after="0" w:line="240" w:lineRule="auto"/>
        <w:ind w:left="2552"/>
        <w:jc w:val="both"/>
        <w:rPr>
          <w:sz w:val="24"/>
          <w:szCs w:val="24"/>
        </w:rPr>
      </w:pPr>
    </w:p>
    <w:p w14:paraId="69C77900" w14:textId="77777777" w:rsidR="00124484" w:rsidRDefault="00C0104A">
      <w:pPr>
        <w:pStyle w:val="Standard"/>
        <w:shd w:val="clear" w:color="auto" w:fill="FFFFFF"/>
        <w:spacing w:before="57" w:after="0" w:line="240" w:lineRule="auto"/>
        <w:ind w:left="1843" w:hanging="709"/>
        <w:jc w:val="both"/>
      </w:pPr>
      <w:r>
        <w:rPr>
          <w:rFonts w:ascii="Times New Roman" w:eastAsia="Arial" w:hAnsi="Times New Roman" w:cs="Arial"/>
          <w:sz w:val="24"/>
          <w:szCs w:val="24"/>
          <w:shd w:val="clear" w:color="auto" w:fill="FFFFFF"/>
        </w:rPr>
        <w:t>1.4.4.</w:t>
      </w:r>
      <w:r>
        <w:rPr>
          <w:rFonts w:ascii="Times New Roman" w:eastAsia="Arial" w:hAnsi="Times New Roman" w:cs="Arial"/>
          <w:sz w:val="24"/>
          <w:szCs w:val="24"/>
          <w:shd w:val="clear" w:color="auto" w:fill="FFFFFF"/>
        </w:rPr>
        <w:tab/>
      </w:r>
      <w:r>
        <w:rPr>
          <w:rFonts w:ascii="Times New Roman" w:eastAsia="Arial" w:hAnsi="Times New Roman" w:cs="Arial"/>
          <w:b/>
          <w:sz w:val="24"/>
          <w:szCs w:val="24"/>
          <w:u w:val="single"/>
          <w:shd w:val="clear" w:color="auto" w:fill="FFFFFF"/>
        </w:rPr>
        <w:t>Declaração de Atendimento aos Requisitos de Habilitação e Capacidade Operacional Financeira</w:t>
      </w:r>
      <w:r w:rsidR="00994192">
        <w:rPr>
          <w:rFonts w:ascii="Times New Roman" w:eastAsia="Arial" w:hAnsi="Times New Roman" w:cs="Arial"/>
          <w:sz w:val="24"/>
          <w:szCs w:val="24"/>
          <w:shd w:val="clear" w:color="auto" w:fill="FFFFFF"/>
        </w:rPr>
        <w:t xml:space="preserve">, </w:t>
      </w:r>
      <w:r>
        <w:rPr>
          <w:rFonts w:ascii="Times New Roman" w:eastAsia="Arial" w:hAnsi="Times New Roman" w:cs="Arial"/>
          <w:sz w:val="24"/>
          <w:szCs w:val="24"/>
          <w:shd w:val="clear" w:color="auto" w:fill="FFFFFF"/>
        </w:rPr>
        <w:t xml:space="preserve">com os compromissos assumidos pelo licitante que importem diminuição da capacidade operativa ou absorção de disponibilidade financeira, calculada </w:t>
      </w:r>
      <w:proofErr w:type="spellStart"/>
      <w:r>
        <w:rPr>
          <w:rFonts w:ascii="Times New Roman" w:eastAsia="Arial" w:hAnsi="Times New Roman" w:cs="Arial"/>
          <w:sz w:val="24"/>
          <w:szCs w:val="24"/>
          <w:shd w:val="clear" w:color="auto" w:fill="FFFFFF"/>
        </w:rPr>
        <w:t>esta</w:t>
      </w:r>
      <w:proofErr w:type="spellEnd"/>
      <w:r>
        <w:rPr>
          <w:rFonts w:ascii="Times New Roman" w:eastAsia="Arial" w:hAnsi="Times New Roman" w:cs="Arial"/>
          <w:sz w:val="24"/>
          <w:szCs w:val="24"/>
          <w:shd w:val="clear" w:color="auto" w:fill="FFFFFF"/>
        </w:rPr>
        <w:t xml:space="preserve"> em função do patrimônio líquido atualizado e sua capacidade de rotação</w:t>
      </w:r>
      <w:r>
        <w:rPr>
          <w:rFonts w:ascii="Times New Roman" w:eastAsia="Arial" w:hAnsi="Times New Roman" w:cs="Arial"/>
          <w:sz w:val="24"/>
          <w:szCs w:val="24"/>
        </w:rPr>
        <w:t xml:space="preserve"> (Anexo</w:t>
      </w:r>
      <w:r w:rsidR="0066033B">
        <w:rPr>
          <w:rFonts w:ascii="Times New Roman" w:eastAsia="Arial" w:hAnsi="Times New Roman" w:cs="Arial"/>
          <w:sz w:val="24"/>
          <w:szCs w:val="24"/>
        </w:rPr>
        <w:t xml:space="preserve"> </w:t>
      </w:r>
      <w:r>
        <w:rPr>
          <w:rFonts w:ascii="Times New Roman" w:eastAsia="Arial" w:hAnsi="Times New Roman" w:cs="Arial"/>
          <w:sz w:val="24"/>
          <w:szCs w:val="24"/>
        </w:rPr>
        <w:t>X).</w:t>
      </w:r>
    </w:p>
    <w:p w14:paraId="2479D98E" w14:textId="77777777" w:rsidR="00124484" w:rsidRDefault="00124484">
      <w:pPr>
        <w:pStyle w:val="Standard"/>
        <w:shd w:val="clear" w:color="auto" w:fill="FFFFFF"/>
        <w:tabs>
          <w:tab w:val="left" w:pos="1645"/>
        </w:tabs>
        <w:spacing w:before="57" w:after="0" w:line="240" w:lineRule="auto"/>
        <w:ind w:left="397"/>
        <w:jc w:val="both"/>
        <w:rPr>
          <w:rFonts w:ascii="Times New Roman" w:eastAsia="Arial" w:hAnsi="Times New Roman" w:cs="Arial"/>
          <w:sz w:val="24"/>
          <w:szCs w:val="24"/>
          <w:shd w:val="clear" w:color="auto" w:fill="FFFFFF"/>
        </w:rPr>
      </w:pPr>
    </w:p>
    <w:p w14:paraId="719BED48" w14:textId="77777777" w:rsidR="00124484" w:rsidRDefault="00C0104A">
      <w:pPr>
        <w:pStyle w:val="Standard"/>
        <w:shd w:val="clear" w:color="auto" w:fill="FFFFFF"/>
        <w:spacing w:after="57" w:line="240" w:lineRule="auto"/>
        <w:ind w:left="1843" w:hanging="709"/>
        <w:jc w:val="both"/>
      </w:pPr>
      <w:r>
        <w:rPr>
          <w:rFonts w:ascii="Times New Roman" w:hAnsi="Times New Roman"/>
          <w:color w:val="000000"/>
          <w:sz w:val="24"/>
          <w:szCs w:val="24"/>
        </w:rPr>
        <w:t xml:space="preserve">1.4.5. </w:t>
      </w:r>
      <w:r>
        <w:rPr>
          <w:rFonts w:ascii="Times New Roman" w:hAnsi="Times New Roman"/>
          <w:color w:val="000000"/>
          <w:sz w:val="24"/>
          <w:szCs w:val="24"/>
        </w:rPr>
        <w:tab/>
      </w:r>
      <w:r w:rsidRPr="00C24D3B">
        <w:rPr>
          <w:rFonts w:ascii="Times New Roman" w:hAnsi="Times New Roman"/>
          <w:bCs/>
          <w:color w:val="000000"/>
          <w:sz w:val="24"/>
          <w:szCs w:val="24"/>
        </w:rPr>
        <w:t xml:space="preserve">As empresas </w:t>
      </w:r>
      <w:r w:rsidRPr="00C24D3B">
        <w:rPr>
          <w:rFonts w:ascii="Times New Roman" w:hAnsi="Times New Roman"/>
          <w:bCs/>
          <w:color w:val="000000"/>
          <w:sz w:val="24"/>
          <w:szCs w:val="24"/>
          <w:u w:val="single"/>
        </w:rPr>
        <w:t>DEVERÃO APRESENTAR OS ÍNDICES JÁ CALCULADOS</w:t>
      </w:r>
      <w:r w:rsidRPr="00C24D3B">
        <w:rPr>
          <w:rFonts w:ascii="Times New Roman" w:hAnsi="Times New Roman"/>
          <w:bCs/>
          <w:color w:val="000000"/>
          <w:sz w:val="24"/>
          <w:szCs w:val="24"/>
        </w:rPr>
        <w:t>, com assinatura do contador e do representante legal da empresa, que</w:t>
      </w:r>
      <w:r>
        <w:rPr>
          <w:rFonts w:ascii="Times New Roman" w:hAnsi="Times New Roman"/>
          <w:color w:val="000000"/>
          <w:sz w:val="24"/>
          <w:szCs w:val="24"/>
        </w:rPr>
        <w:t xml:space="preserve"> serão analisados com base no balanço apresentado.</w:t>
      </w:r>
    </w:p>
    <w:p w14:paraId="05EAD50D" w14:textId="77777777" w:rsidR="00124484" w:rsidRDefault="00124484">
      <w:pPr>
        <w:pStyle w:val="Standard"/>
        <w:shd w:val="clear" w:color="auto" w:fill="FFFFFF"/>
        <w:spacing w:after="57" w:line="240" w:lineRule="auto"/>
        <w:ind w:left="1843" w:hanging="709"/>
        <w:jc w:val="both"/>
        <w:rPr>
          <w:sz w:val="24"/>
          <w:szCs w:val="24"/>
        </w:rPr>
      </w:pPr>
    </w:p>
    <w:p w14:paraId="1CFC0ACC" w14:textId="77777777" w:rsidR="00124484" w:rsidRDefault="00C0104A">
      <w:pPr>
        <w:pStyle w:val="Standard"/>
        <w:shd w:val="clear" w:color="auto" w:fill="FFFFFF"/>
        <w:tabs>
          <w:tab w:val="left" w:pos="567"/>
        </w:tabs>
        <w:spacing w:before="57" w:after="0" w:line="240" w:lineRule="auto"/>
        <w:ind w:left="1843" w:hanging="709"/>
        <w:jc w:val="both"/>
      </w:pPr>
      <w:r>
        <w:rPr>
          <w:rFonts w:ascii="Times New Roman" w:eastAsia="Arial" w:hAnsi="Times New Roman" w:cs="Arial"/>
          <w:sz w:val="24"/>
          <w:szCs w:val="24"/>
          <w:shd w:val="clear" w:color="auto" w:fill="FFFFFF"/>
        </w:rPr>
        <w:t>1.4.7.</w:t>
      </w:r>
      <w:r>
        <w:rPr>
          <w:rFonts w:ascii="Times New Roman" w:eastAsia="Arial" w:hAnsi="Times New Roman" w:cs="Arial"/>
          <w:sz w:val="24"/>
          <w:szCs w:val="24"/>
          <w:shd w:val="clear" w:color="auto" w:fill="FFFFFF"/>
        </w:rPr>
        <w:tab/>
      </w:r>
      <w:r w:rsidRPr="00C24D3B">
        <w:rPr>
          <w:rFonts w:ascii="Times New Roman" w:eastAsia="Arial" w:hAnsi="Times New Roman" w:cs="Arial"/>
          <w:bCs/>
          <w:sz w:val="24"/>
          <w:szCs w:val="24"/>
          <w:u w:val="single"/>
          <w:shd w:val="clear" w:color="auto" w:fill="FFFFFF"/>
        </w:rPr>
        <w:t>Para as empresas cadastradas no Programa REFIS,</w:t>
      </w:r>
      <w:r>
        <w:rPr>
          <w:rFonts w:ascii="Times New Roman" w:eastAsia="Arial" w:hAnsi="Times New Roman" w:cs="Arial"/>
          <w:sz w:val="24"/>
          <w:szCs w:val="24"/>
          <w:shd w:val="clear" w:color="auto" w:fill="FFFFFF"/>
        </w:rPr>
        <w:t xml:space="preserve"> deverá ser obedecido o artigo 14 da Lei Federal n.º 9.964 de 10/04/2000.</w:t>
      </w:r>
    </w:p>
    <w:p w14:paraId="0C36FAFF" w14:textId="77777777" w:rsidR="00124484" w:rsidRDefault="00124484">
      <w:pPr>
        <w:pStyle w:val="Standard"/>
        <w:shd w:val="clear" w:color="auto" w:fill="FFFFFF"/>
        <w:tabs>
          <w:tab w:val="left" w:pos="567"/>
        </w:tabs>
        <w:spacing w:before="57" w:after="0" w:line="240" w:lineRule="auto"/>
        <w:ind w:left="1843" w:hanging="709"/>
        <w:jc w:val="both"/>
        <w:rPr>
          <w:rFonts w:ascii="Times New Roman" w:eastAsia="Arial" w:hAnsi="Times New Roman" w:cs="Arial"/>
          <w:color w:val="000000"/>
          <w:sz w:val="24"/>
          <w:szCs w:val="24"/>
        </w:rPr>
      </w:pPr>
    </w:p>
    <w:p w14:paraId="3447B5AB" w14:textId="77777777" w:rsidR="00124484" w:rsidRDefault="00C0104A">
      <w:pPr>
        <w:pStyle w:val="Standard"/>
        <w:spacing w:after="57" w:line="240" w:lineRule="auto"/>
        <w:ind w:left="1843" w:hanging="709"/>
        <w:jc w:val="both"/>
      </w:pPr>
      <w:r>
        <w:rPr>
          <w:rFonts w:ascii="Times New Roman" w:eastAsia="Arial" w:hAnsi="Times New Roman" w:cs="Arial"/>
          <w:color w:val="000000"/>
          <w:sz w:val="24"/>
          <w:szCs w:val="24"/>
        </w:rPr>
        <w:t xml:space="preserve">1.4.8. </w:t>
      </w:r>
      <w:r>
        <w:rPr>
          <w:rFonts w:ascii="Times New Roman" w:eastAsia="Arial" w:hAnsi="Times New Roman" w:cs="Arial"/>
          <w:color w:val="000000"/>
          <w:sz w:val="24"/>
          <w:szCs w:val="24"/>
        </w:rPr>
        <w:tab/>
      </w:r>
      <w:r>
        <w:rPr>
          <w:rFonts w:ascii="Times New Roman" w:eastAsia="Arial" w:hAnsi="Times New Roman" w:cs="Arial"/>
          <w:b/>
          <w:color w:val="000000"/>
          <w:sz w:val="24"/>
          <w:szCs w:val="24"/>
          <w:u w:val="single"/>
        </w:rPr>
        <w:t>As empresas deverão apresentar a relação dos compromissos assumidos que importem diminuição da capacidade operativa ou absorção da disponibilidade financeira</w:t>
      </w:r>
      <w:r>
        <w:rPr>
          <w:rFonts w:ascii="Times New Roman" w:eastAsia="Arial" w:hAnsi="Times New Roman" w:cs="Arial"/>
          <w:color w:val="000000"/>
          <w:sz w:val="24"/>
          <w:szCs w:val="24"/>
        </w:rPr>
        <w:t>, calculada em função do patrimônio líquido atualizado e sua capacidade de rotação, excluídas parcelas já executadas de contratos firmados</w:t>
      </w:r>
      <w:r>
        <w:rPr>
          <w:rFonts w:ascii="Times New Roman" w:eastAsia="Arial" w:hAnsi="Times New Roman" w:cs="Arial"/>
          <w:i/>
          <w:color w:val="000000"/>
          <w:sz w:val="24"/>
          <w:szCs w:val="24"/>
        </w:rPr>
        <w:t>.</w:t>
      </w:r>
    </w:p>
    <w:p w14:paraId="3E114154" w14:textId="77777777" w:rsidR="00124484" w:rsidRDefault="00124484">
      <w:pPr>
        <w:pStyle w:val="Standard"/>
        <w:shd w:val="clear" w:color="auto" w:fill="FFFFFF"/>
        <w:tabs>
          <w:tab w:val="left" w:pos="567"/>
        </w:tabs>
        <w:spacing w:before="57" w:after="0" w:line="240" w:lineRule="auto"/>
        <w:jc w:val="both"/>
        <w:rPr>
          <w:rFonts w:ascii="Times New Roman" w:eastAsia="Arial" w:hAnsi="Times New Roman" w:cs="Arial"/>
          <w:color w:val="000000"/>
          <w:sz w:val="20"/>
          <w:szCs w:val="20"/>
        </w:rPr>
      </w:pPr>
    </w:p>
    <w:p w14:paraId="3704160C" w14:textId="77777777" w:rsidR="00124484" w:rsidRDefault="00124484">
      <w:pPr>
        <w:pStyle w:val="Standard"/>
        <w:shd w:val="clear" w:color="auto" w:fill="FFFFFF"/>
        <w:tabs>
          <w:tab w:val="left" w:pos="567"/>
        </w:tabs>
        <w:spacing w:before="57" w:after="0" w:line="240" w:lineRule="auto"/>
        <w:jc w:val="both"/>
        <w:rPr>
          <w:rFonts w:ascii="Times New Roman" w:eastAsia="Arial" w:hAnsi="Times New Roman" w:cs="Arial"/>
          <w:color w:val="000000"/>
          <w:sz w:val="20"/>
          <w:szCs w:val="20"/>
        </w:rPr>
      </w:pPr>
    </w:p>
    <w:p w14:paraId="32CE9EBB" w14:textId="77777777" w:rsidR="00124484" w:rsidRDefault="00C0104A">
      <w:pPr>
        <w:shd w:val="clear" w:color="auto" w:fill="A8D08D"/>
        <w:ind w:left="1134" w:hanging="567"/>
      </w:pPr>
      <w:r>
        <w:rPr>
          <w:rFonts w:ascii="Times New Roman" w:eastAsia="Arial" w:hAnsi="Times New Roman"/>
          <w:sz w:val="24"/>
          <w:szCs w:val="24"/>
        </w:rPr>
        <w:t>1.5.</w:t>
      </w:r>
      <w:r>
        <w:rPr>
          <w:rFonts w:ascii="Times New Roman" w:eastAsia="Arial" w:hAnsi="Times New Roman"/>
          <w:sz w:val="24"/>
          <w:szCs w:val="24"/>
        </w:rPr>
        <w:tab/>
      </w:r>
      <w:r>
        <w:rPr>
          <w:rFonts w:ascii="Times New Roman" w:eastAsia="Arial" w:hAnsi="Times New Roman"/>
          <w:b/>
          <w:sz w:val="24"/>
          <w:szCs w:val="24"/>
          <w:u w:val="single"/>
        </w:rPr>
        <w:t>DOCUMENTOS DE QUALIFICAÇÃO TÉCNICA.</w:t>
      </w:r>
      <w:r>
        <w:rPr>
          <w:rFonts w:ascii="Times New Roman" w:eastAsia="Arial" w:hAnsi="Times New Roman"/>
          <w:b/>
          <w:sz w:val="24"/>
          <w:szCs w:val="24"/>
        </w:rPr>
        <w:t xml:space="preserve"> Para a comprovação de Qualificação Técnica o licitante arrematante (vencedor) deverá entregar:</w:t>
      </w:r>
    </w:p>
    <w:p w14:paraId="3BAC33A4" w14:textId="77777777" w:rsidR="00124484" w:rsidRDefault="00124484">
      <w:pPr>
        <w:pStyle w:val="Standard"/>
        <w:shd w:val="clear" w:color="auto" w:fill="FFFFFF"/>
        <w:spacing w:before="57" w:after="0" w:line="240" w:lineRule="auto"/>
        <w:jc w:val="both"/>
        <w:rPr>
          <w:rFonts w:ascii="Times New Roman" w:eastAsia="Arial" w:hAnsi="Times New Roman" w:cs="Arial"/>
          <w:color w:val="000000"/>
          <w:sz w:val="20"/>
          <w:szCs w:val="20"/>
        </w:rPr>
      </w:pPr>
    </w:p>
    <w:p w14:paraId="5845EDE6" w14:textId="77777777" w:rsidR="00124484" w:rsidRDefault="00C0104A">
      <w:pPr>
        <w:pStyle w:val="Standard"/>
        <w:shd w:val="clear" w:color="auto" w:fill="FFFFFF"/>
        <w:spacing w:before="57" w:after="0" w:line="240" w:lineRule="auto"/>
        <w:ind w:left="1843" w:hanging="709"/>
        <w:jc w:val="both"/>
      </w:pPr>
      <w:r>
        <w:rPr>
          <w:rFonts w:ascii="Times New Roman" w:eastAsia="Arial" w:hAnsi="Times New Roman" w:cs="Arial"/>
          <w:b/>
          <w:sz w:val="24"/>
          <w:szCs w:val="20"/>
          <w:shd w:val="clear" w:color="auto" w:fill="FFFFFF"/>
        </w:rPr>
        <w:t xml:space="preserve">1.5.1. </w:t>
      </w:r>
      <w:r>
        <w:rPr>
          <w:rFonts w:ascii="Times New Roman" w:eastAsia="Arial" w:hAnsi="Times New Roman" w:cs="Arial"/>
          <w:b/>
          <w:sz w:val="24"/>
          <w:szCs w:val="20"/>
          <w:shd w:val="clear" w:color="auto" w:fill="FFFFFF"/>
        </w:rPr>
        <w:tab/>
      </w:r>
      <w:r>
        <w:rPr>
          <w:rFonts w:ascii="Times New Roman" w:eastAsia="Arial" w:hAnsi="Times New Roman" w:cs="Arial"/>
          <w:b/>
          <w:sz w:val="24"/>
          <w:szCs w:val="20"/>
          <w:u w:val="single"/>
          <w:shd w:val="clear" w:color="auto" w:fill="FFFFFF"/>
        </w:rPr>
        <w:t>CAPACIDADE TÉCNICA OPERACIONAL</w:t>
      </w:r>
      <w:r>
        <w:rPr>
          <w:rFonts w:ascii="Times New Roman" w:eastAsia="Arial" w:hAnsi="Times New Roman" w:cs="Arial"/>
          <w:b/>
          <w:sz w:val="24"/>
          <w:szCs w:val="20"/>
          <w:shd w:val="clear" w:color="auto" w:fill="FFFFFF"/>
        </w:rPr>
        <w:t xml:space="preserve">. </w:t>
      </w:r>
      <w:r>
        <w:rPr>
          <w:rFonts w:ascii="Times New Roman" w:eastAsia="Arial" w:hAnsi="Times New Roman" w:cs="Arial"/>
          <w:sz w:val="24"/>
          <w:szCs w:val="24"/>
          <w:shd w:val="clear" w:color="auto" w:fill="FFFFFF"/>
        </w:rPr>
        <w:t>A documentação consistirá em:</w:t>
      </w:r>
    </w:p>
    <w:p w14:paraId="0DC469CC" w14:textId="77777777" w:rsidR="00124484" w:rsidRDefault="00124484">
      <w:pPr>
        <w:pStyle w:val="Standard"/>
        <w:shd w:val="clear" w:color="auto" w:fill="FFFFFF"/>
        <w:tabs>
          <w:tab w:val="left" w:pos="1701"/>
        </w:tabs>
        <w:spacing w:before="57" w:after="0" w:line="240" w:lineRule="auto"/>
        <w:jc w:val="both"/>
      </w:pPr>
    </w:p>
    <w:p w14:paraId="431B7766" w14:textId="77777777" w:rsidR="00EA4DD3" w:rsidRPr="00EA4DD3" w:rsidRDefault="00EA4DD3" w:rsidP="00EA4DD3">
      <w:pPr>
        <w:spacing w:line="240" w:lineRule="auto"/>
        <w:ind w:left="2694" w:hanging="851"/>
        <w:jc w:val="both"/>
        <w:rPr>
          <w:sz w:val="24"/>
          <w:szCs w:val="24"/>
        </w:rPr>
      </w:pPr>
      <w:r w:rsidRPr="00EA4DD3">
        <w:rPr>
          <w:rFonts w:ascii="Times New Roman" w:eastAsia="Merriweather" w:hAnsi="Times New Roman"/>
          <w:color w:val="000000"/>
          <w:sz w:val="24"/>
          <w:szCs w:val="24"/>
        </w:rPr>
        <w:t>1.5.1.1.</w:t>
      </w:r>
      <w:r w:rsidRPr="00EA4DD3">
        <w:rPr>
          <w:rFonts w:ascii="Times New Roman" w:eastAsia="Merriweather" w:hAnsi="Times New Roman"/>
          <w:color w:val="000000"/>
          <w:sz w:val="24"/>
          <w:szCs w:val="24"/>
        </w:rPr>
        <w:tab/>
      </w:r>
      <w:r w:rsidRPr="00EA4DD3">
        <w:rPr>
          <w:rFonts w:ascii="Times New Roman" w:eastAsia="Arial" w:hAnsi="Times New Roman" w:cs="Arial"/>
          <w:b/>
          <w:bCs/>
          <w:sz w:val="24"/>
          <w:szCs w:val="24"/>
          <w:u w:val="single"/>
          <w:shd w:val="clear" w:color="auto" w:fill="FFFFFF"/>
        </w:rPr>
        <w:t>Certidão de Registro de Pessoa Jurídica</w:t>
      </w:r>
      <w:r w:rsidRPr="00EA4DD3">
        <w:rPr>
          <w:rFonts w:ascii="Times New Roman" w:eastAsia="Arial" w:hAnsi="Times New Roman" w:cs="Arial"/>
          <w:sz w:val="24"/>
          <w:szCs w:val="24"/>
          <w:shd w:val="clear" w:color="auto" w:fill="FFFFFF"/>
        </w:rPr>
        <w:t xml:space="preserve"> com a regularidade do licitante </w:t>
      </w:r>
      <w:r w:rsidRPr="00EA4DD3">
        <w:rPr>
          <w:rFonts w:ascii="Times New Roman" w:eastAsia="Arial" w:hAnsi="Times New Roman" w:cs="Arial"/>
          <w:sz w:val="24"/>
          <w:szCs w:val="24"/>
          <w:u w:val="single"/>
          <w:shd w:val="clear" w:color="auto" w:fill="FFFFFF"/>
        </w:rPr>
        <w:t xml:space="preserve">junto ao Conselho Regional de Engenharia e Agronomia – CREA e/ou Conselho de Arquitetura e Urbanismo – </w:t>
      </w:r>
      <w:proofErr w:type="spellStart"/>
      <w:r w:rsidRPr="00EA4DD3">
        <w:rPr>
          <w:rFonts w:ascii="Times New Roman" w:eastAsia="Arial" w:hAnsi="Times New Roman" w:cs="Arial"/>
          <w:sz w:val="24"/>
          <w:szCs w:val="24"/>
          <w:u w:val="single"/>
          <w:shd w:val="clear" w:color="auto" w:fill="FFFFFF"/>
        </w:rPr>
        <w:t>CAU</w:t>
      </w:r>
      <w:proofErr w:type="spellEnd"/>
      <w:r w:rsidRPr="00EA4DD3">
        <w:rPr>
          <w:rFonts w:ascii="Times New Roman" w:eastAsia="Arial" w:hAnsi="Times New Roman" w:cs="Arial"/>
          <w:sz w:val="24"/>
          <w:szCs w:val="24"/>
          <w:shd w:val="clear" w:color="auto" w:fill="FFFFFF"/>
        </w:rPr>
        <w:t>, dentro de seu prazo de validade e com jurisdição na sua sede.</w:t>
      </w:r>
    </w:p>
    <w:p w14:paraId="0FC0580D" w14:textId="77777777" w:rsidR="00EA4DD3" w:rsidRPr="00EA4DD3" w:rsidRDefault="00EA4DD3" w:rsidP="00EA4DD3">
      <w:pPr>
        <w:spacing w:after="0" w:line="240" w:lineRule="auto"/>
        <w:ind w:left="3686" w:hanging="992"/>
        <w:jc w:val="both"/>
        <w:rPr>
          <w:sz w:val="24"/>
          <w:szCs w:val="24"/>
        </w:rPr>
      </w:pPr>
      <w:r w:rsidRPr="00EA4DD3">
        <w:rPr>
          <w:rFonts w:ascii="Times New Roman" w:eastAsia="Arial" w:hAnsi="Times New Roman" w:cs="Arial"/>
          <w:sz w:val="24"/>
          <w:szCs w:val="24"/>
          <w:shd w:val="clear" w:color="auto" w:fill="FFFFFF"/>
        </w:rPr>
        <w:t>1.5.1.1.1.</w:t>
      </w:r>
      <w:r w:rsidRPr="00EA4DD3">
        <w:rPr>
          <w:rFonts w:ascii="Times New Roman" w:eastAsia="Arial" w:hAnsi="Times New Roman" w:cs="Arial"/>
          <w:sz w:val="24"/>
          <w:szCs w:val="24"/>
          <w:shd w:val="clear" w:color="auto" w:fill="FFFFFF"/>
        </w:rPr>
        <w:tab/>
        <w:t xml:space="preserve">Em se tratando de empresa de engenharia </w:t>
      </w:r>
      <w:r w:rsidRPr="00EA4DD3">
        <w:rPr>
          <w:rFonts w:ascii="Times New Roman" w:eastAsia="Arial" w:hAnsi="Times New Roman" w:cs="Arial"/>
          <w:sz w:val="24"/>
          <w:szCs w:val="24"/>
          <w:u w:val="single"/>
          <w:shd w:val="clear" w:color="auto" w:fill="FFFFFF"/>
        </w:rPr>
        <w:t>NÃO</w:t>
      </w:r>
      <w:r w:rsidRPr="00EA4DD3">
        <w:rPr>
          <w:rFonts w:ascii="Times New Roman" w:eastAsia="Arial" w:hAnsi="Times New Roman" w:cs="Arial"/>
          <w:sz w:val="24"/>
          <w:szCs w:val="24"/>
          <w:shd w:val="clear" w:color="auto" w:fill="FFFFFF"/>
        </w:rPr>
        <w:t xml:space="preserve"> registrada no CREA do Estado do Paraná, </w:t>
      </w:r>
      <w:r w:rsidRPr="00EA4DD3">
        <w:rPr>
          <w:rFonts w:ascii="Times New Roman" w:eastAsia="Arial" w:hAnsi="Times New Roman" w:cs="Arial"/>
          <w:b/>
          <w:bCs/>
          <w:sz w:val="24"/>
          <w:szCs w:val="24"/>
          <w:u w:val="single"/>
          <w:shd w:val="clear" w:color="auto" w:fill="FFFFFF"/>
        </w:rPr>
        <w:t>deverá apresentar o registro do CREA do Estado de origem</w:t>
      </w:r>
      <w:r w:rsidRPr="00EA4DD3">
        <w:rPr>
          <w:rFonts w:ascii="Times New Roman" w:eastAsia="Arial" w:hAnsi="Times New Roman" w:cs="Arial"/>
          <w:sz w:val="24"/>
          <w:szCs w:val="24"/>
          <w:u w:val="single"/>
          <w:shd w:val="clear" w:color="auto" w:fill="FFFFFF"/>
        </w:rPr>
        <w:t xml:space="preserve">, </w:t>
      </w:r>
      <w:r w:rsidRPr="00EA4DD3">
        <w:rPr>
          <w:rFonts w:ascii="Times New Roman" w:eastAsia="Arial" w:hAnsi="Times New Roman" w:cs="Arial"/>
          <w:b/>
          <w:bCs/>
          <w:sz w:val="24"/>
          <w:szCs w:val="24"/>
          <w:u w:val="single"/>
          <w:shd w:val="clear" w:color="auto" w:fill="FFFFFF"/>
        </w:rPr>
        <w:t>ficando a licitante vencedora obrigada a apresentar o visto do CREA do Paraná antes da assinatura do contrato</w:t>
      </w:r>
      <w:r w:rsidRPr="00EA4DD3">
        <w:rPr>
          <w:rFonts w:ascii="Times New Roman" w:eastAsia="Arial" w:hAnsi="Times New Roman" w:cs="Arial"/>
          <w:sz w:val="24"/>
          <w:szCs w:val="24"/>
          <w:shd w:val="clear" w:color="auto" w:fill="FFFFFF"/>
        </w:rPr>
        <w:t>.</w:t>
      </w:r>
    </w:p>
    <w:p w14:paraId="60FEB5F3" w14:textId="77777777" w:rsidR="00EA4DD3" w:rsidRPr="00EA4DD3" w:rsidRDefault="00EA4DD3" w:rsidP="00EA4DD3">
      <w:pPr>
        <w:spacing w:after="0" w:line="240" w:lineRule="auto"/>
        <w:ind w:left="3686" w:hanging="992"/>
        <w:jc w:val="both"/>
        <w:rPr>
          <w:rFonts w:ascii="Times New Roman" w:eastAsia="Arial" w:hAnsi="Times New Roman" w:cs="Arial"/>
          <w:sz w:val="24"/>
          <w:szCs w:val="24"/>
          <w:shd w:val="clear" w:color="auto" w:fill="FFFFFF"/>
        </w:rPr>
      </w:pPr>
    </w:p>
    <w:p w14:paraId="26971334" w14:textId="77777777" w:rsidR="00EA4DD3" w:rsidRPr="00EA4DD3" w:rsidRDefault="00EA4DD3" w:rsidP="00EA4DD3">
      <w:pPr>
        <w:spacing w:after="0" w:line="240" w:lineRule="auto"/>
        <w:ind w:left="2694" w:hanging="851"/>
        <w:jc w:val="both"/>
        <w:rPr>
          <w:sz w:val="24"/>
          <w:szCs w:val="24"/>
        </w:rPr>
      </w:pPr>
      <w:r w:rsidRPr="00EA4DD3">
        <w:rPr>
          <w:rFonts w:ascii="Times New Roman" w:eastAsia="Arial" w:hAnsi="Times New Roman" w:cs="Arial"/>
          <w:sz w:val="24"/>
          <w:szCs w:val="24"/>
          <w:shd w:val="clear" w:color="auto" w:fill="FFFFFF"/>
        </w:rPr>
        <w:t>1.5.1.2.</w:t>
      </w:r>
      <w:r w:rsidRPr="00EA4DD3">
        <w:rPr>
          <w:rFonts w:ascii="Times New Roman" w:eastAsia="Arial" w:hAnsi="Times New Roman" w:cs="Arial"/>
          <w:sz w:val="24"/>
          <w:szCs w:val="24"/>
          <w:shd w:val="clear" w:color="auto" w:fill="FFFFFF"/>
        </w:rPr>
        <w:tab/>
      </w:r>
      <w:r w:rsidRPr="00EA4DD3">
        <w:rPr>
          <w:rFonts w:ascii="Times New Roman" w:eastAsia="Arial" w:hAnsi="Times New Roman"/>
          <w:b/>
          <w:bCs/>
          <w:sz w:val="24"/>
          <w:szCs w:val="24"/>
          <w:u w:val="single"/>
        </w:rPr>
        <w:t>Apresentação de</w:t>
      </w:r>
      <w:r w:rsidRPr="00EA4DD3">
        <w:rPr>
          <w:rFonts w:ascii="Times New Roman" w:eastAsia="Arial" w:hAnsi="Times New Roman"/>
          <w:b/>
          <w:bCs/>
          <w:sz w:val="24"/>
          <w:szCs w:val="24"/>
          <w:u w:val="single"/>
          <w:shd w:val="clear" w:color="auto" w:fill="FFFFFF"/>
        </w:rPr>
        <w:t xml:space="preserve"> um ou mais Atestados de Capacidade Técnica, em nome do licitante</w:t>
      </w:r>
      <w:r w:rsidRPr="00EA4DD3">
        <w:rPr>
          <w:rFonts w:ascii="Times New Roman" w:eastAsia="Arial" w:hAnsi="Times New Roman"/>
          <w:sz w:val="24"/>
          <w:szCs w:val="24"/>
          <w:shd w:val="clear" w:color="auto" w:fill="FFFFFF"/>
        </w:rPr>
        <w:t xml:space="preserve">, fornecido(s) por pessoa(s) jurídica(s) de direito público ou privado, de responsabilidade técnica com comprovação de </w:t>
      </w:r>
      <w:r w:rsidRPr="00EA4DD3">
        <w:rPr>
          <w:rFonts w:ascii="Times New Roman" w:eastAsia="Merriweather" w:hAnsi="Times New Roman"/>
          <w:color w:val="000000"/>
          <w:sz w:val="24"/>
          <w:szCs w:val="24"/>
        </w:rPr>
        <w:t>execução de serviço(s) compatível(eis) em características e quantidades com o objeto da presente licitação.</w:t>
      </w:r>
    </w:p>
    <w:p w14:paraId="0CC88943" w14:textId="77777777" w:rsidR="00EA4DD3" w:rsidRPr="00EA4DD3" w:rsidRDefault="00EA4DD3" w:rsidP="00EA4DD3">
      <w:pPr>
        <w:pStyle w:val="PargrafodaLista"/>
        <w:numPr>
          <w:ilvl w:val="4"/>
          <w:numId w:val="52"/>
        </w:numPr>
        <w:spacing w:after="0" w:line="240" w:lineRule="auto"/>
        <w:jc w:val="both"/>
        <w:rPr>
          <w:sz w:val="24"/>
          <w:szCs w:val="24"/>
        </w:rPr>
      </w:pPr>
      <w:r w:rsidRPr="00EA4DD3">
        <w:rPr>
          <w:rFonts w:ascii="Times New Roman" w:eastAsia="Arial" w:hAnsi="Times New Roman" w:cs="Arial"/>
          <w:sz w:val="24"/>
          <w:szCs w:val="24"/>
          <w:shd w:val="clear" w:color="auto" w:fill="FFFFFF"/>
        </w:rPr>
        <w:t xml:space="preserve">O(s) atestado(s) apresentado(s) para a comprovação de responsabilidade técnica, pela execução dos serviços, conforme previsto no </w:t>
      </w:r>
      <w:r w:rsidRPr="00EA4DD3">
        <w:rPr>
          <w:rFonts w:ascii="Times New Roman" w:eastAsia="Arial" w:hAnsi="Times New Roman" w:cs="Arial"/>
          <w:sz w:val="24"/>
          <w:szCs w:val="24"/>
        </w:rPr>
        <w:t xml:space="preserve"> item 1.5.1.2, </w:t>
      </w:r>
      <w:r w:rsidRPr="00EA4DD3">
        <w:rPr>
          <w:rFonts w:ascii="Times New Roman" w:eastAsia="Arial" w:hAnsi="Times New Roman" w:cs="Arial"/>
          <w:b/>
          <w:bCs/>
          <w:sz w:val="24"/>
          <w:szCs w:val="24"/>
          <w:u w:val="single"/>
          <w:shd w:val="clear" w:color="auto" w:fill="FFFFFF"/>
        </w:rPr>
        <w:t>somente constituirá(</w:t>
      </w:r>
      <w:proofErr w:type="spellStart"/>
      <w:r w:rsidRPr="00EA4DD3">
        <w:rPr>
          <w:rFonts w:ascii="Times New Roman" w:eastAsia="Arial" w:hAnsi="Times New Roman" w:cs="Arial"/>
          <w:b/>
          <w:bCs/>
          <w:sz w:val="24"/>
          <w:szCs w:val="24"/>
          <w:u w:val="single"/>
          <w:shd w:val="clear" w:color="auto" w:fill="FFFFFF"/>
        </w:rPr>
        <w:t>ão</w:t>
      </w:r>
      <w:proofErr w:type="spellEnd"/>
      <w:r w:rsidRPr="00EA4DD3">
        <w:rPr>
          <w:rFonts w:ascii="Times New Roman" w:eastAsia="Arial" w:hAnsi="Times New Roman" w:cs="Arial"/>
          <w:b/>
          <w:bCs/>
          <w:sz w:val="24"/>
          <w:szCs w:val="24"/>
          <w:u w:val="single"/>
          <w:shd w:val="clear" w:color="auto" w:fill="FFFFFF"/>
        </w:rPr>
        <w:t xml:space="preserve">) prova de capacitação se acompanhado(s) da respectiva Certidão de Acervo Técnico, ou ART ou </w:t>
      </w:r>
      <w:proofErr w:type="spellStart"/>
      <w:r w:rsidRPr="00EA4DD3">
        <w:rPr>
          <w:rFonts w:ascii="Times New Roman" w:eastAsia="Arial" w:hAnsi="Times New Roman" w:cs="Arial"/>
          <w:b/>
          <w:bCs/>
          <w:sz w:val="24"/>
          <w:szCs w:val="24"/>
          <w:u w:val="single"/>
          <w:shd w:val="clear" w:color="auto" w:fill="FFFFFF"/>
        </w:rPr>
        <w:t>RRT</w:t>
      </w:r>
      <w:proofErr w:type="spellEnd"/>
      <w:r w:rsidRPr="00EA4DD3">
        <w:rPr>
          <w:rFonts w:ascii="Times New Roman" w:eastAsia="Arial" w:hAnsi="Times New Roman" w:cs="Arial"/>
          <w:b/>
          <w:bCs/>
          <w:sz w:val="24"/>
          <w:szCs w:val="24"/>
          <w:u w:val="single"/>
          <w:shd w:val="clear" w:color="auto" w:fill="FFFFFF"/>
        </w:rPr>
        <w:t xml:space="preserve">, emitido(s) pelo CREA e/ou pelo </w:t>
      </w:r>
      <w:proofErr w:type="spellStart"/>
      <w:r w:rsidRPr="00EA4DD3">
        <w:rPr>
          <w:rFonts w:ascii="Times New Roman" w:eastAsia="Arial" w:hAnsi="Times New Roman" w:cs="Arial"/>
          <w:b/>
          <w:bCs/>
          <w:sz w:val="24"/>
          <w:szCs w:val="24"/>
          <w:u w:val="single"/>
          <w:shd w:val="clear" w:color="auto" w:fill="FFFFFF"/>
        </w:rPr>
        <w:t>CAU</w:t>
      </w:r>
      <w:proofErr w:type="spellEnd"/>
      <w:r w:rsidRPr="00EA4DD3">
        <w:rPr>
          <w:rFonts w:ascii="Times New Roman" w:eastAsia="Arial" w:hAnsi="Times New Roman" w:cs="Arial"/>
          <w:sz w:val="24"/>
          <w:szCs w:val="24"/>
          <w:shd w:val="clear" w:color="auto" w:fill="FFFFFF"/>
        </w:rPr>
        <w:t>.</w:t>
      </w:r>
    </w:p>
    <w:p w14:paraId="04467AE1" w14:textId="77777777" w:rsidR="00EA4DD3" w:rsidRPr="00EA4DD3" w:rsidRDefault="00EA4DD3" w:rsidP="00EA4DD3">
      <w:pPr>
        <w:pStyle w:val="PargrafodaLista"/>
        <w:spacing w:after="0" w:line="240" w:lineRule="auto"/>
        <w:ind w:left="3772"/>
        <w:jc w:val="both"/>
        <w:rPr>
          <w:rFonts w:ascii="Times New Roman" w:eastAsia="Arial" w:hAnsi="Times New Roman"/>
          <w:sz w:val="24"/>
          <w:szCs w:val="24"/>
          <w:shd w:val="clear" w:color="auto" w:fill="FFFFFF"/>
        </w:rPr>
      </w:pPr>
    </w:p>
    <w:p w14:paraId="1EE4AB4F" w14:textId="77777777" w:rsidR="00EA4DD3" w:rsidRPr="00EA4DD3" w:rsidRDefault="00EA4DD3" w:rsidP="00EA4DD3">
      <w:pPr>
        <w:pStyle w:val="PargrafodaLista"/>
        <w:numPr>
          <w:ilvl w:val="3"/>
          <w:numId w:val="52"/>
        </w:numPr>
        <w:spacing w:after="0" w:line="240" w:lineRule="auto"/>
        <w:ind w:left="2694" w:hanging="851"/>
        <w:jc w:val="both"/>
        <w:rPr>
          <w:sz w:val="24"/>
          <w:szCs w:val="24"/>
        </w:rPr>
      </w:pPr>
      <w:r w:rsidRPr="00EA4DD3">
        <w:rPr>
          <w:rFonts w:ascii="Times New Roman" w:eastAsia="Arial" w:hAnsi="Times New Roman" w:cs="Arial"/>
          <w:b/>
          <w:bCs/>
          <w:sz w:val="24"/>
          <w:szCs w:val="24"/>
          <w:u w:val="single"/>
          <w:shd w:val="clear" w:color="auto" w:fill="FFFFFF"/>
        </w:rPr>
        <w:t>Declaração formal assinada pelo responsável técnico do licitante,</w:t>
      </w:r>
      <w:r w:rsidRPr="00EA4DD3">
        <w:rPr>
          <w:rFonts w:ascii="Times New Roman" w:eastAsia="Arial" w:hAnsi="Times New Roman" w:cs="Arial"/>
          <w:sz w:val="24"/>
          <w:szCs w:val="24"/>
          <w:shd w:val="clear" w:color="auto" w:fill="FFFFFF"/>
        </w:rPr>
        <w:t xml:space="preserve"> acerca do </w:t>
      </w:r>
      <w:r w:rsidRPr="00EA4DD3">
        <w:rPr>
          <w:rFonts w:ascii="Times New Roman" w:eastAsia="Arial" w:hAnsi="Times New Roman" w:cs="Arial"/>
          <w:sz w:val="24"/>
          <w:szCs w:val="24"/>
          <w:u w:val="single"/>
          <w:shd w:val="clear" w:color="auto" w:fill="FFFFFF"/>
        </w:rPr>
        <w:t>conhecimento pleno das condições e peculiaridades da contratação</w:t>
      </w:r>
      <w:r w:rsidRPr="00EA4DD3">
        <w:rPr>
          <w:rFonts w:ascii="Times New Roman" w:eastAsia="Arial" w:hAnsi="Times New Roman" w:cs="Arial"/>
          <w:sz w:val="24"/>
          <w:szCs w:val="24"/>
          <w:shd w:val="clear" w:color="auto" w:fill="FFFFFF"/>
        </w:rPr>
        <w:t xml:space="preserve">, conforme </w:t>
      </w:r>
      <w:r w:rsidRPr="00EA4DD3">
        <w:rPr>
          <w:rFonts w:ascii="Times New Roman" w:eastAsia="Arial" w:hAnsi="Times New Roman" w:cs="Arial"/>
          <w:sz w:val="24"/>
          <w:szCs w:val="24"/>
        </w:rPr>
        <w:t>Anexo VII</w:t>
      </w:r>
      <w:r w:rsidR="0066033B">
        <w:rPr>
          <w:rFonts w:ascii="Times New Roman" w:eastAsia="Arial" w:hAnsi="Times New Roman" w:cs="Arial"/>
          <w:sz w:val="24"/>
          <w:szCs w:val="24"/>
        </w:rPr>
        <w:t>I</w:t>
      </w:r>
      <w:r w:rsidRPr="00EA4DD3">
        <w:rPr>
          <w:rFonts w:ascii="Times New Roman" w:eastAsia="Arial" w:hAnsi="Times New Roman" w:cs="Arial"/>
          <w:sz w:val="24"/>
          <w:szCs w:val="24"/>
        </w:rPr>
        <w:t>.</w:t>
      </w:r>
    </w:p>
    <w:p w14:paraId="458CB790" w14:textId="77777777" w:rsidR="00EA4DD3" w:rsidRPr="00EA4DD3" w:rsidRDefault="00EA4DD3" w:rsidP="00EA4DD3">
      <w:pPr>
        <w:pStyle w:val="PargrafodaLista"/>
        <w:numPr>
          <w:ilvl w:val="4"/>
          <w:numId w:val="52"/>
        </w:numPr>
        <w:spacing w:after="0" w:line="240" w:lineRule="auto"/>
        <w:jc w:val="both"/>
        <w:rPr>
          <w:sz w:val="24"/>
          <w:szCs w:val="24"/>
        </w:rPr>
      </w:pPr>
      <w:r w:rsidRPr="00EA4DD3">
        <w:rPr>
          <w:rFonts w:ascii="Times New Roman" w:eastAsia="Arial" w:hAnsi="Times New Roman" w:cs="Arial"/>
          <w:b/>
          <w:bCs/>
          <w:sz w:val="24"/>
          <w:szCs w:val="24"/>
          <w:u w:val="single"/>
          <w:shd w:val="clear" w:color="auto" w:fill="FFFFFF"/>
        </w:rPr>
        <w:t>A vistoria técnica terá por finalidade</w:t>
      </w:r>
      <w:r w:rsidRPr="00EA4DD3">
        <w:rPr>
          <w:rFonts w:ascii="Times New Roman" w:eastAsia="Arial" w:hAnsi="Times New Roman" w:cs="Arial"/>
          <w:sz w:val="24"/>
          <w:szCs w:val="24"/>
          <w:shd w:val="clear" w:color="auto" w:fill="FFFFFF"/>
        </w:rPr>
        <w:t>:</w:t>
      </w:r>
    </w:p>
    <w:p w14:paraId="426ADC30" w14:textId="77777777" w:rsidR="00EA4DD3" w:rsidRPr="00EA4DD3" w:rsidRDefault="00EA4DD3" w:rsidP="00EA4DD3">
      <w:pPr>
        <w:pStyle w:val="PargrafodaLista"/>
        <w:numPr>
          <w:ilvl w:val="5"/>
          <w:numId w:val="52"/>
        </w:numPr>
        <w:spacing w:after="0" w:line="240" w:lineRule="auto"/>
        <w:ind w:left="5103" w:hanging="1275"/>
        <w:jc w:val="both"/>
        <w:rPr>
          <w:sz w:val="24"/>
          <w:szCs w:val="24"/>
        </w:rPr>
      </w:pPr>
      <w:r w:rsidRPr="00EA4DD3">
        <w:rPr>
          <w:rFonts w:ascii="Times New Roman" w:eastAsia="Arial" w:hAnsi="Times New Roman" w:cs="Arial"/>
          <w:sz w:val="24"/>
          <w:szCs w:val="24"/>
          <w:shd w:val="clear" w:color="auto" w:fill="FFFFFF"/>
        </w:rPr>
        <w:t>Conhecimento das condições locais onde será prestado o serviço, para efetuar as medições e conferências que se fizerem necessárias para a correta elaboração de sua proposta, bem como para solicitação de outros esclarecimentos que julgarem necessários.</w:t>
      </w:r>
    </w:p>
    <w:p w14:paraId="188E0537" w14:textId="77777777" w:rsidR="00EA4DD3" w:rsidRPr="00EA4DD3" w:rsidRDefault="00EA4DD3" w:rsidP="00EA4DD3">
      <w:pPr>
        <w:pStyle w:val="PargrafodaLista"/>
        <w:numPr>
          <w:ilvl w:val="5"/>
          <w:numId w:val="52"/>
        </w:numPr>
        <w:spacing w:after="0" w:line="240" w:lineRule="auto"/>
        <w:ind w:left="5103" w:hanging="1275"/>
        <w:jc w:val="both"/>
        <w:rPr>
          <w:sz w:val="24"/>
          <w:szCs w:val="24"/>
        </w:rPr>
      </w:pPr>
      <w:r w:rsidRPr="00EA4DD3">
        <w:rPr>
          <w:rFonts w:ascii="Times New Roman" w:eastAsia="Arial" w:hAnsi="Times New Roman" w:cs="Arial"/>
          <w:sz w:val="24"/>
          <w:szCs w:val="24"/>
          <w:shd w:val="clear" w:color="auto" w:fill="FFFFFF"/>
        </w:rPr>
        <w:t>Alegações posteriores relacionadas com o desconhecimento das condições locais pertinentes à execução do objeto, não serão argumentos válidos para reclamações futuras, nem desobrigam execução do serviço. Todas as ocorrências pertinentes ao escopo dos serviços, a partir da assinatura do contrato, serão de responsabilidade do contratado.</w:t>
      </w:r>
    </w:p>
    <w:p w14:paraId="1B6AD86A" w14:textId="77777777" w:rsidR="00EA4DD3" w:rsidRPr="00EA4DD3" w:rsidRDefault="00EA4DD3" w:rsidP="00EA4DD3">
      <w:pPr>
        <w:pStyle w:val="PargrafodaLista"/>
        <w:numPr>
          <w:ilvl w:val="4"/>
          <w:numId w:val="52"/>
        </w:numPr>
        <w:spacing w:after="0" w:line="240" w:lineRule="auto"/>
        <w:jc w:val="both"/>
        <w:rPr>
          <w:sz w:val="24"/>
          <w:szCs w:val="24"/>
        </w:rPr>
      </w:pPr>
      <w:r w:rsidRPr="00EA4DD3">
        <w:rPr>
          <w:rFonts w:ascii="Times New Roman" w:eastAsia="Arial" w:hAnsi="Times New Roman" w:cs="Arial"/>
          <w:sz w:val="24"/>
          <w:szCs w:val="24"/>
          <w:shd w:val="clear" w:color="auto" w:fill="FFFFFF"/>
        </w:rPr>
        <w:t xml:space="preserve">A Declaração é um documento indispensável a ser entregue, sendo que a </w:t>
      </w:r>
      <w:r w:rsidRPr="00EA4DD3">
        <w:rPr>
          <w:rFonts w:ascii="Times New Roman" w:eastAsia="Arial" w:hAnsi="Times New Roman" w:cs="Arial"/>
          <w:b/>
          <w:bCs/>
          <w:sz w:val="24"/>
          <w:szCs w:val="24"/>
          <w:u w:val="single"/>
          <w:shd w:val="clear" w:color="auto" w:fill="FFFFFF"/>
        </w:rPr>
        <w:t>sua ausência inabilitará o Licitante</w:t>
      </w:r>
      <w:r w:rsidRPr="00EA4DD3">
        <w:rPr>
          <w:rFonts w:ascii="Times New Roman" w:eastAsia="Arial" w:hAnsi="Times New Roman" w:cs="Arial"/>
          <w:sz w:val="24"/>
          <w:szCs w:val="24"/>
          <w:shd w:val="clear" w:color="auto" w:fill="FFFFFF"/>
        </w:rPr>
        <w:t>.</w:t>
      </w:r>
    </w:p>
    <w:p w14:paraId="6CFD0E48" w14:textId="77777777" w:rsidR="00EA4DD3" w:rsidRPr="00EA4DD3" w:rsidRDefault="00EA4DD3" w:rsidP="00EA4DD3">
      <w:pPr>
        <w:pStyle w:val="PargrafodaLista"/>
        <w:spacing w:after="0" w:line="240" w:lineRule="auto"/>
        <w:ind w:left="3772"/>
        <w:jc w:val="both"/>
        <w:rPr>
          <w:rFonts w:ascii="Times New Roman" w:eastAsia="Arial" w:hAnsi="Times New Roman"/>
          <w:sz w:val="24"/>
          <w:szCs w:val="24"/>
          <w:shd w:val="clear" w:color="auto" w:fill="FFFFFF"/>
        </w:rPr>
      </w:pPr>
    </w:p>
    <w:p w14:paraId="4319CDB4" w14:textId="77777777" w:rsidR="00EA4DD3" w:rsidRPr="00EA4DD3" w:rsidRDefault="00EA4DD3" w:rsidP="00EA4DD3">
      <w:pPr>
        <w:pStyle w:val="Standard"/>
        <w:shd w:val="clear" w:color="auto" w:fill="FFFFFF"/>
        <w:tabs>
          <w:tab w:val="left" w:pos="1482"/>
        </w:tabs>
        <w:spacing w:before="57" w:after="0" w:line="240" w:lineRule="auto"/>
        <w:ind w:left="397"/>
        <w:jc w:val="both"/>
        <w:rPr>
          <w:rFonts w:ascii="Times New Roman" w:eastAsia="Arial" w:hAnsi="Times New Roman" w:cs="Arial"/>
          <w:sz w:val="24"/>
          <w:szCs w:val="24"/>
          <w:shd w:val="clear" w:color="auto" w:fill="FFFFFF"/>
        </w:rPr>
      </w:pPr>
    </w:p>
    <w:p w14:paraId="4FF53B72" w14:textId="77777777" w:rsidR="00EA4DD3" w:rsidRPr="00EA4DD3" w:rsidRDefault="00EA4DD3" w:rsidP="00EA4DD3">
      <w:pPr>
        <w:ind w:left="1843" w:hanging="709"/>
        <w:rPr>
          <w:sz w:val="24"/>
          <w:szCs w:val="24"/>
        </w:rPr>
      </w:pPr>
      <w:r w:rsidRPr="00EA4DD3">
        <w:rPr>
          <w:rFonts w:ascii="Times New Roman" w:eastAsia="Arial" w:hAnsi="Times New Roman"/>
          <w:b/>
          <w:bCs/>
          <w:sz w:val="24"/>
          <w:szCs w:val="24"/>
          <w:shd w:val="clear" w:color="auto" w:fill="FFFFFF"/>
        </w:rPr>
        <w:t xml:space="preserve">1.5.2. </w:t>
      </w:r>
      <w:r w:rsidRPr="00EA4DD3">
        <w:rPr>
          <w:rFonts w:ascii="Times New Roman" w:eastAsia="Arial" w:hAnsi="Times New Roman"/>
          <w:b/>
          <w:bCs/>
          <w:sz w:val="24"/>
          <w:szCs w:val="24"/>
          <w:shd w:val="clear" w:color="auto" w:fill="FFFFFF"/>
        </w:rPr>
        <w:tab/>
      </w:r>
      <w:r w:rsidRPr="00EA4DD3">
        <w:rPr>
          <w:rFonts w:ascii="Times New Roman" w:eastAsia="Arial" w:hAnsi="Times New Roman"/>
          <w:b/>
          <w:bCs/>
          <w:sz w:val="24"/>
          <w:szCs w:val="24"/>
          <w:u w:val="single"/>
          <w:shd w:val="clear" w:color="auto" w:fill="FFFFFF"/>
        </w:rPr>
        <w:t>CAPACIDADE TÉCNICA PROFISSIONAL</w:t>
      </w:r>
      <w:r w:rsidRPr="00EA4DD3">
        <w:rPr>
          <w:rFonts w:ascii="Times New Roman" w:eastAsia="Arial" w:hAnsi="Times New Roman"/>
          <w:b/>
          <w:bCs/>
          <w:sz w:val="24"/>
          <w:szCs w:val="24"/>
          <w:shd w:val="clear" w:color="auto" w:fill="FFFFFF"/>
        </w:rPr>
        <w:t>. A documentação consistirá em:</w:t>
      </w:r>
    </w:p>
    <w:p w14:paraId="0DF66214" w14:textId="77777777" w:rsidR="00EA4DD3" w:rsidRPr="00EA4DD3" w:rsidRDefault="00EA4DD3" w:rsidP="00EA4DD3">
      <w:pPr>
        <w:pStyle w:val="Standard"/>
        <w:shd w:val="clear" w:color="auto" w:fill="FFFFFF"/>
        <w:spacing w:before="57" w:after="0" w:line="240" w:lineRule="auto"/>
        <w:ind w:left="1843"/>
        <w:jc w:val="both"/>
        <w:rPr>
          <w:rFonts w:ascii="Times New Roman" w:eastAsia="Arial" w:hAnsi="Times New Roman" w:cs="Arial"/>
          <w:bCs/>
          <w:sz w:val="24"/>
          <w:szCs w:val="24"/>
          <w:shd w:val="clear" w:color="auto" w:fill="FFFFFF"/>
        </w:rPr>
      </w:pPr>
    </w:p>
    <w:p w14:paraId="401D4EB1" w14:textId="77777777" w:rsidR="00EA4DD3" w:rsidRPr="00EA4DD3" w:rsidRDefault="00EA4DD3" w:rsidP="00EA4DD3">
      <w:pPr>
        <w:pStyle w:val="Standard"/>
        <w:shd w:val="clear" w:color="auto" w:fill="FFFFFF"/>
        <w:spacing w:before="57" w:after="0" w:line="240" w:lineRule="auto"/>
        <w:ind w:left="2694" w:hanging="851"/>
        <w:jc w:val="both"/>
        <w:rPr>
          <w:sz w:val="24"/>
          <w:szCs w:val="24"/>
        </w:rPr>
      </w:pPr>
      <w:r w:rsidRPr="00EA4DD3">
        <w:rPr>
          <w:rFonts w:ascii="Times New Roman" w:eastAsia="Arial" w:hAnsi="Times New Roman" w:cs="Arial"/>
          <w:bCs/>
          <w:sz w:val="24"/>
          <w:szCs w:val="24"/>
          <w:shd w:val="clear" w:color="auto" w:fill="FFFFFF"/>
        </w:rPr>
        <w:t>1.5.2.1.</w:t>
      </w:r>
      <w:r w:rsidRPr="00EA4DD3">
        <w:rPr>
          <w:rFonts w:ascii="Times New Roman" w:eastAsia="Arial" w:hAnsi="Times New Roman" w:cs="Arial"/>
          <w:bCs/>
          <w:sz w:val="24"/>
          <w:szCs w:val="24"/>
          <w:shd w:val="clear" w:color="auto" w:fill="FFFFFF"/>
        </w:rPr>
        <w:tab/>
      </w:r>
      <w:r w:rsidRPr="00EA4DD3">
        <w:rPr>
          <w:rFonts w:ascii="Times New Roman" w:eastAsia="Arial" w:hAnsi="Times New Roman" w:cs="Arial"/>
          <w:b/>
          <w:sz w:val="24"/>
          <w:szCs w:val="24"/>
          <w:u w:val="single"/>
          <w:shd w:val="clear" w:color="auto" w:fill="FFFFFF"/>
        </w:rPr>
        <w:t xml:space="preserve">A </w:t>
      </w:r>
      <w:r w:rsidR="00326A60">
        <w:rPr>
          <w:rFonts w:ascii="Times New Roman" w:eastAsia="Arial" w:hAnsi="Times New Roman" w:cs="Arial"/>
          <w:b/>
          <w:sz w:val="24"/>
          <w:szCs w:val="24"/>
          <w:u w:val="single"/>
          <w:shd w:val="clear" w:color="auto" w:fill="FFFFFF"/>
        </w:rPr>
        <w:t>D</w:t>
      </w:r>
      <w:r w:rsidRPr="00EA4DD3">
        <w:rPr>
          <w:rFonts w:ascii="Times New Roman" w:eastAsia="Arial" w:hAnsi="Times New Roman" w:cs="Arial"/>
          <w:b/>
          <w:sz w:val="24"/>
          <w:szCs w:val="24"/>
          <w:u w:val="single"/>
          <w:shd w:val="clear" w:color="auto" w:fill="FFFFFF"/>
        </w:rPr>
        <w:t>eclaração de Responsabilidade Técnica</w:t>
      </w:r>
      <w:r w:rsidRPr="00EA4DD3">
        <w:rPr>
          <w:rFonts w:ascii="Times New Roman" w:eastAsia="Arial" w:hAnsi="Times New Roman" w:cs="Arial"/>
          <w:sz w:val="24"/>
          <w:szCs w:val="24"/>
          <w:shd w:val="clear" w:color="auto" w:fill="FFFFFF"/>
        </w:rPr>
        <w:t>, conform</w:t>
      </w:r>
      <w:r w:rsidRPr="00EA4DD3">
        <w:rPr>
          <w:rFonts w:ascii="Times New Roman" w:eastAsia="Arial" w:hAnsi="Times New Roman" w:cs="Arial"/>
          <w:sz w:val="24"/>
          <w:szCs w:val="24"/>
        </w:rPr>
        <w:t>e Anexo V</w:t>
      </w:r>
      <w:r w:rsidR="0066033B">
        <w:rPr>
          <w:rFonts w:ascii="Times New Roman" w:eastAsia="Arial" w:hAnsi="Times New Roman" w:cs="Arial"/>
          <w:sz w:val="24"/>
          <w:szCs w:val="24"/>
        </w:rPr>
        <w:t>I</w:t>
      </w:r>
      <w:r w:rsidRPr="00EA4DD3">
        <w:rPr>
          <w:rFonts w:ascii="Times New Roman" w:eastAsia="Arial" w:hAnsi="Times New Roman" w:cs="Arial"/>
          <w:sz w:val="24"/>
          <w:szCs w:val="24"/>
        </w:rPr>
        <w:t>.</w:t>
      </w:r>
    </w:p>
    <w:p w14:paraId="3F60A355" w14:textId="77777777" w:rsidR="00EA4DD3" w:rsidRPr="00EA4DD3" w:rsidRDefault="00EA4DD3" w:rsidP="00EA4DD3">
      <w:pPr>
        <w:pStyle w:val="Standard"/>
        <w:shd w:val="clear" w:color="auto" w:fill="FFFFFF"/>
        <w:spacing w:before="57" w:after="0" w:line="240" w:lineRule="auto"/>
        <w:ind w:left="3969" w:hanging="1134"/>
        <w:jc w:val="both"/>
        <w:rPr>
          <w:sz w:val="24"/>
          <w:szCs w:val="24"/>
        </w:rPr>
      </w:pPr>
      <w:r w:rsidRPr="00EA4DD3">
        <w:rPr>
          <w:rFonts w:ascii="Times New Roman" w:eastAsia="Arial" w:hAnsi="Times New Roman" w:cs="Arial"/>
          <w:bCs/>
          <w:sz w:val="24"/>
          <w:szCs w:val="24"/>
          <w:shd w:val="clear" w:color="auto" w:fill="FFFFFF"/>
        </w:rPr>
        <w:t>1.5.2.1.1.</w:t>
      </w:r>
      <w:r w:rsidRPr="00EA4DD3">
        <w:rPr>
          <w:rFonts w:ascii="Times New Roman" w:eastAsia="Arial" w:hAnsi="Times New Roman" w:cs="Arial"/>
          <w:bCs/>
          <w:sz w:val="24"/>
          <w:szCs w:val="24"/>
          <w:shd w:val="clear" w:color="auto" w:fill="FFFFFF"/>
        </w:rPr>
        <w:tab/>
      </w:r>
      <w:r w:rsidRPr="00EA4DD3">
        <w:rPr>
          <w:rFonts w:ascii="Times New Roman" w:eastAsia="Arial" w:hAnsi="Times New Roman" w:cs="Arial"/>
          <w:bCs/>
          <w:sz w:val="24"/>
          <w:szCs w:val="24"/>
          <w:u w:val="single"/>
          <w:shd w:val="clear" w:color="auto" w:fill="FFFFFF"/>
        </w:rPr>
        <w:t>O(s) profissional(</w:t>
      </w:r>
      <w:proofErr w:type="spellStart"/>
      <w:r w:rsidRPr="00EA4DD3">
        <w:rPr>
          <w:rFonts w:ascii="Times New Roman" w:eastAsia="Arial" w:hAnsi="Times New Roman" w:cs="Arial"/>
          <w:bCs/>
          <w:sz w:val="24"/>
          <w:szCs w:val="24"/>
          <w:u w:val="single"/>
          <w:shd w:val="clear" w:color="auto" w:fill="FFFFFF"/>
        </w:rPr>
        <w:t>is</w:t>
      </w:r>
      <w:proofErr w:type="spellEnd"/>
      <w:r w:rsidRPr="00EA4DD3">
        <w:rPr>
          <w:rFonts w:ascii="Times New Roman" w:eastAsia="Arial" w:hAnsi="Times New Roman" w:cs="Arial"/>
          <w:bCs/>
          <w:sz w:val="24"/>
          <w:szCs w:val="24"/>
          <w:u w:val="single"/>
          <w:shd w:val="clear" w:color="auto" w:fill="FFFFFF"/>
        </w:rPr>
        <w:t>) indicado(s) pelo Licitante para fins de comprovação da capacitação deverá(</w:t>
      </w:r>
      <w:proofErr w:type="spellStart"/>
      <w:r w:rsidRPr="00EA4DD3">
        <w:rPr>
          <w:rFonts w:ascii="Times New Roman" w:eastAsia="Arial" w:hAnsi="Times New Roman" w:cs="Arial"/>
          <w:bCs/>
          <w:sz w:val="24"/>
          <w:szCs w:val="24"/>
          <w:u w:val="single"/>
          <w:shd w:val="clear" w:color="auto" w:fill="FFFFFF"/>
        </w:rPr>
        <w:t>ão</w:t>
      </w:r>
      <w:proofErr w:type="spellEnd"/>
      <w:r w:rsidRPr="00EA4DD3">
        <w:rPr>
          <w:rFonts w:ascii="Times New Roman" w:eastAsia="Arial" w:hAnsi="Times New Roman" w:cs="Arial"/>
          <w:bCs/>
          <w:sz w:val="24"/>
          <w:szCs w:val="24"/>
          <w:u w:val="single"/>
          <w:shd w:val="clear" w:color="auto" w:fill="FFFFFF"/>
        </w:rPr>
        <w:t>) participar da obra ou serviço objeto da licitação.</w:t>
      </w:r>
    </w:p>
    <w:p w14:paraId="7966D535" w14:textId="77777777" w:rsidR="00EA4DD3" w:rsidRPr="00EA4DD3" w:rsidRDefault="00EA4DD3" w:rsidP="00EA4DD3">
      <w:pPr>
        <w:pStyle w:val="Standard"/>
        <w:shd w:val="clear" w:color="auto" w:fill="FFFFFF"/>
        <w:spacing w:before="57" w:after="0" w:line="240" w:lineRule="auto"/>
        <w:ind w:left="2694" w:hanging="851"/>
        <w:jc w:val="both"/>
        <w:rPr>
          <w:rFonts w:ascii="Times New Roman" w:eastAsia="Arial" w:hAnsi="Times New Roman" w:cs="Arial"/>
          <w:sz w:val="24"/>
          <w:szCs w:val="24"/>
        </w:rPr>
      </w:pPr>
    </w:p>
    <w:p w14:paraId="790E5094" w14:textId="77777777" w:rsidR="00EA4DD3" w:rsidRPr="00EA4DD3" w:rsidRDefault="00EA4DD3" w:rsidP="00EA4DD3">
      <w:pPr>
        <w:pStyle w:val="Standard"/>
        <w:shd w:val="clear" w:color="auto" w:fill="FFFFFF"/>
        <w:spacing w:before="57" w:after="0" w:line="240" w:lineRule="auto"/>
        <w:ind w:left="2694" w:hanging="851"/>
        <w:jc w:val="both"/>
        <w:rPr>
          <w:sz w:val="24"/>
          <w:szCs w:val="24"/>
        </w:rPr>
      </w:pPr>
      <w:r w:rsidRPr="00EA4DD3">
        <w:rPr>
          <w:rFonts w:ascii="Times New Roman" w:eastAsia="Arial" w:hAnsi="Times New Roman" w:cs="Arial"/>
          <w:sz w:val="24"/>
          <w:szCs w:val="24"/>
        </w:rPr>
        <w:t>1.5.2.2.</w:t>
      </w:r>
      <w:r w:rsidRPr="00EA4DD3">
        <w:rPr>
          <w:rFonts w:ascii="Times New Roman" w:eastAsia="Arial" w:hAnsi="Times New Roman" w:cs="Arial"/>
          <w:sz w:val="24"/>
          <w:szCs w:val="24"/>
        </w:rPr>
        <w:tab/>
      </w:r>
      <w:r w:rsidRPr="00EA4DD3">
        <w:rPr>
          <w:rFonts w:ascii="Times New Roman" w:eastAsia="Arial" w:hAnsi="Times New Roman" w:cs="Arial"/>
          <w:b/>
          <w:sz w:val="24"/>
          <w:szCs w:val="24"/>
          <w:u w:val="single"/>
        </w:rPr>
        <w:t>Apresentar a(s) Certidão(</w:t>
      </w:r>
      <w:proofErr w:type="spellStart"/>
      <w:r w:rsidRPr="00EA4DD3">
        <w:rPr>
          <w:rFonts w:ascii="Times New Roman" w:eastAsia="Arial" w:hAnsi="Times New Roman" w:cs="Arial"/>
          <w:b/>
          <w:sz w:val="24"/>
          <w:szCs w:val="24"/>
          <w:u w:val="single"/>
        </w:rPr>
        <w:t>ões</w:t>
      </w:r>
      <w:proofErr w:type="spellEnd"/>
      <w:r w:rsidRPr="00EA4DD3">
        <w:rPr>
          <w:rFonts w:ascii="Times New Roman" w:eastAsia="Arial" w:hAnsi="Times New Roman" w:cs="Arial"/>
          <w:b/>
          <w:sz w:val="24"/>
          <w:szCs w:val="24"/>
          <w:u w:val="single"/>
        </w:rPr>
        <w:t>) de Registro de Pessoa Física</w:t>
      </w:r>
      <w:r w:rsidRPr="00EA4DD3">
        <w:rPr>
          <w:rFonts w:ascii="Times New Roman" w:eastAsia="Arial" w:hAnsi="Times New Roman" w:cs="Arial"/>
          <w:bCs/>
          <w:sz w:val="24"/>
          <w:szCs w:val="24"/>
        </w:rPr>
        <w:t xml:space="preserve"> com a regularidade </w:t>
      </w:r>
      <w:r w:rsidRPr="00FC14C7">
        <w:rPr>
          <w:rFonts w:ascii="Times New Roman" w:eastAsia="Arial" w:hAnsi="Times New Roman" w:cs="Arial"/>
          <w:b/>
          <w:sz w:val="24"/>
          <w:szCs w:val="24"/>
          <w:u w:val="single"/>
        </w:rPr>
        <w:t>do(s) profissional(</w:t>
      </w:r>
      <w:proofErr w:type="spellStart"/>
      <w:r w:rsidRPr="00FC14C7">
        <w:rPr>
          <w:rFonts w:ascii="Times New Roman" w:eastAsia="Arial" w:hAnsi="Times New Roman" w:cs="Arial"/>
          <w:b/>
          <w:sz w:val="24"/>
          <w:szCs w:val="24"/>
          <w:u w:val="single"/>
        </w:rPr>
        <w:t>is</w:t>
      </w:r>
      <w:proofErr w:type="spellEnd"/>
      <w:r w:rsidRPr="00FC14C7">
        <w:rPr>
          <w:rFonts w:ascii="Times New Roman" w:eastAsia="Arial" w:hAnsi="Times New Roman" w:cs="Arial"/>
          <w:b/>
          <w:sz w:val="24"/>
          <w:szCs w:val="24"/>
          <w:u w:val="single"/>
        </w:rPr>
        <w:t>) indicado(s) pelo Licitante</w:t>
      </w:r>
      <w:r w:rsidRPr="00EA4DD3">
        <w:rPr>
          <w:rFonts w:ascii="Times New Roman" w:eastAsia="Arial" w:hAnsi="Times New Roman" w:cs="Arial"/>
          <w:bCs/>
          <w:sz w:val="24"/>
          <w:szCs w:val="24"/>
          <w:u w:val="single"/>
        </w:rPr>
        <w:t xml:space="preserve">, junto ao Conselho Regional de Engenharia e Agronomia – CREA e/ou Conselho de Arquitetura e Urbanismo – </w:t>
      </w:r>
      <w:proofErr w:type="spellStart"/>
      <w:r w:rsidRPr="00EA4DD3">
        <w:rPr>
          <w:rFonts w:ascii="Times New Roman" w:eastAsia="Arial" w:hAnsi="Times New Roman" w:cs="Arial"/>
          <w:bCs/>
          <w:sz w:val="24"/>
          <w:szCs w:val="24"/>
          <w:u w:val="single"/>
        </w:rPr>
        <w:t>CAU</w:t>
      </w:r>
      <w:proofErr w:type="spellEnd"/>
      <w:r w:rsidRPr="00EA4DD3">
        <w:rPr>
          <w:rFonts w:ascii="Times New Roman" w:eastAsia="Arial" w:hAnsi="Times New Roman" w:cs="Arial"/>
          <w:bCs/>
          <w:sz w:val="24"/>
          <w:szCs w:val="24"/>
        </w:rPr>
        <w:t>, dentro de seu prazo de validade</w:t>
      </w:r>
    </w:p>
    <w:p w14:paraId="3536478F" w14:textId="77777777" w:rsidR="00EA4DD3" w:rsidRPr="00EA4DD3" w:rsidRDefault="00EA4DD3" w:rsidP="00EA4DD3">
      <w:pPr>
        <w:pStyle w:val="Standard"/>
        <w:shd w:val="clear" w:color="auto" w:fill="FFFFFF"/>
        <w:spacing w:before="57" w:after="0" w:line="240" w:lineRule="auto"/>
        <w:ind w:left="2694" w:hanging="851"/>
        <w:jc w:val="both"/>
        <w:rPr>
          <w:rFonts w:ascii="Times New Roman" w:eastAsia="Arial" w:hAnsi="Times New Roman" w:cs="Arial"/>
          <w:bCs/>
          <w:sz w:val="24"/>
          <w:szCs w:val="24"/>
          <w:shd w:val="clear" w:color="auto" w:fill="FFFFFF"/>
        </w:rPr>
      </w:pPr>
    </w:p>
    <w:p w14:paraId="7E641449" w14:textId="77777777" w:rsidR="00EA4DD3" w:rsidRPr="00EA4DD3" w:rsidRDefault="00EA4DD3" w:rsidP="00EA4DD3">
      <w:pPr>
        <w:pStyle w:val="Standard"/>
        <w:shd w:val="clear" w:color="auto" w:fill="FFFFFF"/>
        <w:spacing w:before="57" w:after="0" w:line="240" w:lineRule="auto"/>
        <w:ind w:left="2694" w:hanging="851"/>
        <w:jc w:val="both"/>
        <w:rPr>
          <w:sz w:val="24"/>
          <w:szCs w:val="24"/>
        </w:rPr>
      </w:pPr>
      <w:r w:rsidRPr="00EA4DD3">
        <w:rPr>
          <w:rFonts w:ascii="Times New Roman" w:eastAsia="Arial" w:hAnsi="Times New Roman" w:cs="Arial"/>
          <w:bCs/>
          <w:sz w:val="24"/>
          <w:szCs w:val="24"/>
          <w:shd w:val="clear" w:color="auto" w:fill="FFFFFF"/>
        </w:rPr>
        <w:t>1.5.2.2.</w:t>
      </w:r>
      <w:r w:rsidRPr="00EA4DD3">
        <w:rPr>
          <w:rFonts w:ascii="Times New Roman" w:eastAsia="Arial" w:hAnsi="Times New Roman" w:cs="Arial"/>
          <w:bCs/>
          <w:sz w:val="24"/>
          <w:szCs w:val="24"/>
          <w:shd w:val="clear" w:color="auto" w:fill="FFFFFF"/>
        </w:rPr>
        <w:tab/>
      </w:r>
      <w:r w:rsidR="00326A60" w:rsidRPr="00326A60">
        <w:rPr>
          <w:rFonts w:ascii="Times New Roman" w:eastAsia="Arial" w:hAnsi="Times New Roman" w:cs="Arial"/>
          <w:b/>
          <w:sz w:val="24"/>
          <w:szCs w:val="24"/>
          <w:u w:val="single"/>
          <w:shd w:val="clear" w:color="auto" w:fill="FFFFFF"/>
        </w:rPr>
        <w:t>C</w:t>
      </w:r>
      <w:r w:rsidR="00326A60" w:rsidRPr="00EA4DD3">
        <w:rPr>
          <w:rFonts w:ascii="Times New Roman" w:hAnsi="Times New Roman"/>
          <w:b/>
          <w:sz w:val="24"/>
          <w:szCs w:val="24"/>
          <w:u w:val="single"/>
        </w:rPr>
        <w:t>ertificado de</w:t>
      </w:r>
      <w:r w:rsidR="00326A60">
        <w:rPr>
          <w:rFonts w:ascii="Times New Roman" w:hAnsi="Times New Roman"/>
          <w:b/>
          <w:sz w:val="24"/>
          <w:szCs w:val="24"/>
          <w:u w:val="single"/>
        </w:rPr>
        <w:t xml:space="preserve"> A</w:t>
      </w:r>
      <w:r w:rsidR="00326A60" w:rsidRPr="00EA4DD3">
        <w:rPr>
          <w:rFonts w:ascii="Times New Roman" w:hAnsi="Times New Roman"/>
          <w:b/>
          <w:sz w:val="24"/>
          <w:szCs w:val="24"/>
          <w:u w:val="single"/>
        </w:rPr>
        <w:t>cervo</w:t>
      </w:r>
      <w:r w:rsidR="00326A60">
        <w:rPr>
          <w:rFonts w:ascii="Times New Roman" w:hAnsi="Times New Roman"/>
          <w:b/>
          <w:sz w:val="24"/>
          <w:szCs w:val="24"/>
          <w:u w:val="single"/>
        </w:rPr>
        <w:t xml:space="preserve"> T</w:t>
      </w:r>
      <w:r w:rsidR="00326A60" w:rsidRPr="00EA4DD3">
        <w:rPr>
          <w:rFonts w:ascii="Times New Roman" w:hAnsi="Times New Roman"/>
          <w:b/>
          <w:sz w:val="24"/>
          <w:szCs w:val="24"/>
          <w:u w:val="single"/>
        </w:rPr>
        <w:t xml:space="preserve">écnico </w:t>
      </w:r>
      <w:r w:rsidR="00326A60">
        <w:rPr>
          <w:rFonts w:ascii="Times New Roman" w:hAnsi="Times New Roman"/>
          <w:b/>
          <w:sz w:val="24"/>
          <w:szCs w:val="24"/>
          <w:u w:val="single"/>
        </w:rPr>
        <w:t>P</w:t>
      </w:r>
      <w:r w:rsidR="00326A60" w:rsidRPr="00EA4DD3">
        <w:rPr>
          <w:rFonts w:ascii="Times New Roman" w:hAnsi="Times New Roman"/>
          <w:b/>
          <w:sz w:val="24"/>
          <w:szCs w:val="24"/>
          <w:u w:val="single"/>
        </w:rPr>
        <w:t xml:space="preserve">rofissional </w:t>
      </w:r>
      <w:r w:rsidRPr="00EA4DD3">
        <w:rPr>
          <w:rFonts w:ascii="Times New Roman" w:hAnsi="Times New Roman"/>
          <w:b/>
          <w:sz w:val="24"/>
          <w:szCs w:val="24"/>
          <w:u w:val="single"/>
        </w:rPr>
        <w:t xml:space="preserve">– CAT, do(s) </w:t>
      </w:r>
      <w:r w:rsidR="00326A60">
        <w:rPr>
          <w:rFonts w:ascii="Times New Roman" w:hAnsi="Times New Roman"/>
          <w:b/>
          <w:sz w:val="24"/>
          <w:szCs w:val="24"/>
          <w:u w:val="single"/>
        </w:rPr>
        <w:t>R</w:t>
      </w:r>
      <w:r w:rsidR="00326A60" w:rsidRPr="00EA4DD3">
        <w:rPr>
          <w:rFonts w:ascii="Times New Roman" w:hAnsi="Times New Roman"/>
          <w:b/>
          <w:sz w:val="24"/>
          <w:szCs w:val="24"/>
          <w:u w:val="single"/>
        </w:rPr>
        <w:t xml:space="preserve">esponsável(eis) </w:t>
      </w:r>
      <w:r w:rsidR="00326A60">
        <w:rPr>
          <w:rFonts w:ascii="Times New Roman" w:hAnsi="Times New Roman"/>
          <w:b/>
          <w:sz w:val="24"/>
          <w:szCs w:val="24"/>
          <w:u w:val="single"/>
        </w:rPr>
        <w:t>T</w:t>
      </w:r>
      <w:r w:rsidR="00326A60" w:rsidRPr="00EA4DD3">
        <w:rPr>
          <w:rFonts w:ascii="Times New Roman" w:hAnsi="Times New Roman"/>
          <w:b/>
          <w:sz w:val="24"/>
          <w:szCs w:val="24"/>
          <w:u w:val="single"/>
        </w:rPr>
        <w:t>écnico(s)</w:t>
      </w:r>
      <w:r w:rsidRPr="00EA4DD3">
        <w:rPr>
          <w:rFonts w:ascii="Times New Roman" w:hAnsi="Times New Roman"/>
          <w:b/>
          <w:sz w:val="24"/>
          <w:szCs w:val="24"/>
          <w:u w:val="single"/>
        </w:rPr>
        <w:t>,</w:t>
      </w:r>
      <w:r w:rsidRPr="00EA4DD3">
        <w:rPr>
          <w:rFonts w:ascii="Times New Roman" w:hAnsi="Times New Roman"/>
          <w:sz w:val="24"/>
          <w:szCs w:val="24"/>
        </w:rPr>
        <w:t xml:space="preserve"> indicado(s), </w:t>
      </w:r>
      <w:r w:rsidRPr="00EA4DD3">
        <w:rPr>
          <w:rFonts w:ascii="Times New Roman" w:hAnsi="Times New Roman"/>
          <w:sz w:val="24"/>
          <w:szCs w:val="24"/>
          <w:u w:val="single"/>
        </w:rPr>
        <w:t>emitido pelo “Conselho Regional de Engenharia e Arquitetura – CREA</w:t>
      </w:r>
      <w:r w:rsidRPr="00EA4DD3">
        <w:rPr>
          <w:rFonts w:ascii="Times New Roman" w:hAnsi="Times New Roman"/>
          <w:sz w:val="24"/>
          <w:szCs w:val="24"/>
        </w:rPr>
        <w:t xml:space="preserve"> ou pelo </w:t>
      </w:r>
      <w:r w:rsidRPr="00EA4DD3">
        <w:rPr>
          <w:rFonts w:ascii="Times New Roman" w:hAnsi="Times New Roman"/>
          <w:sz w:val="24"/>
          <w:szCs w:val="24"/>
          <w:u w:val="single"/>
        </w:rPr>
        <w:t xml:space="preserve">Conselho de Arquitetura e Urbanismo - </w:t>
      </w:r>
      <w:proofErr w:type="spellStart"/>
      <w:r w:rsidRPr="00EA4DD3">
        <w:rPr>
          <w:rFonts w:ascii="Times New Roman" w:hAnsi="Times New Roman"/>
          <w:sz w:val="24"/>
          <w:szCs w:val="24"/>
          <w:u w:val="single"/>
        </w:rPr>
        <w:t>CAU</w:t>
      </w:r>
      <w:proofErr w:type="spellEnd"/>
      <w:r w:rsidRPr="00EA4DD3">
        <w:rPr>
          <w:rFonts w:ascii="Times New Roman" w:hAnsi="Times New Roman"/>
          <w:sz w:val="24"/>
          <w:szCs w:val="24"/>
        </w:rPr>
        <w:t xml:space="preserve">”, </w:t>
      </w:r>
      <w:r w:rsidRPr="00EA4DD3">
        <w:rPr>
          <w:rFonts w:ascii="Times New Roman" w:hAnsi="Times New Roman"/>
          <w:b/>
          <w:sz w:val="24"/>
          <w:szCs w:val="24"/>
        </w:rPr>
        <w:t xml:space="preserve">de </w:t>
      </w:r>
      <w:r w:rsidR="00326A60" w:rsidRPr="00EA4DD3">
        <w:rPr>
          <w:rFonts w:ascii="Times New Roman" w:hAnsi="Times New Roman"/>
          <w:b/>
          <w:sz w:val="24"/>
          <w:szCs w:val="24"/>
          <w:u w:val="single"/>
        </w:rPr>
        <w:t>execução de no mínimo, um serviço pertinente e compatível</w:t>
      </w:r>
      <w:r w:rsidR="00326A60" w:rsidRPr="00EA4DD3">
        <w:rPr>
          <w:rFonts w:ascii="Times New Roman" w:hAnsi="Times New Roman"/>
          <w:b/>
          <w:sz w:val="24"/>
          <w:szCs w:val="24"/>
        </w:rPr>
        <w:t xml:space="preserve"> </w:t>
      </w:r>
      <w:r w:rsidRPr="00EA4DD3">
        <w:rPr>
          <w:rFonts w:ascii="Times New Roman" w:hAnsi="Times New Roman"/>
          <w:sz w:val="24"/>
          <w:szCs w:val="24"/>
        </w:rPr>
        <w:t>ao solicitado neste edital</w:t>
      </w:r>
      <w:r w:rsidRPr="00EA4DD3">
        <w:rPr>
          <w:rFonts w:ascii="Times New Roman" w:eastAsia="Arial" w:hAnsi="Times New Roman" w:cs="Arial"/>
          <w:sz w:val="24"/>
          <w:szCs w:val="24"/>
          <w:shd w:val="clear" w:color="auto" w:fill="FFFFFF"/>
        </w:rPr>
        <w:t>.</w:t>
      </w:r>
    </w:p>
    <w:p w14:paraId="606B1E77" w14:textId="77777777" w:rsidR="00EA4DD3" w:rsidRPr="00EA4DD3" w:rsidRDefault="00EA4DD3" w:rsidP="00EA4DD3">
      <w:pPr>
        <w:pStyle w:val="Standard"/>
        <w:shd w:val="clear" w:color="auto" w:fill="FFFFFF"/>
        <w:spacing w:before="57" w:after="0" w:line="240" w:lineRule="auto"/>
        <w:ind w:left="2694" w:hanging="851"/>
        <w:jc w:val="both"/>
        <w:rPr>
          <w:rFonts w:ascii="Times New Roman" w:eastAsia="Arial" w:hAnsi="Times New Roman" w:cs="Arial"/>
          <w:sz w:val="24"/>
          <w:szCs w:val="24"/>
          <w:shd w:val="clear" w:color="auto" w:fill="FFFFFF"/>
        </w:rPr>
      </w:pPr>
    </w:p>
    <w:p w14:paraId="087CB571" w14:textId="77777777" w:rsidR="00EA4DD3" w:rsidRDefault="00EA4DD3" w:rsidP="00EA4DD3">
      <w:pPr>
        <w:pStyle w:val="Standard"/>
        <w:shd w:val="clear" w:color="auto" w:fill="FFFFFF"/>
        <w:spacing w:before="57" w:after="0" w:line="240" w:lineRule="auto"/>
        <w:ind w:left="2694" w:hanging="851"/>
        <w:jc w:val="both"/>
        <w:rPr>
          <w:rFonts w:ascii="Times New Roman" w:eastAsia="Arial" w:hAnsi="Times New Roman" w:cs="Arial"/>
          <w:sz w:val="24"/>
          <w:szCs w:val="24"/>
          <w:shd w:val="clear" w:color="auto" w:fill="FFFFFF"/>
        </w:rPr>
      </w:pPr>
      <w:r w:rsidRPr="00EA4DD3">
        <w:rPr>
          <w:rFonts w:ascii="Times New Roman" w:eastAsia="Arial" w:hAnsi="Times New Roman" w:cs="Arial"/>
          <w:sz w:val="24"/>
          <w:szCs w:val="24"/>
          <w:shd w:val="clear" w:color="auto" w:fill="FFFFFF"/>
        </w:rPr>
        <w:t>1.5.2.3.</w:t>
      </w:r>
      <w:r w:rsidRPr="00EA4DD3">
        <w:rPr>
          <w:rFonts w:ascii="Times New Roman" w:eastAsia="Arial" w:hAnsi="Times New Roman" w:cs="Arial"/>
          <w:sz w:val="24"/>
          <w:szCs w:val="24"/>
          <w:shd w:val="clear" w:color="auto" w:fill="FFFFFF"/>
        </w:rPr>
        <w:tab/>
      </w:r>
      <w:r w:rsidRPr="00EA4DD3">
        <w:rPr>
          <w:rFonts w:ascii="Times New Roman" w:eastAsia="Arial" w:hAnsi="Times New Roman" w:cs="Arial"/>
          <w:b/>
          <w:bCs/>
          <w:sz w:val="24"/>
          <w:szCs w:val="24"/>
          <w:u w:val="single"/>
          <w:shd w:val="clear" w:color="auto" w:fill="FFFFFF"/>
        </w:rPr>
        <w:t>A comprovação de pertencer ao quadro permanente da empresa</w:t>
      </w:r>
      <w:r w:rsidRPr="00EA4DD3">
        <w:rPr>
          <w:rFonts w:ascii="Times New Roman" w:eastAsia="Arial" w:hAnsi="Times New Roman" w:cs="Arial"/>
          <w:sz w:val="24"/>
          <w:szCs w:val="24"/>
          <w:shd w:val="clear" w:color="auto" w:fill="FFFFFF"/>
        </w:rPr>
        <w:t xml:space="preserve"> deverá ser feita mediante uma das seguintes formas:</w:t>
      </w:r>
    </w:p>
    <w:p w14:paraId="33496D58" w14:textId="77777777" w:rsidR="00EA4DD3" w:rsidRPr="00EA4DD3" w:rsidRDefault="00EA4DD3" w:rsidP="00EA4DD3">
      <w:pPr>
        <w:pStyle w:val="Standard"/>
        <w:shd w:val="clear" w:color="auto" w:fill="FFFFFF"/>
        <w:spacing w:before="57" w:after="0" w:line="240" w:lineRule="auto"/>
        <w:ind w:left="3828" w:hanging="1134"/>
        <w:jc w:val="both"/>
        <w:rPr>
          <w:rFonts w:ascii="Times New Roman" w:eastAsia="Arial" w:hAnsi="Times New Roman"/>
          <w:sz w:val="24"/>
          <w:szCs w:val="24"/>
          <w:shd w:val="clear" w:color="auto" w:fill="FFFFFF"/>
        </w:rPr>
      </w:pPr>
      <w:r w:rsidRPr="00EA4DD3">
        <w:rPr>
          <w:rFonts w:ascii="Times New Roman" w:eastAsia="Arial" w:hAnsi="Times New Roman"/>
          <w:sz w:val="24"/>
          <w:szCs w:val="24"/>
          <w:shd w:val="clear" w:color="auto" w:fill="FFFFFF"/>
        </w:rPr>
        <w:t>1.5.2.3.1.</w:t>
      </w:r>
      <w:r w:rsidRPr="00EA4DD3">
        <w:rPr>
          <w:rFonts w:ascii="Times New Roman" w:eastAsia="Arial" w:hAnsi="Times New Roman"/>
          <w:sz w:val="24"/>
          <w:szCs w:val="24"/>
          <w:shd w:val="clear" w:color="auto" w:fill="FFFFFF"/>
        </w:rPr>
        <w:tab/>
        <w:t>Carteira de Trabalho;</w:t>
      </w:r>
    </w:p>
    <w:p w14:paraId="22F492C6" w14:textId="77777777" w:rsidR="00EA4DD3" w:rsidRPr="00EA4DD3" w:rsidRDefault="00EA4DD3" w:rsidP="00EA4DD3">
      <w:pPr>
        <w:pStyle w:val="Standard"/>
        <w:shd w:val="clear" w:color="auto" w:fill="FFFFFF"/>
        <w:spacing w:before="57" w:after="0" w:line="240" w:lineRule="auto"/>
        <w:ind w:left="3828" w:hanging="1134"/>
        <w:jc w:val="both"/>
        <w:rPr>
          <w:rFonts w:ascii="Times New Roman" w:eastAsia="Arial" w:hAnsi="Times New Roman"/>
          <w:sz w:val="24"/>
          <w:szCs w:val="24"/>
          <w:shd w:val="clear" w:color="auto" w:fill="FFFFFF"/>
        </w:rPr>
      </w:pPr>
      <w:r w:rsidRPr="00EA4DD3">
        <w:rPr>
          <w:rFonts w:ascii="Times New Roman" w:eastAsia="Arial" w:hAnsi="Times New Roman"/>
          <w:sz w:val="24"/>
          <w:szCs w:val="24"/>
          <w:shd w:val="clear" w:color="auto" w:fill="FFFFFF"/>
        </w:rPr>
        <w:t>1.5.2.3.2.</w:t>
      </w:r>
      <w:r w:rsidRPr="00EA4DD3">
        <w:rPr>
          <w:rFonts w:ascii="Times New Roman" w:eastAsia="Arial" w:hAnsi="Times New Roman"/>
          <w:sz w:val="24"/>
          <w:szCs w:val="24"/>
          <w:shd w:val="clear" w:color="auto" w:fill="FFFFFF"/>
        </w:rPr>
        <w:tab/>
        <w:t>Contrato Social;</w:t>
      </w:r>
    </w:p>
    <w:p w14:paraId="1BAF8C8D" w14:textId="77777777" w:rsidR="00EA4DD3" w:rsidRPr="00EA4DD3" w:rsidRDefault="00EA4DD3" w:rsidP="00EA4DD3">
      <w:pPr>
        <w:pStyle w:val="Standard"/>
        <w:shd w:val="clear" w:color="auto" w:fill="FFFFFF"/>
        <w:spacing w:before="57" w:after="0" w:line="240" w:lineRule="auto"/>
        <w:ind w:left="3828" w:hanging="1134"/>
        <w:jc w:val="both"/>
        <w:rPr>
          <w:rFonts w:ascii="Times New Roman" w:eastAsia="Arial" w:hAnsi="Times New Roman"/>
          <w:sz w:val="24"/>
          <w:szCs w:val="24"/>
          <w:shd w:val="clear" w:color="auto" w:fill="FFFFFF"/>
        </w:rPr>
      </w:pPr>
      <w:r w:rsidRPr="00EA4DD3">
        <w:rPr>
          <w:rFonts w:ascii="Times New Roman" w:eastAsia="Arial" w:hAnsi="Times New Roman"/>
          <w:sz w:val="24"/>
          <w:szCs w:val="24"/>
          <w:shd w:val="clear" w:color="auto" w:fill="FFFFFF"/>
        </w:rPr>
        <w:t>1.5.2.3.</w:t>
      </w:r>
      <w:r w:rsidR="00FC14C7">
        <w:rPr>
          <w:rFonts w:ascii="Times New Roman" w:eastAsia="Arial" w:hAnsi="Times New Roman"/>
          <w:sz w:val="24"/>
          <w:szCs w:val="24"/>
          <w:shd w:val="clear" w:color="auto" w:fill="FFFFFF"/>
        </w:rPr>
        <w:t>3</w:t>
      </w:r>
      <w:r w:rsidRPr="00EA4DD3">
        <w:rPr>
          <w:rFonts w:ascii="Times New Roman" w:eastAsia="Arial" w:hAnsi="Times New Roman"/>
          <w:sz w:val="24"/>
          <w:szCs w:val="24"/>
          <w:shd w:val="clear" w:color="auto" w:fill="FFFFFF"/>
        </w:rPr>
        <w:t>.</w:t>
      </w:r>
      <w:r w:rsidRPr="00EA4DD3">
        <w:rPr>
          <w:rFonts w:ascii="Times New Roman" w:eastAsia="Arial" w:hAnsi="Times New Roman"/>
          <w:sz w:val="24"/>
          <w:szCs w:val="24"/>
          <w:shd w:val="clear" w:color="auto" w:fill="FFFFFF"/>
        </w:rPr>
        <w:tab/>
        <w:t>Contrato de prestação de serviços;</w:t>
      </w:r>
    </w:p>
    <w:p w14:paraId="38AFAFCD" w14:textId="77777777" w:rsidR="00EA4DD3" w:rsidRPr="00EA4DD3" w:rsidRDefault="00EA4DD3" w:rsidP="00EA4DD3">
      <w:pPr>
        <w:pStyle w:val="Standard"/>
        <w:shd w:val="clear" w:color="auto" w:fill="FFFFFF"/>
        <w:spacing w:before="57" w:after="0" w:line="240" w:lineRule="auto"/>
        <w:ind w:left="3828" w:hanging="1134"/>
        <w:jc w:val="both"/>
        <w:rPr>
          <w:rFonts w:ascii="Times New Roman" w:eastAsia="Arial" w:hAnsi="Times New Roman"/>
          <w:sz w:val="24"/>
          <w:szCs w:val="24"/>
          <w:shd w:val="clear" w:color="auto" w:fill="FFFFFF"/>
        </w:rPr>
      </w:pPr>
      <w:r w:rsidRPr="00EA4DD3">
        <w:rPr>
          <w:rFonts w:ascii="Times New Roman" w:eastAsia="Arial" w:hAnsi="Times New Roman"/>
          <w:sz w:val="24"/>
          <w:szCs w:val="24"/>
          <w:shd w:val="clear" w:color="auto" w:fill="FFFFFF"/>
        </w:rPr>
        <w:t>1.5.2.3.</w:t>
      </w:r>
      <w:r w:rsidR="00FC14C7">
        <w:rPr>
          <w:rFonts w:ascii="Times New Roman" w:eastAsia="Arial" w:hAnsi="Times New Roman"/>
          <w:sz w:val="24"/>
          <w:szCs w:val="24"/>
          <w:shd w:val="clear" w:color="auto" w:fill="FFFFFF"/>
        </w:rPr>
        <w:t>4</w:t>
      </w:r>
      <w:r w:rsidRPr="00EA4DD3">
        <w:rPr>
          <w:rFonts w:ascii="Times New Roman" w:eastAsia="Arial" w:hAnsi="Times New Roman"/>
          <w:sz w:val="24"/>
          <w:szCs w:val="24"/>
          <w:shd w:val="clear" w:color="auto" w:fill="FFFFFF"/>
        </w:rPr>
        <w:t>.</w:t>
      </w:r>
      <w:r w:rsidRPr="00EA4DD3">
        <w:rPr>
          <w:rFonts w:ascii="Times New Roman" w:eastAsia="Arial" w:hAnsi="Times New Roman"/>
          <w:sz w:val="24"/>
          <w:szCs w:val="24"/>
          <w:shd w:val="clear" w:color="auto" w:fill="FFFFFF"/>
        </w:rPr>
        <w:tab/>
        <w:t>Contrato de Trabalho registrado na DRT;</w:t>
      </w:r>
    </w:p>
    <w:p w14:paraId="46F81640" w14:textId="77777777" w:rsidR="00EA4DD3" w:rsidRPr="00EA4DD3" w:rsidRDefault="00EA4DD3" w:rsidP="00EA4DD3">
      <w:pPr>
        <w:pStyle w:val="Standard"/>
        <w:shd w:val="clear" w:color="auto" w:fill="FFFFFF"/>
        <w:spacing w:before="57" w:after="0" w:line="240" w:lineRule="auto"/>
        <w:ind w:left="3828" w:hanging="1134"/>
        <w:jc w:val="both"/>
        <w:rPr>
          <w:rFonts w:ascii="Times New Roman" w:hAnsi="Times New Roman"/>
          <w:sz w:val="24"/>
          <w:szCs w:val="24"/>
        </w:rPr>
      </w:pPr>
      <w:r w:rsidRPr="00EA4DD3">
        <w:rPr>
          <w:rFonts w:ascii="Times New Roman" w:eastAsia="Arial" w:hAnsi="Times New Roman"/>
          <w:sz w:val="24"/>
          <w:szCs w:val="24"/>
          <w:shd w:val="clear" w:color="auto" w:fill="FFFFFF"/>
        </w:rPr>
        <w:t>1.5.2.3.</w:t>
      </w:r>
      <w:r w:rsidR="00FC14C7">
        <w:rPr>
          <w:rFonts w:ascii="Times New Roman" w:eastAsia="Arial" w:hAnsi="Times New Roman"/>
          <w:sz w:val="24"/>
          <w:szCs w:val="24"/>
          <w:shd w:val="clear" w:color="auto" w:fill="FFFFFF"/>
        </w:rPr>
        <w:t>5</w:t>
      </w:r>
      <w:r w:rsidRPr="00EA4DD3">
        <w:rPr>
          <w:rFonts w:ascii="Times New Roman" w:eastAsia="Arial" w:hAnsi="Times New Roman"/>
          <w:sz w:val="24"/>
          <w:szCs w:val="24"/>
          <w:shd w:val="clear" w:color="auto" w:fill="FFFFFF"/>
        </w:rPr>
        <w:t>.</w:t>
      </w:r>
      <w:r w:rsidRPr="00EA4DD3">
        <w:rPr>
          <w:rFonts w:ascii="Times New Roman" w:eastAsia="Arial" w:hAnsi="Times New Roman"/>
          <w:sz w:val="24"/>
          <w:szCs w:val="24"/>
          <w:shd w:val="clear" w:color="auto" w:fill="FFFFFF"/>
        </w:rPr>
        <w:tab/>
        <w:t>Termo, por meio do qual o(s) profissional(</w:t>
      </w:r>
      <w:proofErr w:type="spellStart"/>
      <w:r w:rsidRPr="00EA4DD3">
        <w:rPr>
          <w:rFonts w:ascii="Times New Roman" w:eastAsia="Arial" w:hAnsi="Times New Roman"/>
          <w:sz w:val="24"/>
          <w:szCs w:val="24"/>
          <w:shd w:val="clear" w:color="auto" w:fill="FFFFFF"/>
        </w:rPr>
        <w:t>is</w:t>
      </w:r>
      <w:proofErr w:type="spellEnd"/>
      <w:r w:rsidRPr="00EA4DD3">
        <w:rPr>
          <w:rFonts w:ascii="Times New Roman" w:eastAsia="Arial" w:hAnsi="Times New Roman"/>
          <w:sz w:val="24"/>
          <w:szCs w:val="24"/>
          <w:shd w:val="clear" w:color="auto" w:fill="FFFFFF"/>
        </w:rPr>
        <w:t xml:space="preserve">) assuma(m) a responsabilidade técnica pela obra ou serviço licitado e o compromisso de integrar(em) o quadro técnico da empresa, no caso </w:t>
      </w:r>
      <w:proofErr w:type="gramStart"/>
      <w:r w:rsidRPr="00EA4DD3">
        <w:rPr>
          <w:rFonts w:ascii="Times New Roman" w:eastAsia="Arial" w:hAnsi="Times New Roman"/>
          <w:sz w:val="24"/>
          <w:szCs w:val="24"/>
          <w:shd w:val="clear" w:color="auto" w:fill="FFFFFF"/>
        </w:rPr>
        <w:t>do</w:t>
      </w:r>
      <w:proofErr w:type="gramEnd"/>
      <w:r w:rsidRPr="00EA4DD3">
        <w:rPr>
          <w:rFonts w:ascii="Times New Roman" w:eastAsia="Arial" w:hAnsi="Times New Roman"/>
          <w:sz w:val="24"/>
          <w:szCs w:val="24"/>
          <w:shd w:val="clear" w:color="auto" w:fill="FFFFFF"/>
        </w:rPr>
        <w:t xml:space="preserve"> objeto contratual vir a ser a esta adjudicado. O presente Termo pode ser suprido pela assinatura no </w:t>
      </w:r>
      <w:r w:rsidRPr="00EA4DD3">
        <w:rPr>
          <w:rFonts w:ascii="Times New Roman" w:eastAsia="Arial" w:hAnsi="Times New Roman"/>
          <w:sz w:val="24"/>
          <w:szCs w:val="24"/>
        </w:rPr>
        <w:t>Anexo V</w:t>
      </w:r>
      <w:r w:rsidR="0066033B">
        <w:rPr>
          <w:rFonts w:ascii="Times New Roman" w:eastAsia="Arial" w:hAnsi="Times New Roman"/>
          <w:sz w:val="24"/>
          <w:szCs w:val="24"/>
        </w:rPr>
        <w:t>I</w:t>
      </w:r>
      <w:r w:rsidRPr="00EA4DD3">
        <w:rPr>
          <w:rFonts w:ascii="Times New Roman" w:eastAsia="Arial" w:hAnsi="Times New Roman"/>
          <w:sz w:val="24"/>
          <w:szCs w:val="24"/>
        </w:rPr>
        <w:t xml:space="preserve"> do(s</w:t>
      </w:r>
      <w:r w:rsidRPr="00EA4DD3">
        <w:rPr>
          <w:rFonts w:ascii="Times New Roman" w:eastAsia="Arial" w:hAnsi="Times New Roman"/>
          <w:sz w:val="24"/>
          <w:szCs w:val="24"/>
          <w:shd w:val="clear" w:color="auto" w:fill="FFFFFF"/>
        </w:rPr>
        <w:t>) profissional(</w:t>
      </w:r>
      <w:proofErr w:type="spellStart"/>
      <w:r w:rsidRPr="00EA4DD3">
        <w:rPr>
          <w:rFonts w:ascii="Times New Roman" w:eastAsia="Arial" w:hAnsi="Times New Roman"/>
          <w:sz w:val="24"/>
          <w:szCs w:val="24"/>
          <w:shd w:val="clear" w:color="auto" w:fill="FFFFFF"/>
        </w:rPr>
        <w:t>is</w:t>
      </w:r>
      <w:proofErr w:type="spellEnd"/>
      <w:r w:rsidRPr="00EA4DD3">
        <w:rPr>
          <w:rFonts w:ascii="Times New Roman" w:eastAsia="Arial" w:hAnsi="Times New Roman"/>
          <w:sz w:val="24"/>
          <w:szCs w:val="24"/>
          <w:shd w:val="clear" w:color="auto" w:fill="FFFFFF"/>
        </w:rPr>
        <w:t>) que será(</w:t>
      </w:r>
      <w:proofErr w:type="spellStart"/>
      <w:r w:rsidRPr="00EA4DD3">
        <w:rPr>
          <w:rFonts w:ascii="Times New Roman" w:eastAsia="Arial" w:hAnsi="Times New Roman"/>
          <w:sz w:val="24"/>
          <w:szCs w:val="24"/>
          <w:shd w:val="clear" w:color="auto" w:fill="FFFFFF"/>
        </w:rPr>
        <w:t>ão</w:t>
      </w:r>
      <w:proofErr w:type="spellEnd"/>
      <w:r w:rsidRPr="00EA4DD3">
        <w:rPr>
          <w:rFonts w:ascii="Times New Roman" w:eastAsia="Arial" w:hAnsi="Times New Roman"/>
          <w:sz w:val="24"/>
          <w:szCs w:val="24"/>
          <w:shd w:val="clear" w:color="auto" w:fill="FFFFFF"/>
        </w:rPr>
        <w:t>) responsável(</w:t>
      </w:r>
      <w:proofErr w:type="spellStart"/>
      <w:r w:rsidRPr="00EA4DD3">
        <w:rPr>
          <w:rFonts w:ascii="Times New Roman" w:eastAsia="Arial" w:hAnsi="Times New Roman"/>
          <w:sz w:val="24"/>
          <w:szCs w:val="24"/>
          <w:shd w:val="clear" w:color="auto" w:fill="FFFFFF"/>
        </w:rPr>
        <w:t>is</w:t>
      </w:r>
      <w:proofErr w:type="spellEnd"/>
      <w:r w:rsidRPr="00EA4DD3">
        <w:rPr>
          <w:rFonts w:ascii="Times New Roman" w:eastAsia="Arial" w:hAnsi="Times New Roman"/>
          <w:sz w:val="24"/>
          <w:szCs w:val="24"/>
          <w:shd w:val="clear" w:color="auto" w:fill="FFFFFF"/>
        </w:rPr>
        <w:t>) pela obra.</w:t>
      </w:r>
    </w:p>
    <w:p w14:paraId="367A79BB" w14:textId="77777777" w:rsidR="00124484" w:rsidRDefault="00124484">
      <w:pPr>
        <w:pStyle w:val="PargrafodaLista"/>
        <w:numPr>
          <w:ilvl w:val="0"/>
          <w:numId w:val="39"/>
        </w:numPr>
        <w:shd w:val="clear" w:color="auto" w:fill="FFFFFF"/>
        <w:tabs>
          <w:tab w:val="left" w:pos="8327"/>
        </w:tabs>
        <w:suppressAutoHyphens/>
        <w:spacing w:before="57"/>
        <w:jc w:val="both"/>
        <w:rPr>
          <w:rFonts w:eastAsia="Arial" w:cs="Arial"/>
          <w:vanish/>
          <w:sz w:val="20"/>
          <w:shd w:val="clear" w:color="auto" w:fill="FFFFFF"/>
        </w:rPr>
      </w:pPr>
    </w:p>
    <w:p w14:paraId="139CC4AB" w14:textId="77777777" w:rsidR="00124484" w:rsidRDefault="00124484">
      <w:pPr>
        <w:pStyle w:val="PargrafodaLista"/>
        <w:numPr>
          <w:ilvl w:val="0"/>
          <w:numId w:val="39"/>
        </w:numPr>
        <w:shd w:val="clear" w:color="auto" w:fill="FFFFFF"/>
        <w:tabs>
          <w:tab w:val="left" w:pos="8327"/>
        </w:tabs>
        <w:suppressAutoHyphens/>
        <w:spacing w:before="57"/>
        <w:jc w:val="both"/>
        <w:rPr>
          <w:rFonts w:eastAsia="Arial" w:cs="Arial"/>
          <w:vanish/>
          <w:sz w:val="20"/>
          <w:shd w:val="clear" w:color="auto" w:fill="FFFFFF"/>
        </w:rPr>
      </w:pPr>
    </w:p>
    <w:p w14:paraId="00317D69" w14:textId="77777777" w:rsidR="00124484" w:rsidRDefault="00124484">
      <w:pPr>
        <w:pStyle w:val="PargrafodaLista"/>
        <w:numPr>
          <w:ilvl w:val="0"/>
          <w:numId w:val="39"/>
        </w:numPr>
        <w:shd w:val="clear" w:color="auto" w:fill="FFFFFF"/>
        <w:tabs>
          <w:tab w:val="left" w:pos="8327"/>
        </w:tabs>
        <w:suppressAutoHyphens/>
        <w:spacing w:before="57"/>
        <w:jc w:val="both"/>
        <w:rPr>
          <w:rFonts w:eastAsia="Arial" w:cs="Arial"/>
          <w:vanish/>
          <w:sz w:val="20"/>
          <w:shd w:val="clear" w:color="auto" w:fill="FFFFFF"/>
        </w:rPr>
      </w:pPr>
    </w:p>
    <w:p w14:paraId="05A4DBD9" w14:textId="77777777" w:rsidR="00124484" w:rsidRDefault="00124484">
      <w:pPr>
        <w:pStyle w:val="Standard"/>
        <w:shd w:val="clear" w:color="auto" w:fill="FFFFFF"/>
        <w:tabs>
          <w:tab w:val="left" w:pos="1787"/>
        </w:tabs>
        <w:spacing w:before="57" w:after="0" w:line="240" w:lineRule="auto"/>
        <w:ind w:left="397"/>
        <w:jc w:val="both"/>
      </w:pPr>
    </w:p>
    <w:p w14:paraId="2092B7E0" w14:textId="77777777" w:rsidR="00E52D38" w:rsidRDefault="00E52D38">
      <w:pPr>
        <w:pStyle w:val="Standard"/>
        <w:shd w:val="clear" w:color="auto" w:fill="FFFFFF"/>
        <w:tabs>
          <w:tab w:val="left" w:pos="1787"/>
        </w:tabs>
        <w:spacing w:before="57" w:after="0" w:line="240" w:lineRule="auto"/>
        <w:ind w:left="397"/>
        <w:jc w:val="both"/>
      </w:pPr>
    </w:p>
    <w:p w14:paraId="37A4DC63" w14:textId="77777777" w:rsidR="00124484" w:rsidRPr="00326A60" w:rsidRDefault="00E52D38" w:rsidP="00E52D38">
      <w:pPr>
        <w:pStyle w:val="Standard"/>
        <w:numPr>
          <w:ilvl w:val="1"/>
          <w:numId w:val="52"/>
        </w:numPr>
        <w:shd w:val="clear" w:color="auto" w:fill="A8D08D" w:themeFill="accent6" w:themeFillTint="99"/>
        <w:spacing w:before="57" w:after="0" w:line="240" w:lineRule="auto"/>
        <w:ind w:left="1134" w:hanging="567"/>
        <w:jc w:val="both"/>
        <w:rPr>
          <w:rFonts w:ascii="Times New Roman" w:eastAsia="Arial" w:hAnsi="Times New Roman" w:cs="Arial"/>
          <w:b/>
          <w:sz w:val="24"/>
          <w:szCs w:val="24"/>
          <w:u w:val="single"/>
          <w:shd w:val="clear" w:color="auto" w:fill="FFFFFF"/>
        </w:rPr>
      </w:pPr>
      <w:r w:rsidRPr="00E52D38">
        <w:rPr>
          <w:rFonts w:ascii="Times New Roman" w:eastAsia="Arial" w:hAnsi="Times New Roman" w:cs="Arial"/>
          <w:b/>
          <w:sz w:val="24"/>
          <w:szCs w:val="24"/>
          <w:u w:val="single"/>
          <w:shd w:val="clear" w:color="auto" w:fill="A8D08D" w:themeFill="accent6" w:themeFillTint="99"/>
        </w:rPr>
        <w:t>DEMAIS DOCUMENTOS QUE O LICITANTE ARREMATANTE DEVERÁ ENTREGAR</w:t>
      </w:r>
      <w:r w:rsidR="00C0104A" w:rsidRPr="00E52D38">
        <w:rPr>
          <w:rFonts w:ascii="Times New Roman" w:eastAsia="Arial" w:hAnsi="Times New Roman" w:cs="Arial"/>
          <w:b/>
          <w:sz w:val="24"/>
          <w:szCs w:val="24"/>
          <w:u w:val="single"/>
          <w:shd w:val="clear" w:color="auto" w:fill="A8D08D" w:themeFill="accent6" w:themeFillTint="99"/>
        </w:rPr>
        <w:t>:</w:t>
      </w:r>
    </w:p>
    <w:p w14:paraId="4AA7849D" w14:textId="77777777" w:rsidR="00124484" w:rsidRPr="00326A60" w:rsidRDefault="00124484">
      <w:pPr>
        <w:pStyle w:val="Standard"/>
        <w:shd w:val="clear" w:color="auto" w:fill="FFFFFF"/>
        <w:tabs>
          <w:tab w:val="left" w:pos="1560"/>
        </w:tabs>
        <w:spacing w:before="57" w:after="0" w:line="240" w:lineRule="auto"/>
        <w:ind w:left="567"/>
        <w:jc w:val="both"/>
        <w:rPr>
          <w:rFonts w:ascii="Times New Roman" w:eastAsia="Arial" w:hAnsi="Times New Roman" w:cs="Arial"/>
          <w:sz w:val="24"/>
          <w:szCs w:val="24"/>
          <w:shd w:val="clear" w:color="auto" w:fill="FFFFFF"/>
        </w:rPr>
      </w:pPr>
    </w:p>
    <w:p w14:paraId="17975780" w14:textId="77777777" w:rsidR="00124484" w:rsidRPr="00E52D38" w:rsidRDefault="00C0104A" w:rsidP="00E52D38">
      <w:pPr>
        <w:pStyle w:val="Standard"/>
        <w:numPr>
          <w:ilvl w:val="2"/>
          <w:numId w:val="52"/>
        </w:numPr>
        <w:shd w:val="clear" w:color="auto" w:fill="FFFFFF"/>
        <w:spacing w:before="57" w:after="0" w:line="240" w:lineRule="auto"/>
        <w:ind w:left="1843" w:hanging="709"/>
        <w:jc w:val="both"/>
        <w:rPr>
          <w:sz w:val="24"/>
          <w:szCs w:val="24"/>
        </w:rPr>
      </w:pPr>
      <w:r w:rsidRPr="00E52D38">
        <w:rPr>
          <w:rFonts w:ascii="Times New Roman" w:eastAsia="Arial" w:hAnsi="Times New Roman" w:cs="Arial"/>
          <w:b/>
          <w:bCs/>
          <w:sz w:val="24"/>
          <w:szCs w:val="24"/>
          <w:u w:val="single"/>
          <w:shd w:val="clear" w:color="auto" w:fill="FFFFFF"/>
        </w:rPr>
        <w:t>Declaração de Cumprimento de Exigências Legais e Constituciona</w:t>
      </w:r>
      <w:r w:rsidRPr="00E52D38">
        <w:rPr>
          <w:rFonts w:ascii="Times New Roman" w:eastAsia="Arial" w:hAnsi="Times New Roman" w:cs="Arial"/>
          <w:b/>
          <w:bCs/>
          <w:sz w:val="24"/>
          <w:szCs w:val="24"/>
          <w:u w:val="single"/>
        </w:rPr>
        <w:t>is</w:t>
      </w:r>
      <w:r w:rsidRPr="00326A60">
        <w:rPr>
          <w:rFonts w:ascii="Times New Roman" w:eastAsia="Arial" w:hAnsi="Times New Roman" w:cs="Arial"/>
          <w:sz w:val="24"/>
          <w:szCs w:val="24"/>
        </w:rPr>
        <w:t xml:space="preserve"> (Anexo VI</w:t>
      </w:r>
      <w:r w:rsidR="0066033B">
        <w:rPr>
          <w:rFonts w:ascii="Times New Roman" w:eastAsia="Arial" w:hAnsi="Times New Roman" w:cs="Arial"/>
          <w:sz w:val="24"/>
          <w:szCs w:val="24"/>
        </w:rPr>
        <w:t>I</w:t>
      </w:r>
      <w:r w:rsidRPr="00326A60">
        <w:rPr>
          <w:rFonts w:ascii="Times New Roman" w:eastAsia="Arial" w:hAnsi="Times New Roman" w:cs="Arial"/>
          <w:sz w:val="24"/>
          <w:szCs w:val="24"/>
        </w:rPr>
        <w:t>).</w:t>
      </w:r>
    </w:p>
    <w:p w14:paraId="24048286" w14:textId="77777777" w:rsidR="00E52D38" w:rsidRPr="00E52D38" w:rsidRDefault="00E52D38" w:rsidP="00E52D38">
      <w:pPr>
        <w:pStyle w:val="Standard"/>
        <w:shd w:val="clear" w:color="auto" w:fill="FFFFFF"/>
        <w:spacing w:before="57" w:after="0" w:line="240" w:lineRule="auto"/>
        <w:ind w:left="1843"/>
        <w:jc w:val="both"/>
        <w:rPr>
          <w:sz w:val="24"/>
          <w:szCs w:val="24"/>
        </w:rPr>
      </w:pPr>
    </w:p>
    <w:p w14:paraId="5C100AEC" w14:textId="77777777" w:rsidR="00124484" w:rsidRPr="00E52D38" w:rsidRDefault="00C0104A" w:rsidP="00E52D38">
      <w:pPr>
        <w:pStyle w:val="Standard"/>
        <w:numPr>
          <w:ilvl w:val="2"/>
          <w:numId w:val="52"/>
        </w:numPr>
        <w:shd w:val="clear" w:color="auto" w:fill="FFFFFF"/>
        <w:spacing w:before="57" w:after="0" w:line="240" w:lineRule="auto"/>
        <w:ind w:left="1843" w:hanging="709"/>
        <w:jc w:val="both"/>
        <w:rPr>
          <w:sz w:val="24"/>
          <w:szCs w:val="24"/>
        </w:rPr>
      </w:pPr>
      <w:r w:rsidRPr="00E52D38">
        <w:rPr>
          <w:rFonts w:ascii="Times New Roman" w:eastAsia="Arial" w:hAnsi="Times New Roman" w:cs="Arial"/>
          <w:b/>
          <w:bCs/>
          <w:sz w:val="24"/>
          <w:szCs w:val="24"/>
          <w:u w:val="single"/>
          <w:shd w:val="clear" w:color="auto" w:fill="FFFFFF"/>
        </w:rPr>
        <w:t>Declaração de que o Licitante se compromete a comprovar, quando da assinatura do contrato, os vínculos, empregatícios ou contratuais, da equipe técnica</w:t>
      </w:r>
      <w:r w:rsidRPr="00E52D38">
        <w:rPr>
          <w:rFonts w:ascii="Times New Roman" w:eastAsia="Arial" w:hAnsi="Times New Roman" w:cs="Arial"/>
          <w:sz w:val="24"/>
          <w:szCs w:val="24"/>
          <w:shd w:val="clear" w:color="auto" w:fill="FFFFFF"/>
        </w:rPr>
        <w:t>, no caso de ser a vencedora da presente licitaçã</w:t>
      </w:r>
      <w:r w:rsidRPr="00E52D38">
        <w:rPr>
          <w:rFonts w:ascii="Times New Roman" w:eastAsia="Arial" w:hAnsi="Times New Roman" w:cs="Arial"/>
          <w:sz w:val="24"/>
          <w:szCs w:val="24"/>
        </w:rPr>
        <w:t>o (Anexo V</w:t>
      </w:r>
      <w:r w:rsidR="0066033B">
        <w:rPr>
          <w:rFonts w:ascii="Times New Roman" w:eastAsia="Arial" w:hAnsi="Times New Roman" w:cs="Arial"/>
          <w:sz w:val="24"/>
          <w:szCs w:val="24"/>
        </w:rPr>
        <w:t>I</w:t>
      </w:r>
      <w:r w:rsidRPr="00E52D38">
        <w:rPr>
          <w:rFonts w:ascii="Times New Roman" w:eastAsia="Arial" w:hAnsi="Times New Roman" w:cs="Arial"/>
          <w:sz w:val="24"/>
          <w:szCs w:val="24"/>
        </w:rPr>
        <w:t>).</w:t>
      </w:r>
    </w:p>
    <w:p w14:paraId="6E7FDB12" w14:textId="77777777" w:rsidR="00E52D38" w:rsidRPr="00E52D38" w:rsidRDefault="00E52D38" w:rsidP="00E52D38">
      <w:pPr>
        <w:pStyle w:val="Standard"/>
        <w:shd w:val="clear" w:color="auto" w:fill="FFFFFF"/>
        <w:spacing w:before="57" w:after="0" w:line="240" w:lineRule="auto"/>
        <w:jc w:val="both"/>
        <w:rPr>
          <w:sz w:val="24"/>
          <w:szCs w:val="24"/>
        </w:rPr>
      </w:pPr>
    </w:p>
    <w:p w14:paraId="3A042B7D" w14:textId="77777777" w:rsidR="00E52D38" w:rsidRPr="00E52D38" w:rsidRDefault="00C0104A" w:rsidP="00E52D38">
      <w:pPr>
        <w:pStyle w:val="Standard"/>
        <w:numPr>
          <w:ilvl w:val="2"/>
          <w:numId w:val="52"/>
        </w:numPr>
        <w:shd w:val="clear" w:color="auto" w:fill="FFFFFF"/>
        <w:spacing w:before="57" w:after="0" w:line="240" w:lineRule="auto"/>
        <w:ind w:left="1843" w:hanging="709"/>
        <w:jc w:val="both"/>
        <w:rPr>
          <w:sz w:val="24"/>
          <w:szCs w:val="24"/>
        </w:rPr>
      </w:pPr>
      <w:r w:rsidRPr="00E52D38">
        <w:rPr>
          <w:rFonts w:ascii="Times New Roman" w:eastAsia="Arial" w:hAnsi="Times New Roman" w:cs="Arial"/>
          <w:b/>
          <w:bCs/>
          <w:sz w:val="24"/>
          <w:szCs w:val="24"/>
          <w:u w:val="single"/>
          <w:shd w:val="clear" w:color="auto" w:fill="FFFFFF"/>
        </w:rPr>
        <w:t>Declaração de que não possui, em seu quadro funcional, menores de dezoito anos</w:t>
      </w:r>
      <w:r w:rsidRPr="00E52D38">
        <w:rPr>
          <w:rFonts w:ascii="Times New Roman" w:eastAsia="Arial" w:hAnsi="Times New Roman" w:cs="Arial"/>
          <w:sz w:val="24"/>
          <w:szCs w:val="24"/>
          <w:shd w:val="clear" w:color="auto" w:fill="FFFFFF"/>
        </w:rPr>
        <w:t xml:space="preserve"> em trabalho noturno, perigoso ou insalubre, nem menores de dezesseis anos, em qualquer trabalho, salvo na condição de aprendiz, a partir de quatorze anos (Lei Federal n.º 9.854 de 27/10/1999)</w:t>
      </w:r>
      <w:r w:rsidRPr="00E52D38">
        <w:rPr>
          <w:rFonts w:ascii="Times New Roman" w:eastAsia="Arial" w:hAnsi="Times New Roman" w:cs="Arial"/>
          <w:sz w:val="24"/>
          <w:szCs w:val="24"/>
        </w:rPr>
        <w:t xml:space="preserve"> (Anexo VI</w:t>
      </w:r>
      <w:r w:rsidR="0066033B">
        <w:rPr>
          <w:rFonts w:ascii="Times New Roman" w:eastAsia="Arial" w:hAnsi="Times New Roman" w:cs="Arial"/>
          <w:sz w:val="24"/>
          <w:szCs w:val="24"/>
        </w:rPr>
        <w:t>I</w:t>
      </w:r>
      <w:r w:rsidRPr="00E52D38">
        <w:rPr>
          <w:rFonts w:ascii="Times New Roman" w:eastAsia="Arial" w:hAnsi="Times New Roman" w:cs="Arial"/>
          <w:sz w:val="24"/>
          <w:szCs w:val="24"/>
        </w:rPr>
        <w:t>).</w:t>
      </w:r>
    </w:p>
    <w:p w14:paraId="4D052E41" w14:textId="77777777" w:rsidR="00124484" w:rsidRPr="00326A60" w:rsidRDefault="00124484">
      <w:pPr>
        <w:pStyle w:val="PargrafodaLista"/>
        <w:rPr>
          <w:sz w:val="24"/>
          <w:szCs w:val="24"/>
        </w:rPr>
      </w:pPr>
    </w:p>
    <w:p w14:paraId="5ACC5744" w14:textId="77777777" w:rsidR="00124484" w:rsidRPr="00E52D38" w:rsidRDefault="00C0104A" w:rsidP="00885E73">
      <w:pPr>
        <w:pStyle w:val="Standard"/>
        <w:numPr>
          <w:ilvl w:val="2"/>
          <w:numId w:val="52"/>
        </w:numPr>
        <w:shd w:val="clear" w:color="auto" w:fill="FFFFFF"/>
        <w:spacing w:before="57" w:after="0" w:line="240" w:lineRule="auto"/>
        <w:ind w:left="1843" w:hanging="709"/>
        <w:jc w:val="both"/>
        <w:rPr>
          <w:sz w:val="24"/>
          <w:szCs w:val="24"/>
        </w:rPr>
      </w:pPr>
      <w:r w:rsidRPr="0066033B">
        <w:rPr>
          <w:rFonts w:ascii="Times New Roman" w:eastAsia="Arial" w:hAnsi="Times New Roman" w:cs="Arial"/>
          <w:b/>
          <w:bCs/>
          <w:sz w:val="24"/>
          <w:szCs w:val="24"/>
          <w:u w:val="single"/>
          <w:shd w:val="clear" w:color="auto" w:fill="FFFFFF"/>
        </w:rPr>
        <w:t xml:space="preserve">Declaração de Compromisso de Utilização de Produtos e Subprodutos de Madeira e de Gerenciamento de Resíduos da Construção </w:t>
      </w:r>
      <w:r w:rsidRPr="0066033B">
        <w:rPr>
          <w:rFonts w:ascii="Times New Roman" w:eastAsia="Arial" w:hAnsi="Times New Roman" w:cs="Arial"/>
          <w:b/>
          <w:bCs/>
          <w:sz w:val="24"/>
          <w:szCs w:val="24"/>
          <w:u w:val="single"/>
        </w:rPr>
        <w:t>Civil</w:t>
      </w:r>
      <w:r w:rsidRPr="00E52D38">
        <w:rPr>
          <w:rFonts w:ascii="Times New Roman" w:eastAsia="Arial" w:hAnsi="Times New Roman" w:cs="Arial"/>
          <w:sz w:val="24"/>
          <w:szCs w:val="24"/>
        </w:rPr>
        <w:t xml:space="preserve"> (Anexo </w:t>
      </w:r>
      <w:r w:rsidR="00AA2E99">
        <w:rPr>
          <w:rFonts w:ascii="Times New Roman" w:eastAsia="Arial" w:hAnsi="Times New Roman" w:cs="Arial"/>
          <w:sz w:val="24"/>
          <w:szCs w:val="24"/>
        </w:rPr>
        <w:t>IX</w:t>
      </w:r>
      <w:r w:rsidRPr="00E52D38">
        <w:rPr>
          <w:rFonts w:ascii="Times New Roman" w:eastAsia="Arial" w:hAnsi="Times New Roman" w:cs="Arial"/>
          <w:sz w:val="24"/>
          <w:szCs w:val="24"/>
        </w:rPr>
        <w:t>).</w:t>
      </w:r>
    </w:p>
    <w:p w14:paraId="6C3CBBDE" w14:textId="77777777" w:rsidR="00124484" w:rsidRPr="00E52D38" w:rsidRDefault="00C0104A" w:rsidP="00E52D38">
      <w:pPr>
        <w:pStyle w:val="Standard"/>
        <w:numPr>
          <w:ilvl w:val="3"/>
          <w:numId w:val="52"/>
        </w:numPr>
        <w:shd w:val="clear" w:color="auto" w:fill="FFFFFF"/>
        <w:spacing w:before="57" w:after="0" w:line="240" w:lineRule="auto"/>
        <w:ind w:left="3261" w:hanging="993"/>
        <w:jc w:val="both"/>
        <w:rPr>
          <w:sz w:val="24"/>
          <w:szCs w:val="24"/>
        </w:rPr>
      </w:pPr>
      <w:r w:rsidRPr="00E52D38">
        <w:rPr>
          <w:rFonts w:ascii="Times New Roman" w:eastAsia="Arial" w:hAnsi="Times New Roman" w:cs="Arial"/>
          <w:sz w:val="24"/>
          <w:szCs w:val="24"/>
          <w:shd w:val="clear" w:color="auto" w:fill="FFFFFF"/>
        </w:rPr>
        <w:t>No que diz respeito ao Gerenciamento de Resíduos da Construção Civil, a empresa deverá executar a obra de acordo com a Resolução do CONAMA n.º 307, de 5 de julho de 2002 e suas alterações e com a legislação pertinente do município onde a empresa será construída.</w:t>
      </w:r>
    </w:p>
    <w:p w14:paraId="710030A0" w14:textId="77777777" w:rsidR="00124484" w:rsidRPr="00E52D38" w:rsidRDefault="00C0104A" w:rsidP="00E52D38">
      <w:pPr>
        <w:pStyle w:val="Standard"/>
        <w:numPr>
          <w:ilvl w:val="3"/>
          <w:numId w:val="52"/>
        </w:numPr>
        <w:shd w:val="clear" w:color="auto" w:fill="FFFFFF"/>
        <w:spacing w:before="57" w:after="0" w:line="240" w:lineRule="auto"/>
        <w:ind w:left="3261" w:hanging="993"/>
        <w:jc w:val="both"/>
        <w:rPr>
          <w:sz w:val="24"/>
          <w:szCs w:val="24"/>
        </w:rPr>
      </w:pPr>
      <w:r w:rsidRPr="00E52D38">
        <w:rPr>
          <w:rFonts w:ascii="Times New Roman" w:eastAsia="Arial" w:hAnsi="Times New Roman" w:cs="Arial"/>
          <w:sz w:val="24"/>
          <w:szCs w:val="24"/>
          <w:shd w:val="clear" w:color="auto" w:fill="FFFFFF"/>
        </w:rPr>
        <w:t xml:space="preserve">O contratado fica obrigada a utilizar produtos ou subprodutos de madeira de origem exótica ou nativa que tenham procedência legal, conforme </w:t>
      </w:r>
      <w:r w:rsidRPr="00E52D38">
        <w:rPr>
          <w:rFonts w:ascii="Times New Roman" w:eastAsia="Arial" w:hAnsi="Times New Roman" w:cs="Arial"/>
          <w:sz w:val="24"/>
          <w:szCs w:val="24"/>
          <w:shd w:val="clear" w:color="auto" w:fill="FFFFFF" w:themeFill="background1"/>
        </w:rPr>
        <w:t>a legislação ambiental.</w:t>
      </w:r>
    </w:p>
    <w:p w14:paraId="2F56696E" w14:textId="77777777" w:rsidR="00124484" w:rsidRDefault="00124484">
      <w:pPr>
        <w:pStyle w:val="Standard"/>
        <w:shd w:val="clear" w:color="auto" w:fill="FFFFFF"/>
        <w:spacing w:before="57" w:after="0" w:line="240" w:lineRule="auto"/>
        <w:ind w:left="-10"/>
        <w:jc w:val="both"/>
        <w:rPr>
          <w:rFonts w:ascii="Times New Roman" w:eastAsia="Arial" w:hAnsi="Times New Roman" w:cs="Arial"/>
          <w:shd w:val="clear" w:color="auto" w:fill="FFFF00"/>
        </w:rPr>
      </w:pPr>
    </w:p>
    <w:p w14:paraId="21176BD1" w14:textId="77777777" w:rsidR="002F4536" w:rsidRDefault="002F4536" w:rsidP="00885E73">
      <w:pPr>
        <w:pStyle w:val="Standard"/>
        <w:numPr>
          <w:ilvl w:val="2"/>
          <w:numId w:val="52"/>
        </w:numPr>
        <w:shd w:val="clear" w:color="auto" w:fill="FFFFFF"/>
        <w:spacing w:before="57" w:after="0" w:line="240" w:lineRule="auto"/>
        <w:ind w:left="1843" w:hanging="709"/>
        <w:jc w:val="both"/>
        <w:rPr>
          <w:rFonts w:ascii="Times New Roman" w:eastAsia="Arial" w:hAnsi="Times New Roman" w:cs="Arial"/>
          <w:shd w:val="clear" w:color="auto" w:fill="FFFF00"/>
        </w:rPr>
      </w:pPr>
      <w:r w:rsidRPr="002F4536">
        <w:rPr>
          <w:rFonts w:ascii="Times New Roman" w:eastAsia="Arial" w:hAnsi="Times New Roman" w:cs="Arial"/>
          <w:sz w:val="24"/>
          <w:szCs w:val="24"/>
          <w:shd w:val="clear" w:color="auto" w:fill="FFFFFF" w:themeFill="background1"/>
        </w:rPr>
        <w:t>O</w:t>
      </w:r>
      <w:r w:rsidRPr="00326A60">
        <w:rPr>
          <w:rFonts w:ascii="Times New Roman" w:eastAsia="Arial" w:hAnsi="Times New Roman" w:cs="Arial"/>
          <w:sz w:val="24"/>
          <w:szCs w:val="24"/>
          <w:shd w:val="clear" w:color="auto" w:fill="FFFFFF"/>
        </w:rPr>
        <w:t>s documentos solicitados acima, quando couber, devem estar devidamente assinados, quando necessário</w:t>
      </w:r>
    </w:p>
    <w:p w14:paraId="1A8FF603" w14:textId="77777777" w:rsidR="00C25975" w:rsidRDefault="00C25975">
      <w:pPr>
        <w:pStyle w:val="Standard"/>
        <w:shd w:val="clear" w:color="auto" w:fill="FFFFFF"/>
        <w:spacing w:before="57" w:after="0" w:line="240" w:lineRule="auto"/>
        <w:ind w:left="-10"/>
        <w:jc w:val="both"/>
        <w:rPr>
          <w:rFonts w:ascii="Times New Roman" w:eastAsia="Arial" w:hAnsi="Times New Roman" w:cs="Arial"/>
          <w:shd w:val="clear" w:color="auto" w:fill="FFFF00"/>
        </w:rPr>
      </w:pPr>
    </w:p>
    <w:p w14:paraId="1FDD96B3" w14:textId="77777777" w:rsidR="002F4536" w:rsidRDefault="002F4536">
      <w:pPr>
        <w:pStyle w:val="Standard"/>
        <w:shd w:val="clear" w:color="auto" w:fill="FFFFFF"/>
        <w:spacing w:before="57" w:after="0" w:line="240" w:lineRule="auto"/>
        <w:ind w:left="-10"/>
        <w:jc w:val="both"/>
        <w:rPr>
          <w:rFonts w:ascii="Times New Roman" w:eastAsia="Arial" w:hAnsi="Times New Roman" w:cs="Arial"/>
          <w:shd w:val="clear" w:color="auto" w:fill="FFFF00"/>
        </w:rPr>
      </w:pPr>
    </w:p>
    <w:p w14:paraId="12EB210E" w14:textId="77777777" w:rsidR="00124484" w:rsidRPr="002F4536" w:rsidRDefault="00C0104A" w:rsidP="002F4536">
      <w:pPr>
        <w:pStyle w:val="PargrafodaLista"/>
        <w:numPr>
          <w:ilvl w:val="1"/>
          <w:numId w:val="52"/>
        </w:numPr>
        <w:shd w:val="clear" w:color="auto" w:fill="A8D08D" w:themeFill="accent6" w:themeFillTint="99"/>
        <w:ind w:left="1134" w:hanging="567"/>
        <w:rPr>
          <w:rFonts w:ascii="Times New Roman" w:hAnsi="Times New Roman" w:cs="Times New Roman"/>
          <w:sz w:val="24"/>
          <w:szCs w:val="24"/>
        </w:rPr>
      </w:pPr>
      <w:r w:rsidRPr="002F4536">
        <w:rPr>
          <w:rFonts w:ascii="Times New Roman" w:eastAsia="Arial" w:hAnsi="Times New Roman" w:cs="Times New Roman"/>
          <w:sz w:val="24"/>
          <w:szCs w:val="24"/>
        </w:rPr>
        <w:t xml:space="preserve">COMPROVANTE DA CONDIÇÃO DE ME OU </w:t>
      </w:r>
      <w:proofErr w:type="spellStart"/>
      <w:r w:rsidRPr="002F4536">
        <w:rPr>
          <w:rFonts w:ascii="Times New Roman" w:eastAsia="Arial" w:hAnsi="Times New Roman" w:cs="Times New Roman"/>
          <w:sz w:val="24"/>
          <w:szCs w:val="24"/>
        </w:rPr>
        <w:t>EPP</w:t>
      </w:r>
      <w:proofErr w:type="spellEnd"/>
      <w:r w:rsidRPr="002F4536">
        <w:rPr>
          <w:rFonts w:ascii="Times New Roman" w:eastAsia="Arial" w:hAnsi="Times New Roman" w:cs="Times New Roman"/>
          <w:sz w:val="24"/>
          <w:szCs w:val="24"/>
        </w:rPr>
        <w:t xml:space="preserve">, se for o caso: </w:t>
      </w:r>
    </w:p>
    <w:p w14:paraId="615FC943" w14:textId="77777777" w:rsidR="004F6739" w:rsidRPr="004F6739" w:rsidRDefault="00C0104A" w:rsidP="00885E73">
      <w:pPr>
        <w:pStyle w:val="Standard"/>
        <w:numPr>
          <w:ilvl w:val="2"/>
          <w:numId w:val="52"/>
        </w:numPr>
        <w:shd w:val="clear" w:color="auto" w:fill="FFFFFF"/>
        <w:spacing w:before="57" w:after="0" w:line="240" w:lineRule="auto"/>
        <w:ind w:left="1843" w:hanging="709"/>
        <w:jc w:val="both"/>
        <w:rPr>
          <w:sz w:val="24"/>
          <w:szCs w:val="24"/>
        </w:rPr>
      </w:pPr>
      <w:r w:rsidRPr="002F4536">
        <w:rPr>
          <w:rFonts w:ascii="Times New Roman" w:eastAsia="Arial" w:hAnsi="Times New Roman" w:cs="Arial"/>
          <w:b/>
          <w:bCs/>
          <w:color w:val="000000"/>
          <w:sz w:val="24"/>
          <w:szCs w:val="24"/>
          <w:u w:val="single"/>
          <w:shd w:val="clear" w:color="auto" w:fill="FFFFFF"/>
        </w:rPr>
        <w:t>Certidão Simplificada original da Junta Comercial da sede do licitante ou documento equivalente</w:t>
      </w:r>
      <w:r w:rsidR="004F6739">
        <w:rPr>
          <w:rFonts w:ascii="Times New Roman" w:eastAsia="Arial" w:hAnsi="Times New Roman" w:cs="Arial"/>
          <w:b/>
          <w:bCs/>
          <w:color w:val="000000"/>
          <w:sz w:val="24"/>
          <w:szCs w:val="24"/>
          <w:u w:val="single"/>
          <w:shd w:val="clear" w:color="auto" w:fill="FFFFFF"/>
        </w:rPr>
        <w:t>;</w:t>
      </w:r>
    </w:p>
    <w:p w14:paraId="32B8EB81" w14:textId="77777777" w:rsidR="004F6739" w:rsidRPr="004F6739" w:rsidRDefault="004F6739" w:rsidP="004F6739">
      <w:pPr>
        <w:pStyle w:val="Standard"/>
        <w:shd w:val="clear" w:color="auto" w:fill="FFFFFF"/>
        <w:spacing w:before="57" w:after="0" w:line="240" w:lineRule="auto"/>
        <w:ind w:left="1843"/>
        <w:jc w:val="both"/>
        <w:rPr>
          <w:sz w:val="24"/>
          <w:szCs w:val="24"/>
        </w:rPr>
      </w:pPr>
    </w:p>
    <w:p w14:paraId="7B2F775F" w14:textId="77777777" w:rsidR="00124484" w:rsidRPr="002F4536" w:rsidRDefault="00C0104A" w:rsidP="00885E73">
      <w:pPr>
        <w:pStyle w:val="Standard"/>
        <w:numPr>
          <w:ilvl w:val="2"/>
          <w:numId w:val="52"/>
        </w:numPr>
        <w:shd w:val="clear" w:color="auto" w:fill="FFFFFF"/>
        <w:spacing w:before="57" w:after="0" w:line="240" w:lineRule="auto"/>
        <w:ind w:left="1843" w:hanging="709"/>
        <w:jc w:val="both"/>
        <w:rPr>
          <w:sz w:val="24"/>
          <w:szCs w:val="24"/>
        </w:rPr>
      </w:pPr>
      <w:r w:rsidRPr="009B658E">
        <w:rPr>
          <w:rFonts w:ascii="Times New Roman" w:eastAsia="Arial" w:hAnsi="Times New Roman" w:cs="Arial"/>
          <w:b/>
          <w:bCs/>
          <w:color w:val="000000"/>
          <w:sz w:val="24"/>
          <w:szCs w:val="24"/>
          <w:u w:val="single"/>
          <w:shd w:val="clear" w:color="auto" w:fill="FFFFFF"/>
        </w:rPr>
        <w:t xml:space="preserve">Declaração </w:t>
      </w:r>
      <w:r w:rsidR="004F6739" w:rsidRPr="009B658E">
        <w:rPr>
          <w:rFonts w:ascii="Times New Roman" w:eastAsia="Arial" w:hAnsi="Times New Roman" w:cs="Arial"/>
          <w:b/>
          <w:bCs/>
          <w:color w:val="000000"/>
          <w:sz w:val="24"/>
          <w:szCs w:val="24"/>
          <w:u w:val="single"/>
          <w:shd w:val="clear" w:color="auto" w:fill="FFFFFF"/>
        </w:rPr>
        <w:t xml:space="preserve">de Microempresa ou </w:t>
      </w:r>
      <w:r w:rsidR="009B658E" w:rsidRPr="009B658E">
        <w:rPr>
          <w:rFonts w:ascii="Times New Roman" w:eastAsia="Arial" w:hAnsi="Times New Roman" w:cs="Arial"/>
          <w:b/>
          <w:bCs/>
          <w:color w:val="000000"/>
          <w:sz w:val="24"/>
          <w:szCs w:val="24"/>
          <w:u w:val="single"/>
          <w:shd w:val="clear" w:color="auto" w:fill="FFFFFF"/>
        </w:rPr>
        <w:t>E</w:t>
      </w:r>
      <w:r w:rsidR="004F6739" w:rsidRPr="009B658E">
        <w:rPr>
          <w:rFonts w:ascii="Times New Roman" w:eastAsia="Arial" w:hAnsi="Times New Roman" w:cs="Arial"/>
          <w:b/>
          <w:bCs/>
          <w:color w:val="000000"/>
          <w:sz w:val="24"/>
          <w:szCs w:val="24"/>
          <w:u w:val="single"/>
          <w:shd w:val="clear" w:color="auto" w:fill="FFFFFF"/>
        </w:rPr>
        <w:t>mpresa de P</w:t>
      </w:r>
      <w:r w:rsidR="009B658E" w:rsidRPr="009B658E">
        <w:rPr>
          <w:rFonts w:ascii="Times New Roman" w:eastAsia="Arial" w:hAnsi="Times New Roman" w:cs="Arial"/>
          <w:b/>
          <w:bCs/>
          <w:color w:val="000000"/>
          <w:sz w:val="24"/>
          <w:szCs w:val="24"/>
          <w:u w:val="single"/>
          <w:shd w:val="clear" w:color="auto" w:fill="FFFFFF"/>
        </w:rPr>
        <w:t>equeno Porte</w:t>
      </w:r>
      <w:r w:rsidR="009B658E">
        <w:rPr>
          <w:rFonts w:ascii="Times New Roman" w:eastAsia="Arial" w:hAnsi="Times New Roman" w:cs="Arial"/>
          <w:color w:val="000000"/>
          <w:sz w:val="24"/>
          <w:szCs w:val="24"/>
          <w:shd w:val="clear" w:color="auto" w:fill="FFFFFF"/>
        </w:rPr>
        <w:t xml:space="preserve">, conforme </w:t>
      </w:r>
      <w:r w:rsidRPr="009B658E">
        <w:rPr>
          <w:rFonts w:ascii="Times New Roman" w:eastAsia="Arial" w:hAnsi="Times New Roman" w:cs="Arial"/>
          <w:sz w:val="24"/>
          <w:szCs w:val="24"/>
        </w:rPr>
        <w:t>(Anexo V),</w:t>
      </w:r>
      <w:r w:rsidRPr="002F4536">
        <w:rPr>
          <w:rFonts w:ascii="Times New Roman" w:eastAsia="Arial" w:hAnsi="Times New Roman" w:cs="Arial"/>
          <w:sz w:val="24"/>
          <w:szCs w:val="24"/>
        </w:rPr>
        <w:t xml:space="preserve"> sob as penas da lei, de que cumpre os requisitos legais de qualificação da condição d</w:t>
      </w:r>
      <w:r w:rsidRPr="002F4536">
        <w:rPr>
          <w:rFonts w:ascii="Times New Roman" w:eastAsia="Arial" w:hAnsi="Times New Roman" w:cs="Arial"/>
          <w:color w:val="000000"/>
          <w:sz w:val="24"/>
          <w:szCs w:val="24"/>
          <w:shd w:val="clear" w:color="auto" w:fill="FFFFFF"/>
        </w:rPr>
        <w:t xml:space="preserve">e microempresa, de empresa de pequeno porte ou microempreendedor individual, estando apto a usufruir dos benefícios previstos nos art. 42 a art. 49 da Lei Complementar Federal n.º 123, de 2006, bem como o Demonstrativo de Resultado do Exercício – </w:t>
      </w:r>
      <w:proofErr w:type="spellStart"/>
      <w:r w:rsidRPr="002F4536">
        <w:rPr>
          <w:rFonts w:ascii="Times New Roman" w:eastAsia="Arial" w:hAnsi="Times New Roman" w:cs="Arial"/>
          <w:color w:val="000000"/>
          <w:sz w:val="24"/>
          <w:szCs w:val="24"/>
          <w:shd w:val="clear" w:color="auto" w:fill="FFFFFF"/>
        </w:rPr>
        <w:t>DRE</w:t>
      </w:r>
      <w:proofErr w:type="spellEnd"/>
      <w:r w:rsidRPr="002F4536">
        <w:rPr>
          <w:rFonts w:ascii="Times New Roman" w:eastAsia="Arial" w:hAnsi="Times New Roman" w:cs="Arial"/>
          <w:color w:val="000000"/>
          <w:sz w:val="24"/>
          <w:szCs w:val="24"/>
          <w:shd w:val="clear" w:color="auto" w:fill="FFFFFF"/>
        </w:rPr>
        <w:t>, a que se refere a Resolução n.º 1.418, de 2012, de Conselho Federal de Contabilidade – CFC, ou outra norma que vier a substituir.</w:t>
      </w:r>
    </w:p>
    <w:p w14:paraId="67036A99" w14:textId="77777777" w:rsidR="002F4536" w:rsidRPr="002F4536" w:rsidRDefault="002F4536" w:rsidP="00885E73">
      <w:pPr>
        <w:pStyle w:val="Standard"/>
        <w:shd w:val="clear" w:color="auto" w:fill="FFFFFF"/>
        <w:spacing w:before="57" w:after="0" w:line="240" w:lineRule="auto"/>
        <w:ind w:left="1843" w:hanging="709"/>
        <w:jc w:val="both"/>
        <w:rPr>
          <w:sz w:val="24"/>
          <w:szCs w:val="24"/>
        </w:rPr>
      </w:pPr>
    </w:p>
    <w:p w14:paraId="091D6FCA" w14:textId="77777777" w:rsidR="00124484" w:rsidRPr="002F4536" w:rsidRDefault="00C0104A" w:rsidP="00885E73">
      <w:pPr>
        <w:pStyle w:val="Standard"/>
        <w:numPr>
          <w:ilvl w:val="2"/>
          <w:numId w:val="52"/>
        </w:numPr>
        <w:shd w:val="clear" w:color="auto" w:fill="FFFFFF"/>
        <w:spacing w:before="57" w:after="0" w:line="240" w:lineRule="auto"/>
        <w:ind w:left="1843" w:hanging="709"/>
        <w:jc w:val="both"/>
        <w:rPr>
          <w:sz w:val="24"/>
          <w:szCs w:val="24"/>
        </w:rPr>
      </w:pPr>
      <w:r w:rsidRPr="002F4536">
        <w:rPr>
          <w:rFonts w:ascii="Times New Roman" w:eastAsia="Arial" w:hAnsi="Times New Roman" w:cs="Arial"/>
          <w:color w:val="000000"/>
          <w:sz w:val="24"/>
          <w:szCs w:val="24"/>
        </w:rPr>
        <w:t>De acordo com o art. 43, §1°, da Lei Complementar Federal n° 123, de 2006, havendo alguma restrição na comprovação da regularidade fiscal das microempresas e empresas de pequeno porte, será assegurado o prazo de 5 (cinco) dias úteis, cujo termo inicial corresponderá ao momento em que o proponente for declarado vencedor do certame, prorrogável por igual período, para a regularização da documentação, pagamento ou parcelamento do débito e emissão de eventuais certidões negativas ou positivas com efeito de certidão negativa.</w:t>
      </w:r>
    </w:p>
    <w:p w14:paraId="495643B1" w14:textId="77777777" w:rsidR="00124484" w:rsidRPr="00885E73" w:rsidRDefault="00C0104A" w:rsidP="00885E73">
      <w:pPr>
        <w:pStyle w:val="Standard"/>
        <w:numPr>
          <w:ilvl w:val="3"/>
          <w:numId w:val="52"/>
        </w:numPr>
        <w:shd w:val="clear" w:color="auto" w:fill="FFFFFF"/>
        <w:spacing w:before="57" w:after="0" w:line="240" w:lineRule="auto"/>
        <w:ind w:left="2694" w:hanging="852"/>
        <w:jc w:val="both"/>
        <w:rPr>
          <w:sz w:val="24"/>
          <w:szCs w:val="24"/>
        </w:rPr>
      </w:pPr>
      <w:r w:rsidRPr="002F4536">
        <w:rPr>
          <w:rFonts w:ascii="Times New Roman" w:eastAsia="Arial" w:hAnsi="Times New Roman" w:cs="Arial"/>
          <w:color w:val="000000"/>
          <w:sz w:val="24"/>
          <w:szCs w:val="24"/>
        </w:rPr>
        <w:t>A prorrogação do prazo previsto no item anterior deverá ser concedida pela Administração sempre que requerida pelo licitante, salvo na hipótese de urgência da contratação, devidamente justificada</w:t>
      </w:r>
      <w:r w:rsidRPr="002F4536">
        <w:rPr>
          <w:rFonts w:ascii="Times New Roman" w:eastAsia="Arial" w:hAnsi="Times New Roman" w:cs="Arial"/>
          <w:color w:val="000000"/>
          <w:sz w:val="20"/>
          <w:szCs w:val="20"/>
        </w:rPr>
        <w:t>.</w:t>
      </w:r>
    </w:p>
    <w:p w14:paraId="0D6FB6B2" w14:textId="77777777" w:rsidR="00124484" w:rsidRPr="00885E73" w:rsidRDefault="00C0104A" w:rsidP="00885E73">
      <w:pPr>
        <w:pStyle w:val="Standard"/>
        <w:numPr>
          <w:ilvl w:val="3"/>
          <w:numId w:val="52"/>
        </w:numPr>
        <w:shd w:val="clear" w:color="auto" w:fill="FFFFFF"/>
        <w:spacing w:before="57" w:after="0" w:line="240" w:lineRule="auto"/>
        <w:ind w:left="2694" w:hanging="852"/>
        <w:jc w:val="both"/>
        <w:rPr>
          <w:sz w:val="24"/>
          <w:szCs w:val="24"/>
        </w:rPr>
      </w:pPr>
      <w:r w:rsidRPr="00885E73">
        <w:rPr>
          <w:rFonts w:ascii="Times New Roman" w:eastAsia="Arial" w:hAnsi="Times New Roman" w:cs="Arial"/>
          <w:color w:val="000000"/>
          <w:sz w:val="24"/>
          <w:szCs w:val="24"/>
        </w:rPr>
        <w:t>A não-regularização da documentação, no prazo previsto no parágrafo anterior, implicará na decadência do direito à contratação, sem prejuízo das sanções previstas no art. 156 da Lei Federal n.º 14.133, de 2021, sendo facultado ao órgão ou entidade responsável pelo processo licitatório convocar os licitantes remanescentes, na ordem de classificação, ou revogar a licitação.</w:t>
      </w:r>
    </w:p>
    <w:p w14:paraId="11C07287" w14:textId="77777777" w:rsidR="00124484" w:rsidRPr="00885E73" w:rsidRDefault="00C0104A" w:rsidP="00885E73">
      <w:pPr>
        <w:pStyle w:val="Standard"/>
        <w:numPr>
          <w:ilvl w:val="2"/>
          <w:numId w:val="52"/>
        </w:numPr>
        <w:shd w:val="clear" w:color="auto" w:fill="FFFFFF"/>
        <w:spacing w:before="57" w:after="0" w:line="240" w:lineRule="auto"/>
        <w:ind w:left="1843" w:hanging="709"/>
        <w:jc w:val="both"/>
        <w:rPr>
          <w:sz w:val="24"/>
          <w:szCs w:val="24"/>
        </w:rPr>
      </w:pPr>
      <w:r w:rsidRPr="00885E73">
        <w:rPr>
          <w:rFonts w:ascii="Times New Roman" w:eastAsia="Arial" w:hAnsi="Times New Roman" w:cs="Arial"/>
          <w:color w:val="000000"/>
          <w:sz w:val="24"/>
          <w:szCs w:val="24"/>
        </w:rPr>
        <w:t>Na hipótese do item 1.6.1, as microempresas e as empresas de pequeno porte deverão apresentar toda a documentação exigida para efeito de comprovação de regularidade fiscal e trabalhista, mesmo que esta apresente alguma restrição.</w:t>
      </w:r>
    </w:p>
    <w:p w14:paraId="1EF670CC" w14:textId="77777777" w:rsidR="00124484" w:rsidRPr="00885E73" w:rsidRDefault="00C0104A" w:rsidP="00885E73">
      <w:pPr>
        <w:pStyle w:val="Standard"/>
        <w:numPr>
          <w:ilvl w:val="2"/>
          <w:numId w:val="52"/>
        </w:numPr>
        <w:shd w:val="clear" w:color="auto" w:fill="FFFFFF"/>
        <w:spacing w:before="57" w:after="0" w:line="240" w:lineRule="auto"/>
        <w:ind w:left="1843" w:hanging="709"/>
        <w:jc w:val="both"/>
        <w:rPr>
          <w:sz w:val="24"/>
          <w:szCs w:val="24"/>
        </w:rPr>
      </w:pPr>
      <w:r w:rsidRPr="00885E73">
        <w:rPr>
          <w:rFonts w:ascii="Times New Roman" w:eastAsia="Arial" w:hAnsi="Times New Roman" w:cs="Arial"/>
          <w:color w:val="000000"/>
          <w:sz w:val="24"/>
          <w:szCs w:val="24"/>
        </w:rPr>
        <w:t>Eventuais informações/certidões vencidas no registro cadastral deverão ser supridas pela apresentação do respectivo documento atualizado.</w:t>
      </w:r>
    </w:p>
    <w:p w14:paraId="6F520E16" w14:textId="77777777" w:rsidR="00124484" w:rsidRPr="00885E73" w:rsidRDefault="00C0104A" w:rsidP="00885E73">
      <w:pPr>
        <w:pStyle w:val="Standard"/>
        <w:numPr>
          <w:ilvl w:val="2"/>
          <w:numId w:val="52"/>
        </w:numPr>
        <w:shd w:val="clear" w:color="auto" w:fill="FFFFFF"/>
        <w:spacing w:before="57" w:after="0" w:line="240" w:lineRule="auto"/>
        <w:ind w:left="1843" w:hanging="709"/>
        <w:jc w:val="both"/>
        <w:rPr>
          <w:sz w:val="24"/>
          <w:szCs w:val="24"/>
        </w:rPr>
      </w:pPr>
      <w:r w:rsidRPr="00885E73">
        <w:rPr>
          <w:rFonts w:ascii="Times New Roman" w:eastAsia="Arial" w:hAnsi="Times New Roman" w:cs="Arial"/>
          <w:color w:val="000000"/>
          <w:sz w:val="24"/>
          <w:szCs w:val="24"/>
          <w:shd w:val="clear" w:color="auto" w:fill="FFFFFF"/>
        </w:rPr>
        <w:t>Todos os documentos apresentados deverão identificar o licitante, com a indicação do nome empresarial e o CNPJ da matriz, quando o licitante for a matriz, ou da filial, quando o licitante for a filial (salvo para os documentos que são emitidos apenas em nome da matriz). Quando a proposta for apresentada pela MATRIZ, e o fornecimento for através de sua filial, o CNPJ da filial deverá constar da proposta.</w:t>
      </w:r>
    </w:p>
    <w:p w14:paraId="39F342E0" w14:textId="77777777" w:rsidR="00124484" w:rsidRPr="00885E73" w:rsidRDefault="00124484">
      <w:pPr>
        <w:pStyle w:val="Standard"/>
        <w:shd w:val="clear" w:color="auto" w:fill="FFFFFF"/>
        <w:tabs>
          <w:tab w:val="left" w:pos="264"/>
        </w:tabs>
        <w:spacing w:before="57" w:after="0" w:line="240" w:lineRule="auto"/>
        <w:ind w:left="-10"/>
        <w:rPr>
          <w:rFonts w:ascii="Times New Roman" w:eastAsia="Arial" w:hAnsi="Times New Roman" w:cs="Arial"/>
          <w:color w:val="000000"/>
          <w:sz w:val="24"/>
          <w:szCs w:val="24"/>
        </w:rPr>
      </w:pPr>
    </w:p>
    <w:p w14:paraId="44595FF8" w14:textId="77777777" w:rsidR="00124484" w:rsidRPr="005C5EBE" w:rsidRDefault="00C0104A">
      <w:pPr>
        <w:pStyle w:val="Standard"/>
        <w:pageBreakBefore/>
        <w:shd w:val="clear" w:color="auto" w:fill="FFFFFF"/>
        <w:tabs>
          <w:tab w:val="left" w:pos="338"/>
        </w:tabs>
        <w:ind w:left="18"/>
        <w:jc w:val="center"/>
        <w:rPr>
          <w:rFonts w:ascii="Times New Roman" w:eastAsia="Arial" w:hAnsi="Times New Roman" w:cs="Arial"/>
          <w:b/>
          <w:color w:val="000000"/>
          <w:sz w:val="32"/>
          <w:szCs w:val="32"/>
          <w:shd w:val="clear" w:color="auto" w:fill="FFFFFF"/>
        </w:rPr>
      </w:pPr>
      <w:r w:rsidRPr="005C5EBE">
        <w:rPr>
          <w:rFonts w:ascii="Times New Roman" w:eastAsia="Arial" w:hAnsi="Times New Roman" w:cs="Arial"/>
          <w:b/>
          <w:color w:val="000000"/>
          <w:sz w:val="32"/>
          <w:szCs w:val="32"/>
          <w:shd w:val="clear" w:color="auto" w:fill="FFFFFF"/>
        </w:rPr>
        <w:t>ANEXO XVI</w:t>
      </w:r>
      <w:r w:rsidR="00B47500">
        <w:rPr>
          <w:rFonts w:ascii="Times New Roman" w:eastAsia="Arial" w:hAnsi="Times New Roman" w:cs="Arial"/>
          <w:b/>
          <w:color w:val="000000"/>
          <w:sz w:val="32"/>
          <w:szCs w:val="32"/>
          <w:shd w:val="clear" w:color="auto" w:fill="FFFFFF"/>
        </w:rPr>
        <w:t>I</w:t>
      </w:r>
    </w:p>
    <w:p w14:paraId="33C389B5" w14:textId="77777777" w:rsidR="00124484" w:rsidRPr="005C5EBE" w:rsidRDefault="00C0104A">
      <w:pPr>
        <w:pStyle w:val="Standard"/>
        <w:shd w:val="clear" w:color="auto" w:fill="FFFFFF"/>
        <w:tabs>
          <w:tab w:val="left" w:pos="798"/>
        </w:tabs>
        <w:ind w:left="266" w:right="-12"/>
        <w:jc w:val="center"/>
        <w:rPr>
          <w:rFonts w:ascii="Times New Roman" w:eastAsia="Arial" w:hAnsi="Times New Roman" w:cs="Arial"/>
          <w:b/>
          <w:color w:val="000000"/>
          <w:sz w:val="28"/>
          <w:szCs w:val="28"/>
        </w:rPr>
      </w:pPr>
      <w:r w:rsidRPr="005C5EBE">
        <w:rPr>
          <w:rFonts w:ascii="Times New Roman" w:eastAsia="Arial" w:hAnsi="Times New Roman" w:cs="Arial"/>
          <w:b/>
          <w:color w:val="000000"/>
          <w:sz w:val="28"/>
          <w:szCs w:val="28"/>
        </w:rPr>
        <w:t xml:space="preserve">DECLARAÇÃO </w:t>
      </w:r>
      <w:proofErr w:type="spellStart"/>
      <w:r w:rsidRPr="005C5EBE">
        <w:rPr>
          <w:rFonts w:ascii="Times New Roman" w:eastAsia="Arial" w:hAnsi="Times New Roman" w:cs="Arial"/>
          <w:b/>
          <w:color w:val="000000"/>
          <w:sz w:val="28"/>
          <w:szCs w:val="28"/>
        </w:rPr>
        <w:t>LGPD</w:t>
      </w:r>
      <w:proofErr w:type="spellEnd"/>
      <w:r w:rsidRPr="005C5EBE">
        <w:rPr>
          <w:rFonts w:ascii="Times New Roman" w:eastAsia="Arial" w:hAnsi="Times New Roman" w:cs="Arial"/>
          <w:b/>
          <w:color w:val="000000"/>
          <w:sz w:val="28"/>
          <w:szCs w:val="28"/>
        </w:rPr>
        <w:t>.</w:t>
      </w:r>
    </w:p>
    <w:p w14:paraId="6F86ABB5" w14:textId="77777777" w:rsidR="00124484" w:rsidRDefault="00124484">
      <w:pPr>
        <w:pStyle w:val="Standard"/>
        <w:shd w:val="clear" w:color="auto" w:fill="FFFFFF"/>
        <w:tabs>
          <w:tab w:val="left" w:pos="798"/>
        </w:tabs>
        <w:ind w:left="266" w:right="-12"/>
        <w:jc w:val="center"/>
        <w:rPr>
          <w:rFonts w:ascii="Times New Roman" w:eastAsia="Arial" w:hAnsi="Times New Roman" w:cs="Arial"/>
          <w:b/>
          <w:color w:val="000000"/>
          <w:sz w:val="20"/>
          <w:szCs w:val="20"/>
        </w:rPr>
      </w:pPr>
    </w:p>
    <w:p w14:paraId="1C763F7C" w14:textId="77777777" w:rsidR="00124484" w:rsidRPr="005C5EBE" w:rsidRDefault="005C5EBE">
      <w:pPr>
        <w:pStyle w:val="Standard"/>
        <w:shd w:val="clear" w:color="auto" w:fill="FFFFFF"/>
        <w:tabs>
          <w:tab w:val="left" w:pos="338"/>
        </w:tabs>
        <w:spacing w:after="57" w:line="240" w:lineRule="auto"/>
        <w:ind w:left="18"/>
        <w:jc w:val="both"/>
        <w:rPr>
          <w:sz w:val="24"/>
          <w:szCs w:val="24"/>
        </w:rPr>
      </w:pPr>
      <w:r w:rsidRPr="005C5EBE">
        <w:rPr>
          <w:rFonts w:ascii="Times New Roman" w:eastAsia="Arial" w:hAnsi="Times New Roman" w:cs="Arial"/>
          <w:color w:val="000000"/>
          <w:sz w:val="24"/>
          <w:szCs w:val="24"/>
          <w:shd w:val="clear" w:color="auto" w:fill="FFFFFF" w:themeFill="background1"/>
        </w:rPr>
        <w:t>A empresa (</w:t>
      </w:r>
      <w:r w:rsidRPr="005C5EBE">
        <w:rPr>
          <w:rFonts w:ascii="Times New Roman" w:eastAsia="Arial" w:hAnsi="Times New Roman" w:cs="Arial"/>
          <w:i/>
          <w:iCs/>
          <w:color w:val="000000"/>
          <w:sz w:val="20"/>
          <w:szCs w:val="20"/>
          <w:shd w:val="clear" w:color="auto" w:fill="FFFFFF" w:themeFill="background1"/>
        </w:rPr>
        <w:t>Razão Social</w:t>
      </w:r>
      <w:r w:rsidRPr="005C5EBE">
        <w:rPr>
          <w:rFonts w:ascii="Times New Roman" w:eastAsia="Arial" w:hAnsi="Times New Roman" w:cs="Arial"/>
          <w:color w:val="000000"/>
          <w:sz w:val="24"/>
          <w:szCs w:val="24"/>
          <w:shd w:val="clear" w:color="auto" w:fill="FFFFFF" w:themeFill="background1"/>
        </w:rPr>
        <w:t>)</w:t>
      </w:r>
      <w:r w:rsidR="00C0104A" w:rsidRPr="005C5EBE">
        <w:rPr>
          <w:rFonts w:ascii="Times New Roman" w:eastAsia="Arial" w:hAnsi="Times New Roman" w:cs="Arial"/>
          <w:color w:val="000000"/>
          <w:sz w:val="24"/>
          <w:szCs w:val="24"/>
          <w:shd w:val="clear" w:color="auto" w:fill="FFFFFF" w:themeFill="background1"/>
        </w:rPr>
        <w:t>, inscrito</w:t>
      </w:r>
      <w:r w:rsidR="00C0104A" w:rsidRPr="005C5EBE">
        <w:rPr>
          <w:rFonts w:ascii="Times New Roman" w:eastAsia="Arial" w:hAnsi="Times New Roman" w:cs="Arial"/>
          <w:color w:val="000000"/>
          <w:sz w:val="24"/>
          <w:szCs w:val="24"/>
        </w:rPr>
        <w:t xml:space="preserve"> no CNPJ n.º</w:t>
      </w:r>
      <w:r>
        <w:rPr>
          <w:rFonts w:ascii="Times New Roman" w:eastAsia="Arial" w:hAnsi="Times New Roman" w:cs="Arial"/>
          <w:color w:val="000000"/>
          <w:sz w:val="24"/>
          <w:szCs w:val="24"/>
        </w:rPr>
        <w:t>_______</w:t>
      </w:r>
      <w:r w:rsidR="00C0104A" w:rsidRPr="005C5EBE">
        <w:rPr>
          <w:rFonts w:ascii="Times New Roman" w:eastAsia="Arial" w:hAnsi="Times New Roman" w:cs="Arial"/>
          <w:color w:val="000000"/>
          <w:sz w:val="24"/>
          <w:szCs w:val="24"/>
        </w:rPr>
        <w:t xml:space="preserve">, por intermédio de seu representante legal, o(a) Sr.(a) </w:t>
      </w:r>
      <w:r w:rsidRPr="005C5EBE">
        <w:rPr>
          <w:rFonts w:ascii="Times New Roman" w:eastAsia="Arial" w:hAnsi="Times New Roman" w:cs="Arial"/>
          <w:color w:val="000000"/>
          <w:sz w:val="24"/>
          <w:szCs w:val="24"/>
          <w:shd w:val="clear" w:color="auto" w:fill="FFFFFF" w:themeFill="background1"/>
        </w:rPr>
        <w:t>__________</w:t>
      </w:r>
      <w:r w:rsidR="00C0104A" w:rsidRPr="005C5EBE">
        <w:rPr>
          <w:rFonts w:ascii="Times New Roman" w:eastAsia="Arial" w:hAnsi="Times New Roman" w:cs="Arial"/>
          <w:color w:val="000000"/>
          <w:sz w:val="24"/>
          <w:szCs w:val="24"/>
        </w:rPr>
        <w:t xml:space="preserve">, portador(a) da Carteira de Identidade n.º </w:t>
      </w:r>
      <w:r>
        <w:rPr>
          <w:rFonts w:ascii="Times New Roman" w:eastAsia="Arial" w:hAnsi="Times New Roman" w:cs="Arial"/>
          <w:color w:val="000000"/>
          <w:sz w:val="24"/>
          <w:szCs w:val="24"/>
        </w:rPr>
        <w:t>________</w:t>
      </w:r>
      <w:r w:rsidR="00C0104A" w:rsidRPr="005C5EBE">
        <w:rPr>
          <w:rFonts w:ascii="Times New Roman" w:eastAsia="Arial" w:hAnsi="Times New Roman" w:cs="Arial"/>
          <w:color w:val="000000"/>
          <w:sz w:val="24"/>
          <w:szCs w:val="24"/>
        </w:rPr>
        <w:t>e do CPF n.º</w:t>
      </w:r>
      <w:r>
        <w:rPr>
          <w:rFonts w:ascii="Times New Roman" w:eastAsia="Arial" w:hAnsi="Times New Roman" w:cs="Arial"/>
          <w:color w:val="000000"/>
          <w:sz w:val="24"/>
          <w:szCs w:val="24"/>
        </w:rPr>
        <w:t>________</w:t>
      </w:r>
      <w:r w:rsidR="00C0104A" w:rsidRPr="005C5EBE">
        <w:rPr>
          <w:rFonts w:ascii="Times New Roman" w:eastAsia="Arial" w:hAnsi="Times New Roman" w:cs="Arial"/>
          <w:color w:val="000000"/>
          <w:sz w:val="24"/>
          <w:szCs w:val="24"/>
        </w:rPr>
        <w:t>, DECLARA, para os devidos fins, que tem pleno conhecimento das regras contidas no edital de licitação e que possui as condições de habilitação previstas no edital, bem como tem ciência de que:</w:t>
      </w:r>
    </w:p>
    <w:p w14:paraId="7F6E2DEB" w14:textId="77777777" w:rsidR="00124484" w:rsidRPr="005C5EBE" w:rsidRDefault="00124484">
      <w:pPr>
        <w:pStyle w:val="Standard"/>
        <w:shd w:val="clear" w:color="auto" w:fill="FFFFFF"/>
        <w:tabs>
          <w:tab w:val="left" w:pos="338"/>
        </w:tabs>
        <w:spacing w:after="57" w:line="240" w:lineRule="auto"/>
        <w:ind w:left="18"/>
        <w:jc w:val="both"/>
        <w:rPr>
          <w:rFonts w:ascii="Times New Roman" w:eastAsia="Arial" w:hAnsi="Times New Roman" w:cs="Arial"/>
          <w:b/>
          <w:color w:val="000000"/>
          <w:sz w:val="24"/>
          <w:szCs w:val="24"/>
        </w:rPr>
      </w:pPr>
    </w:p>
    <w:p w14:paraId="40E48137" w14:textId="77777777" w:rsidR="00124484" w:rsidRPr="005C5EBE" w:rsidRDefault="00C0104A" w:rsidP="005C5EBE">
      <w:pPr>
        <w:pStyle w:val="Standard"/>
        <w:shd w:val="clear" w:color="auto" w:fill="FFFFFF"/>
        <w:spacing w:after="57" w:line="240" w:lineRule="auto"/>
        <w:ind w:left="426" w:hanging="408"/>
        <w:jc w:val="both"/>
        <w:rPr>
          <w:sz w:val="24"/>
          <w:szCs w:val="24"/>
        </w:rPr>
      </w:pPr>
      <w:r w:rsidRPr="005C5EBE">
        <w:rPr>
          <w:rFonts w:ascii="Times New Roman" w:eastAsia="Arial" w:hAnsi="Times New Roman" w:cs="Arial"/>
          <w:bCs/>
          <w:color w:val="000000"/>
          <w:sz w:val="24"/>
          <w:szCs w:val="24"/>
        </w:rPr>
        <w:t xml:space="preserve">1. </w:t>
      </w:r>
      <w:r w:rsidR="005C5EBE" w:rsidRPr="005C5EBE">
        <w:rPr>
          <w:rFonts w:ascii="Times New Roman" w:eastAsia="Arial" w:hAnsi="Times New Roman" w:cs="Arial"/>
          <w:bCs/>
          <w:color w:val="000000"/>
          <w:sz w:val="24"/>
          <w:szCs w:val="24"/>
        </w:rPr>
        <w:tab/>
      </w:r>
      <w:r w:rsidRPr="005C5EBE">
        <w:rPr>
          <w:rFonts w:ascii="Times New Roman" w:eastAsia="Arial" w:hAnsi="Times New Roman" w:cs="Arial"/>
          <w:color w:val="000000"/>
          <w:sz w:val="24"/>
          <w:szCs w:val="24"/>
        </w:rPr>
        <w:t>Como condição para participar desta licitação e ser contratado(a), o(a) interessado(a) deve fornecer para a Administração Pública diversos dados pessoais, entre eles:</w:t>
      </w:r>
    </w:p>
    <w:p w14:paraId="193DE3BD" w14:textId="77777777" w:rsidR="00124484" w:rsidRPr="005C5EBE" w:rsidRDefault="00C0104A" w:rsidP="005C5EBE">
      <w:pPr>
        <w:pStyle w:val="Standard"/>
        <w:shd w:val="clear" w:color="auto" w:fill="FFFFFF"/>
        <w:spacing w:after="57" w:line="240" w:lineRule="auto"/>
        <w:ind w:left="993" w:hanging="567"/>
        <w:jc w:val="both"/>
        <w:rPr>
          <w:bCs/>
          <w:sz w:val="24"/>
          <w:szCs w:val="24"/>
        </w:rPr>
      </w:pPr>
      <w:r w:rsidRPr="005C5EBE">
        <w:rPr>
          <w:rFonts w:ascii="Times New Roman" w:eastAsia="Arial" w:hAnsi="Times New Roman" w:cs="Arial"/>
          <w:bCs/>
          <w:color w:val="000000"/>
          <w:sz w:val="24"/>
          <w:szCs w:val="24"/>
        </w:rPr>
        <w:t xml:space="preserve">1.1. </w:t>
      </w:r>
      <w:r w:rsidR="005C5EBE">
        <w:rPr>
          <w:rFonts w:ascii="Times New Roman" w:eastAsia="Arial" w:hAnsi="Times New Roman" w:cs="Arial"/>
          <w:bCs/>
          <w:color w:val="000000"/>
          <w:sz w:val="24"/>
          <w:szCs w:val="24"/>
        </w:rPr>
        <w:tab/>
      </w:r>
      <w:r w:rsidRPr="005C5EBE">
        <w:rPr>
          <w:rFonts w:ascii="Times New Roman" w:eastAsia="Arial" w:hAnsi="Times New Roman" w:cs="Arial"/>
          <w:bCs/>
          <w:color w:val="000000"/>
          <w:sz w:val="24"/>
          <w:szCs w:val="24"/>
        </w:rPr>
        <w:t>aqueles inerentes a documentos de identificação;</w:t>
      </w:r>
    </w:p>
    <w:p w14:paraId="76568B72" w14:textId="77777777" w:rsidR="00124484" w:rsidRPr="005C5EBE" w:rsidRDefault="00C0104A" w:rsidP="005C5EBE">
      <w:pPr>
        <w:pStyle w:val="Standard"/>
        <w:shd w:val="clear" w:color="auto" w:fill="FFFFFF"/>
        <w:spacing w:after="57" w:line="240" w:lineRule="auto"/>
        <w:ind w:left="993" w:hanging="567"/>
        <w:jc w:val="both"/>
        <w:rPr>
          <w:bCs/>
          <w:sz w:val="24"/>
          <w:szCs w:val="24"/>
        </w:rPr>
      </w:pPr>
      <w:r w:rsidRPr="005C5EBE">
        <w:rPr>
          <w:rFonts w:ascii="Times New Roman" w:eastAsia="Arial" w:hAnsi="Times New Roman" w:cs="Arial"/>
          <w:bCs/>
          <w:color w:val="000000"/>
          <w:sz w:val="24"/>
          <w:szCs w:val="24"/>
        </w:rPr>
        <w:t xml:space="preserve">1.2. </w:t>
      </w:r>
      <w:r w:rsidR="005C5EBE">
        <w:rPr>
          <w:rFonts w:ascii="Times New Roman" w:eastAsia="Arial" w:hAnsi="Times New Roman" w:cs="Arial"/>
          <w:bCs/>
          <w:color w:val="000000"/>
          <w:sz w:val="24"/>
          <w:szCs w:val="24"/>
        </w:rPr>
        <w:tab/>
      </w:r>
      <w:r w:rsidRPr="005C5EBE">
        <w:rPr>
          <w:rFonts w:ascii="Times New Roman" w:eastAsia="Arial" w:hAnsi="Times New Roman" w:cs="Arial"/>
          <w:bCs/>
          <w:color w:val="000000"/>
          <w:sz w:val="24"/>
          <w:szCs w:val="24"/>
        </w:rPr>
        <w:t>referentes a participações societárias;</w:t>
      </w:r>
    </w:p>
    <w:p w14:paraId="713080AF" w14:textId="77777777" w:rsidR="00124484" w:rsidRPr="005C5EBE" w:rsidRDefault="00C0104A" w:rsidP="005C5EBE">
      <w:pPr>
        <w:pStyle w:val="Standard"/>
        <w:shd w:val="clear" w:color="auto" w:fill="FFFFFF"/>
        <w:spacing w:after="57" w:line="240" w:lineRule="auto"/>
        <w:ind w:left="993" w:hanging="567"/>
        <w:jc w:val="both"/>
        <w:rPr>
          <w:bCs/>
          <w:sz w:val="24"/>
          <w:szCs w:val="24"/>
        </w:rPr>
      </w:pPr>
      <w:r w:rsidRPr="005C5EBE">
        <w:rPr>
          <w:rFonts w:ascii="Times New Roman" w:eastAsia="Arial" w:hAnsi="Times New Roman" w:cs="Arial"/>
          <w:bCs/>
          <w:color w:val="000000"/>
          <w:sz w:val="24"/>
          <w:szCs w:val="24"/>
        </w:rPr>
        <w:t xml:space="preserve">1.3. </w:t>
      </w:r>
      <w:r w:rsidR="005C5EBE">
        <w:rPr>
          <w:rFonts w:ascii="Times New Roman" w:eastAsia="Arial" w:hAnsi="Times New Roman" w:cs="Arial"/>
          <w:bCs/>
          <w:color w:val="000000"/>
          <w:sz w:val="24"/>
          <w:szCs w:val="24"/>
        </w:rPr>
        <w:tab/>
      </w:r>
      <w:r w:rsidRPr="005C5EBE">
        <w:rPr>
          <w:rFonts w:ascii="Times New Roman" w:eastAsia="Arial" w:hAnsi="Times New Roman" w:cs="Arial"/>
          <w:bCs/>
          <w:color w:val="000000"/>
          <w:sz w:val="24"/>
          <w:szCs w:val="24"/>
        </w:rPr>
        <w:t>informações inseridas em contratos sociais;</w:t>
      </w:r>
    </w:p>
    <w:p w14:paraId="6CC5A58B" w14:textId="77777777" w:rsidR="00124484" w:rsidRPr="005C5EBE" w:rsidRDefault="00C0104A" w:rsidP="005C5EBE">
      <w:pPr>
        <w:pStyle w:val="Standard"/>
        <w:shd w:val="clear" w:color="auto" w:fill="FFFFFF"/>
        <w:spacing w:after="57" w:line="240" w:lineRule="auto"/>
        <w:ind w:left="993" w:hanging="567"/>
        <w:jc w:val="both"/>
        <w:rPr>
          <w:bCs/>
          <w:sz w:val="24"/>
          <w:szCs w:val="24"/>
        </w:rPr>
      </w:pPr>
      <w:r w:rsidRPr="005C5EBE">
        <w:rPr>
          <w:rFonts w:ascii="Times New Roman" w:eastAsia="Arial" w:hAnsi="Times New Roman" w:cs="Arial"/>
          <w:bCs/>
          <w:color w:val="000000"/>
          <w:sz w:val="24"/>
          <w:szCs w:val="24"/>
        </w:rPr>
        <w:t xml:space="preserve">1.4. </w:t>
      </w:r>
      <w:r w:rsidR="005C5EBE">
        <w:rPr>
          <w:rFonts w:ascii="Times New Roman" w:eastAsia="Arial" w:hAnsi="Times New Roman" w:cs="Arial"/>
          <w:bCs/>
          <w:color w:val="000000"/>
          <w:sz w:val="24"/>
          <w:szCs w:val="24"/>
        </w:rPr>
        <w:tab/>
      </w:r>
      <w:r w:rsidRPr="005C5EBE">
        <w:rPr>
          <w:rFonts w:ascii="Times New Roman" w:eastAsia="Arial" w:hAnsi="Times New Roman" w:cs="Arial"/>
          <w:bCs/>
          <w:color w:val="000000"/>
          <w:sz w:val="24"/>
          <w:szCs w:val="24"/>
        </w:rPr>
        <w:t>endereços físicos e eletrônicos;</w:t>
      </w:r>
    </w:p>
    <w:p w14:paraId="756CBBF4" w14:textId="77777777" w:rsidR="00124484" w:rsidRPr="005C5EBE" w:rsidRDefault="00C0104A" w:rsidP="005C5EBE">
      <w:pPr>
        <w:pStyle w:val="Standard"/>
        <w:shd w:val="clear" w:color="auto" w:fill="FFFFFF"/>
        <w:spacing w:after="57" w:line="240" w:lineRule="auto"/>
        <w:ind w:left="993" w:hanging="567"/>
        <w:jc w:val="both"/>
        <w:rPr>
          <w:bCs/>
          <w:sz w:val="24"/>
          <w:szCs w:val="24"/>
        </w:rPr>
      </w:pPr>
      <w:r w:rsidRPr="005C5EBE">
        <w:rPr>
          <w:rFonts w:ascii="Times New Roman" w:eastAsia="Arial" w:hAnsi="Times New Roman" w:cs="Arial"/>
          <w:bCs/>
          <w:color w:val="000000"/>
          <w:sz w:val="24"/>
          <w:szCs w:val="24"/>
        </w:rPr>
        <w:t xml:space="preserve">1.5. </w:t>
      </w:r>
      <w:r w:rsidR="005C5EBE">
        <w:rPr>
          <w:rFonts w:ascii="Times New Roman" w:eastAsia="Arial" w:hAnsi="Times New Roman" w:cs="Arial"/>
          <w:bCs/>
          <w:color w:val="000000"/>
          <w:sz w:val="24"/>
          <w:szCs w:val="24"/>
        </w:rPr>
        <w:tab/>
      </w:r>
      <w:r w:rsidRPr="005C5EBE">
        <w:rPr>
          <w:rFonts w:ascii="Times New Roman" w:eastAsia="Arial" w:hAnsi="Times New Roman" w:cs="Arial"/>
          <w:bCs/>
          <w:color w:val="000000"/>
          <w:sz w:val="24"/>
          <w:szCs w:val="24"/>
        </w:rPr>
        <w:t>estado civil;</w:t>
      </w:r>
    </w:p>
    <w:p w14:paraId="67738696" w14:textId="77777777" w:rsidR="00124484" w:rsidRPr="005C5EBE" w:rsidRDefault="00C0104A" w:rsidP="005C5EBE">
      <w:pPr>
        <w:pStyle w:val="Standard"/>
        <w:shd w:val="clear" w:color="auto" w:fill="FFFFFF"/>
        <w:spacing w:after="57" w:line="240" w:lineRule="auto"/>
        <w:ind w:left="993" w:hanging="567"/>
        <w:jc w:val="both"/>
        <w:rPr>
          <w:bCs/>
          <w:sz w:val="24"/>
          <w:szCs w:val="24"/>
        </w:rPr>
      </w:pPr>
      <w:r w:rsidRPr="005C5EBE">
        <w:rPr>
          <w:rFonts w:ascii="Times New Roman" w:eastAsia="Arial" w:hAnsi="Times New Roman" w:cs="Arial"/>
          <w:bCs/>
          <w:color w:val="000000"/>
          <w:sz w:val="24"/>
          <w:szCs w:val="24"/>
        </w:rPr>
        <w:t xml:space="preserve">1.6. </w:t>
      </w:r>
      <w:r w:rsidR="005C5EBE">
        <w:rPr>
          <w:rFonts w:ascii="Times New Roman" w:eastAsia="Arial" w:hAnsi="Times New Roman" w:cs="Arial"/>
          <w:bCs/>
          <w:color w:val="000000"/>
          <w:sz w:val="24"/>
          <w:szCs w:val="24"/>
        </w:rPr>
        <w:tab/>
      </w:r>
      <w:r w:rsidRPr="005C5EBE">
        <w:rPr>
          <w:rFonts w:ascii="Times New Roman" w:eastAsia="Arial" w:hAnsi="Times New Roman" w:cs="Arial"/>
          <w:bCs/>
          <w:color w:val="000000"/>
          <w:sz w:val="24"/>
          <w:szCs w:val="24"/>
        </w:rPr>
        <w:t>eventuais informações sobre cônjuges;</w:t>
      </w:r>
    </w:p>
    <w:p w14:paraId="55FF0793" w14:textId="77777777" w:rsidR="00124484" w:rsidRPr="005C5EBE" w:rsidRDefault="00C0104A" w:rsidP="005C5EBE">
      <w:pPr>
        <w:pStyle w:val="Standard"/>
        <w:shd w:val="clear" w:color="auto" w:fill="FFFFFF"/>
        <w:spacing w:after="57" w:line="240" w:lineRule="auto"/>
        <w:ind w:left="993" w:hanging="567"/>
        <w:jc w:val="both"/>
        <w:rPr>
          <w:bCs/>
          <w:sz w:val="24"/>
          <w:szCs w:val="24"/>
        </w:rPr>
      </w:pPr>
      <w:r w:rsidRPr="005C5EBE">
        <w:rPr>
          <w:rFonts w:ascii="Times New Roman" w:eastAsia="Arial" w:hAnsi="Times New Roman" w:cs="Arial"/>
          <w:bCs/>
          <w:color w:val="000000"/>
          <w:sz w:val="24"/>
          <w:szCs w:val="24"/>
        </w:rPr>
        <w:t xml:space="preserve">1.7. </w:t>
      </w:r>
      <w:r w:rsidR="005C5EBE">
        <w:rPr>
          <w:rFonts w:ascii="Times New Roman" w:eastAsia="Arial" w:hAnsi="Times New Roman" w:cs="Arial"/>
          <w:bCs/>
          <w:color w:val="000000"/>
          <w:sz w:val="24"/>
          <w:szCs w:val="24"/>
        </w:rPr>
        <w:tab/>
      </w:r>
      <w:r w:rsidRPr="005C5EBE">
        <w:rPr>
          <w:rFonts w:ascii="Times New Roman" w:eastAsia="Arial" w:hAnsi="Times New Roman" w:cs="Arial"/>
          <w:bCs/>
          <w:color w:val="000000"/>
          <w:sz w:val="24"/>
          <w:szCs w:val="24"/>
        </w:rPr>
        <w:t>relações de parentesco;</w:t>
      </w:r>
    </w:p>
    <w:p w14:paraId="33D27F80" w14:textId="77777777" w:rsidR="00124484" w:rsidRPr="005C5EBE" w:rsidRDefault="00C0104A" w:rsidP="005C5EBE">
      <w:pPr>
        <w:pStyle w:val="Standard"/>
        <w:shd w:val="clear" w:color="auto" w:fill="FFFFFF"/>
        <w:spacing w:after="57" w:line="240" w:lineRule="auto"/>
        <w:ind w:left="993" w:hanging="567"/>
        <w:jc w:val="both"/>
        <w:rPr>
          <w:bCs/>
          <w:sz w:val="24"/>
          <w:szCs w:val="24"/>
        </w:rPr>
      </w:pPr>
      <w:r w:rsidRPr="005C5EBE">
        <w:rPr>
          <w:rFonts w:ascii="Times New Roman" w:eastAsia="Arial" w:hAnsi="Times New Roman" w:cs="Arial"/>
          <w:bCs/>
          <w:color w:val="000000"/>
          <w:sz w:val="24"/>
          <w:szCs w:val="24"/>
        </w:rPr>
        <w:t xml:space="preserve">1.8. </w:t>
      </w:r>
      <w:r w:rsidR="005C5EBE">
        <w:rPr>
          <w:rFonts w:ascii="Times New Roman" w:eastAsia="Arial" w:hAnsi="Times New Roman" w:cs="Arial"/>
          <w:bCs/>
          <w:color w:val="000000"/>
          <w:sz w:val="24"/>
          <w:szCs w:val="24"/>
        </w:rPr>
        <w:tab/>
      </w:r>
      <w:r w:rsidRPr="005C5EBE">
        <w:rPr>
          <w:rFonts w:ascii="Times New Roman" w:eastAsia="Arial" w:hAnsi="Times New Roman" w:cs="Arial"/>
          <w:bCs/>
          <w:color w:val="000000"/>
          <w:sz w:val="24"/>
          <w:szCs w:val="24"/>
        </w:rPr>
        <w:t>número de telefone;</w:t>
      </w:r>
    </w:p>
    <w:p w14:paraId="2D7216F6" w14:textId="77777777" w:rsidR="00124484" w:rsidRPr="005C5EBE" w:rsidRDefault="00C0104A" w:rsidP="005C5EBE">
      <w:pPr>
        <w:pStyle w:val="Standard"/>
        <w:shd w:val="clear" w:color="auto" w:fill="FFFFFF"/>
        <w:spacing w:after="57" w:line="240" w:lineRule="auto"/>
        <w:ind w:left="993" w:hanging="567"/>
        <w:jc w:val="both"/>
        <w:rPr>
          <w:bCs/>
          <w:sz w:val="24"/>
          <w:szCs w:val="24"/>
        </w:rPr>
      </w:pPr>
      <w:r w:rsidRPr="005C5EBE">
        <w:rPr>
          <w:rFonts w:ascii="Times New Roman" w:eastAsia="Arial" w:hAnsi="Times New Roman" w:cs="Arial"/>
          <w:bCs/>
          <w:color w:val="000000"/>
          <w:sz w:val="24"/>
          <w:szCs w:val="24"/>
        </w:rPr>
        <w:t xml:space="preserve">1.9. </w:t>
      </w:r>
      <w:r w:rsidR="005C5EBE">
        <w:rPr>
          <w:rFonts w:ascii="Times New Roman" w:eastAsia="Arial" w:hAnsi="Times New Roman" w:cs="Arial"/>
          <w:bCs/>
          <w:color w:val="000000"/>
          <w:sz w:val="24"/>
          <w:szCs w:val="24"/>
        </w:rPr>
        <w:tab/>
      </w:r>
      <w:r w:rsidRPr="005C5EBE">
        <w:rPr>
          <w:rFonts w:ascii="Times New Roman" w:eastAsia="Arial" w:hAnsi="Times New Roman" w:cs="Arial"/>
          <w:bCs/>
          <w:color w:val="000000"/>
          <w:sz w:val="24"/>
          <w:szCs w:val="24"/>
        </w:rPr>
        <w:t>sanções administrativas que esteja cumprindo perante a Administração Pública;</w:t>
      </w:r>
    </w:p>
    <w:p w14:paraId="0CE79D75" w14:textId="77777777" w:rsidR="00124484" w:rsidRPr="005C5EBE" w:rsidRDefault="00C0104A" w:rsidP="005C5EBE">
      <w:pPr>
        <w:pStyle w:val="Standard"/>
        <w:shd w:val="clear" w:color="auto" w:fill="FFFFFF"/>
        <w:spacing w:after="57" w:line="240" w:lineRule="auto"/>
        <w:ind w:left="993" w:hanging="567"/>
        <w:jc w:val="both"/>
        <w:rPr>
          <w:bCs/>
          <w:sz w:val="24"/>
          <w:szCs w:val="24"/>
        </w:rPr>
      </w:pPr>
      <w:r w:rsidRPr="005C5EBE">
        <w:rPr>
          <w:rFonts w:ascii="Times New Roman" w:eastAsia="Arial" w:hAnsi="Times New Roman" w:cs="Arial"/>
          <w:bCs/>
          <w:color w:val="000000"/>
          <w:sz w:val="24"/>
          <w:szCs w:val="24"/>
        </w:rPr>
        <w:t xml:space="preserve">1.10. </w:t>
      </w:r>
      <w:r w:rsidR="005C5EBE">
        <w:rPr>
          <w:rFonts w:ascii="Times New Roman" w:eastAsia="Arial" w:hAnsi="Times New Roman" w:cs="Arial"/>
          <w:bCs/>
          <w:color w:val="000000"/>
          <w:sz w:val="24"/>
          <w:szCs w:val="24"/>
        </w:rPr>
        <w:tab/>
      </w:r>
      <w:r w:rsidRPr="005C5EBE">
        <w:rPr>
          <w:rFonts w:ascii="Times New Roman" w:eastAsia="Arial" w:hAnsi="Times New Roman" w:cs="Arial"/>
          <w:bCs/>
          <w:color w:val="000000"/>
          <w:sz w:val="24"/>
          <w:szCs w:val="24"/>
        </w:rPr>
        <w:t>informações sobre eventuais condenações no plano criminal ou por improbidade administrativa; dentre outros necessários à contratação.</w:t>
      </w:r>
    </w:p>
    <w:p w14:paraId="2C904CEC" w14:textId="77777777" w:rsidR="00124484" w:rsidRPr="005C5EBE" w:rsidRDefault="00124484">
      <w:pPr>
        <w:pStyle w:val="Standard"/>
        <w:shd w:val="clear" w:color="auto" w:fill="FFFFFF"/>
        <w:tabs>
          <w:tab w:val="left" w:pos="338"/>
        </w:tabs>
        <w:spacing w:after="57" w:line="240" w:lineRule="auto"/>
        <w:ind w:left="18"/>
        <w:jc w:val="both"/>
        <w:rPr>
          <w:rFonts w:ascii="Times New Roman" w:eastAsia="Arial" w:hAnsi="Times New Roman" w:cs="Arial"/>
          <w:color w:val="000000"/>
          <w:sz w:val="24"/>
          <w:szCs w:val="24"/>
        </w:rPr>
      </w:pPr>
    </w:p>
    <w:p w14:paraId="36E3D526" w14:textId="77777777" w:rsidR="00124484" w:rsidRPr="00E0338B" w:rsidRDefault="00C0104A" w:rsidP="00E0338B">
      <w:pPr>
        <w:pStyle w:val="Standard"/>
        <w:shd w:val="clear" w:color="auto" w:fill="FFFFFF"/>
        <w:ind w:left="426" w:hanging="426"/>
        <w:jc w:val="both"/>
        <w:rPr>
          <w:bCs/>
          <w:sz w:val="24"/>
          <w:szCs w:val="24"/>
        </w:rPr>
      </w:pPr>
      <w:r w:rsidRPr="00E0338B">
        <w:rPr>
          <w:rFonts w:ascii="Times New Roman" w:eastAsia="Arial" w:hAnsi="Times New Roman" w:cs="Arial"/>
          <w:bCs/>
          <w:color w:val="000000"/>
          <w:sz w:val="24"/>
          <w:szCs w:val="24"/>
        </w:rPr>
        <w:t xml:space="preserve">2. </w:t>
      </w:r>
      <w:r w:rsidR="00E0338B">
        <w:rPr>
          <w:rFonts w:ascii="Times New Roman" w:eastAsia="Arial" w:hAnsi="Times New Roman" w:cs="Arial"/>
          <w:bCs/>
          <w:color w:val="000000"/>
          <w:sz w:val="24"/>
          <w:szCs w:val="24"/>
        </w:rPr>
        <w:tab/>
      </w:r>
      <w:r w:rsidRPr="00E0338B">
        <w:rPr>
          <w:rFonts w:ascii="Times New Roman" w:eastAsia="Arial" w:hAnsi="Times New Roman" w:cs="Arial"/>
          <w:bCs/>
          <w:color w:val="000000"/>
          <w:sz w:val="24"/>
          <w:szCs w:val="24"/>
        </w:rPr>
        <w:t>Essas informações constarão do processo administrativo e serão objeto de tratamento por parte da Administração Pública.</w:t>
      </w:r>
    </w:p>
    <w:p w14:paraId="5D74DD5B" w14:textId="77777777" w:rsidR="00124484" w:rsidRPr="00E0338B" w:rsidRDefault="00C0104A" w:rsidP="00E0338B">
      <w:pPr>
        <w:pStyle w:val="Standard"/>
        <w:shd w:val="clear" w:color="auto" w:fill="FFFFFF"/>
        <w:ind w:left="426" w:hanging="426"/>
        <w:jc w:val="both"/>
        <w:rPr>
          <w:bCs/>
          <w:sz w:val="24"/>
          <w:szCs w:val="24"/>
        </w:rPr>
      </w:pPr>
      <w:r w:rsidRPr="00E0338B">
        <w:rPr>
          <w:rFonts w:ascii="Times New Roman" w:eastAsia="Arial" w:hAnsi="Times New Roman" w:cs="Arial"/>
          <w:bCs/>
          <w:color w:val="000000"/>
          <w:sz w:val="24"/>
          <w:szCs w:val="24"/>
        </w:rPr>
        <w:t xml:space="preserve">3. </w:t>
      </w:r>
      <w:r w:rsidR="00E0338B">
        <w:rPr>
          <w:rFonts w:ascii="Times New Roman" w:eastAsia="Arial" w:hAnsi="Times New Roman" w:cs="Arial"/>
          <w:bCs/>
          <w:color w:val="000000"/>
          <w:sz w:val="24"/>
          <w:szCs w:val="24"/>
        </w:rPr>
        <w:tab/>
      </w:r>
      <w:r w:rsidRPr="00E0338B">
        <w:rPr>
          <w:rFonts w:ascii="Times New Roman" w:eastAsia="Arial" w:hAnsi="Times New Roman" w:cs="Arial"/>
          <w:bCs/>
          <w:color w:val="000000"/>
          <w:sz w:val="24"/>
          <w:szCs w:val="24"/>
        </w:rPr>
        <w:t>O tratamento dos dados pessoais relacionados aos processos de contratação se presume válido, legítimo e, portanto, juridicamente adequado.</w:t>
      </w:r>
    </w:p>
    <w:p w14:paraId="675CE1FE" w14:textId="77777777" w:rsidR="00124484" w:rsidRPr="005C5EBE" w:rsidRDefault="00124484">
      <w:pPr>
        <w:pStyle w:val="Standard"/>
        <w:shd w:val="clear" w:color="auto" w:fill="FFFFFF"/>
        <w:tabs>
          <w:tab w:val="left" w:pos="798"/>
        </w:tabs>
        <w:ind w:left="266" w:right="-12"/>
        <w:jc w:val="center"/>
        <w:rPr>
          <w:rFonts w:ascii="Times New Roman" w:eastAsia="Arial" w:hAnsi="Times New Roman" w:cs="Arial"/>
          <w:color w:val="000000"/>
          <w:sz w:val="24"/>
          <w:szCs w:val="24"/>
          <w:shd w:val="clear" w:color="auto" w:fill="FFFFFF"/>
        </w:rPr>
      </w:pPr>
    </w:p>
    <w:p w14:paraId="7156C9BA" w14:textId="77777777" w:rsidR="00124484" w:rsidRPr="005C5EBE" w:rsidRDefault="00C0104A">
      <w:pPr>
        <w:pStyle w:val="Standard"/>
        <w:shd w:val="clear" w:color="auto" w:fill="FFFFFF"/>
        <w:jc w:val="both"/>
        <w:rPr>
          <w:rFonts w:ascii="Times New Roman" w:eastAsia="Arial" w:hAnsi="Times New Roman" w:cs="Arial"/>
          <w:sz w:val="24"/>
          <w:szCs w:val="24"/>
        </w:rPr>
      </w:pPr>
      <w:r w:rsidRPr="005C5EBE">
        <w:rPr>
          <w:rFonts w:ascii="Times New Roman" w:eastAsia="Arial" w:hAnsi="Times New Roman" w:cs="Arial"/>
          <w:sz w:val="24"/>
          <w:szCs w:val="24"/>
        </w:rPr>
        <w:t>Local e data</w:t>
      </w:r>
    </w:p>
    <w:p w14:paraId="2985D976" w14:textId="77777777" w:rsidR="00124484" w:rsidRPr="005C5EBE" w:rsidRDefault="00124484">
      <w:pPr>
        <w:pStyle w:val="Standard"/>
        <w:shd w:val="clear" w:color="auto" w:fill="FFFFFF"/>
        <w:jc w:val="both"/>
        <w:rPr>
          <w:rFonts w:ascii="Times New Roman" w:eastAsia="Arial" w:hAnsi="Times New Roman" w:cs="Arial"/>
          <w:sz w:val="24"/>
          <w:szCs w:val="24"/>
        </w:rPr>
      </w:pPr>
    </w:p>
    <w:p w14:paraId="0EF44522" w14:textId="77777777" w:rsidR="00E0338B" w:rsidRDefault="00E0338B" w:rsidP="00E0338B">
      <w:pPr>
        <w:spacing w:after="0" w:line="276" w:lineRule="auto"/>
        <w:ind w:left="360"/>
        <w:jc w:val="center"/>
        <w:rPr>
          <w:rFonts w:ascii="Times New Roman" w:eastAsia="Arial" w:hAnsi="Times New Roman" w:cs="Arial"/>
          <w:sz w:val="24"/>
          <w:szCs w:val="24"/>
          <w:shd w:val="clear" w:color="auto" w:fill="FFFFFF"/>
        </w:rPr>
      </w:pPr>
      <w:r>
        <w:rPr>
          <w:rFonts w:ascii="Times New Roman" w:eastAsia="Arial" w:hAnsi="Times New Roman" w:cs="Arial"/>
          <w:sz w:val="24"/>
          <w:szCs w:val="24"/>
          <w:shd w:val="clear" w:color="auto" w:fill="FFFFFF"/>
        </w:rPr>
        <w:t>Nome Representante Legal</w:t>
      </w:r>
    </w:p>
    <w:p w14:paraId="4C0CE4D8" w14:textId="77777777" w:rsidR="00E0338B" w:rsidRDefault="00E0338B" w:rsidP="00E0338B">
      <w:pPr>
        <w:spacing w:after="0" w:line="276" w:lineRule="auto"/>
        <w:ind w:left="360"/>
        <w:jc w:val="center"/>
        <w:rPr>
          <w:rFonts w:ascii="Times New Roman" w:eastAsia="Arial" w:hAnsi="Times New Roman" w:cs="Arial"/>
          <w:sz w:val="24"/>
          <w:szCs w:val="24"/>
          <w:shd w:val="clear" w:color="auto" w:fill="FFFFFF"/>
        </w:rPr>
      </w:pPr>
      <w:r>
        <w:rPr>
          <w:rFonts w:ascii="Times New Roman" w:eastAsia="Arial" w:hAnsi="Times New Roman" w:cs="Arial"/>
          <w:sz w:val="24"/>
          <w:szCs w:val="24"/>
          <w:shd w:val="clear" w:color="auto" w:fill="FFFFFF"/>
        </w:rPr>
        <w:t>CPF.</w:t>
      </w:r>
    </w:p>
    <w:p w14:paraId="25B414DA" w14:textId="77777777" w:rsidR="00E0338B" w:rsidRDefault="00E0338B" w:rsidP="00E0338B">
      <w:pPr>
        <w:spacing w:after="0" w:line="276" w:lineRule="auto"/>
        <w:ind w:left="360"/>
        <w:jc w:val="center"/>
        <w:rPr>
          <w:rFonts w:ascii="Times New Roman" w:eastAsia="Arial" w:hAnsi="Times New Roman" w:cs="Arial"/>
          <w:sz w:val="24"/>
          <w:szCs w:val="24"/>
          <w:shd w:val="clear" w:color="auto" w:fill="FFFFFF"/>
        </w:rPr>
      </w:pPr>
      <w:r>
        <w:rPr>
          <w:rFonts w:ascii="Times New Roman" w:eastAsia="Arial" w:hAnsi="Times New Roman" w:cs="Arial"/>
          <w:sz w:val="24"/>
          <w:szCs w:val="24"/>
          <w:shd w:val="clear" w:color="auto" w:fill="FFFFFF"/>
        </w:rPr>
        <w:t>Cargo</w:t>
      </w:r>
    </w:p>
    <w:p w14:paraId="0890B5A2" w14:textId="77777777" w:rsidR="00124484" w:rsidRPr="00E0338B" w:rsidRDefault="00124484">
      <w:pPr>
        <w:pStyle w:val="Standard"/>
        <w:shd w:val="clear" w:color="auto" w:fill="FFFFFF"/>
        <w:tabs>
          <w:tab w:val="left" w:pos="264"/>
        </w:tabs>
        <w:spacing w:before="57" w:after="0" w:line="240" w:lineRule="auto"/>
        <w:ind w:left="-10"/>
        <w:rPr>
          <w:rFonts w:ascii="Times New Roman" w:hAnsi="Times New Roman"/>
          <w:sz w:val="24"/>
          <w:szCs w:val="24"/>
        </w:rPr>
      </w:pPr>
    </w:p>
    <w:sectPr w:rsidR="00124484" w:rsidRPr="00E0338B">
      <w:headerReference w:type="default" r:id="rId29"/>
      <w:footerReference w:type="default" r:id="rId30"/>
      <w:pgSz w:w="11906" w:h="16838"/>
      <w:pgMar w:top="2058" w:right="707" w:bottom="1549" w:left="85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3DF5C5" w14:textId="77777777" w:rsidR="007E0670" w:rsidRDefault="007E0670">
      <w:pPr>
        <w:spacing w:after="0" w:line="240" w:lineRule="auto"/>
      </w:pPr>
      <w:r>
        <w:separator/>
      </w:r>
    </w:p>
  </w:endnote>
  <w:endnote w:type="continuationSeparator" w:id="0">
    <w:p w14:paraId="06804EB3" w14:textId="77777777" w:rsidR="007E0670" w:rsidRDefault="007E06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Noto Sans Symbols">
    <w:charset w:val="00"/>
    <w:family w:val="swiss"/>
    <w:pitch w:val="default"/>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Mangal">
    <w:panose1 w:val="02040503050203030202"/>
    <w:charset w:val="00"/>
    <w:family w:val="roman"/>
    <w:pitch w:val="variable"/>
    <w:sig w:usb0="00008003" w:usb1="00000000" w:usb2="00000000" w:usb3="00000000" w:csb0="00000001" w:csb1="00000000"/>
  </w:font>
  <w:font w:name="Liberation Sans">
    <w:charset w:val="00"/>
    <w:family w:val="swiss"/>
    <w:pitch w:val="variable"/>
  </w:font>
  <w:font w:name="Linux Libertine G">
    <w:charset w:val="00"/>
    <w:family w:val="auto"/>
    <w:pitch w:val="variable"/>
  </w:font>
  <w:font w:name="Merriweather">
    <w:altName w:val="Times New Roman"/>
    <w:charset w:val="00"/>
    <w:family w:val="auto"/>
    <w:pitch w:val="variable"/>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EA987E" w14:textId="77777777" w:rsidR="007E0670" w:rsidRDefault="007E0670">
    <w:pPr>
      <w:pStyle w:val="Standard"/>
      <w:spacing w:before="171" w:after="171" w:line="240" w:lineRule="auto"/>
      <w:rPr>
        <w:rFonts w:ascii="Times New Roman" w:hAnsi="Times New Roman"/>
        <w:sz w:val="14"/>
        <w:szCs w:val="14"/>
      </w:rPr>
    </w:pPr>
    <w:r>
      <w:rPr>
        <w:rFonts w:ascii="Times New Roman" w:hAnsi="Times New Roman"/>
        <w:sz w:val="14"/>
        <w:szCs w:val="14"/>
      </w:rPr>
      <w:t>_________________________________________________________________________________________________________________________________</w:t>
    </w:r>
  </w:p>
  <w:p w14:paraId="3DE8E00E" w14:textId="77777777" w:rsidR="007E0670" w:rsidRDefault="007E0670">
    <w:pPr>
      <w:pStyle w:val="Standard"/>
      <w:spacing w:after="0" w:line="240" w:lineRule="auto"/>
      <w:ind w:left="-426"/>
      <w:jc w:val="center"/>
      <w:rPr>
        <w:rFonts w:ascii="Times New Roman" w:hAnsi="Times New Roman"/>
        <w:color w:val="000000"/>
        <w:sz w:val="14"/>
        <w:szCs w:val="14"/>
      </w:rPr>
    </w:pPr>
    <w:r>
      <w:rPr>
        <w:rFonts w:ascii="Times New Roman" w:hAnsi="Times New Roman"/>
        <w:color w:val="000000"/>
        <w:sz w:val="14"/>
        <w:szCs w:val="14"/>
      </w:rPr>
      <w:t xml:space="preserve">Rua Frei Rafael </w:t>
    </w:r>
    <w:proofErr w:type="spellStart"/>
    <w:proofErr w:type="gramStart"/>
    <w:r>
      <w:rPr>
        <w:rFonts w:ascii="Times New Roman" w:hAnsi="Times New Roman"/>
        <w:color w:val="000000"/>
        <w:sz w:val="14"/>
        <w:szCs w:val="14"/>
      </w:rPr>
      <w:t>Proner</w:t>
    </w:r>
    <w:proofErr w:type="spellEnd"/>
    <w:r>
      <w:rPr>
        <w:rFonts w:ascii="Times New Roman" w:hAnsi="Times New Roman"/>
        <w:color w:val="000000"/>
        <w:sz w:val="14"/>
        <w:szCs w:val="14"/>
      </w:rPr>
      <w:t xml:space="preserve">  nº</w:t>
    </w:r>
    <w:proofErr w:type="gramEnd"/>
    <w:r>
      <w:rPr>
        <w:rFonts w:ascii="Times New Roman" w:hAnsi="Times New Roman"/>
        <w:color w:val="000000"/>
        <w:sz w:val="14"/>
        <w:szCs w:val="14"/>
      </w:rPr>
      <w:t xml:space="preserve"> 1457 – Caixa Postal 281 – CEP 86.360-000 –</w:t>
    </w:r>
  </w:p>
  <w:p w14:paraId="29E86176" w14:textId="77777777" w:rsidR="007E0670" w:rsidRDefault="007E0670">
    <w:pPr>
      <w:pStyle w:val="Standard"/>
      <w:spacing w:after="0" w:line="240" w:lineRule="auto"/>
      <w:ind w:left="-426"/>
      <w:jc w:val="center"/>
      <w:rPr>
        <w:rFonts w:ascii="Times New Roman" w:hAnsi="Times New Roman"/>
        <w:color w:val="000000"/>
        <w:sz w:val="14"/>
        <w:szCs w:val="14"/>
      </w:rPr>
    </w:pPr>
    <w:r>
      <w:rPr>
        <w:rFonts w:ascii="Times New Roman" w:hAnsi="Times New Roman"/>
        <w:color w:val="000000"/>
        <w:sz w:val="14"/>
        <w:szCs w:val="14"/>
      </w:rPr>
      <w:t xml:space="preserve">– </w:t>
    </w:r>
    <w:proofErr w:type="spellStart"/>
    <w:r>
      <w:rPr>
        <w:rFonts w:ascii="Times New Roman" w:hAnsi="Times New Roman"/>
        <w:color w:val="000000"/>
        <w:sz w:val="14"/>
        <w:szCs w:val="14"/>
      </w:rPr>
      <w:t>Tel</w:t>
    </w:r>
    <w:proofErr w:type="spellEnd"/>
    <w:r>
      <w:rPr>
        <w:rFonts w:ascii="Times New Roman" w:hAnsi="Times New Roman"/>
        <w:color w:val="000000"/>
        <w:sz w:val="14"/>
        <w:szCs w:val="14"/>
      </w:rPr>
      <w:t>: (43) 3542-4525 – Fax 3542-</w:t>
    </w:r>
    <w:proofErr w:type="gramStart"/>
    <w:r>
      <w:rPr>
        <w:rFonts w:ascii="Times New Roman" w:hAnsi="Times New Roman"/>
        <w:color w:val="000000"/>
        <w:sz w:val="14"/>
        <w:szCs w:val="14"/>
      </w:rPr>
      <w:t>3322  CNPJ</w:t>
    </w:r>
    <w:proofErr w:type="gramEnd"/>
    <w:r>
      <w:rPr>
        <w:rFonts w:ascii="Times New Roman" w:hAnsi="Times New Roman"/>
        <w:color w:val="000000"/>
        <w:sz w:val="14"/>
        <w:szCs w:val="14"/>
      </w:rPr>
      <w:t xml:space="preserve"> 76.235.753/0001-48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EB7A44" w14:textId="77777777" w:rsidR="007E0670" w:rsidRDefault="007E0670">
    <w:pPr>
      <w:pStyle w:val="Standard"/>
      <w:spacing w:before="171" w:after="171" w:line="240" w:lineRule="auto"/>
      <w:rPr>
        <w:rFonts w:ascii="Times New Roman" w:hAnsi="Times New Roman"/>
        <w:sz w:val="14"/>
        <w:szCs w:val="14"/>
      </w:rPr>
    </w:pPr>
    <w:r>
      <w:rPr>
        <w:rFonts w:ascii="Times New Roman" w:hAnsi="Times New Roman"/>
        <w:sz w:val="14"/>
        <w:szCs w:val="14"/>
      </w:rPr>
      <w:t>_________________________________________________________________________________________________________________________________</w:t>
    </w:r>
  </w:p>
  <w:p w14:paraId="3DBE4F5B" w14:textId="77777777" w:rsidR="007E0670" w:rsidRDefault="007E0670">
    <w:pPr>
      <w:pStyle w:val="Standard"/>
      <w:spacing w:after="0" w:line="240" w:lineRule="auto"/>
      <w:ind w:left="-426"/>
      <w:jc w:val="center"/>
      <w:rPr>
        <w:rFonts w:ascii="Times New Roman" w:hAnsi="Times New Roman"/>
        <w:color w:val="000000"/>
        <w:sz w:val="14"/>
        <w:szCs w:val="14"/>
      </w:rPr>
    </w:pPr>
    <w:r>
      <w:rPr>
        <w:rFonts w:ascii="Times New Roman" w:hAnsi="Times New Roman"/>
        <w:color w:val="000000"/>
        <w:sz w:val="14"/>
        <w:szCs w:val="14"/>
      </w:rPr>
      <w:t xml:space="preserve">Rua Frei Rafael </w:t>
    </w:r>
    <w:proofErr w:type="spellStart"/>
    <w:proofErr w:type="gramStart"/>
    <w:r>
      <w:rPr>
        <w:rFonts w:ascii="Times New Roman" w:hAnsi="Times New Roman"/>
        <w:color w:val="000000"/>
        <w:sz w:val="14"/>
        <w:szCs w:val="14"/>
      </w:rPr>
      <w:t>Proner</w:t>
    </w:r>
    <w:proofErr w:type="spellEnd"/>
    <w:r>
      <w:rPr>
        <w:rFonts w:ascii="Times New Roman" w:hAnsi="Times New Roman"/>
        <w:color w:val="000000"/>
        <w:sz w:val="14"/>
        <w:szCs w:val="14"/>
      </w:rPr>
      <w:t xml:space="preserve">  nº</w:t>
    </w:r>
    <w:proofErr w:type="gramEnd"/>
    <w:r>
      <w:rPr>
        <w:rFonts w:ascii="Times New Roman" w:hAnsi="Times New Roman"/>
        <w:color w:val="000000"/>
        <w:sz w:val="14"/>
        <w:szCs w:val="14"/>
      </w:rPr>
      <w:t xml:space="preserve"> 1457 – Caixa Postal 281 – CEP 86.360-000 –</w:t>
    </w:r>
  </w:p>
  <w:p w14:paraId="48F728EE" w14:textId="77777777" w:rsidR="007E0670" w:rsidRDefault="007E0670">
    <w:pPr>
      <w:pStyle w:val="Standard"/>
      <w:spacing w:after="0" w:line="240" w:lineRule="auto"/>
      <w:ind w:left="-426"/>
      <w:jc w:val="center"/>
      <w:rPr>
        <w:rFonts w:ascii="Times New Roman" w:hAnsi="Times New Roman"/>
        <w:color w:val="000000"/>
        <w:sz w:val="14"/>
        <w:szCs w:val="14"/>
      </w:rPr>
    </w:pPr>
    <w:r>
      <w:rPr>
        <w:rFonts w:ascii="Times New Roman" w:hAnsi="Times New Roman"/>
        <w:color w:val="000000"/>
        <w:sz w:val="14"/>
        <w:szCs w:val="14"/>
      </w:rPr>
      <w:t xml:space="preserve">– </w:t>
    </w:r>
    <w:proofErr w:type="spellStart"/>
    <w:r>
      <w:rPr>
        <w:rFonts w:ascii="Times New Roman" w:hAnsi="Times New Roman"/>
        <w:color w:val="000000"/>
        <w:sz w:val="14"/>
        <w:szCs w:val="14"/>
      </w:rPr>
      <w:t>Tel</w:t>
    </w:r>
    <w:proofErr w:type="spellEnd"/>
    <w:r>
      <w:rPr>
        <w:rFonts w:ascii="Times New Roman" w:hAnsi="Times New Roman"/>
        <w:color w:val="000000"/>
        <w:sz w:val="14"/>
        <w:szCs w:val="14"/>
      </w:rPr>
      <w:t>: (43) 3542-4525 – Fax 3542-</w:t>
    </w:r>
    <w:proofErr w:type="gramStart"/>
    <w:r>
      <w:rPr>
        <w:rFonts w:ascii="Times New Roman" w:hAnsi="Times New Roman"/>
        <w:color w:val="000000"/>
        <w:sz w:val="14"/>
        <w:szCs w:val="14"/>
      </w:rPr>
      <w:t>3322  CNPJ</w:t>
    </w:r>
    <w:proofErr w:type="gramEnd"/>
    <w:r>
      <w:rPr>
        <w:rFonts w:ascii="Times New Roman" w:hAnsi="Times New Roman"/>
        <w:color w:val="000000"/>
        <w:sz w:val="14"/>
        <w:szCs w:val="14"/>
      </w:rPr>
      <w:t xml:space="preserve"> 76.235.753/0001-48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8BFF16" w14:textId="77777777" w:rsidR="007E0670" w:rsidRDefault="007E0670">
      <w:pPr>
        <w:spacing w:after="0" w:line="240" w:lineRule="auto"/>
      </w:pPr>
      <w:r>
        <w:rPr>
          <w:color w:val="000000"/>
        </w:rPr>
        <w:separator/>
      </w:r>
    </w:p>
  </w:footnote>
  <w:footnote w:type="continuationSeparator" w:id="0">
    <w:p w14:paraId="0A804A0B" w14:textId="77777777" w:rsidR="007E0670" w:rsidRDefault="007E06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BE9204" w14:textId="77777777" w:rsidR="007E0670" w:rsidRDefault="007E0670">
    <w:pPr>
      <w:pStyle w:val="Cabealho"/>
      <w:tabs>
        <w:tab w:val="right" w:pos="9356"/>
      </w:tabs>
      <w:ind w:left="851"/>
      <w:jc w:val="center"/>
    </w:pPr>
    <w:r>
      <w:rPr>
        <w:noProof/>
        <w:sz w:val="28"/>
        <w:szCs w:val="28"/>
        <w:lang w:eastAsia="pt-BR" w:bidi="ar-SA"/>
      </w:rPr>
      <w:drawing>
        <wp:anchor distT="0" distB="0" distL="114300" distR="114300" simplePos="0" relativeHeight="251661312" behindDoc="1" locked="0" layoutInCell="1" allowOverlap="1" wp14:anchorId="7045B83C" wp14:editId="3DB9B628">
          <wp:simplePos x="0" y="0"/>
          <wp:positionH relativeFrom="column">
            <wp:posOffset>136611</wp:posOffset>
          </wp:positionH>
          <wp:positionV relativeFrom="paragraph">
            <wp:posOffset>-219657</wp:posOffset>
          </wp:positionV>
          <wp:extent cx="804324" cy="905777"/>
          <wp:effectExtent l="0" t="0" r="0" b="8623"/>
          <wp:wrapNone/>
          <wp:docPr id="2" name="Imagem 18" descr="LOG PREFEITURA"/>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804324" cy="905777"/>
                  </a:xfrm>
                  <a:prstGeom prst="rect">
                    <a:avLst/>
                  </a:prstGeom>
                  <a:noFill/>
                  <a:ln>
                    <a:noFill/>
                    <a:prstDash/>
                  </a:ln>
                </pic:spPr>
              </pic:pic>
            </a:graphicData>
          </a:graphic>
        </wp:anchor>
      </w:drawing>
    </w:r>
    <w:r>
      <w:rPr>
        <w:rFonts w:ascii="Times New Roman" w:hAnsi="Times New Roman"/>
        <w:b/>
        <w:sz w:val="28"/>
        <w:szCs w:val="28"/>
      </w:rPr>
      <w:t>PREFEITURA MUNICIPAL DE BANDEIRANTES</w:t>
    </w:r>
  </w:p>
  <w:p w14:paraId="15F492B9" w14:textId="77777777" w:rsidR="007E0670" w:rsidRDefault="007E0670">
    <w:pPr>
      <w:pStyle w:val="Cabealho"/>
      <w:tabs>
        <w:tab w:val="right" w:pos="9356"/>
      </w:tabs>
      <w:ind w:left="851"/>
      <w:jc w:val="center"/>
    </w:pPr>
    <w:r>
      <w:rPr>
        <w:rFonts w:ascii="Times New Roman" w:hAnsi="Times New Roman"/>
        <w:sz w:val="28"/>
        <w:szCs w:val="28"/>
      </w:rPr>
      <w:t>ESTADO DO PARANÁ</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A5E0BE" w14:textId="77777777" w:rsidR="007E0670" w:rsidRDefault="007E0670">
    <w:pPr>
      <w:pStyle w:val="Cabealho"/>
      <w:tabs>
        <w:tab w:val="right" w:pos="9356"/>
      </w:tabs>
      <w:ind w:left="851"/>
      <w:jc w:val="center"/>
    </w:pPr>
    <w:r>
      <w:rPr>
        <w:rFonts w:ascii="Batang" w:eastAsia="Batang" w:hAnsi="Batang"/>
        <w:noProof/>
        <w:sz w:val="32"/>
        <w:szCs w:val="32"/>
        <w:lang w:eastAsia="pt-BR" w:bidi="ar-SA"/>
      </w:rPr>
      <w:drawing>
        <wp:anchor distT="0" distB="0" distL="114300" distR="114300" simplePos="0" relativeHeight="251667456" behindDoc="1" locked="0" layoutInCell="1" allowOverlap="1" wp14:anchorId="188DE6CA" wp14:editId="16DB8716">
          <wp:simplePos x="0" y="0"/>
          <wp:positionH relativeFrom="column">
            <wp:posOffset>136611</wp:posOffset>
          </wp:positionH>
          <wp:positionV relativeFrom="paragraph">
            <wp:posOffset>-219657</wp:posOffset>
          </wp:positionV>
          <wp:extent cx="804324" cy="905777"/>
          <wp:effectExtent l="0" t="0" r="0" b="8623"/>
          <wp:wrapNone/>
          <wp:docPr id="5" name="Imagem 20" descr="LOG PREFEITURA"/>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804324" cy="905777"/>
                  </a:xfrm>
                  <a:prstGeom prst="rect">
                    <a:avLst/>
                  </a:prstGeom>
                  <a:noFill/>
                  <a:ln>
                    <a:noFill/>
                    <a:prstDash/>
                  </a:ln>
                </pic:spPr>
              </pic:pic>
            </a:graphicData>
          </a:graphic>
        </wp:anchor>
      </w:drawing>
    </w:r>
    <w:r>
      <w:rPr>
        <w:rFonts w:ascii="Batang" w:eastAsia="Batang" w:hAnsi="Batang"/>
        <w:b/>
        <w:sz w:val="32"/>
        <w:szCs w:val="32"/>
      </w:rPr>
      <w:t>PREFEITURA MUNICIPAL DE BANDEIRANTES</w:t>
    </w:r>
  </w:p>
  <w:p w14:paraId="1DABC991" w14:textId="77777777" w:rsidR="007E0670" w:rsidRDefault="007E0670">
    <w:pPr>
      <w:pStyle w:val="Cabealho"/>
      <w:tabs>
        <w:tab w:val="right" w:pos="9356"/>
      </w:tabs>
      <w:ind w:left="851"/>
      <w:jc w:val="center"/>
    </w:pPr>
    <w:r>
      <w:rPr>
        <w:rFonts w:ascii="Times New Roman" w:hAnsi="Times New Roman"/>
        <w:sz w:val="28"/>
        <w:szCs w:val="28"/>
      </w:rPr>
      <w:t>ESTADO DO PARANÁ</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4075F"/>
    <w:multiLevelType w:val="multilevel"/>
    <w:tmpl w:val="CE5A0EF2"/>
    <w:styleLink w:val="WWOutlineListStyle16"/>
    <w:lvl w:ilvl="0">
      <w:start w:val="1"/>
      <w:numFmt w:val="decimal"/>
      <w:lvlText w:val="%1."/>
      <w:lvlJc w:val="left"/>
      <w:pPr>
        <w:ind w:left="360" w:hanging="360"/>
      </w:pPr>
      <w:rPr>
        <w:b/>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05BB7FF6"/>
    <w:multiLevelType w:val="multilevel"/>
    <w:tmpl w:val="BDA62680"/>
    <w:styleLink w:val="WWOutlineListStyle23"/>
    <w:lvl w:ilvl="0">
      <w:start w:val="1"/>
      <w:numFmt w:val="decimal"/>
      <w:pStyle w:val="Ttulo1"/>
      <w:lvlText w:val="%1."/>
      <w:lvlJc w:val="left"/>
      <w:pPr>
        <w:ind w:left="2062" w:hanging="360"/>
      </w:pPr>
      <w:rPr>
        <w:rFonts w:ascii="Times New Roman" w:hAnsi="Times New Roman" w:cs="Times New Roman"/>
        <w:bCs w:val="0"/>
        <w:i w:val="0"/>
        <w:iCs w:val="0"/>
        <w:caps w:val="0"/>
        <w:smallCaps w:val="0"/>
        <w:strike w:val="0"/>
        <w:dstrike w:val="0"/>
        <w:outline w:val="0"/>
        <w:emboss w:val="0"/>
        <w:imprint w:val="0"/>
        <w:vanish w:val="0"/>
        <w:spacing w:val="0"/>
        <w:kern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0BBC5B9D"/>
    <w:multiLevelType w:val="multilevel"/>
    <w:tmpl w:val="DD209008"/>
    <w:styleLink w:val="WWOutlineListStyle14"/>
    <w:lvl w:ilvl="0">
      <w:start w:val="1"/>
      <w:numFmt w:val="decimal"/>
      <w:lvlText w:val="%1."/>
      <w:lvlJc w:val="left"/>
      <w:pPr>
        <w:ind w:left="360" w:hanging="360"/>
      </w:pPr>
      <w:rPr>
        <w:b/>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0C0971C7"/>
    <w:multiLevelType w:val="multilevel"/>
    <w:tmpl w:val="7F30DC04"/>
    <w:styleLink w:val="WWNum13"/>
    <w:lvl w:ilvl="0">
      <w:numFmt w:val="bullet"/>
      <w:lvlText w:val="●"/>
      <w:lvlJc w:val="left"/>
      <w:rPr>
        <w:rFonts w:ascii="Times New Roman" w:eastAsia="Noto Sans Symbols" w:hAnsi="Times New Roman" w:cs="Noto Sans Symbols"/>
        <w:position w:val="0"/>
        <w:sz w:val="20"/>
        <w:szCs w:val="20"/>
        <w:shd w:val="clear" w:color="auto" w:fill="FFFFFF"/>
        <w:vertAlign w:val="baseline"/>
      </w:rPr>
    </w:lvl>
    <w:lvl w:ilvl="1">
      <w:start w:val="1"/>
      <w:numFmt w:val="decimal"/>
      <w:lvlText w:val="%2."/>
      <w:lvlJc w:val="left"/>
      <w:rPr>
        <w:rFonts w:ascii="Arial" w:hAnsi="Arial"/>
        <w:position w:val="0"/>
        <w:sz w:val="20"/>
        <w:vertAlign w:val="baseline"/>
      </w:rPr>
    </w:lvl>
    <w:lvl w:ilvl="2">
      <w:start w:val="1"/>
      <w:numFmt w:val="decimal"/>
      <w:lvlText w:val="%3."/>
      <w:lvlJc w:val="left"/>
      <w:rPr>
        <w:rFonts w:ascii="Times New Roman" w:hAnsi="Times New Roman"/>
        <w:position w:val="0"/>
        <w:sz w:val="20"/>
        <w:vertAlign w:val="baseline"/>
      </w:rPr>
    </w:lvl>
    <w:lvl w:ilvl="3">
      <w:start w:val="1"/>
      <w:numFmt w:val="decimal"/>
      <w:lvlText w:val="%4."/>
      <w:lvlJc w:val="left"/>
      <w:rPr>
        <w:position w:val="0"/>
        <w:vertAlign w:val="baseline"/>
      </w:rPr>
    </w:lvl>
    <w:lvl w:ilvl="4">
      <w:start w:val="1"/>
      <w:numFmt w:val="decimal"/>
      <w:lvlText w:val="%5."/>
      <w:lvlJc w:val="left"/>
      <w:rPr>
        <w:position w:val="0"/>
        <w:vertAlign w:val="baseline"/>
      </w:rPr>
    </w:lvl>
    <w:lvl w:ilvl="5">
      <w:start w:val="1"/>
      <w:numFmt w:val="decimal"/>
      <w:lvlText w:val="%6."/>
      <w:lvlJc w:val="left"/>
      <w:rPr>
        <w:position w:val="0"/>
        <w:vertAlign w:val="baseline"/>
      </w:rPr>
    </w:lvl>
    <w:lvl w:ilvl="6">
      <w:start w:val="1"/>
      <w:numFmt w:val="decimal"/>
      <w:lvlText w:val="%7."/>
      <w:lvlJc w:val="left"/>
      <w:rPr>
        <w:position w:val="0"/>
        <w:vertAlign w:val="baseline"/>
      </w:rPr>
    </w:lvl>
    <w:lvl w:ilvl="7">
      <w:start w:val="1"/>
      <w:numFmt w:val="decimal"/>
      <w:lvlText w:val="%8."/>
      <w:lvlJc w:val="left"/>
      <w:rPr>
        <w:position w:val="0"/>
        <w:vertAlign w:val="baseline"/>
      </w:rPr>
    </w:lvl>
    <w:lvl w:ilvl="8">
      <w:start w:val="1"/>
      <w:numFmt w:val="decimal"/>
      <w:lvlText w:val="%9."/>
      <w:lvlJc w:val="left"/>
      <w:rPr>
        <w:position w:val="0"/>
        <w:vertAlign w:val="baseline"/>
      </w:rPr>
    </w:lvl>
  </w:abstractNum>
  <w:abstractNum w:abstractNumId="4" w15:restartNumberingAfterBreak="0">
    <w:nsid w:val="119A7402"/>
    <w:multiLevelType w:val="multilevel"/>
    <w:tmpl w:val="6E10B63E"/>
    <w:styleLink w:val="WWNum14"/>
    <w:lvl w:ilvl="0">
      <w:start w:val="1"/>
      <w:numFmt w:val="lowerLetter"/>
      <w:lvlText w:val="%1)"/>
      <w:lvlJc w:val="left"/>
      <w:pPr>
        <w:ind w:left="432" w:hanging="432"/>
      </w:pPr>
      <w:rPr>
        <w:rFonts w:ascii="Times New Roman" w:hAnsi="Times New Roman"/>
        <w:b/>
        <w:position w:val="0"/>
        <w:sz w:val="20"/>
        <w:vertAlign w:val="baseline"/>
      </w:rPr>
    </w:lvl>
    <w:lvl w:ilvl="1">
      <w:start w:val="1"/>
      <w:numFmt w:val="decimal"/>
      <w:lvlText w:val="%1.%2)"/>
      <w:lvlJc w:val="left"/>
      <w:pPr>
        <w:ind w:left="576" w:hanging="576"/>
      </w:pPr>
      <w:rPr>
        <w:position w:val="0"/>
        <w:vertAlign w:val="baseline"/>
      </w:rPr>
    </w:lvl>
    <w:lvl w:ilvl="2">
      <w:start w:val="1"/>
      <w:numFmt w:val="decimal"/>
      <w:lvlText w:val="%1.%2.%3)"/>
      <w:lvlJc w:val="left"/>
      <w:pPr>
        <w:ind w:left="720" w:hanging="720"/>
      </w:pPr>
      <w:rPr>
        <w:position w:val="0"/>
        <w:vertAlign w:val="baseline"/>
      </w:rPr>
    </w:lvl>
    <w:lvl w:ilvl="3">
      <w:start w:val="1"/>
      <w:numFmt w:val="decimal"/>
      <w:lvlText w:val="%1.%2.%3.%4"/>
      <w:lvlJc w:val="left"/>
      <w:pPr>
        <w:ind w:left="864" w:hanging="864"/>
      </w:pPr>
      <w:rPr>
        <w:position w:val="0"/>
        <w:vertAlign w:val="baseline"/>
      </w:rPr>
    </w:lvl>
    <w:lvl w:ilvl="4">
      <w:start w:val="1"/>
      <w:numFmt w:val="decimal"/>
      <w:lvlText w:val="%1.%2.%3.%4.%5"/>
      <w:lvlJc w:val="left"/>
      <w:pPr>
        <w:ind w:left="1008" w:hanging="1008"/>
      </w:pPr>
      <w:rPr>
        <w:position w:val="0"/>
        <w:vertAlign w:val="baseline"/>
      </w:rPr>
    </w:lvl>
    <w:lvl w:ilvl="5">
      <w:start w:val="1"/>
      <w:numFmt w:val="decimal"/>
      <w:lvlText w:val="%1.%2.%3.%4.%5.%6"/>
      <w:lvlJc w:val="left"/>
      <w:pPr>
        <w:ind w:left="1152" w:hanging="1152"/>
      </w:pPr>
      <w:rPr>
        <w:position w:val="0"/>
        <w:vertAlign w:val="baseline"/>
      </w:rPr>
    </w:lvl>
    <w:lvl w:ilvl="6">
      <w:start w:val="1"/>
      <w:numFmt w:val="decimal"/>
      <w:lvlText w:val="%1.%2.%3.%4.%5.%6.%7"/>
      <w:lvlJc w:val="left"/>
      <w:pPr>
        <w:ind w:left="1296" w:hanging="1296"/>
      </w:pPr>
      <w:rPr>
        <w:position w:val="0"/>
        <w:vertAlign w:val="baseline"/>
      </w:rPr>
    </w:lvl>
    <w:lvl w:ilvl="7">
      <w:start w:val="1"/>
      <w:numFmt w:val="decimal"/>
      <w:lvlText w:val="%1.%2.%3.%4.%5.%6.%7.%8"/>
      <w:lvlJc w:val="left"/>
      <w:pPr>
        <w:ind w:left="1440" w:hanging="1440"/>
      </w:pPr>
      <w:rPr>
        <w:position w:val="0"/>
        <w:vertAlign w:val="baseline"/>
      </w:rPr>
    </w:lvl>
    <w:lvl w:ilvl="8">
      <w:start w:val="1"/>
      <w:numFmt w:val="decimal"/>
      <w:lvlText w:val="%1.%2.%3.%4.%5.%6.%7.%8.%9"/>
      <w:lvlJc w:val="left"/>
      <w:pPr>
        <w:ind w:left="1584" w:hanging="1584"/>
      </w:pPr>
      <w:rPr>
        <w:position w:val="0"/>
        <w:vertAlign w:val="baseline"/>
      </w:rPr>
    </w:lvl>
  </w:abstractNum>
  <w:abstractNum w:abstractNumId="5" w15:restartNumberingAfterBreak="0">
    <w:nsid w:val="11B9181C"/>
    <w:multiLevelType w:val="multilevel"/>
    <w:tmpl w:val="5AF606FC"/>
    <w:styleLink w:val="WWNum7"/>
    <w:lvl w:ilvl="0">
      <w:start w:val="1"/>
      <w:numFmt w:val="lowerLetter"/>
      <w:lvlText w:val="%1)"/>
      <w:lvlJc w:val="left"/>
      <w:pPr>
        <w:ind w:left="432" w:hanging="432"/>
      </w:pPr>
      <w:rPr>
        <w:rFonts w:ascii="Times New Roman" w:hAnsi="Times New Roman"/>
        <w:position w:val="0"/>
        <w:sz w:val="20"/>
        <w:vertAlign w:val="baseline"/>
      </w:rPr>
    </w:lvl>
    <w:lvl w:ilvl="1">
      <w:start w:val="1"/>
      <w:numFmt w:val="decimal"/>
      <w:lvlText w:val="%1.%2)"/>
      <w:lvlJc w:val="left"/>
      <w:pPr>
        <w:ind w:left="3836" w:hanging="576"/>
      </w:pPr>
      <w:rPr>
        <w:rFonts w:ascii="Times New Roman" w:hAnsi="Times New Roman"/>
        <w:position w:val="0"/>
        <w:sz w:val="20"/>
        <w:vertAlign w:val="baseline"/>
      </w:rPr>
    </w:lvl>
    <w:lvl w:ilvl="2">
      <w:start w:val="1"/>
      <w:numFmt w:val="decimal"/>
      <w:lvlText w:val="%1.%2.%3)"/>
      <w:lvlJc w:val="left"/>
      <w:pPr>
        <w:ind w:left="720" w:hanging="720"/>
      </w:pPr>
      <w:rPr>
        <w:position w:val="0"/>
        <w:vertAlign w:val="baseline"/>
      </w:rPr>
    </w:lvl>
    <w:lvl w:ilvl="3">
      <w:start w:val="1"/>
      <w:numFmt w:val="decimal"/>
      <w:lvlText w:val="%1.%2.%3.%4"/>
      <w:lvlJc w:val="left"/>
      <w:pPr>
        <w:ind w:left="864" w:hanging="864"/>
      </w:pPr>
      <w:rPr>
        <w:position w:val="0"/>
        <w:vertAlign w:val="baseline"/>
      </w:rPr>
    </w:lvl>
    <w:lvl w:ilvl="4">
      <w:start w:val="1"/>
      <w:numFmt w:val="decimal"/>
      <w:lvlText w:val="%1.%2.%3.%4.%5"/>
      <w:lvlJc w:val="left"/>
      <w:pPr>
        <w:ind w:left="1008" w:hanging="1008"/>
      </w:pPr>
      <w:rPr>
        <w:position w:val="0"/>
        <w:vertAlign w:val="baseline"/>
      </w:rPr>
    </w:lvl>
    <w:lvl w:ilvl="5">
      <w:start w:val="1"/>
      <w:numFmt w:val="decimal"/>
      <w:lvlText w:val="%1.%2.%3.%4.%5.%6"/>
      <w:lvlJc w:val="left"/>
      <w:pPr>
        <w:ind w:left="1152" w:hanging="1152"/>
      </w:pPr>
      <w:rPr>
        <w:position w:val="0"/>
        <w:vertAlign w:val="baseline"/>
      </w:rPr>
    </w:lvl>
    <w:lvl w:ilvl="6">
      <w:start w:val="1"/>
      <w:numFmt w:val="decimal"/>
      <w:lvlText w:val="%1.%2.%3.%4.%5.%6.%7"/>
      <w:lvlJc w:val="left"/>
      <w:pPr>
        <w:ind w:left="1296" w:hanging="1296"/>
      </w:pPr>
      <w:rPr>
        <w:position w:val="0"/>
        <w:vertAlign w:val="baseline"/>
      </w:rPr>
    </w:lvl>
    <w:lvl w:ilvl="7">
      <w:start w:val="1"/>
      <w:numFmt w:val="decimal"/>
      <w:lvlText w:val="%1.%2.%3.%4.%5.%6.%7.%8"/>
      <w:lvlJc w:val="left"/>
      <w:pPr>
        <w:ind w:left="1440" w:hanging="1440"/>
      </w:pPr>
      <w:rPr>
        <w:position w:val="0"/>
        <w:vertAlign w:val="baseline"/>
      </w:rPr>
    </w:lvl>
    <w:lvl w:ilvl="8">
      <w:start w:val="1"/>
      <w:numFmt w:val="decimal"/>
      <w:lvlText w:val="%1.%2.%3.%4.%5.%6.%7.%8.%9"/>
      <w:lvlJc w:val="left"/>
      <w:pPr>
        <w:ind w:left="1584" w:hanging="1584"/>
      </w:pPr>
      <w:rPr>
        <w:position w:val="0"/>
        <w:vertAlign w:val="baseline"/>
      </w:rPr>
    </w:lvl>
  </w:abstractNum>
  <w:abstractNum w:abstractNumId="6" w15:restartNumberingAfterBreak="0">
    <w:nsid w:val="15B03274"/>
    <w:multiLevelType w:val="multilevel"/>
    <w:tmpl w:val="90B63948"/>
    <w:styleLink w:val="WWOutlineListStyle20"/>
    <w:lvl w:ilvl="0">
      <w:start w:val="1"/>
      <w:numFmt w:val="decimal"/>
      <w:lvlText w:val="%1."/>
      <w:lvlJc w:val="left"/>
      <w:pPr>
        <w:ind w:left="2062" w:hanging="360"/>
      </w:pPr>
      <w:rPr>
        <w:rFonts w:ascii="Times New Roman" w:hAnsi="Times New Roman" w:cs="Times New Roman"/>
        <w:bCs w:val="0"/>
        <w:i w:val="0"/>
        <w:iCs w:val="0"/>
        <w:caps w:val="0"/>
        <w:smallCaps w:val="0"/>
        <w:strike w:val="0"/>
        <w:dstrike w:val="0"/>
        <w:outline w:val="0"/>
        <w:emboss w:val="0"/>
        <w:imprint w:val="0"/>
        <w:vanish w:val="0"/>
        <w:spacing w:val="0"/>
        <w:kern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161725F3"/>
    <w:multiLevelType w:val="multilevel"/>
    <w:tmpl w:val="2B28FF40"/>
    <w:lvl w:ilvl="0">
      <w:start w:val="1"/>
      <w:numFmt w:val="upperRoman"/>
      <w:lvlText w:val="%1."/>
      <w:lvlJc w:val="right"/>
      <w:pPr>
        <w:ind w:left="718" w:hanging="360"/>
      </w:p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8" w15:restartNumberingAfterBreak="0">
    <w:nsid w:val="184968B9"/>
    <w:multiLevelType w:val="multilevel"/>
    <w:tmpl w:val="899239F6"/>
    <w:styleLink w:val="WWOutlineListStyle17"/>
    <w:lvl w:ilvl="0">
      <w:start w:val="1"/>
      <w:numFmt w:val="decimal"/>
      <w:lvlText w:val="%1."/>
      <w:lvlJc w:val="left"/>
      <w:pPr>
        <w:ind w:left="360" w:hanging="360"/>
      </w:pPr>
      <w:rPr>
        <w:b/>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1AEF0A33"/>
    <w:multiLevelType w:val="multilevel"/>
    <w:tmpl w:val="E2D23DE4"/>
    <w:styleLink w:val="WWOutlineListStyle6"/>
    <w:lvl w:ilvl="0">
      <w:start w:val="1"/>
      <w:numFmt w:val="decimal"/>
      <w:lvlText w:val="%1."/>
      <w:lvlJc w:val="left"/>
      <w:pPr>
        <w:ind w:left="360" w:hanging="360"/>
      </w:pPr>
      <w:rPr>
        <w:b/>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1C2C0445"/>
    <w:multiLevelType w:val="multilevel"/>
    <w:tmpl w:val="D3FAAA52"/>
    <w:styleLink w:val="WWOutlineListStyle12"/>
    <w:lvl w:ilvl="0">
      <w:start w:val="1"/>
      <w:numFmt w:val="decimal"/>
      <w:lvlText w:val="%1."/>
      <w:lvlJc w:val="left"/>
      <w:pPr>
        <w:ind w:left="360" w:hanging="360"/>
      </w:pPr>
      <w:rPr>
        <w:b/>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1E9D26FD"/>
    <w:multiLevelType w:val="multilevel"/>
    <w:tmpl w:val="F46EAC32"/>
    <w:styleLink w:val="WWNum8"/>
    <w:lvl w:ilvl="0">
      <w:start w:val="2"/>
      <w:numFmt w:val="decimal"/>
      <w:lvlText w:val="%1"/>
      <w:lvlJc w:val="left"/>
      <w:pPr>
        <w:ind w:left="360" w:hanging="360"/>
      </w:pPr>
      <w:rPr>
        <w:position w:val="0"/>
        <w:vertAlign w:val="baseline"/>
      </w:rPr>
    </w:lvl>
    <w:lvl w:ilvl="1">
      <w:start w:val="7"/>
      <w:numFmt w:val="decimal"/>
      <w:lvlText w:val="%1.%2"/>
      <w:lvlJc w:val="left"/>
      <w:pPr>
        <w:ind w:left="792" w:hanging="432"/>
      </w:pPr>
      <w:rPr>
        <w:position w:val="0"/>
        <w:vertAlign w:val="baseline"/>
      </w:rPr>
    </w:lvl>
    <w:lvl w:ilvl="2">
      <w:start w:val="1"/>
      <w:numFmt w:val="decimal"/>
      <w:lvlText w:val="%1.%2.%3"/>
      <w:lvlJc w:val="left"/>
      <w:pPr>
        <w:ind w:left="1224" w:hanging="504"/>
      </w:pPr>
      <w:rPr>
        <w:rFonts w:ascii="Times New Roman" w:hAnsi="Times New Roman"/>
        <w:position w:val="0"/>
        <w:sz w:val="20"/>
        <w:vertAlign w:val="baseline"/>
      </w:rPr>
    </w:lvl>
    <w:lvl w:ilvl="3">
      <w:start w:val="1"/>
      <w:numFmt w:val="decimal"/>
      <w:lvlText w:val="%1.%2.%3.%4"/>
      <w:lvlJc w:val="left"/>
      <w:pPr>
        <w:ind w:left="1728" w:hanging="647"/>
      </w:pPr>
      <w:rPr>
        <w:position w:val="0"/>
        <w:vertAlign w:val="baseline"/>
      </w:rPr>
    </w:lvl>
    <w:lvl w:ilvl="4">
      <w:start w:val="1"/>
      <w:numFmt w:val="decimal"/>
      <w:lvlText w:val="%1.%2.%3.%4.%5."/>
      <w:lvlJc w:val="left"/>
      <w:pPr>
        <w:ind w:left="2232" w:hanging="792"/>
      </w:pPr>
      <w:rPr>
        <w:position w:val="0"/>
        <w:vertAlign w:val="baseline"/>
      </w:rPr>
    </w:lvl>
    <w:lvl w:ilvl="5">
      <w:start w:val="1"/>
      <w:numFmt w:val="decimal"/>
      <w:lvlText w:val="%1.%2.%3.%4.%5.%6."/>
      <w:lvlJc w:val="left"/>
      <w:pPr>
        <w:ind w:left="2736" w:hanging="935"/>
      </w:pPr>
      <w:rPr>
        <w:position w:val="0"/>
        <w:vertAlign w:val="baseline"/>
      </w:rPr>
    </w:lvl>
    <w:lvl w:ilvl="6">
      <w:start w:val="1"/>
      <w:numFmt w:val="decimal"/>
      <w:lvlText w:val="%1.%2.%3.%4.%5.%6.%7."/>
      <w:lvlJc w:val="left"/>
      <w:pPr>
        <w:ind w:left="3240" w:hanging="1080"/>
      </w:pPr>
      <w:rPr>
        <w:position w:val="0"/>
        <w:vertAlign w:val="baseline"/>
      </w:rPr>
    </w:lvl>
    <w:lvl w:ilvl="7">
      <w:start w:val="1"/>
      <w:numFmt w:val="decimal"/>
      <w:lvlText w:val="%1.%2.%3.%4.%5.%6.%7.%8."/>
      <w:lvlJc w:val="left"/>
      <w:pPr>
        <w:ind w:left="3744" w:hanging="1224"/>
      </w:pPr>
      <w:rPr>
        <w:position w:val="0"/>
        <w:vertAlign w:val="baseline"/>
      </w:rPr>
    </w:lvl>
    <w:lvl w:ilvl="8">
      <w:start w:val="1"/>
      <w:numFmt w:val="decimal"/>
      <w:lvlText w:val="%1.%2.%3.%4.%5.%6.%7.%8.%9."/>
      <w:lvlJc w:val="left"/>
      <w:pPr>
        <w:ind w:left="4320" w:hanging="1440"/>
      </w:pPr>
      <w:rPr>
        <w:position w:val="0"/>
        <w:vertAlign w:val="baseline"/>
      </w:rPr>
    </w:lvl>
  </w:abstractNum>
  <w:abstractNum w:abstractNumId="12" w15:restartNumberingAfterBreak="0">
    <w:nsid w:val="22F83B08"/>
    <w:multiLevelType w:val="multilevel"/>
    <w:tmpl w:val="E39A3C28"/>
    <w:styleLink w:val="WWNum6"/>
    <w:lvl w:ilvl="0">
      <w:start w:val="1"/>
      <w:numFmt w:val="decimal"/>
      <w:lvlText w:val="%1"/>
      <w:lvlJc w:val="left"/>
      <w:pPr>
        <w:ind w:left="360" w:hanging="360"/>
      </w:pPr>
      <w:rPr>
        <w:position w:val="0"/>
        <w:vertAlign w:val="baseline"/>
      </w:rPr>
    </w:lvl>
    <w:lvl w:ilvl="1">
      <w:start w:val="1"/>
      <w:numFmt w:val="decimal"/>
      <w:lvlText w:val="%1.%2"/>
      <w:lvlJc w:val="left"/>
      <w:pPr>
        <w:ind w:left="792" w:hanging="432"/>
      </w:pPr>
      <w:rPr>
        <w:position w:val="0"/>
        <w:vertAlign w:val="baseline"/>
      </w:rPr>
    </w:lvl>
    <w:lvl w:ilvl="2">
      <w:start w:val="1"/>
      <w:numFmt w:val="decimal"/>
      <w:lvlText w:val="%1.%2.%3"/>
      <w:lvlJc w:val="left"/>
      <w:pPr>
        <w:ind w:left="1224" w:hanging="504"/>
      </w:pPr>
      <w:rPr>
        <w:position w:val="0"/>
        <w:vertAlign w:val="baseline"/>
      </w:rPr>
    </w:lvl>
    <w:lvl w:ilvl="3">
      <w:start w:val="1"/>
      <w:numFmt w:val="decimal"/>
      <w:lvlText w:val="%1.%2.%3.%4"/>
      <w:lvlJc w:val="left"/>
      <w:pPr>
        <w:ind w:left="1728" w:hanging="647"/>
      </w:pPr>
      <w:rPr>
        <w:position w:val="0"/>
        <w:vertAlign w:val="baseline"/>
      </w:rPr>
    </w:lvl>
    <w:lvl w:ilvl="4">
      <w:start w:val="1"/>
      <w:numFmt w:val="decimal"/>
      <w:lvlText w:val="%1.%2.%3.%4.%5."/>
      <w:lvlJc w:val="left"/>
      <w:pPr>
        <w:ind w:left="2232" w:hanging="792"/>
      </w:pPr>
      <w:rPr>
        <w:position w:val="0"/>
        <w:vertAlign w:val="baseline"/>
      </w:rPr>
    </w:lvl>
    <w:lvl w:ilvl="5">
      <w:start w:val="1"/>
      <w:numFmt w:val="decimal"/>
      <w:lvlText w:val="%1.%2.%3.%4.%5.%6."/>
      <w:lvlJc w:val="left"/>
      <w:pPr>
        <w:ind w:left="2736" w:hanging="935"/>
      </w:pPr>
      <w:rPr>
        <w:position w:val="0"/>
        <w:vertAlign w:val="baseline"/>
      </w:rPr>
    </w:lvl>
    <w:lvl w:ilvl="6">
      <w:start w:val="1"/>
      <w:numFmt w:val="decimal"/>
      <w:lvlText w:val="%1.%2.%3.%4.%5.%6.%7."/>
      <w:lvlJc w:val="left"/>
      <w:pPr>
        <w:ind w:left="3240" w:hanging="1080"/>
      </w:pPr>
      <w:rPr>
        <w:position w:val="0"/>
        <w:vertAlign w:val="baseline"/>
      </w:rPr>
    </w:lvl>
    <w:lvl w:ilvl="7">
      <w:start w:val="1"/>
      <w:numFmt w:val="decimal"/>
      <w:lvlText w:val="%1.%2.%3.%4.%5.%6.%7.%8."/>
      <w:lvlJc w:val="left"/>
      <w:pPr>
        <w:ind w:left="3744" w:hanging="1224"/>
      </w:pPr>
      <w:rPr>
        <w:position w:val="0"/>
        <w:vertAlign w:val="baseline"/>
      </w:rPr>
    </w:lvl>
    <w:lvl w:ilvl="8">
      <w:start w:val="1"/>
      <w:numFmt w:val="decimal"/>
      <w:lvlText w:val="%1.%2.%3.%4.%5.%6.%7.%8.%9."/>
      <w:lvlJc w:val="left"/>
      <w:pPr>
        <w:ind w:left="4320" w:hanging="1440"/>
      </w:pPr>
      <w:rPr>
        <w:position w:val="0"/>
        <w:vertAlign w:val="baseline"/>
      </w:rPr>
    </w:lvl>
  </w:abstractNum>
  <w:abstractNum w:abstractNumId="13" w15:restartNumberingAfterBreak="0">
    <w:nsid w:val="234D7928"/>
    <w:multiLevelType w:val="multilevel"/>
    <w:tmpl w:val="A4F00AF8"/>
    <w:styleLink w:val="WWNum5"/>
    <w:lvl w:ilvl="0">
      <w:start w:val="2"/>
      <w:numFmt w:val="lowerLetter"/>
      <w:lvlText w:val="%1)"/>
      <w:lvlJc w:val="left"/>
      <w:pPr>
        <w:ind w:left="432" w:hanging="432"/>
      </w:pPr>
      <w:rPr>
        <w:rFonts w:eastAsia="Tahoma" w:cs="Tahoma"/>
        <w:b/>
        <w:i w:val="0"/>
        <w:position w:val="0"/>
        <w:vertAlign w:val="baseline"/>
      </w:rPr>
    </w:lvl>
    <w:lvl w:ilvl="1">
      <w:start w:val="1"/>
      <w:numFmt w:val="decimal"/>
      <w:lvlText w:val="%1.%2)"/>
      <w:lvlJc w:val="left"/>
      <w:pPr>
        <w:ind w:left="576" w:hanging="576"/>
      </w:pPr>
      <w:rPr>
        <w:rFonts w:ascii="Times New Roman" w:hAnsi="Times New Roman"/>
        <w:b/>
        <w:position w:val="0"/>
        <w:sz w:val="20"/>
        <w:vertAlign w:val="baseline"/>
      </w:rPr>
    </w:lvl>
    <w:lvl w:ilvl="2">
      <w:start w:val="1"/>
      <w:numFmt w:val="decimal"/>
      <w:lvlText w:val="%1.%2.%3)"/>
      <w:lvlJc w:val="left"/>
      <w:pPr>
        <w:ind w:left="720" w:hanging="720"/>
      </w:pPr>
      <w:rPr>
        <w:position w:val="0"/>
        <w:vertAlign w:val="baseline"/>
      </w:rPr>
    </w:lvl>
    <w:lvl w:ilvl="3">
      <w:start w:val="1"/>
      <w:numFmt w:val="decimal"/>
      <w:lvlText w:val="%1.%2.%3.%4"/>
      <w:lvlJc w:val="left"/>
      <w:pPr>
        <w:ind w:left="864" w:hanging="864"/>
      </w:pPr>
      <w:rPr>
        <w:position w:val="0"/>
        <w:vertAlign w:val="baseline"/>
      </w:rPr>
    </w:lvl>
    <w:lvl w:ilvl="4">
      <w:start w:val="1"/>
      <w:numFmt w:val="decimal"/>
      <w:lvlText w:val="%1.%2.%3.%4.%5"/>
      <w:lvlJc w:val="left"/>
      <w:pPr>
        <w:ind w:left="1008" w:hanging="1008"/>
      </w:pPr>
      <w:rPr>
        <w:position w:val="0"/>
        <w:vertAlign w:val="baseline"/>
      </w:rPr>
    </w:lvl>
    <w:lvl w:ilvl="5">
      <w:start w:val="1"/>
      <w:numFmt w:val="decimal"/>
      <w:lvlText w:val="%1.%2.%3.%4.%5.%6"/>
      <w:lvlJc w:val="left"/>
      <w:pPr>
        <w:ind w:left="1152" w:hanging="1152"/>
      </w:pPr>
      <w:rPr>
        <w:position w:val="0"/>
        <w:vertAlign w:val="baseline"/>
      </w:rPr>
    </w:lvl>
    <w:lvl w:ilvl="6">
      <w:start w:val="1"/>
      <w:numFmt w:val="decimal"/>
      <w:lvlText w:val="%1.%2.%3.%4.%5.%6.%7"/>
      <w:lvlJc w:val="left"/>
      <w:pPr>
        <w:ind w:left="1296" w:hanging="1296"/>
      </w:pPr>
      <w:rPr>
        <w:position w:val="0"/>
        <w:vertAlign w:val="baseline"/>
      </w:rPr>
    </w:lvl>
    <w:lvl w:ilvl="7">
      <w:start w:val="1"/>
      <w:numFmt w:val="decimal"/>
      <w:lvlText w:val="%1.%2.%3.%4.%5.%6.%7.%8"/>
      <w:lvlJc w:val="left"/>
      <w:pPr>
        <w:ind w:left="1440" w:hanging="1440"/>
      </w:pPr>
      <w:rPr>
        <w:position w:val="0"/>
        <w:vertAlign w:val="baseline"/>
      </w:rPr>
    </w:lvl>
    <w:lvl w:ilvl="8">
      <w:start w:val="1"/>
      <w:numFmt w:val="decimal"/>
      <w:lvlText w:val="%1.%2.%3.%4.%5.%6.%7.%8.%9"/>
      <w:lvlJc w:val="left"/>
      <w:pPr>
        <w:ind w:left="1584" w:hanging="1584"/>
      </w:pPr>
      <w:rPr>
        <w:position w:val="0"/>
        <w:vertAlign w:val="baseline"/>
      </w:rPr>
    </w:lvl>
  </w:abstractNum>
  <w:abstractNum w:abstractNumId="14" w15:restartNumberingAfterBreak="0">
    <w:nsid w:val="24A21D1D"/>
    <w:multiLevelType w:val="multilevel"/>
    <w:tmpl w:val="0AF00C72"/>
    <w:styleLink w:val="LFO22"/>
    <w:lvl w:ilvl="0">
      <w:start w:val="1"/>
      <w:numFmt w:val="decimal"/>
      <w:pStyle w:val="Nivel4"/>
      <w:lvlText w:val="%1."/>
      <w:lvlJc w:val="left"/>
      <w:pPr>
        <w:ind w:left="360" w:hanging="360"/>
      </w:pPr>
      <w:rPr>
        <w:b/>
      </w:rPr>
    </w:lvl>
    <w:lvl w:ilvl="1">
      <w:start w:val="1"/>
      <w:numFmt w:val="decimal"/>
      <w:lvlText w:val="%1.%2."/>
      <w:lvlJc w:val="left"/>
      <w:pPr>
        <w:ind w:left="716" w:hanging="432"/>
      </w:pPr>
      <w:rPr>
        <w:rFonts w:ascii="Times New Roman" w:hAnsi="Times New Roman" w:cs="Times New Roman"/>
        <w:b/>
        <w:i w:val="0"/>
        <w:strike w:val="0"/>
        <w:dstrike w:val="0"/>
        <w:color w:val="auto"/>
        <w:sz w:val="24"/>
        <w:szCs w:val="24"/>
        <w:u w:val="none"/>
      </w:rPr>
    </w:lvl>
    <w:lvl w:ilvl="2">
      <w:start w:val="1"/>
      <w:numFmt w:val="decimal"/>
      <w:lvlText w:val="%1.%2.%3."/>
      <w:lvlJc w:val="left"/>
      <w:pPr>
        <w:ind w:left="1781" w:hanging="504"/>
      </w:pPr>
      <w:rPr>
        <w:rFonts w:ascii="Times New Roman" w:hAnsi="Times New Roman" w:cs="Times New Roman"/>
        <w:b w:val="0"/>
        <w:i w:val="0"/>
        <w:strike w:val="0"/>
        <w:dstrike w:val="0"/>
        <w:color w:val="auto"/>
        <w:sz w:val="24"/>
        <w:szCs w:val="24"/>
      </w:rPr>
    </w:lvl>
    <w:lvl w:ilvl="3">
      <w:start w:val="1"/>
      <w:numFmt w:val="decimal"/>
      <w:lvlText w:val="%1.%2.%3.%4."/>
      <w:lvlJc w:val="left"/>
      <w:pPr>
        <w:ind w:left="2492" w:hanging="648"/>
      </w:pPr>
    </w:lvl>
    <w:lvl w:ilvl="4">
      <w:start w:val="1"/>
      <w:numFmt w:val="decimal"/>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D018CF"/>
    <w:multiLevelType w:val="multilevel"/>
    <w:tmpl w:val="0720AAFE"/>
    <w:styleLink w:val="WWNum16"/>
    <w:lvl w:ilvl="0">
      <w:start w:val="1"/>
      <w:numFmt w:val="lowerLetter"/>
      <w:lvlText w:val="%1)"/>
      <w:lvlJc w:val="left"/>
      <w:pPr>
        <w:ind w:left="360" w:hanging="360"/>
      </w:pPr>
      <w:rPr>
        <w:rFonts w:ascii="Times New Roman" w:eastAsia="Arial" w:hAnsi="Times New Roman" w:cs="Arial"/>
        <w:position w:val="0"/>
        <w:sz w:val="20"/>
        <w:szCs w:val="20"/>
        <w:vertAlign w:val="baseline"/>
      </w:rPr>
    </w:lvl>
    <w:lvl w:ilvl="1">
      <w:start w:val="1"/>
      <w:numFmt w:val="decimal"/>
      <w:lvlText w:val="%2."/>
      <w:lvlJc w:val="left"/>
      <w:pPr>
        <w:ind w:left="1080" w:hanging="360"/>
      </w:pPr>
      <w:rPr>
        <w:rFonts w:eastAsia="Courier New" w:cs="Courier New"/>
        <w:position w:val="0"/>
        <w:sz w:val="20"/>
        <w:szCs w:val="20"/>
        <w:vertAlign w:val="baseline"/>
      </w:rPr>
    </w:lvl>
    <w:lvl w:ilvl="2">
      <w:start w:val="1"/>
      <w:numFmt w:val="decimal"/>
      <w:lvlText w:val="%3."/>
      <w:lvlJc w:val="left"/>
      <w:pPr>
        <w:ind w:left="1440" w:hanging="360"/>
      </w:pPr>
      <w:rPr>
        <w:rFonts w:eastAsia="Noto Sans Symbols" w:cs="Noto Sans Symbols"/>
        <w:position w:val="0"/>
        <w:sz w:val="20"/>
        <w:szCs w:val="20"/>
        <w:vertAlign w:val="baseline"/>
      </w:rPr>
    </w:lvl>
    <w:lvl w:ilvl="3">
      <w:start w:val="1"/>
      <w:numFmt w:val="decimal"/>
      <w:lvlText w:val="%4."/>
      <w:lvlJc w:val="left"/>
      <w:pPr>
        <w:ind w:left="1800" w:hanging="360"/>
      </w:pPr>
      <w:rPr>
        <w:position w:val="0"/>
        <w:vertAlign w:val="baseline"/>
      </w:rPr>
    </w:lvl>
    <w:lvl w:ilvl="4">
      <w:start w:val="1"/>
      <w:numFmt w:val="decimal"/>
      <w:lvlText w:val="%5."/>
      <w:lvlJc w:val="left"/>
      <w:pPr>
        <w:ind w:left="2160" w:hanging="360"/>
      </w:pPr>
      <w:rPr>
        <w:position w:val="0"/>
        <w:vertAlign w:val="baseline"/>
      </w:rPr>
    </w:lvl>
    <w:lvl w:ilvl="5">
      <w:start w:val="1"/>
      <w:numFmt w:val="decimal"/>
      <w:lvlText w:val="%6."/>
      <w:lvlJc w:val="left"/>
      <w:pPr>
        <w:ind w:left="2520" w:hanging="360"/>
      </w:pPr>
      <w:rPr>
        <w:position w:val="0"/>
        <w:vertAlign w:val="baseline"/>
      </w:rPr>
    </w:lvl>
    <w:lvl w:ilvl="6">
      <w:start w:val="1"/>
      <w:numFmt w:val="decimal"/>
      <w:lvlText w:val="%7."/>
      <w:lvlJc w:val="left"/>
      <w:pPr>
        <w:ind w:left="2880" w:hanging="360"/>
      </w:pPr>
      <w:rPr>
        <w:position w:val="0"/>
        <w:vertAlign w:val="baseline"/>
      </w:rPr>
    </w:lvl>
    <w:lvl w:ilvl="7">
      <w:start w:val="1"/>
      <w:numFmt w:val="decimal"/>
      <w:lvlText w:val="%8."/>
      <w:lvlJc w:val="left"/>
      <w:pPr>
        <w:ind w:left="3240" w:hanging="360"/>
      </w:pPr>
      <w:rPr>
        <w:position w:val="0"/>
        <w:vertAlign w:val="baseline"/>
      </w:rPr>
    </w:lvl>
    <w:lvl w:ilvl="8">
      <w:start w:val="1"/>
      <w:numFmt w:val="decimal"/>
      <w:lvlText w:val="%9."/>
      <w:lvlJc w:val="left"/>
      <w:pPr>
        <w:ind w:left="3600" w:hanging="360"/>
      </w:pPr>
      <w:rPr>
        <w:position w:val="0"/>
        <w:vertAlign w:val="baseline"/>
      </w:rPr>
    </w:lvl>
  </w:abstractNum>
  <w:abstractNum w:abstractNumId="16" w15:restartNumberingAfterBreak="0">
    <w:nsid w:val="2BFF0017"/>
    <w:multiLevelType w:val="multilevel"/>
    <w:tmpl w:val="60C00732"/>
    <w:styleLink w:val="WWNum2"/>
    <w:lvl w:ilvl="0">
      <w:start w:val="1"/>
      <w:numFmt w:val="lowerLetter"/>
      <w:lvlText w:val="%1)"/>
      <w:lvlJc w:val="left"/>
      <w:pPr>
        <w:ind w:left="360" w:hanging="360"/>
      </w:pPr>
      <w:rPr>
        <w:rFonts w:eastAsia="Tahoma" w:cs="Tahoma"/>
        <w:b/>
        <w:i w:val="0"/>
        <w:position w:val="0"/>
        <w:vertAlign w:val="baseline"/>
      </w:rPr>
    </w:lvl>
    <w:lvl w:ilvl="1">
      <w:start w:val="1"/>
      <w:numFmt w:val="decimal"/>
      <w:lvlText w:val="%2."/>
      <w:lvlJc w:val="left"/>
      <w:pPr>
        <w:ind w:left="1080" w:hanging="360"/>
      </w:pPr>
      <w:rPr>
        <w:rFonts w:ascii="Arial" w:hAnsi="Arial"/>
        <w:b/>
        <w:position w:val="0"/>
        <w:sz w:val="20"/>
        <w:vertAlign w:val="baseline"/>
      </w:rPr>
    </w:lvl>
    <w:lvl w:ilvl="2">
      <w:start w:val="1"/>
      <w:numFmt w:val="decimal"/>
      <w:lvlText w:val="%3."/>
      <w:lvlJc w:val="left"/>
      <w:pPr>
        <w:ind w:left="1440" w:hanging="360"/>
      </w:pPr>
      <w:rPr>
        <w:position w:val="0"/>
        <w:vertAlign w:val="baseline"/>
      </w:rPr>
    </w:lvl>
    <w:lvl w:ilvl="3">
      <w:start w:val="1"/>
      <w:numFmt w:val="decimal"/>
      <w:lvlText w:val="%4."/>
      <w:lvlJc w:val="left"/>
      <w:pPr>
        <w:ind w:left="1800" w:hanging="360"/>
      </w:pPr>
      <w:rPr>
        <w:position w:val="0"/>
        <w:vertAlign w:val="baseline"/>
      </w:rPr>
    </w:lvl>
    <w:lvl w:ilvl="4">
      <w:start w:val="1"/>
      <w:numFmt w:val="decimal"/>
      <w:lvlText w:val="%5."/>
      <w:lvlJc w:val="left"/>
      <w:pPr>
        <w:ind w:left="2160" w:hanging="360"/>
      </w:pPr>
      <w:rPr>
        <w:position w:val="0"/>
        <w:vertAlign w:val="baseline"/>
      </w:rPr>
    </w:lvl>
    <w:lvl w:ilvl="5">
      <w:start w:val="1"/>
      <w:numFmt w:val="decimal"/>
      <w:lvlText w:val="%6."/>
      <w:lvlJc w:val="left"/>
      <w:pPr>
        <w:ind w:left="2520" w:hanging="360"/>
      </w:pPr>
      <w:rPr>
        <w:position w:val="0"/>
        <w:vertAlign w:val="baseline"/>
      </w:rPr>
    </w:lvl>
    <w:lvl w:ilvl="6">
      <w:start w:val="1"/>
      <w:numFmt w:val="decimal"/>
      <w:lvlText w:val="%7."/>
      <w:lvlJc w:val="left"/>
      <w:pPr>
        <w:ind w:left="2880" w:hanging="360"/>
      </w:pPr>
      <w:rPr>
        <w:position w:val="0"/>
        <w:vertAlign w:val="baseline"/>
      </w:rPr>
    </w:lvl>
    <w:lvl w:ilvl="7">
      <w:start w:val="1"/>
      <w:numFmt w:val="decimal"/>
      <w:lvlText w:val="%8."/>
      <w:lvlJc w:val="left"/>
      <w:pPr>
        <w:ind w:left="3240" w:hanging="360"/>
      </w:pPr>
      <w:rPr>
        <w:position w:val="0"/>
        <w:vertAlign w:val="baseline"/>
      </w:rPr>
    </w:lvl>
    <w:lvl w:ilvl="8">
      <w:start w:val="1"/>
      <w:numFmt w:val="decimal"/>
      <w:lvlText w:val="%9."/>
      <w:lvlJc w:val="left"/>
      <w:pPr>
        <w:ind w:left="3600" w:hanging="360"/>
      </w:pPr>
      <w:rPr>
        <w:position w:val="0"/>
        <w:vertAlign w:val="baseline"/>
      </w:rPr>
    </w:lvl>
  </w:abstractNum>
  <w:abstractNum w:abstractNumId="17" w15:restartNumberingAfterBreak="0">
    <w:nsid w:val="308D3BAF"/>
    <w:multiLevelType w:val="multilevel"/>
    <w:tmpl w:val="D7CC5FD2"/>
    <w:styleLink w:val="WWOutlineListStyle1"/>
    <w:lvl w:ilvl="0">
      <w:start w:val="1"/>
      <w:numFmt w:val="decimal"/>
      <w:lvlText w:val="%1."/>
      <w:lvlJc w:val="left"/>
      <w:pPr>
        <w:ind w:left="360" w:hanging="360"/>
      </w:pPr>
      <w:rPr>
        <w:b/>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8" w15:restartNumberingAfterBreak="0">
    <w:nsid w:val="31CE677E"/>
    <w:multiLevelType w:val="hybridMultilevel"/>
    <w:tmpl w:val="DEC4B17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35651A7C"/>
    <w:multiLevelType w:val="multilevel"/>
    <w:tmpl w:val="864CB968"/>
    <w:styleLink w:val="WWNum4"/>
    <w:lvl w:ilvl="0">
      <w:start w:val="1"/>
      <w:numFmt w:val="lowerLetter"/>
      <w:lvlText w:val="%1)"/>
      <w:lvlJc w:val="left"/>
      <w:pPr>
        <w:ind w:left="360" w:hanging="360"/>
      </w:pPr>
      <w:rPr>
        <w:rFonts w:ascii="Times New Roman" w:hAnsi="Times New Roman"/>
        <w:b/>
        <w:position w:val="0"/>
        <w:sz w:val="20"/>
        <w:vertAlign w:val="baseline"/>
      </w:rPr>
    </w:lvl>
    <w:lvl w:ilvl="1">
      <w:start w:val="1"/>
      <w:numFmt w:val="decimal"/>
      <w:lvlText w:val="%2."/>
      <w:lvlJc w:val="left"/>
      <w:pPr>
        <w:ind w:left="1080" w:hanging="360"/>
      </w:pPr>
      <w:rPr>
        <w:position w:val="0"/>
        <w:vertAlign w:val="baseline"/>
      </w:rPr>
    </w:lvl>
    <w:lvl w:ilvl="2">
      <w:start w:val="1"/>
      <w:numFmt w:val="decimal"/>
      <w:lvlText w:val="%3."/>
      <w:lvlJc w:val="left"/>
      <w:pPr>
        <w:ind w:left="1440" w:hanging="360"/>
      </w:pPr>
      <w:rPr>
        <w:position w:val="0"/>
        <w:vertAlign w:val="baseline"/>
      </w:rPr>
    </w:lvl>
    <w:lvl w:ilvl="3">
      <w:start w:val="1"/>
      <w:numFmt w:val="decimal"/>
      <w:lvlText w:val="%4."/>
      <w:lvlJc w:val="left"/>
      <w:pPr>
        <w:ind w:left="1800" w:hanging="360"/>
      </w:pPr>
      <w:rPr>
        <w:position w:val="0"/>
        <w:vertAlign w:val="baseline"/>
      </w:rPr>
    </w:lvl>
    <w:lvl w:ilvl="4">
      <w:start w:val="1"/>
      <w:numFmt w:val="decimal"/>
      <w:lvlText w:val="%5."/>
      <w:lvlJc w:val="left"/>
      <w:pPr>
        <w:ind w:left="2160" w:hanging="360"/>
      </w:pPr>
      <w:rPr>
        <w:position w:val="0"/>
        <w:vertAlign w:val="baseline"/>
      </w:rPr>
    </w:lvl>
    <w:lvl w:ilvl="5">
      <w:start w:val="1"/>
      <w:numFmt w:val="decimal"/>
      <w:lvlText w:val="%6."/>
      <w:lvlJc w:val="left"/>
      <w:pPr>
        <w:ind w:left="2520" w:hanging="360"/>
      </w:pPr>
      <w:rPr>
        <w:position w:val="0"/>
        <w:vertAlign w:val="baseline"/>
      </w:rPr>
    </w:lvl>
    <w:lvl w:ilvl="6">
      <w:start w:val="1"/>
      <w:numFmt w:val="decimal"/>
      <w:lvlText w:val="%7."/>
      <w:lvlJc w:val="left"/>
      <w:pPr>
        <w:ind w:left="2880" w:hanging="360"/>
      </w:pPr>
      <w:rPr>
        <w:position w:val="0"/>
        <w:vertAlign w:val="baseline"/>
      </w:rPr>
    </w:lvl>
    <w:lvl w:ilvl="7">
      <w:start w:val="1"/>
      <w:numFmt w:val="decimal"/>
      <w:lvlText w:val="%8."/>
      <w:lvlJc w:val="left"/>
      <w:pPr>
        <w:ind w:left="3240" w:hanging="360"/>
      </w:pPr>
      <w:rPr>
        <w:position w:val="0"/>
        <w:vertAlign w:val="baseline"/>
      </w:rPr>
    </w:lvl>
    <w:lvl w:ilvl="8">
      <w:start w:val="1"/>
      <w:numFmt w:val="decimal"/>
      <w:lvlText w:val="%9."/>
      <w:lvlJc w:val="left"/>
      <w:pPr>
        <w:ind w:left="3600" w:hanging="360"/>
      </w:pPr>
      <w:rPr>
        <w:position w:val="0"/>
        <w:vertAlign w:val="baseline"/>
      </w:rPr>
    </w:lvl>
  </w:abstractNum>
  <w:abstractNum w:abstractNumId="20" w15:restartNumberingAfterBreak="0">
    <w:nsid w:val="374D4F70"/>
    <w:multiLevelType w:val="multilevel"/>
    <w:tmpl w:val="6B5408DA"/>
    <w:styleLink w:val="WWOutlineListStyle"/>
    <w:lvl w:ilvl="0">
      <w:start w:val="1"/>
      <w:numFmt w:val="decimal"/>
      <w:lvlText w:val="%1."/>
      <w:lvlJc w:val="left"/>
      <w:pPr>
        <w:ind w:left="360" w:hanging="360"/>
      </w:pPr>
      <w:rPr>
        <w:b/>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1" w15:restartNumberingAfterBreak="0">
    <w:nsid w:val="38171260"/>
    <w:multiLevelType w:val="multilevel"/>
    <w:tmpl w:val="32429510"/>
    <w:styleLink w:val="WWOutlineListStyle18"/>
    <w:lvl w:ilvl="0">
      <w:start w:val="1"/>
      <w:numFmt w:val="decimal"/>
      <w:pStyle w:val="Nivel01"/>
      <w:lvlText w:val="%1."/>
      <w:lvlJc w:val="left"/>
      <w:pPr>
        <w:ind w:left="360" w:hanging="360"/>
      </w:pPr>
      <w:rPr>
        <w:b/>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2" w15:restartNumberingAfterBreak="0">
    <w:nsid w:val="3A965AEA"/>
    <w:multiLevelType w:val="multilevel"/>
    <w:tmpl w:val="30F213DA"/>
    <w:styleLink w:val="WWNum9"/>
    <w:lvl w:ilvl="0">
      <w:start w:val="1"/>
      <w:numFmt w:val="lowerLetter"/>
      <w:lvlText w:val="%1)"/>
      <w:lvlJc w:val="left"/>
      <w:pPr>
        <w:ind w:left="360" w:hanging="360"/>
      </w:pPr>
      <w:rPr>
        <w:rFonts w:ascii="Arial" w:hAnsi="Arial"/>
        <w:position w:val="0"/>
        <w:sz w:val="20"/>
        <w:vertAlign w:val="baseline"/>
      </w:rPr>
    </w:lvl>
    <w:lvl w:ilvl="1">
      <w:start w:val="1"/>
      <w:numFmt w:val="decimal"/>
      <w:lvlText w:val="%2."/>
      <w:lvlJc w:val="left"/>
      <w:pPr>
        <w:ind w:left="1080" w:hanging="360"/>
      </w:pPr>
      <w:rPr>
        <w:position w:val="0"/>
        <w:vertAlign w:val="baseline"/>
      </w:rPr>
    </w:lvl>
    <w:lvl w:ilvl="2">
      <w:start w:val="1"/>
      <w:numFmt w:val="decimal"/>
      <w:lvlText w:val="%3."/>
      <w:lvlJc w:val="left"/>
      <w:pPr>
        <w:ind w:left="1440" w:hanging="360"/>
      </w:pPr>
      <w:rPr>
        <w:position w:val="0"/>
        <w:vertAlign w:val="baseline"/>
      </w:rPr>
    </w:lvl>
    <w:lvl w:ilvl="3">
      <w:start w:val="1"/>
      <w:numFmt w:val="decimal"/>
      <w:lvlText w:val="%4."/>
      <w:lvlJc w:val="left"/>
      <w:pPr>
        <w:ind w:left="1800" w:hanging="360"/>
      </w:pPr>
      <w:rPr>
        <w:position w:val="0"/>
        <w:vertAlign w:val="baseline"/>
      </w:rPr>
    </w:lvl>
    <w:lvl w:ilvl="4">
      <w:start w:val="1"/>
      <w:numFmt w:val="decimal"/>
      <w:lvlText w:val="%5."/>
      <w:lvlJc w:val="left"/>
      <w:pPr>
        <w:ind w:left="2160" w:hanging="360"/>
      </w:pPr>
      <w:rPr>
        <w:position w:val="0"/>
        <w:vertAlign w:val="baseline"/>
      </w:rPr>
    </w:lvl>
    <w:lvl w:ilvl="5">
      <w:start w:val="1"/>
      <w:numFmt w:val="decimal"/>
      <w:lvlText w:val="%6."/>
      <w:lvlJc w:val="left"/>
      <w:pPr>
        <w:ind w:left="2520" w:hanging="360"/>
      </w:pPr>
      <w:rPr>
        <w:position w:val="0"/>
        <w:vertAlign w:val="baseline"/>
      </w:rPr>
    </w:lvl>
    <w:lvl w:ilvl="6">
      <w:start w:val="1"/>
      <w:numFmt w:val="decimal"/>
      <w:lvlText w:val="%7."/>
      <w:lvlJc w:val="left"/>
      <w:pPr>
        <w:ind w:left="2880" w:hanging="360"/>
      </w:pPr>
      <w:rPr>
        <w:position w:val="0"/>
        <w:vertAlign w:val="baseline"/>
      </w:rPr>
    </w:lvl>
    <w:lvl w:ilvl="7">
      <w:start w:val="1"/>
      <w:numFmt w:val="decimal"/>
      <w:lvlText w:val="%8."/>
      <w:lvlJc w:val="left"/>
      <w:pPr>
        <w:ind w:left="3240" w:hanging="360"/>
      </w:pPr>
      <w:rPr>
        <w:position w:val="0"/>
        <w:vertAlign w:val="baseline"/>
      </w:rPr>
    </w:lvl>
    <w:lvl w:ilvl="8">
      <w:start w:val="1"/>
      <w:numFmt w:val="decimal"/>
      <w:lvlText w:val="%9."/>
      <w:lvlJc w:val="left"/>
      <w:pPr>
        <w:ind w:left="3600" w:hanging="360"/>
      </w:pPr>
      <w:rPr>
        <w:position w:val="0"/>
        <w:vertAlign w:val="baseline"/>
      </w:rPr>
    </w:lvl>
  </w:abstractNum>
  <w:abstractNum w:abstractNumId="23" w15:restartNumberingAfterBreak="0">
    <w:nsid w:val="3D674811"/>
    <w:multiLevelType w:val="multilevel"/>
    <w:tmpl w:val="0B9804B6"/>
    <w:styleLink w:val="WWNum12"/>
    <w:lvl w:ilvl="0">
      <w:numFmt w:val="bullet"/>
      <w:lvlText w:val="−"/>
      <w:lvlJc w:val="left"/>
      <w:rPr>
        <w:rFonts w:ascii="Times New Roman" w:eastAsia="Noto Sans Symbols" w:hAnsi="Times New Roman" w:cs="Noto Sans Symbols"/>
        <w:b/>
        <w:color w:val="000000"/>
        <w:position w:val="0"/>
        <w:sz w:val="24"/>
        <w:szCs w:val="20"/>
        <w:shd w:val="clear" w:color="auto" w:fill="FFFF00"/>
        <w:vertAlign w:val="baseline"/>
      </w:rPr>
    </w:lvl>
    <w:lvl w:ilvl="1">
      <w:numFmt w:val="bullet"/>
      <w:lvlText w:val="−"/>
      <w:lvlJc w:val="left"/>
      <w:rPr>
        <w:rFonts w:ascii="Times New Roman" w:eastAsia="Noto Sans Symbols" w:hAnsi="Times New Roman" w:cs="Noto Sans Symbols"/>
        <w:color w:val="000000"/>
        <w:position w:val="0"/>
        <w:sz w:val="20"/>
        <w:szCs w:val="20"/>
        <w:shd w:val="clear" w:color="auto" w:fill="FFFF00"/>
        <w:vertAlign w:val="baseline"/>
      </w:rPr>
    </w:lvl>
    <w:lvl w:ilvl="2">
      <w:numFmt w:val="bullet"/>
      <w:lvlText w:val="−"/>
      <w:lvlJc w:val="left"/>
      <w:rPr>
        <w:rFonts w:ascii="Times New Roman" w:eastAsia="Noto Sans Symbols" w:hAnsi="Times New Roman" w:cs="Noto Sans Symbols"/>
        <w:color w:val="000000"/>
        <w:position w:val="0"/>
        <w:sz w:val="20"/>
        <w:szCs w:val="20"/>
        <w:shd w:val="clear" w:color="auto" w:fill="FFFF00"/>
        <w:vertAlign w:val="baseline"/>
      </w:rPr>
    </w:lvl>
    <w:lvl w:ilvl="3">
      <w:numFmt w:val="bullet"/>
      <w:lvlText w:val="−"/>
      <w:lvlJc w:val="left"/>
      <w:rPr>
        <w:rFonts w:ascii="Times New Roman" w:eastAsia="Noto Sans Symbols" w:hAnsi="Times New Roman" w:cs="Noto Sans Symbols"/>
        <w:color w:val="000000"/>
        <w:position w:val="0"/>
        <w:sz w:val="20"/>
        <w:szCs w:val="20"/>
        <w:shd w:val="clear" w:color="auto" w:fill="FFFF00"/>
        <w:vertAlign w:val="baseline"/>
      </w:rPr>
    </w:lvl>
    <w:lvl w:ilvl="4">
      <w:numFmt w:val="bullet"/>
      <w:lvlText w:val="−"/>
      <w:lvlJc w:val="left"/>
      <w:rPr>
        <w:rFonts w:ascii="Times New Roman" w:eastAsia="Noto Sans Symbols" w:hAnsi="Times New Roman" w:cs="Noto Sans Symbols"/>
        <w:color w:val="000000"/>
        <w:position w:val="0"/>
        <w:sz w:val="20"/>
        <w:szCs w:val="20"/>
        <w:shd w:val="clear" w:color="auto" w:fill="FFFF00"/>
        <w:vertAlign w:val="baseline"/>
      </w:rPr>
    </w:lvl>
    <w:lvl w:ilvl="5">
      <w:numFmt w:val="bullet"/>
      <w:lvlText w:val="−"/>
      <w:lvlJc w:val="left"/>
      <w:rPr>
        <w:rFonts w:ascii="Times New Roman" w:eastAsia="Noto Sans Symbols" w:hAnsi="Times New Roman" w:cs="Noto Sans Symbols"/>
        <w:color w:val="000000"/>
        <w:position w:val="0"/>
        <w:sz w:val="20"/>
        <w:szCs w:val="20"/>
        <w:shd w:val="clear" w:color="auto" w:fill="FFFF00"/>
        <w:vertAlign w:val="baseline"/>
      </w:rPr>
    </w:lvl>
    <w:lvl w:ilvl="6">
      <w:numFmt w:val="bullet"/>
      <w:lvlText w:val="−"/>
      <w:lvlJc w:val="left"/>
      <w:rPr>
        <w:rFonts w:ascii="Times New Roman" w:eastAsia="Noto Sans Symbols" w:hAnsi="Times New Roman" w:cs="Noto Sans Symbols"/>
        <w:color w:val="000000"/>
        <w:position w:val="0"/>
        <w:sz w:val="20"/>
        <w:szCs w:val="20"/>
        <w:shd w:val="clear" w:color="auto" w:fill="FFFF00"/>
        <w:vertAlign w:val="baseline"/>
      </w:rPr>
    </w:lvl>
    <w:lvl w:ilvl="7">
      <w:numFmt w:val="bullet"/>
      <w:lvlText w:val="−"/>
      <w:lvlJc w:val="left"/>
      <w:rPr>
        <w:rFonts w:ascii="Times New Roman" w:eastAsia="Noto Sans Symbols" w:hAnsi="Times New Roman" w:cs="Noto Sans Symbols"/>
        <w:color w:val="000000"/>
        <w:position w:val="0"/>
        <w:sz w:val="20"/>
        <w:szCs w:val="20"/>
        <w:shd w:val="clear" w:color="auto" w:fill="FFFF00"/>
        <w:vertAlign w:val="baseline"/>
      </w:rPr>
    </w:lvl>
    <w:lvl w:ilvl="8">
      <w:numFmt w:val="bullet"/>
      <w:lvlText w:val="−"/>
      <w:lvlJc w:val="left"/>
      <w:rPr>
        <w:rFonts w:ascii="Times New Roman" w:eastAsia="Noto Sans Symbols" w:hAnsi="Times New Roman" w:cs="Noto Sans Symbols"/>
        <w:color w:val="000000"/>
        <w:position w:val="0"/>
        <w:sz w:val="20"/>
        <w:szCs w:val="20"/>
        <w:shd w:val="clear" w:color="auto" w:fill="FFFF00"/>
        <w:vertAlign w:val="baseline"/>
      </w:rPr>
    </w:lvl>
  </w:abstractNum>
  <w:abstractNum w:abstractNumId="24" w15:restartNumberingAfterBreak="0">
    <w:nsid w:val="3D7627BD"/>
    <w:multiLevelType w:val="multilevel"/>
    <w:tmpl w:val="6DBA0C76"/>
    <w:styleLink w:val="WWNum3"/>
    <w:lvl w:ilvl="0">
      <w:start w:val="3"/>
      <w:numFmt w:val="lowerLetter"/>
      <w:lvlText w:val="%1)"/>
      <w:lvlJc w:val="left"/>
      <w:pPr>
        <w:ind w:left="432" w:hanging="432"/>
      </w:pPr>
      <w:rPr>
        <w:rFonts w:ascii="Arial" w:hAnsi="Arial"/>
        <w:position w:val="0"/>
        <w:sz w:val="20"/>
        <w:vertAlign w:val="baseline"/>
      </w:rPr>
    </w:lvl>
    <w:lvl w:ilvl="1">
      <w:start w:val="1"/>
      <w:numFmt w:val="decimal"/>
      <w:lvlText w:val="%1.%2)"/>
      <w:lvlJc w:val="left"/>
      <w:pPr>
        <w:ind w:left="576" w:hanging="576"/>
      </w:pPr>
      <w:rPr>
        <w:rFonts w:ascii="Times New Roman" w:hAnsi="Times New Roman"/>
        <w:position w:val="0"/>
        <w:sz w:val="20"/>
        <w:vertAlign w:val="baseline"/>
      </w:rPr>
    </w:lvl>
    <w:lvl w:ilvl="2">
      <w:start w:val="1"/>
      <w:numFmt w:val="decimal"/>
      <w:lvlText w:val="%1.%2.%3)"/>
      <w:lvlJc w:val="left"/>
      <w:pPr>
        <w:ind w:left="720" w:hanging="720"/>
      </w:pPr>
      <w:rPr>
        <w:rFonts w:ascii="Arial" w:hAnsi="Arial"/>
        <w:position w:val="0"/>
        <w:sz w:val="20"/>
        <w:vertAlign w:val="baseline"/>
      </w:rPr>
    </w:lvl>
    <w:lvl w:ilvl="3">
      <w:start w:val="1"/>
      <w:numFmt w:val="decimal"/>
      <w:lvlText w:val="%1.%2.%3.%4"/>
      <w:lvlJc w:val="left"/>
      <w:pPr>
        <w:ind w:left="864" w:hanging="864"/>
      </w:pPr>
      <w:rPr>
        <w:position w:val="0"/>
        <w:vertAlign w:val="baseline"/>
      </w:rPr>
    </w:lvl>
    <w:lvl w:ilvl="4">
      <w:start w:val="1"/>
      <w:numFmt w:val="decimal"/>
      <w:lvlText w:val="%1.%2.%3.%4.%5"/>
      <w:lvlJc w:val="left"/>
      <w:pPr>
        <w:ind w:left="1008" w:hanging="1008"/>
      </w:pPr>
      <w:rPr>
        <w:position w:val="0"/>
        <w:vertAlign w:val="baseline"/>
      </w:rPr>
    </w:lvl>
    <w:lvl w:ilvl="5">
      <w:start w:val="1"/>
      <w:numFmt w:val="decimal"/>
      <w:lvlText w:val="%1.%2.%3.%4.%5.%6"/>
      <w:lvlJc w:val="left"/>
      <w:pPr>
        <w:ind w:left="1152" w:hanging="1152"/>
      </w:pPr>
      <w:rPr>
        <w:position w:val="0"/>
        <w:vertAlign w:val="baseline"/>
      </w:rPr>
    </w:lvl>
    <w:lvl w:ilvl="6">
      <w:start w:val="1"/>
      <w:numFmt w:val="decimal"/>
      <w:lvlText w:val="%1.%2.%3.%4.%5.%6.%7"/>
      <w:lvlJc w:val="left"/>
      <w:pPr>
        <w:ind w:left="1296" w:hanging="1296"/>
      </w:pPr>
      <w:rPr>
        <w:position w:val="0"/>
        <w:vertAlign w:val="baseline"/>
      </w:rPr>
    </w:lvl>
    <w:lvl w:ilvl="7">
      <w:start w:val="1"/>
      <w:numFmt w:val="decimal"/>
      <w:lvlText w:val="%1.%2.%3.%4.%5.%6.%7.%8"/>
      <w:lvlJc w:val="left"/>
      <w:pPr>
        <w:ind w:left="1440" w:hanging="1440"/>
      </w:pPr>
      <w:rPr>
        <w:position w:val="0"/>
        <w:vertAlign w:val="baseline"/>
      </w:rPr>
    </w:lvl>
    <w:lvl w:ilvl="8">
      <w:start w:val="1"/>
      <w:numFmt w:val="decimal"/>
      <w:lvlText w:val="%1.%2.%3.%4.%5.%6.%7.%8.%9"/>
      <w:lvlJc w:val="left"/>
      <w:pPr>
        <w:ind w:left="1584" w:hanging="1584"/>
      </w:pPr>
      <w:rPr>
        <w:position w:val="0"/>
        <w:vertAlign w:val="baseline"/>
      </w:rPr>
    </w:lvl>
  </w:abstractNum>
  <w:abstractNum w:abstractNumId="25" w15:restartNumberingAfterBreak="0">
    <w:nsid w:val="40617C16"/>
    <w:multiLevelType w:val="multilevel"/>
    <w:tmpl w:val="4A96AC90"/>
    <w:styleLink w:val="WWOutlineListStyle22"/>
    <w:lvl w:ilvl="0">
      <w:start w:val="1"/>
      <w:numFmt w:val="decimal"/>
      <w:lvlText w:val="%1."/>
      <w:lvlJc w:val="left"/>
      <w:pPr>
        <w:ind w:left="2062" w:hanging="360"/>
      </w:pPr>
      <w:rPr>
        <w:rFonts w:ascii="Times New Roman" w:hAnsi="Times New Roman" w:cs="Times New Roman"/>
        <w:bCs w:val="0"/>
        <w:i w:val="0"/>
        <w:iCs w:val="0"/>
        <w:caps w:val="0"/>
        <w:smallCaps w:val="0"/>
        <w:strike w:val="0"/>
        <w:dstrike w:val="0"/>
        <w:outline w:val="0"/>
        <w:emboss w:val="0"/>
        <w:imprint w:val="0"/>
        <w:vanish w:val="0"/>
        <w:spacing w:val="0"/>
        <w:kern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6" w15:restartNumberingAfterBreak="0">
    <w:nsid w:val="4F460014"/>
    <w:multiLevelType w:val="multilevel"/>
    <w:tmpl w:val="69B60268"/>
    <w:styleLink w:val="WWOutlineListStyle11"/>
    <w:lvl w:ilvl="0">
      <w:start w:val="1"/>
      <w:numFmt w:val="decimal"/>
      <w:lvlText w:val="%1."/>
      <w:lvlJc w:val="left"/>
      <w:pPr>
        <w:ind w:left="360" w:hanging="360"/>
      </w:pPr>
      <w:rPr>
        <w:b/>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7" w15:restartNumberingAfterBreak="0">
    <w:nsid w:val="4FF23A7E"/>
    <w:multiLevelType w:val="multilevel"/>
    <w:tmpl w:val="5676538E"/>
    <w:lvl w:ilvl="0">
      <w:start w:val="1"/>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8" w15:restartNumberingAfterBreak="0">
    <w:nsid w:val="513B7F76"/>
    <w:multiLevelType w:val="multilevel"/>
    <w:tmpl w:val="564ADCB8"/>
    <w:styleLink w:val="WWOutlineListStyle21"/>
    <w:lvl w:ilvl="0">
      <w:start w:val="1"/>
      <w:numFmt w:val="decimal"/>
      <w:lvlText w:val="%1."/>
      <w:lvlJc w:val="left"/>
      <w:pPr>
        <w:ind w:left="2062" w:hanging="360"/>
      </w:pPr>
      <w:rPr>
        <w:rFonts w:ascii="Times New Roman" w:hAnsi="Times New Roman" w:cs="Times New Roman"/>
        <w:bCs w:val="0"/>
        <w:i w:val="0"/>
        <w:iCs w:val="0"/>
        <w:caps w:val="0"/>
        <w:smallCaps w:val="0"/>
        <w:strike w:val="0"/>
        <w:dstrike w:val="0"/>
        <w:outline w:val="0"/>
        <w:emboss w:val="0"/>
        <w:imprint w:val="0"/>
        <w:vanish w:val="0"/>
        <w:spacing w:val="0"/>
        <w:kern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9" w15:restartNumberingAfterBreak="0">
    <w:nsid w:val="52EB40BE"/>
    <w:multiLevelType w:val="multilevel"/>
    <w:tmpl w:val="D9EA9DAA"/>
    <w:styleLink w:val="WWOutlineListStyle15"/>
    <w:lvl w:ilvl="0">
      <w:start w:val="1"/>
      <w:numFmt w:val="decimal"/>
      <w:lvlText w:val="%1."/>
      <w:lvlJc w:val="left"/>
      <w:pPr>
        <w:ind w:left="360" w:hanging="360"/>
      </w:pPr>
      <w:rPr>
        <w:b/>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0" w15:restartNumberingAfterBreak="0">
    <w:nsid w:val="557B1AA9"/>
    <w:multiLevelType w:val="multilevel"/>
    <w:tmpl w:val="0C742824"/>
    <w:styleLink w:val="WWOutlineListStyle7"/>
    <w:lvl w:ilvl="0">
      <w:start w:val="1"/>
      <w:numFmt w:val="decimal"/>
      <w:lvlText w:val="%1."/>
      <w:lvlJc w:val="left"/>
      <w:pPr>
        <w:ind w:left="360" w:hanging="360"/>
      </w:pPr>
      <w:rPr>
        <w:b/>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1" w15:restartNumberingAfterBreak="0">
    <w:nsid w:val="557C3425"/>
    <w:multiLevelType w:val="multilevel"/>
    <w:tmpl w:val="630654AA"/>
    <w:styleLink w:val="WWNum11"/>
    <w:lvl w:ilvl="0">
      <w:start w:val="1"/>
      <w:numFmt w:val="lowerLetter"/>
      <w:lvlText w:val="%1)"/>
      <w:lvlJc w:val="left"/>
      <w:pPr>
        <w:ind w:left="360" w:hanging="360"/>
      </w:pPr>
      <w:rPr>
        <w:rFonts w:ascii="Arial" w:hAnsi="Arial"/>
        <w:position w:val="0"/>
        <w:sz w:val="20"/>
        <w:vertAlign w:val="baseline"/>
      </w:rPr>
    </w:lvl>
    <w:lvl w:ilvl="1">
      <w:start w:val="1"/>
      <w:numFmt w:val="decimal"/>
      <w:lvlText w:val="%2."/>
      <w:lvlJc w:val="left"/>
      <w:pPr>
        <w:ind w:left="1080" w:hanging="360"/>
      </w:pPr>
      <w:rPr>
        <w:position w:val="0"/>
        <w:vertAlign w:val="baseline"/>
      </w:rPr>
    </w:lvl>
    <w:lvl w:ilvl="2">
      <w:start w:val="1"/>
      <w:numFmt w:val="decimal"/>
      <w:lvlText w:val="%3."/>
      <w:lvlJc w:val="left"/>
      <w:pPr>
        <w:ind w:left="1440" w:hanging="360"/>
      </w:pPr>
      <w:rPr>
        <w:position w:val="0"/>
        <w:vertAlign w:val="baseline"/>
      </w:rPr>
    </w:lvl>
    <w:lvl w:ilvl="3">
      <w:start w:val="1"/>
      <w:numFmt w:val="decimal"/>
      <w:lvlText w:val="%4."/>
      <w:lvlJc w:val="left"/>
      <w:pPr>
        <w:ind w:left="1800" w:hanging="360"/>
      </w:pPr>
      <w:rPr>
        <w:position w:val="0"/>
        <w:vertAlign w:val="baseline"/>
      </w:rPr>
    </w:lvl>
    <w:lvl w:ilvl="4">
      <w:start w:val="1"/>
      <w:numFmt w:val="decimal"/>
      <w:lvlText w:val="%5."/>
      <w:lvlJc w:val="left"/>
      <w:pPr>
        <w:ind w:left="2160" w:hanging="360"/>
      </w:pPr>
      <w:rPr>
        <w:position w:val="0"/>
        <w:vertAlign w:val="baseline"/>
      </w:rPr>
    </w:lvl>
    <w:lvl w:ilvl="5">
      <w:start w:val="1"/>
      <w:numFmt w:val="decimal"/>
      <w:lvlText w:val="%6."/>
      <w:lvlJc w:val="left"/>
      <w:pPr>
        <w:ind w:left="2520" w:hanging="360"/>
      </w:pPr>
      <w:rPr>
        <w:position w:val="0"/>
        <w:vertAlign w:val="baseline"/>
      </w:rPr>
    </w:lvl>
    <w:lvl w:ilvl="6">
      <w:start w:val="1"/>
      <w:numFmt w:val="decimal"/>
      <w:lvlText w:val="%7."/>
      <w:lvlJc w:val="left"/>
      <w:pPr>
        <w:ind w:left="2880" w:hanging="360"/>
      </w:pPr>
      <w:rPr>
        <w:position w:val="0"/>
        <w:vertAlign w:val="baseline"/>
      </w:rPr>
    </w:lvl>
    <w:lvl w:ilvl="7">
      <w:start w:val="1"/>
      <w:numFmt w:val="decimal"/>
      <w:lvlText w:val="%8."/>
      <w:lvlJc w:val="left"/>
      <w:pPr>
        <w:ind w:left="3240" w:hanging="360"/>
      </w:pPr>
      <w:rPr>
        <w:position w:val="0"/>
        <w:vertAlign w:val="baseline"/>
      </w:rPr>
    </w:lvl>
    <w:lvl w:ilvl="8">
      <w:start w:val="1"/>
      <w:numFmt w:val="decimal"/>
      <w:lvlText w:val="%9."/>
      <w:lvlJc w:val="left"/>
      <w:pPr>
        <w:ind w:left="3600" w:hanging="360"/>
      </w:pPr>
      <w:rPr>
        <w:position w:val="0"/>
        <w:vertAlign w:val="baseline"/>
      </w:rPr>
    </w:lvl>
  </w:abstractNum>
  <w:abstractNum w:abstractNumId="32" w15:restartNumberingAfterBreak="0">
    <w:nsid w:val="56AB338B"/>
    <w:multiLevelType w:val="multilevel"/>
    <w:tmpl w:val="49F00A34"/>
    <w:styleLink w:val="WWOutlineListStyle10"/>
    <w:lvl w:ilvl="0">
      <w:start w:val="1"/>
      <w:numFmt w:val="decimal"/>
      <w:lvlText w:val="%1."/>
      <w:lvlJc w:val="left"/>
      <w:pPr>
        <w:ind w:left="360" w:hanging="360"/>
      </w:pPr>
      <w:rPr>
        <w:b/>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3" w15:restartNumberingAfterBreak="0">
    <w:nsid w:val="58435819"/>
    <w:multiLevelType w:val="multilevel"/>
    <w:tmpl w:val="FE827B98"/>
    <w:styleLink w:val="WWOutlineListStyle3"/>
    <w:lvl w:ilvl="0">
      <w:start w:val="1"/>
      <w:numFmt w:val="decimal"/>
      <w:lvlText w:val="%1."/>
      <w:lvlJc w:val="left"/>
      <w:pPr>
        <w:ind w:left="360" w:hanging="360"/>
      </w:pPr>
      <w:rPr>
        <w:b/>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4" w15:restartNumberingAfterBreak="0">
    <w:nsid w:val="5D583294"/>
    <w:multiLevelType w:val="multilevel"/>
    <w:tmpl w:val="3646882E"/>
    <w:styleLink w:val="WWOutlineListStyle5"/>
    <w:lvl w:ilvl="0">
      <w:start w:val="1"/>
      <w:numFmt w:val="decimal"/>
      <w:lvlText w:val="%1."/>
      <w:lvlJc w:val="left"/>
      <w:pPr>
        <w:ind w:left="360" w:hanging="360"/>
      </w:pPr>
      <w:rPr>
        <w:b/>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5" w15:restartNumberingAfterBreak="0">
    <w:nsid w:val="5F1C708F"/>
    <w:multiLevelType w:val="multilevel"/>
    <w:tmpl w:val="ECB2F9F0"/>
    <w:lvl w:ilvl="0">
      <w:start w:val="1"/>
      <w:numFmt w:val="lowerLetter"/>
      <w:lvlText w:val="%1)"/>
      <w:lvlJc w:val="left"/>
      <w:pPr>
        <w:ind w:left="2204" w:hanging="360"/>
      </w:pPr>
    </w:lvl>
    <w:lvl w:ilvl="1">
      <w:start w:val="1"/>
      <w:numFmt w:val="lowerLetter"/>
      <w:lvlText w:val="%2."/>
      <w:lvlJc w:val="left"/>
      <w:pPr>
        <w:ind w:left="2923" w:hanging="360"/>
      </w:pPr>
    </w:lvl>
    <w:lvl w:ilvl="2">
      <w:start w:val="1"/>
      <w:numFmt w:val="lowerRoman"/>
      <w:lvlText w:val="%3."/>
      <w:lvlJc w:val="right"/>
      <w:pPr>
        <w:ind w:left="3643" w:hanging="180"/>
      </w:pPr>
    </w:lvl>
    <w:lvl w:ilvl="3">
      <w:start w:val="1"/>
      <w:numFmt w:val="decimal"/>
      <w:lvlText w:val="%4."/>
      <w:lvlJc w:val="left"/>
      <w:pPr>
        <w:ind w:left="4363" w:hanging="360"/>
      </w:pPr>
    </w:lvl>
    <w:lvl w:ilvl="4">
      <w:start w:val="1"/>
      <w:numFmt w:val="lowerLetter"/>
      <w:lvlText w:val="%5."/>
      <w:lvlJc w:val="left"/>
      <w:pPr>
        <w:ind w:left="5083" w:hanging="360"/>
      </w:pPr>
    </w:lvl>
    <w:lvl w:ilvl="5">
      <w:start w:val="1"/>
      <w:numFmt w:val="lowerRoman"/>
      <w:lvlText w:val="%6."/>
      <w:lvlJc w:val="right"/>
      <w:pPr>
        <w:ind w:left="5803" w:hanging="180"/>
      </w:pPr>
    </w:lvl>
    <w:lvl w:ilvl="6">
      <w:start w:val="1"/>
      <w:numFmt w:val="decimal"/>
      <w:lvlText w:val="%7."/>
      <w:lvlJc w:val="left"/>
      <w:pPr>
        <w:ind w:left="6523" w:hanging="360"/>
      </w:pPr>
    </w:lvl>
    <w:lvl w:ilvl="7">
      <w:start w:val="1"/>
      <w:numFmt w:val="lowerLetter"/>
      <w:lvlText w:val="%8."/>
      <w:lvlJc w:val="left"/>
      <w:pPr>
        <w:ind w:left="7243" w:hanging="360"/>
      </w:pPr>
    </w:lvl>
    <w:lvl w:ilvl="8">
      <w:start w:val="1"/>
      <w:numFmt w:val="lowerRoman"/>
      <w:lvlText w:val="%9."/>
      <w:lvlJc w:val="right"/>
      <w:pPr>
        <w:ind w:left="7963" w:hanging="180"/>
      </w:pPr>
    </w:lvl>
  </w:abstractNum>
  <w:abstractNum w:abstractNumId="36" w15:restartNumberingAfterBreak="0">
    <w:nsid w:val="606B252E"/>
    <w:multiLevelType w:val="multilevel"/>
    <w:tmpl w:val="0DE0CC7E"/>
    <w:styleLink w:val="WWOutlineListStyle8"/>
    <w:lvl w:ilvl="0">
      <w:start w:val="1"/>
      <w:numFmt w:val="decimal"/>
      <w:lvlText w:val="%1."/>
      <w:lvlJc w:val="left"/>
      <w:pPr>
        <w:ind w:left="360" w:hanging="360"/>
      </w:pPr>
      <w:rPr>
        <w:b/>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7" w15:restartNumberingAfterBreak="0">
    <w:nsid w:val="60A724E6"/>
    <w:multiLevelType w:val="multilevel"/>
    <w:tmpl w:val="388A771A"/>
    <w:lvl w:ilvl="0">
      <w:start w:val="1"/>
      <w:numFmt w:val="decimal"/>
      <w:lvlText w:val="%1."/>
      <w:lvlJc w:val="left"/>
      <w:pPr>
        <w:ind w:left="900" w:hanging="900"/>
      </w:pPr>
      <w:rPr>
        <w:rFonts w:cs="Arial"/>
      </w:rPr>
    </w:lvl>
    <w:lvl w:ilvl="1">
      <w:start w:val="5"/>
      <w:numFmt w:val="decimal"/>
      <w:lvlText w:val="%1.%2."/>
      <w:lvlJc w:val="left"/>
      <w:pPr>
        <w:ind w:left="1893" w:hanging="900"/>
      </w:pPr>
      <w:rPr>
        <w:rFonts w:cs="Arial"/>
        <w:b/>
        <w:bCs w:val="0"/>
      </w:rPr>
    </w:lvl>
    <w:lvl w:ilvl="2">
      <w:start w:val="1"/>
      <w:numFmt w:val="decimal"/>
      <w:lvlText w:val="%1.%2.%3."/>
      <w:lvlJc w:val="left"/>
      <w:pPr>
        <w:ind w:left="2246" w:hanging="900"/>
      </w:pPr>
      <w:rPr>
        <w:rFonts w:cs="Arial"/>
      </w:rPr>
    </w:lvl>
    <w:lvl w:ilvl="3">
      <w:start w:val="2"/>
      <w:numFmt w:val="decimal"/>
      <w:lvlText w:val="%1.%2.%3.%4."/>
      <w:lvlJc w:val="left"/>
      <w:pPr>
        <w:ind w:left="2919" w:hanging="900"/>
      </w:pPr>
      <w:rPr>
        <w:rFonts w:cs="Arial"/>
      </w:rPr>
    </w:lvl>
    <w:lvl w:ilvl="4">
      <w:start w:val="1"/>
      <w:numFmt w:val="decimal"/>
      <w:lvlText w:val="%1.%2.%3.%4.%5."/>
      <w:lvlJc w:val="left"/>
      <w:pPr>
        <w:ind w:left="3772" w:hanging="1080"/>
      </w:pPr>
      <w:rPr>
        <w:rFonts w:cs="Arial"/>
      </w:rPr>
    </w:lvl>
    <w:lvl w:ilvl="5">
      <w:start w:val="1"/>
      <w:numFmt w:val="decimal"/>
      <w:lvlText w:val="%1.%2.%3.%4.%5.%6."/>
      <w:lvlJc w:val="left"/>
      <w:pPr>
        <w:ind w:left="4445" w:hanging="1080"/>
      </w:pPr>
      <w:rPr>
        <w:rFonts w:cs="Arial"/>
      </w:rPr>
    </w:lvl>
    <w:lvl w:ilvl="6">
      <w:start w:val="1"/>
      <w:numFmt w:val="decimal"/>
      <w:lvlText w:val="%1.%2.%3.%4.%5.%6.%7."/>
      <w:lvlJc w:val="left"/>
      <w:pPr>
        <w:ind w:left="5478" w:hanging="1440"/>
      </w:pPr>
      <w:rPr>
        <w:rFonts w:cs="Arial"/>
      </w:rPr>
    </w:lvl>
    <w:lvl w:ilvl="7">
      <w:start w:val="1"/>
      <w:numFmt w:val="decimal"/>
      <w:lvlText w:val="%1.%2.%3.%4.%5.%6.%7.%8."/>
      <w:lvlJc w:val="left"/>
      <w:pPr>
        <w:ind w:left="6151" w:hanging="1440"/>
      </w:pPr>
      <w:rPr>
        <w:rFonts w:cs="Arial"/>
      </w:rPr>
    </w:lvl>
    <w:lvl w:ilvl="8">
      <w:start w:val="1"/>
      <w:numFmt w:val="decimal"/>
      <w:lvlText w:val="%1.%2.%3.%4.%5.%6.%7.%8.%9."/>
      <w:lvlJc w:val="left"/>
      <w:pPr>
        <w:ind w:left="7184" w:hanging="1800"/>
      </w:pPr>
      <w:rPr>
        <w:rFonts w:cs="Arial"/>
      </w:rPr>
    </w:lvl>
  </w:abstractNum>
  <w:abstractNum w:abstractNumId="38" w15:restartNumberingAfterBreak="0">
    <w:nsid w:val="60AC6A64"/>
    <w:multiLevelType w:val="multilevel"/>
    <w:tmpl w:val="751AEDE2"/>
    <w:styleLink w:val="LFO49"/>
    <w:lvl w:ilvl="0">
      <w:start w:val="1"/>
      <w:numFmt w:val="decimal"/>
      <w:pStyle w:val="CabealhodoSumrio"/>
      <w:lvlText w:val="%1."/>
      <w:lvlJc w:val="left"/>
      <w:pPr>
        <w:ind w:left="502" w:hanging="360"/>
      </w:pPr>
      <w:rPr>
        <w:rFonts w:ascii="Times New Roman" w:hAnsi="Times New Roman" w:cs="Times New Roman"/>
        <w:bCs w:val="0"/>
        <w:i w:val="0"/>
        <w:iCs w:val="0"/>
        <w:caps w:val="0"/>
        <w:smallCaps w:val="0"/>
        <w:strike w:val="0"/>
        <w:dstrike w:val="0"/>
        <w:outline w:val="0"/>
        <w:emboss w:val="0"/>
        <w:imprint w:val="0"/>
        <w:vanish w:val="0"/>
        <w:spacing w:val="0"/>
        <w:kern w:val="0"/>
        <w:position w:val="0"/>
        <w:u w:val="none"/>
        <w:vertAlign w:val="baseline"/>
        <w:em w:val="none"/>
      </w:rPr>
    </w:lvl>
    <w:lvl w:ilvl="1">
      <w:start w:val="1"/>
      <w:numFmt w:val="decimal"/>
      <w:lvlText w:val="%1.%2."/>
      <w:lvlJc w:val="left"/>
      <w:pPr>
        <w:ind w:left="1065" w:hanging="705"/>
      </w:pPr>
    </w:lvl>
    <w:lvl w:ilvl="2">
      <w:start w:val="1"/>
      <w:numFmt w:val="decimal"/>
      <w:lvlText w:val="%1.%2.%3."/>
      <w:lvlJc w:val="left"/>
      <w:pPr>
        <w:ind w:left="1855" w:hanging="720"/>
      </w:pPr>
      <w:rPr>
        <w:rFonts w:ascii="Times New Roman" w:hAnsi="Times New Roman" w:cs="Times New Roman"/>
        <w:sz w:val="24"/>
        <w:szCs w:val="24"/>
      </w:rPr>
    </w:lvl>
    <w:lvl w:ilvl="3">
      <w:start w:val="1"/>
      <w:numFmt w:val="decimal"/>
      <w:lvlText w:val="%1.%2.%3.%4."/>
      <w:lvlJc w:val="left"/>
      <w:pPr>
        <w:ind w:left="2847" w:hanging="720"/>
      </w:pPr>
      <w:rPr>
        <w:rFonts w:ascii="Times New Roman" w:hAnsi="Times New Roman" w:cs="Times New Roman"/>
        <w:sz w:val="24"/>
        <w:szCs w:val="24"/>
      </w:r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9" w15:restartNumberingAfterBreak="0">
    <w:nsid w:val="60F8534B"/>
    <w:multiLevelType w:val="multilevel"/>
    <w:tmpl w:val="3DF2C202"/>
    <w:lvl w:ilvl="0">
      <w:numFmt w:val="bullet"/>
      <w:lvlText w:val=""/>
      <w:lvlJc w:val="left"/>
      <w:pPr>
        <w:ind w:left="2280" w:hanging="360"/>
      </w:pPr>
      <w:rPr>
        <w:rFonts w:ascii="Symbol" w:hAnsi="Symbol"/>
      </w:rPr>
    </w:lvl>
    <w:lvl w:ilvl="1">
      <w:numFmt w:val="bullet"/>
      <w:lvlText w:val="o"/>
      <w:lvlJc w:val="left"/>
      <w:pPr>
        <w:ind w:left="3000" w:hanging="360"/>
      </w:pPr>
      <w:rPr>
        <w:rFonts w:ascii="Courier New" w:hAnsi="Courier New" w:cs="Courier New"/>
      </w:rPr>
    </w:lvl>
    <w:lvl w:ilvl="2">
      <w:numFmt w:val="bullet"/>
      <w:lvlText w:val=""/>
      <w:lvlJc w:val="left"/>
      <w:pPr>
        <w:ind w:left="3720" w:hanging="360"/>
      </w:pPr>
      <w:rPr>
        <w:rFonts w:ascii="Wingdings" w:hAnsi="Wingdings"/>
      </w:rPr>
    </w:lvl>
    <w:lvl w:ilvl="3">
      <w:numFmt w:val="bullet"/>
      <w:lvlText w:val=""/>
      <w:lvlJc w:val="left"/>
      <w:pPr>
        <w:ind w:left="4440" w:hanging="360"/>
      </w:pPr>
      <w:rPr>
        <w:rFonts w:ascii="Symbol" w:hAnsi="Symbol"/>
      </w:rPr>
    </w:lvl>
    <w:lvl w:ilvl="4">
      <w:numFmt w:val="bullet"/>
      <w:lvlText w:val="o"/>
      <w:lvlJc w:val="left"/>
      <w:pPr>
        <w:ind w:left="5160" w:hanging="360"/>
      </w:pPr>
      <w:rPr>
        <w:rFonts w:ascii="Courier New" w:hAnsi="Courier New" w:cs="Courier New"/>
      </w:rPr>
    </w:lvl>
    <w:lvl w:ilvl="5">
      <w:numFmt w:val="bullet"/>
      <w:lvlText w:val=""/>
      <w:lvlJc w:val="left"/>
      <w:pPr>
        <w:ind w:left="5880" w:hanging="360"/>
      </w:pPr>
      <w:rPr>
        <w:rFonts w:ascii="Wingdings" w:hAnsi="Wingdings"/>
      </w:rPr>
    </w:lvl>
    <w:lvl w:ilvl="6">
      <w:numFmt w:val="bullet"/>
      <w:lvlText w:val=""/>
      <w:lvlJc w:val="left"/>
      <w:pPr>
        <w:ind w:left="6600" w:hanging="360"/>
      </w:pPr>
      <w:rPr>
        <w:rFonts w:ascii="Symbol" w:hAnsi="Symbol"/>
      </w:rPr>
    </w:lvl>
    <w:lvl w:ilvl="7">
      <w:numFmt w:val="bullet"/>
      <w:lvlText w:val="o"/>
      <w:lvlJc w:val="left"/>
      <w:pPr>
        <w:ind w:left="7320" w:hanging="360"/>
      </w:pPr>
      <w:rPr>
        <w:rFonts w:ascii="Courier New" w:hAnsi="Courier New" w:cs="Courier New"/>
      </w:rPr>
    </w:lvl>
    <w:lvl w:ilvl="8">
      <w:numFmt w:val="bullet"/>
      <w:lvlText w:val=""/>
      <w:lvlJc w:val="left"/>
      <w:pPr>
        <w:ind w:left="8040" w:hanging="360"/>
      </w:pPr>
      <w:rPr>
        <w:rFonts w:ascii="Wingdings" w:hAnsi="Wingdings"/>
      </w:rPr>
    </w:lvl>
  </w:abstractNum>
  <w:abstractNum w:abstractNumId="40" w15:restartNumberingAfterBreak="0">
    <w:nsid w:val="66F80721"/>
    <w:multiLevelType w:val="multilevel"/>
    <w:tmpl w:val="7F4E4F3E"/>
    <w:styleLink w:val="WWNum1"/>
    <w:lvl w:ilvl="0">
      <w:start w:val="1"/>
      <w:numFmt w:val="lowerLetter"/>
      <w:lvlText w:val="%1)"/>
      <w:lvlJc w:val="left"/>
      <w:pPr>
        <w:ind w:left="360" w:hanging="360"/>
      </w:pPr>
      <w:rPr>
        <w:rFonts w:eastAsia="Noto Sans Symbols" w:cs="Noto Sans Symbols"/>
        <w:position w:val="0"/>
        <w:vertAlign w:val="baseline"/>
      </w:rPr>
    </w:lvl>
    <w:lvl w:ilvl="1">
      <w:start w:val="1"/>
      <w:numFmt w:val="decimal"/>
      <w:lvlText w:val="%2."/>
      <w:lvlJc w:val="left"/>
      <w:pPr>
        <w:ind w:left="1080" w:hanging="360"/>
      </w:pPr>
      <w:rPr>
        <w:rFonts w:ascii="Arial" w:eastAsia="Courier New" w:hAnsi="Arial" w:cs="Courier New"/>
        <w:position w:val="0"/>
        <w:sz w:val="20"/>
        <w:vertAlign w:val="baseline"/>
      </w:rPr>
    </w:lvl>
    <w:lvl w:ilvl="2">
      <w:start w:val="1"/>
      <w:numFmt w:val="decimal"/>
      <w:lvlText w:val="%3."/>
      <w:lvlJc w:val="left"/>
      <w:pPr>
        <w:ind w:left="1440" w:hanging="360"/>
      </w:pPr>
      <w:rPr>
        <w:rFonts w:eastAsia="Noto Sans Symbols" w:cs="Noto Sans Symbols"/>
        <w:position w:val="0"/>
        <w:vertAlign w:val="baseline"/>
      </w:rPr>
    </w:lvl>
    <w:lvl w:ilvl="3">
      <w:start w:val="1"/>
      <w:numFmt w:val="decimal"/>
      <w:lvlText w:val="%4."/>
      <w:lvlJc w:val="left"/>
      <w:pPr>
        <w:ind w:left="1800" w:hanging="360"/>
      </w:pPr>
      <w:rPr>
        <w:position w:val="0"/>
        <w:vertAlign w:val="baseline"/>
      </w:rPr>
    </w:lvl>
    <w:lvl w:ilvl="4">
      <w:start w:val="1"/>
      <w:numFmt w:val="decimal"/>
      <w:lvlText w:val="%5."/>
      <w:lvlJc w:val="left"/>
      <w:pPr>
        <w:ind w:left="2160" w:hanging="360"/>
      </w:pPr>
      <w:rPr>
        <w:position w:val="0"/>
        <w:vertAlign w:val="baseline"/>
      </w:rPr>
    </w:lvl>
    <w:lvl w:ilvl="5">
      <w:start w:val="1"/>
      <w:numFmt w:val="decimal"/>
      <w:lvlText w:val="%6."/>
      <w:lvlJc w:val="left"/>
      <w:pPr>
        <w:ind w:left="2520" w:hanging="360"/>
      </w:pPr>
      <w:rPr>
        <w:position w:val="0"/>
        <w:vertAlign w:val="baseline"/>
      </w:rPr>
    </w:lvl>
    <w:lvl w:ilvl="6">
      <w:start w:val="1"/>
      <w:numFmt w:val="decimal"/>
      <w:lvlText w:val="%7."/>
      <w:lvlJc w:val="left"/>
      <w:pPr>
        <w:ind w:left="2880" w:hanging="360"/>
      </w:pPr>
      <w:rPr>
        <w:position w:val="0"/>
        <w:vertAlign w:val="baseline"/>
      </w:rPr>
    </w:lvl>
    <w:lvl w:ilvl="7">
      <w:start w:val="1"/>
      <w:numFmt w:val="decimal"/>
      <w:lvlText w:val="%8."/>
      <w:lvlJc w:val="left"/>
      <w:pPr>
        <w:ind w:left="3240" w:hanging="360"/>
      </w:pPr>
      <w:rPr>
        <w:position w:val="0"/>
        <w:vertAlign w:val="baseline"/>
      </w:rPr>
    </w:lvl>
    <w:lvl w:ilvl="8">
      <w:start w:val="1"/>
      <w:numFmt w:val="decimal"/>
      <w:lvlText w:val="%9."/>
      <w:lvlJc w:val="left"/>
      <w:pPr>
        <w:ind w:left="3600" w:hanging="360"/>
      </w:pPr>
      <w:rPr>
        <w:position w:val="0"/>
        <w:vertAlign w:val="baseline"/>
      </w:rPr>
    </w:lvl>
  </w:abstractNum>
  <w:abstractNum w:abstractNumId="41" w15:restartNumberingAfterBreak="0">
    <w:nsid w:val="69C32ED7"/>
    <w:multiLevelType w:val="multilevel"/>
    <w:tmpl w:val="447C9CE6"/>
    <w:styleLink w:val="LFO23"/>
    <w:lvl w:ilvl="0">
      <w:start w:val="2"/>
      <w:numFmt w:val="decimal"/>
      <w:pStyle w:val="Nivel3"/>
      <w:lvlText w:val="%1"/>
      <w:lvlJc w:val="left"/>
      <w:pPr>
        <w:ind w:left="660" w:hanging="660"/>
      </w:pPr>
    </w:lvl>
    <w:lvl w:ilvl="1">
      <w:start w:val="3"/>
      <w:numFmt w:val="decimal"/>
      <w:lvlText w:val="%1.%2"/>
      <w:lvlJc w:val="left"/>
      <w:pPr>
        <w:ind w:left="1253" w:hanging="660"/>
      </w:pPr>
    </w:lvl>
    <w:lvl w:ilvl="2">
      <w:start w:val="1"/>
      <w:numFmt w:val="decimal"/>
      <w:lvlText w:val="%1.%2.%3"/>
      <w:lvlJc w:val="left"/>
      <w:pPr>
        <w:ind w:left="1906" w:hanging="720"/>
      </w:pPr>
    </w:lvl>
    <w:lvl w:ilvl="3">
      <w:start w:val="1"/>
      <w:numFmt w:val="decimal"/>
      <w:lvlText w:val="%1.%2.%3.%4"/>
      <w:lvlJc w:val="left"/>
      <w:pPr>
        <w:ind w:left="2499" w:hanging="720"/>
      </w:pPr>
      <w:rPr>
        <w:b/>
      </w:rPr>
    </w:lvl>
    <w:lvl w:ilvl="4">
      <w:start w:val="1"/>
      <w:numFmt w:val="decimal"/>
      <w:lvlText w:val="%1.%2.%3.%4.%5"/>
      <w:lvlJc w:val="left"/>
      <w:pPr>
        <w:ind w:left="3452" w:hanging="1080"/>
      </w:pPr>
    </w:lvl>
    <w:lvl w:ilvl="5">
      <w:start w:val="1"/>
      <w:numFmt w:val="decimal"/>
      <w:lvlText w:val="%1.%2.%3.%4.%5.%6"/>
      <w:lvlJc w:val="left"/>
      <w:pPr>
        <w:ind w:left="4045" w:hanging="1080"/>
      </w:pPr>
    </w:lvl>
    <w:lvl w:ilvl="6">
      <w:start w:val="1"/>
      <w:numFmt w:val="decimal"/>
      <w:lvlText w:val="%1.%2.%3.%4.%5.%6.%7"/>
      <w:lvlJc w:val="left"/>
      <w:pPr>
        <w:ind w:left="4998" w:hanging="1440"/>
      </w:pPr>
    </w:lvl>
    <w:lvl w:ilvl="7">
      <w:start w:val="1"/>
      <w:numFmt w:val="decimal"/>
      <w:lvlText w:val="%1.%2.%3.%4.%5.%6.%7.%8"/>
      <w:lvlJc w:val="left"/>
      <w:pPr>
        <w:ind w:left="5591" w:hanging="1440"/>
      </w:pPr>
    </w:lvl>
    <w:lvl w:ilvl="8">
      <w:start w:val="1"/>
      <w:numFmt w:val="decimal"/>
      <w:lvlText w:val="%1.%2.%3.%4.%5.%6.%7.%8.%9"/>
      <w:lvlJc w:val="left"/>
      <w:pPr>
        <w:ind w:left="6544" w:hanging="1800"/>
      </w:pPr>
    </w:lvl>
  </w:abstractNum>
  <w:abstractNum w:abstractNumId="42" w15:restartNumberingAfterBreak="0">
    <w:nsid w:val="6DE4148C"/>
    <w:multiLevelType w:val="multilevel"/>
    <w:tmpl w:val="F23A4E8C"/>
    <w:styleLink w:val="WWOutlineListStyle4"/>
    <w:lvl w:ilvl="0">
      <w:start w:val="1"/>
      <w:numFmt w:val="decimal"/>
      <w:lvlText w:val="%1."/>
      <w:lvlJc w:val="left"/>
      <w:pPr>
        <w:ind w:left="360" w:hanging="360"/>
      </w:pPr>
      <w:rPr>
        <w:b/>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3" w15:restartNumberingAfterBreak="0">
    <w:nsid w:val="71092626"/>
    <w:multiLevelType w:val="multilevel"/>
    <w:tmpl w:val="5DBC7A54"/>
    <w:styleLink w:val="WWOutlineListStyle19"/>
    <w:lvl w:ilvl="0">
      <w:start w:val="1"/>
      <w:numFmt w:val="decimal"/>
      <w:lvlText w:val="%1."/>
      <w:lvlJc w:val="left"/>
      <w:pPr>
        <w:ind w:left="502" w:hanging="360"/>
      </w:pPr>
      <w:rPr>
        <w:rFonts w:ascii="Times New Roman" w:hAnsi="Times New Roman" w:cs="Times New Roman"/>
        <w:bCs w:val="0"/>
        <w:i w:val="0"/>
        <w:iCs w:val="0"/>
        <w:caps w:val="0"/>
        <w:smallCaps w:val="0"/>
        <w:strike w:val="0"/>
        <w:dstrike w:val="0"/>
        <w:outline w:val="0"/>
        <w:emboss w:val="0"/>
        <w:imprint w:val="0"/>
        <w:vanish w:val="0"/>
        <w:spacing w:val="0"/>
        <w:kern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4" w15:restartNumberingAfterBreak="0">
    <w:nsid w:val="73054C97"/>
    <w:multiLevelType w:val="multilevel"/>
    <w:tmpl w:val="EF369B92"/>
    <w:styleLink w:val="WWNum10"/>
    <w:lvl w:ilvl="0">
      <w:start w:val="1"/>
      <w:numFmt w:val="lowerLetter"/>
      <w:lvlText w:val="%1)"/>
      <w:lvlJc w:val="left"/>
      <w:pPr>
        <w:ind w:left="360" w:hanging="360"/>
      </w:pPr>
      <w:rPr>
        <w:rFonts w:ascii="Arial" w:hAnsi="Arial"/>
        <w:b/>
        <w:position w:val="0"/>
        <w:sz w:val="20"/>
        <w:vertAlign w:val="baseline"/>
      </w:rPr>
    </w:lvl>
    <w:lvl w:ilvl="1">
      <w:start w:val="1"/>
      <w:numFmt w:val="decimal"/>
      <w:lvlText w:val="%2."/>
      <w:lvlJc w:val="left"/>
      <w:pPr>
        <w:ind w:left="1080" w:hanging="360"/>
      </w:pPr>
      <w:rPr>
        <w:position w:val="0"/>
        <w:vertAlign w:val="baseline"/>
      </w:rPr>
    </w:lvl>
    <w:lvl w:ilvl="2">
      <w:start w:val="1"/>
      <w:numFmt w:val="decimal"/>
      <w:lvlText w:val="%3."/>
      <w:lvlJc w:val="left"/>
      <w:pPr>
        <w:ind w:left="1440" w:hanging="360"/>
      </w:pPr>
      <w:rPr>
        <w:position w:val="0"/>
        <w:vertAlign w:val="baseline"/>
      </w:rPr>
    </w:lvl>
    <w:lvl w:ilvl="3">
      <w:start w:val="1"/>
      <w:numFmt w:val="decimal"/>
      <w:lvlText w:val="%4."/>
      <w:lvlJc w:val="left"/>
      <w:pPr>
        <w:ind w:left="1800" w:hanging="360"/>
      </w:pPr>
      <w:rPr>
        <w:position w:val="0"/>
        <w:vertAlign w:val="baseline"/>
      </w:rPr>
    </w:lvl>
    <w:lvl w:ilvl="4">
      <w:start w:val="1"/>
      <w:numFmt w:val="decimal"/>
      <w:lvlText w:val="%5."/>
      <w:lvlJc w:val="left"/>
      <w:pPr>
        <w:ind w:left="2160" w:hanging="360"/>
      </w:pPr>
      <w:rPr>
        <w:position w:val="0"/>
        <w:vertAlign w:val="baseline"/>
      </w:rPr>
    </w:lvl>
    <w:lvl w:ilvl="5">
      <w:start w:val="1"/>
      <w:numFmt w:val="decimal"/>
      <w:lvlText w:val="%6."/>
      <w:lvlJc w:val="left"/>
      <w:pPr>
        <w:ind w:left="2520" w:hanging="360"/>
      </w:pPr>
      <w:rPr>
        <w:position w:val="0"/>
        <w:vertAlign w:val="baseline"/>
      </w:rPr>
    </w:lvl>
    <w:lvl w:ilvl="6">
      <w:start w:val="1"/>
      <w:numFmt w:val="decimal"/>
      <w:lvlText w:val="%7."/>
      <w:lvlJc w:val="left"/>
      <w:pPr>
        <w:ind w:left="2880" w:hanging="360"/>
      </w:pPr>
      <w:rPr>
        <w:position w:val="0"/>
        <w:vertAlign w:val="baseline"/>
      </w:rPr>
    </w:lvl>
    <w:lvl w:ilvl="7">
      <w:start w:val="1"/>
      <w:numFmt w:val="decimal"/>
      <w:lvlText w:val="%8."/>
      <w:lvlJc w:val="left"/>
      <w:pPr>
        <w:ind w:left="3240" w:hanging="360"/>
      </w:pPr>
      <w:rPr>
        <w:position w:val="0"/>
        <w:vertAlign w:val="baseline"/>
      </w:rPr>
    </w:lvl>
    <w:lvl w:ilvl="8">
      <w:start w:val="1"/>
      <w:numFmt w:val="decimal"/>
      <w:lvlText w:val="%9."/>
      <w:lvlJc w:val="left"/>
      <w:pPr>
        <w:ind w:left="3600" w:hanging="360"/>
      </w:pPr>
      <w:rPr>
        <w:position w:val="0"/>
        <w:vertAlign w:val="baseline"/>
      </w:rPr>
    </w:lvl>
  </w:abstractNum>
  <w:abstractNum w:abstractNumId="45" w15:restartNumberingAfterBreak="0">
    <w:nsid w:val="74B62D85"/>
    <w:multiLevelType w:val="multilevel"/>
    <w:tmpl w:val="FDBE0EF6"/>
    <w:styleLink w:val="WWNum15"/>
    <w:lvl w:ilvl="0">
      <w:start w:val="1"/>
      <w:numFmt w:val="lowerLetter"/>
      <w:lvlText w:val="%1)"/>
      <w:lvlJc w:val="left"/>
      <w:pPr>
        <w:ind w:left="432" w:hanging="432"/>
      </w:pPr>
      <w:rPr>
        <w:rFonts w:ascii="Times New Roman" w:hAnsi="Times New Roman"/>
        <w:b/>
        <w:position w:val="0"/>
        <w:sz w:val="20"/>
        <w:vertAlign w:val="baseline"/>
      </w:rPr>
    </w:lvl>
    <w:lvl w:ilvl="1">
      <w:start w:val="1"/>
      <w:numFmt w:val="decimal"/>
      <w:lvlText w:val="%1.%2)"/>
      <w:lvlJc w:val="left"/>
      <w:pPr>
        <w:ind w:left="576" w:hanging="576"/>
      </w:pPr>
      <w:rPr>
        <w:rFonts w:ascii="Times New Roman" w:hAnsi="Times New Roman"/>
        <w:position w:val="0"/>
        <w:sz w:val="20"/>
        <w:vertAlign w:val="baseline"/>
      </w:rPr>
    </w:lvl>
    <w:lvl w:ilvl="2">
      <w:start w:val="1"/>
      <w:numFmt w:val="decimal"/>
      <w:lvlText w:val="%1.%2.%3)"/>
      <w:lvlJc w:val="left"/>
      <w:pPr>
        <w:ind w:left="720" w:hanging="720"/>
      </w:pPr>
      <w:rPr>
        <w:position w:val="0"/>
        <w:vertAlign w:val="baseline"/>
      </w:rPr>
    </w:lvl>
    <w:lvl w:ilvl="3">
      <w:start w:val="1"/>
      <w:numFmt w:val="decimal"/>
      <w:lvlText w:val="%1.%2.%3.%4"/>
      <w:lvlJc w:val="left"/>
      <w:pPr>
        <w:ind w:left="864" w:hanging="864"/>
      </w:pPr>
      <w:rPr>
        <w:position w:val="0"/>
        <w:vertAlign w:val="baseline"/>
      </w:rPr>
    </w:lvl>
    <w:lvl w:ilvl="4">
      <w:start w:val="1"/>
      <w:numFmt w:val="decimal"/>
      <w:lvlText w:val="%1.%2.%3.%4.%5"/>
      <w:lvlJc w:val="left"/>
      <w:pPr>
        <w:ind w:left="1008" w:hanging="1008"/>
      </w:pPr>
      <w:rPr>
        <w:position w:val="0"/>
        <w:vertAlign w:val="baseline"/>
      </w:rPr>
    </w:lvl>
    <w:lvl w:ilvl="5">
      <w:start w:val="1"/>
      <w:numFmt w:val="decimal"/>
      <w:lvlText w:val="%1.%2.%3.%4.%5.%6"/>
      <w:lvlJc w:val="left"/>
      <w:pPr>
        <w:ind w:left="1152" w:hanging="1152"/>
      </w:pPr>
      <w:rPr>
        <w:position w:val="0"/>
        <w:vertAlign w:val="baseline"/>
      </w:rPr>
    </w:lvl>
    <w:lvl w:ilvl="6">
      <w:start w:val="1"/>
      <w:numFmt w:val="decimal"/>
      <w:lvlText w:val="%1.%2.%3.%4.%5.%6.%7"/>
      <w:lvlJc w:val="left"/>
      <w:pPr>
        <w:ind w:left="1296" w:hanging="1296"/>
      </w:pPr>
      <w:rPr>
        <w:position w:val="0"/>
        <w:vertAlign w:val="baseline"/>
      </w:rPr>
    </w:lvl>
    <w:lvl w:ilvl="7">
      <w:start w:val="1"/>
      <w:numFmt w:val="decimal"/>
      <w:lvlText w:val="%1.%2.%3.%4.%5.%6.%7.%8"/>
      <w:lvlJc w:val="left"/>
      <w:pPr>
        <w:ind w:left="1440" w:hanging="1440"/>
      </w:pPr>
      <w:rPr>
        <w:position w:val="0"/>
        <w:vertAlign w:val="baseline"/>
      </w:rPr>
    </w:lvl>
    <w:lvl w:ilvl="8">
      <w:start w:val="1"/>
      <w:numFmt w:val="decimal"/>
      <w:lvlText w:val="%1.%2.%3.%4.%5.%6.%7.%8.%9"/>
      <w:lvlJc w:val="left"/>
      <w:pPr>
        <w:ind w:left="1584" w:hanging="1584"/>
      </w:pPr>
      <w:rPr>
        <w:position w:val="0"/>
        <w:vertAlign w:val="baseline"/>
      </w:rPr>
    </w:lvl>
  </w:abstractNum>
  <w:abstractNum w:abstractNumId="46" w15:restartNumberingAfterBreak="0">
    <w:nsid w:val="79127A79"/>
    <w:multiLevelType w:val="multilevel"/>
    <w:tmpl w:val="B0ECE160"/>
    <w:styleLink w:val="WWOutlineListStyle9"/>
    <w:lvl w:ilvl="0">
      <w:start w:val="1"/>
      <w:numFmt w:val="decimal"/>
      <w:lvlText w:val="%1."/>
      <w:lvlJc w:val="left"/>
      <w:pPr>
        <w:ind w:left="360" w:hanging="360"/>
      </w:pPr>
      <w:rPr>
        <w:b/>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7" w15:restartNumberingAfterBreak="0">
    <w:nsid w:val="794652CD"/>
    <w:multiLevelType w:val="multilevel"/>
    <w:tmpl w:val="AFD048F6"/>
    <w:styleLink w:val="WWOutlineListStyle2"/>
    <w:lvl w:ilvl="0">
      <w:start w:val="1"/>
      <w:numFmt w:val="decimal"/>
      <w:lvlText w:val="%1."/>
      <w:lvlJc w:val="left"/>
      <w:pPr>
        <w:ind w:left="360" w:hanging="360"/>
      </w:pPr>
      <w:rPr>
        <w:b/>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8" w15:restartNumberingAfterBreak="0">
    <w:nsid w:val="79A32A5F"/>
    <w:multiLevelType w:val="multilevel"/>
    <w:tmpl w:val="8C983BB6"/>
    <w:lvl w:ilvl="0">
      <w:numFmt w:val="bullet"/>
      <w:lvlText w:val=""/>
      <w:lvlJc w:val="left"/>
      <w:pPr>
        <w:ind w:left="1117" w:hanging="360"/>
      </w:pPr>
      <w:rPr>
        <w:rFonts w:ascii="Symbol" w:hAnsi="Symbol"/>
      </w:rPr>
    </w:lvl>
    <w:lvl w:ilvl="1">
      <w:numFmt w:val="bullet"/>
      <w:lvlText w:val="o"/>
      <w:lvlJc w:val="left"/>
      <w:pPr>
        <w:ind w:left="1837" w:hanging="360"/>
      </w:pPr>
      <w:rPr>
        <w:rFonts w:ascii="Courier New" w:hAnsi="Courier New" w:cs="Courier New"/>
      </w:rPr>
    </w:lvl>
    <w:lvl w:ilvl="2">
      <w:numFmt w:val="bullet"/>
      <w:lvlText w:val=""/>
      <w:lvlJc w:val="left"/>
      <w:pPr>
        <w:ind w:left="2557" w:hanging="360"/>
      </w:pPr>
      <w:rPr>
        <w:rFonts w:ascii="Wingdings" w:hAnsi="Wingdings"/>
      </w:rPr>
    </w:lvl>
    <w:lvl w:ilvl="3">
      <w:numFmt w:val="bullet"/>
      <w:lvlText w:val=""/>
      <w:lvlJc w:val="left"/>
      <w:pPr>
        <w:ind w:left="3277" w:hanging="360"/>
      </w:pPr>
      <w:rPr>
        <w:rFonts w:ascii="Symbol" w:hAnsi="Symbol"/>
      </w:rPr>
    </w:lvl>
    <w:lvl w:ilvl="4">
      <w:numFmt w:val="bullet"/>
      <w:lvlText w:val="o"/>
      <w:lvlJc w:val="left"/>
      <w:pPr>
        <w:ind w:left="3997" w:hanging="360"/>
      </w:pPr>
      <w:rPr>
        <w:rFonts w:ascii="Courier New" w:hAnsi="Courier New" w:cs="Courier New"/>
      </w:rPr>
    </w:lvl>
    <w:lvl w:ilvl="5">
      <w:numFmt w:val="bullet"/>
      <w:lvlText w:val=""/>
      <w:lvlJc w:val="left"/>
      <w:pPr>
        <w:ind w:left="4717" w:hanging="360"/>
      </w:pPr>
      <w:rPr>
        <w:rFonts w:ascii="Wingdings" w:hAnsi="Wingdings"/>
      </w:rPr>
    </w:lvl>
    <w:lvl w:ilvl="6">
      <w:numFmt w:val="bullet"/>
      <w:lvlText w:val=""/>
      <w:lvlJc w:val="left"/>
      <w:pPr>
        <w:ind w:left="5437" w:hanging="360"/>
      </w:pPr>
      <w:rPr>
        <w:rFonts w:ascii="Symbol" w:hAnsi="Symbol"/>
      </w:rPr>
    </w:lvl>
    <w:lvl w:ilvl="7">
      <w:numFmt w:val="bullet"/>
      <w:lvlText w:val="o"/>
      <w:lvlJc w:val="left"/>
      <w:pPr>
        <w:ind w:left="6157" w:hanging="360"/>
      </w:pPr>
      <w:rPr>
        <w:rFonts w:ascii="Courier New" w:hAnsi="Courier New" w:cs="Courier New"/>
      </w:rPr>
    </w:lvl>
    <w:lvl w:ilvl="8">
      <w:numFmt w:val="bullet"/>
      <w:lvlText w:val=""/>
      <w:lvlJc w:val="left"/>
      <w:pPr>
        <w:ind w:left="6877" w:hanging="360"/>
      </w:pPr>
      <w:rPr>
        <w:rFonts w:ascii="Wingdings" w:hAnsi="Wingdings"/>
      </w:rPr>
    </w:lvl>
  </w:abstractNum>
  <w:abstractNum w:abstractNumId="49" w15:restartNumberingAfterBreak="0">
    <w:nsid w:val="7CB4463B"/>
    <w:multiLevelType w:val="multilevel"/>
    <w:tmpl w:val="3698B362"/>
    <w:styleLink w:val="WWOutlineListStyle13"/>
    <w:lvl w:ilvl="0">
      <w:start w:val="1"/>
      <w:numFmt w:val="decimal"/>
      <w:lvlText w:val="%1."/>
      <w:lvlJc w:val="left"/>
      <w:pPr>
        <w:ind w:left="360" w:hanging="360"/>
      </w:pPr>
      <w:rPr>
        <w:b/>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0" w15:restartNumberingAfterBreak="0">
    <w:nsid w:val="7CFD4BD7"/>
    <w:multiLevelType w:val="multilevel"/>
    <w:tmpl w:val="5A6C3B46"/>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lvlOverride w:ilvl="0">
      <w:lvl w:ilvl="0">
        <w:start w:val="1"/>
        <w:numFmt w:val="decimal"/>
        <w:pStyle w:val="Ttulo1"/>
        <w:lvlText w:val="%1."/>
        <w:lvlJc w:val="left"/>
        <w:pPr>
          <w:ind w:left="2062" w:hanging="360"/>
        </w:pPr>
        <w:rPr>
          <w:rFonts w:ascii="Times New Roman" w:hAnsi="Times New Roman" w:cs="Times New Roman"/>
          <w:bCs w:val="0"/>
          <w:i w:val="0"/>
          <w:iCs w:val="0"/>
          <w:caps w:val="0"/>
          <w:smallCaps w:val="0"/>
          <w:strike w:val="0"/>
          <w:dstrike w:val="0"/>
          <w:outline w:val="0"/>
          <w:emboss w:val="0"/>
          <w:imprint w:val="0"/>
          <w:vanish w:val="0"/>
          <w:spacing w:val="0"/>
          <w:kern w:val="0"/>
          <w:position w:val="0"/>
          <w:u w:val="none"/>
          <w:vertAlign w:val="baseline"/>
          <w:em w:val="none"/>
        </w:rPr>
      </w:lvl>
    </w:lvlOverride>
  </w:num>
  <w:num w:numId="2">
    <w:abstractNumId w:val="25"/>
  </w:num>
  <w:num w:numId="3">
    <w:abstractNumId w:val="28"/>
  </w:num>
  <w:num w:numId="4">
    <w:abstractNumId w:val="6"/>
  </w:num>
  <w:num w:numId="5">
    <w:abstractNumId w:val="43"/>
  </w:num>
  <w:num w:numId="6">
    <w:abstractNumId w:val="21"/>
  </w:num>
  <w:num w:numId="7">
    <w:abstractNumId w:val="8"/>
  </w:num>
  <w:num w:numId="8">
    <w:abstractNumId w:val="0"/>
  </w:num>
  <w:num w:numId="9">
    <w:abstractNumId w:val="29"/>
  </w:num>
  <w:num w:numId="10">
    <w:abstractNumId w:val="2"/>
  </w:num>
  <w:num w:numId="11">
    <w:abstractNumId w:val="49"/>
  </w:num>
  <w:num w:numId="12">
    <w:abstractNumId w:val="10"/>
  </w:num>
  <w:num w:numId="13">
    <w:abstractNumId w:val="26"/>
  </w:num>
  <w:num w:numId="14">
    <w:abstractNumId w:val="32"/>
  </w:num>
  <w:num w:numId="15">
    <w:abstractNumId w:val="46"/>
  </w:num>
  <w:num w:numId="16">
    <w:abstractNumId w:val="36"/>
  </w:num>
  <w:num w:numId="17">
    <w:abstractNumId w:val="30"/>
  </w:num>
  <w:num w:numId="18">
    <w:abstractNumId w:val="9"/>
  </w:num>
  <w:num w:numId="19">
    <w:abstractNumId w:val="34"/>
  </w:num>
  <w:num w:numId="20">
    <w:abstractNumId w:val="42"/>
  </w:num>
  <w:num w:numId="21">
    <w:abstractNumId w:val="33"/>
  </w:num>
  <w:num w:numId="22">
    <w:abstractNumId w:val="47"/>
  </w:num>
  <w:num w:numId="23">
    <w:abstractNumId w:val="17"/>
  </w:num>
  <w:num w:numId="24">
    <w:abstractNumId w:val="20"/>
  </w:num>
  <w:num w:numId="25">
    <w:abstractNumId w:val="40"/>
  </w:num>
  <w:num w:numId="26">
    <w:abstractNumId w:val="16"/>
  </w:num>
  <w:num w:numId="27">
    <w:abstractNumId w:val="24"/>
  </w:num>
  <w:num w:numId="28">
    <w:abstractNumId w:val="19"/>
  </w:num>
  <w:num w:numId="29">
    <w:abstractNumId w:val="13"/>
  </w:num>
  <w:num w:numId="30">
    <w:abstractNumId w:val="12"/>
  </w:num>
  <w:num w:numId="31">
    <w:abstractNumId w:val="5"/>
  </w:num>
  <w:num w:numId="32">
    <w:abstractNumId w:val="11"/>
  </w:num>
  <w:num w:numId="33">
    <w:abstractNumId w:val="22"/>
  </w:num>
  <w:num w:numId="34">
    <w:abstractNumId w:val="44"/>
  </w:num>
  <w:num w:numId="35">
    <w:abstractNumId w:val="31"/>
  </w:num>
  <w:num w:numId="36">
    <w:abstractNumId w:val="23"/>
  </w:num>
  <w:num w:numId="37">
    <w:abstractNumId w:val="3"/>
  </w:num>
  <w:num w:numId="38">
    <w:abstractNumId w:val="4"/>
  </w:num>
  <w:num w:numId="39">
    <w:abstractNumId w:val="45"/>
    <w:lvlOverride w:ilvl="0">
      <w:lvl w:ilvl="0">
        <w:start w:val="1"/>
        <w:numFmt w:val="lowerLetter"/>
        <w:lvlText w:val="%1)"/>
        <w:lvlJc w:val="left"/>
        <w:pPr>
          <w:ind w:left="432" w:hanging="432"/>
        </w:pPr>
        <w:rPr>
          <w:rFonts w:ascii="Times New Roman" w:hAnsi="Times New Roman"/>
          <w:b/>
          <w:position w:val="0"/>
          <w:sz w:val="20"/>
          <w:vertAlign w:val="baseline"/>
        </w:rPr>
      </w:lvl>
    </w:lvlOverride>
  </w:num>
  <w:num w:numId="40">
    <w:abstractNumId w:val="15"/>
  </w:num>
  <w:num w:numId="41">
    <w:abstractNumId w:val="14"/>
  </w:num>
  <w:num w:numId="42">
    <w:abstractNumId w:val="41"/>
  </w:num>
  <w:num w:numId="43">
    <w:abstractNumId w:val="38"/>
  </w:num>
  <w:num w:numId="44">
    <w:abstractNumId w:val="27"/>
  </w:num>
  <w:num w:numId="45">
    <w:abstractNumId w:val="39"/>
  </w:num>
  <w:num w:numId="46">
    <w:abstractNumId w:val="7"/>
  </w:num>
  <w:num w:numId="47">
    <w:abstractNumId w:val="50"/>
  </w:num>
  <w:num w:numId="48">
    <w:abstractNumId w:val="35"/>
  </w:num>
  <w:num w:numId="49">
    <w:abstractNumId w:val="48"/>
  </w:num>
  <w:num w:numId="50">
    <w:abstractNumId w:val="4"/>
    <w:lvlOverride w:ilvl="0">
      <w:startOverride w:val="1"/>
    </w:lvlOverride>
  </w:num>
  <w:num w:numId="51">
    <w:abstractNumId w:val="15"/>
    <w:lvlOverride w:ilvl="0">
      <w:startOverride w:val="1"/>
    </w:lvlOverride>
  </w:num>
  <w:num w:numId="52">
    <w:abstractNumId w:val="37"/>
  </w:num>
  <w:num w:numId="53">
    <w:abstractNumId w:val="45"/>
  </w:num>
  <w:num w:numId="54">
    <w:abstractNumId w:val="18"/>
  </w:num>
  <w:num w:numId="55">
    <w:abstractNumId w:val="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4484"/>
    <w:rsid w:val="00047B78"/>
    <w:rsid w:val="0008234F"/>
    <w:rsid w:val="000B1A32"/>
    <w:rsid w:val="00124484"/>
    <w:rsid w:val="00124DDE"/>
    <w:rsid w:val="00133219"/>
    <w:rsid w:val="001A3D1C"/>
    <w:rsid w:val="001B6806"/>
    <w:rsid w:val="00215F24"/>
    <w:rsid w:val="002635D5"/>
    <w:rsid w:val="002876E0"/>
    <w:rsid w:val="002F4536"/>
    <w:rsid w:val="003176B4"/>
    <w:rsid w:val="00326A60"/>
    <w:rsid w:val="0039622E"/>
    <w:rsid w:val="003D3F36"/>
    <w:rsid w:val="0044713E"/>
    <w:rsid w:val="004753A5"/>
    <w:rsid w:val="004F6739"/>
    <w:rsid w:val="005A3D05"/>
    <w:rsid w:val="005A768F"/>
    <w:rsid w:val="005B6C0A"/>
    <w:rsid w:val="005C5EBE"/>
    <w:rsid w:val="005D5133"/>
    <w:rsid w:val="0066033B"/>
    <w:rsid w:val="00763E51"/>
    <w:rsid w:val="007C74E8"/>
    <w:rsid w:val="007E0670"/>
    <w:rsid w:val="007F28E2"/>
    <w:rsid w:val="00812A0F"/>
    <w:rsid w:val="00830F08"/>
    <w:rsid w:val="00885E73"/>
    <w:rsid w:val="008D50AA"/>
    <w:rsid w:val="00911D5A"/>
    <w:rsid w:val="00955CE3"/>
    <w:rsid w:val="00960C43"/>
    <w:rsid w:val="00967CFA"/>
    <w:rsid w:val="00994192"/>
    <w:rsid w:val="00997816"/>
    <w:rsid w:val="009B658E"/>
    <w:rsid w:val="009C58C9"/>
    <w:rsid w:val="009E2085"/>
    <w:rsid w:val="00A179C0"/>
    <w:rsid w:val="00AA1361"/>
    <w:rsid w:val="00AA2E99"/>
    <w:rsid w:val="00AD724A"/>
    <w:rsid w:val="00B47500"/>
    <w:rsid w:val="00BE6D69"/>
    <w:rsid w:val="00C0104A"/>
    <w:rsid w:val="00C24D3B"/>
    <w:rsid w:val="00C254BC"/>
    <w:rsid w:val="00C25975"/>
    <w:rsid w:val="00C817A2"/>
    <w:rsid w:val="00C92D59"/>
    <w:rsid w:val="00D62A9D"/>
    <w:rsid w:val="00D71CE4"/>
    <w:rsid w:val="00DB299D"/>
    <w:rsid w:val="00E0338B"/>
    <w:rsid w:val="00E52D38"/>
    <w:rsid w:val="00E85536"/>
    <w:rsid w:val="00EA4DD3"/>
    <w:rsid w:val="00F44FA6"/>
    <w:rsid w:val="00F508EC"/>
    <w:rsid w:val="00F6569B"/>
    <w:rsid w:val="00FC14C7"/>
    <w:rsid w:val="00FF5BB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91949"/>
  <w15:docId w15:val="{31ADADB1-7681-4F51-B7E9-C48ECB7D8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sz w:val="22"/>
        <w:szCs w:val="22"/>
        <w:lang w:val="pt-BR" w:eastAsia="zh-CN" w:bidi="hi-IN"/>
      </w:rPr>
    </w:rPrDefault>
    <w:pPrDefault>
      <w:pPr>
        <w:autoSpaceDN w:val="0"/>
        <w:spacing w:after="160" w:line="247"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tulo1">
    <w:name w:val="heading 1"/>
    <w:basedOn w:val="Normal"/>
    <w:next w:val="Normal"/>
    <w:pPr>
      <w:keepNext/>
      <w:keepLines/>
      <w:numPr>
        <w:numId w:val="1"/>
      </w:numPr>
      <w:shd w:val="clear" w:color="auto" w:fill="A6A6A6"/>
      <w:spacing w:before="400" w:after="40" w:line="240" w:lineRule="auto"/>
      <w:outlineLvl w:val="0"/>
    </w:pPr>
    <w:rPr>
      <w:rFonts w:ascii="Times New Roman" w:hAnsi="Times New Roman"/>
      <w:b/>
      <w:i/>
      <w:sz w:val="28"/>
      <w:szCs w:val="36"/>
    </w:rPr>
  </w:style>
  <w:style w:type="paragraph" w:styleId="Ttulo2">
    <w:name w:val="heading 2"/>
    <w:basedOn w:val="Normal"/>
    <w:next w:val="Normal"/>
    <w:pPr>
      <w:keepNext/>
      <w:keepLines/>
      <w:spacing w:before="40" w:after="0" w:line="240" w:lineRule="auto"/>
      <w:outlineLvl w:val="1"/>
    </w:pPr>
    <w:rPr>
      <w:rFonts w:ascii="Calibri Light" w:hAnsi="Calibri Light"/>
      <w:color w:val="2E74B5"/>
      <w:sz w:val="32"/>
      <w:szCs w:val="32"/>
    </w:rPr>
  </w:style>
  <w:style w:type="paragraph" w:styleId="Ttulo3">
    <w:name w:val="heading 3"/>
    <w:basedOn w:val="Normal"/>
    <w:next w:val="Normal"/>
    <w:pPr>
      <w:keepNext/>
      <w:keepLines/>
      <w:spacing w:before="40" w:after="0" w:line="240" w:lineRule="auto"/>
      <w:outlineLvl w:val="2"/>
    </w:pPr>
    <w:rPr>
      <w:rFonts w:ascii="Calibri Light" w:hAnsi="Calibri Light"/>
      <w:color w:val="2E74B5"/>
      <w:sz w:val="28"/>
      <w:szCs w:val="28"/>
    </w:rPr>
  </w:style>
  <w:style w:type="paragraph" w:styleId="Ttulo4">
    <w:name w:val="heading 4"/>
    <w:basedOn w:val="Normal"/>
    <w:next w:val="Normal"/>
    <w:pPr>
      <w:keepNext/>
      <w:keepLines/>
      <w:spacing w:before="40" w:after="0"/>
      <w:outlineLvl w:val="3"/>
    </w:pPr>
    <w:rPr>
      <w:rFonts w:ascii="Calibri Light" w:hAnsi="Calibri Light"/>
      <w:color w:val="2E74B5"/>
      <w:sz w:val="24"/>
      <w:szCs w:val="24"/>
    </w:rPr>
  </w:style>
  <w:style w:type="paragraph" w:styleId="Ttulo5">
    <w:name w:val="heading 5"/>
    <w:basedOn w:val="Normal"/>
    <w:next w:val="Normal"/>
    <w:pPr>
      <w:keepNext/>
      <w:keepLines/>
      <w:spacing w:before="40" w:after="0"/>
      <w:outlineLvl w:val="4"/>
    </w:pPr>
    <w:rPr>
      <w:rFonts w:ascii="Calibri Light" w:hAnsi="Calibri Light"/>
      <w:caps/>
      <w:color w:val="2E74B5"/>
    </w:rPr>
  </w:style>
  <w:style w:type="paragraph" w:styleId="Ttulo6">
    <w:name w:val="heading 6"/>
    <w:basedOn w:val="Normal"/>
    <w:next w:val="Normal"/>
    <w:pPr>
      <w:keepNext/>
      <w:keepLines/>
      <w:spacing w:before="40" w:after="0"/>
      <w:outlineLvl w:val="5"/>
    </w:pPr>
    <w:rPr>
      <w:rFonts w:ascii="Calibri Light" w:hAnsi="Calibri Light"/>
      <w:i/>
      <w:iCs/>
      <w:caps/>
      <w:color w:val="1F4E79"/>
    </w:rPr>
  </w:style>
  <w:style w:type="paragraph" w:styleId="Ttulo7">
    <w:name w:val="heading 7"/>
    <w:basedOn w:val="Normal"/>
    <w:next w:val="Normal"/>
    <w:pPr>
      <w:keepNext/>
      <w:keepLines/>
      <w:spacing w:before="40" w:after="0"/>
      <w:outlineLvl w:val="6"/>
    </w:pPr>
    <w:rPr>
      <w:rFonts w:ascii="Calibri Light" w:hAnsi="Calibri Light"/>
      <w:b/>
      <w:bCs/>
      <w:color w:val="1F4E79"/>
    </w:rPr>
  </w:style>
  <w:style w:type="paragraph" w:styleId="Ttulo8">
    <w:name w:val="heading 8"/>
    <w:basedOn w:val="Normal"/>
    <w:next w:val="Normal"/>
    <w:pPr>
      <w:keepNext/>
      <w:keepLines/>
      <w:spacing w:before="40" w:after="0"/>
      <w:outlineLvl w:val="7"/>
    </w:pPr>
    <w:rPr>
      <w:rFonts w:ascii="Calibri Light" w:hAnsi="Calibri Light"/>
      <w:b/>
      <w:bCs/>
      <w:i/>
      <w:iCs/>
      <w:color w:val="1F4E79"/>
    </w:rPr>
  </w:style>
  <w:style w:type="paragraph" w:styleId="Ttulo9">
    <w:name w:val="heading 9"/>
    <w:basedOn w:val="Normal"/>
    <w:next w:val="Normal"/>
    <w:pPr>
      <w:keepNext/>
      <w:keepLines/>
      <w:spacing w:before="40" w:after="0"/>
      <w:outlineLvl w:val="8"/>
    </w:pPr>
    <w:rPr>
      <w:rFonts w:ascii="Calibri Light" w:hAnsi="Calibri Light"/>
      <w:i/>
      <w:iCs/>
      <w:color w:val="1F4E79"/>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numbering" w:customStyle="1" w:styleId="WWOutlineListStyle23">
    <w:name w:val="WW_OutlineListStyle_23"/>
    <w:basedOn w:val="Semlista"/>
    <w:pPr>
      <w:numPr>
        <w:numId w:val="55"/>
      </w:numPr>
    </w:pPr>
  </w:style>
  <w:style w:type="paragraph" w:customStyle="1" w:styleId="Nivel01">
    <w:name w:val="Nivel 01"/>
    <w:basedOn w:val="Ttulo1"/>
    <w:next w:val="Normal"/>
    <w:autoRedefine/>
    <w:pPr>
      <w:numPr>
        <w:numId w:val="6"/>
      </w:numPr>
      <w:shd w:val="clear" w:color="auto" w:fill="A8D08D"/>
      <w:tabs>
        <w:tab w:val="left" w:pos="-7418"/>
      </w:tabs>
      <w:jc w:val="both"/>
    </w:pPr>
    <w:rPr>
      <w:bCs/>
      <w:sz w:val="24"/>
      <w:szCs w:val="28"/>
      <w:lang w:eastAsia="en-US" w:bidi="ar-SA"/>
    </w:rPr>
  </w:style>
  <w:style w:type="paragraph" w:customStyle="1" w:styleId="Default">
    <w:name w:val="Default"/>
    <w:pPr>
      <w:autoSpaceDE w:val="0"/>
    </w:pPr>
    <w:rPr>
      <w:rFonts w:ascii="Times New Roman" w:hAnsi="Times New Roman"/>
      <w:color w:val="000000"/>
      <w:sz w:val="24"/>
      <w:szCs w:val="24"/>
      <w:lang w:bidi="ar-SA"/>
    </w:rPr>
  </w:style>
  <w:style w:type="paragraph" w:styleId="Textodebalo">
    <w:name w:val="Balloon Text"/>
    <w:basedOn w:val="Normal"/>
    <w:pPr>
      <w:suppressAutoHyphens/>
    </w:pPr>
    <w:rPr>
      <w:rFonts w:ascii="Segoe UI" w:hAnsi="Segoe UI" w:cs="Mangal"/>
      <w:sz w:val="18"/>
      <w:szCs w:val="16"/>
    </w:rPr>
  </w:style>
  <w:style w:type="paragraph" w:customStyle="1" w:styleId="Standard">
    <w:name w:val="Standard"/>
    <w:pPr>
      <w:suppressAutoHyphens/>
      <w:spacing w:after="200" w:line="276" w:lineRule="auto"/>
    </w:pPr>
  </w:style>
  <w:style w:type="paragraph" w:customStyle="1" w:styleId="Heading">
    <w:name w:val="Heading"/>
    <w:basedOn w:val="Standard"/>
    <w:next w:val="Textbody"/>
    <w:pPr>
      <w:keepNext/>
      <w:spacing w:before="240" w:after="120"/>
    </w:pPr>
    <w:rPr>
      <w:rFonts w:ascii="Liberation Sans" w:eastAsia="Linux Libertine G" w:hAnsi="Liberation Sans" w:cs="Linux Libertine G"/>
      <w:sz w:val="28"/>
      <w:szCs w:val="28"/>
    </w:rPr>
  </w:style>
  <w:style w:type="paragraph" w:customStyle="1" w:styleId="Textbody">
    <w:name w:val="Text body"/>
    <w:basedOn w:val="Standard"/>
    <w:pPr>
      <w:spacing w:after="140"/>
    </w:pPr>
  </w:style>
  <w:style w:type="paragraph" w:styleId="Lista">
    <w:name w:val="List"/>
    <w:basedOn w:val="Textbody"/>
    <w:rPr>
      <w:sz w:val="24"/>
    </w:rPr>
  </w:style>
  <w:style w:type="paragraph" w:styleId="Legenda">
    <w:name w:val="caption"/>
    <w:basedOn w:val="Normal"/>
    <w:next w:val="Normal"/>
    <w:pPr>
      <w:spacing w:line="240" w:lineRule="auto"/>
    </w:pPr>
    <w:rPr>
      <w:b/>
      <w:bCs/>
      <w:smallCaps/>
      <w:color w:val="44546A"/>
    </w:rPr>
  </w:style>
  <w:style w:type="paragraph" w:customStyle="1" w:styleId="Index">
    <w:name w:val="Index"/>
    <w:basedOn w:val="Standard"/>
    <w:pPr>
      <w:suppressLineNumbers/>
    </w:pPr>
    <w:rPr>
      <w:sz w:val="24"/>
    </w:rPr>
  </w:style>
  <w:style w:type="paragraph" w:styleId="Ttulo">
    <w:name w:val="Title"/>
    <w:basedOn w:val="Normal"/>
    <w:next w:val="Normal"/>
    <w:pPr>
      <w:spacing w:after="0" w:line="204" w:lineRule="auto"/>
    </w:pPr>
    <w:rPr>
      <w:rFonts w:ascii="Calibri Light" w:hAnsi="Calibri Light"/>
      <w:caps/>
      <w:color w:val="44546A"/>
      <w:spacing w:val="-15"/>
      <w:sz w:val="72"/>
      <w:szCs w:val="72"/>
    </w:rPr>
  </w:style>
  <w:style w:type="paragraph" w:styleId="Subttulo">
    <w:name w:val="Subtitle"/>
    <w:basedOn w:val="Normal"/>
    <w:next w:val="Normal"/>
    <w:pPr>
      <w:spacing w:after="240" w:line="240" w:lineRule="auto"/>
    </w:pPr>
    <w:rPr>
      <w:rFonts w:ascii="Calibri Light" w:hAnsi="Calibri Light"/>
      <w:color w:val="5B9BD5"/>
      <w:sz w:val="28"/>
      <w:szCs w:val="28"/>
    </w:rPr>
  </w:style>
  <w:style w:type="paragraph" w:customStyle="1" w:styleId="HeaderandFooter">
    <w:name w:val="Header and Footer"/>
    <w:basedOn w:val="Standard"/>
    <w:pPr>
      <w:suppressLineNumbers/>
      <w:tabs>
        <w:tab w:val="center" w:pos="4819"/>
        <w:tab w:val="right" w:pos="9638"/>
      </w:tabs>
    </w:pPr>
  </w:style>
  <w:style w:type="paragraph" w:styleId="Cabealho">
    <w:name w:val="header"/>
    <w:basedOn w:val="Standard"/>
  </w:style>
  <w:style w:type="paragraph" w:customStyle="1" w:styleId="Framecontents">
    <w:name w:val="Frame contents"/>
    <w:basedOn w:val="Standard"/>
  </w:style>
  <w:style w:type="paragraph" w:styleId="Rodap">
    <w:name w:val="footer"/>
    <w:basedOn w:val="Standard"/>
  </w:style>
  <w:style w:type="paragraph" w:customStyle="1" w:styleId="TableContents">
    <w:name w:val="Table Contents"/>
    <w:basedOn w:val="Standard"/>
    <w:pPr>
      <w:suppressLineNumbers/>
    </w:pPr>
  </w:style>
  <w:style w:type="character" w:customStyle="1" w:styleId="ListLabel1">
    <w:name w:val="ListLabel 1"/>
    <w:rPr>
      <w:rFonts w:eastAsia="Noto Sans Symbols" w:cs="Noto Sans Symbols"/>
      <w:position w:val="0"/>
      <w:vertAlign w:val="baseline"/>
    </w:rPr>
  </w:style>
  <w:style w:type="character" w:customStyle="1" w:styleId="ListLabel2">
    <w:name w:val="ListLabel 2"/>
    <w:rPr>
      <w:rFonts w:ascii="Arial" w:eastAsia="Courier New" w:hAnsi="Arial" w:cs="Courier New"/>
      <w:position w:val="0"/>
      <w:sz w:val="20"/>
      <w:vertAlign w:val="baseline"/>
    </w:rPr>
  </w:style>
  <w:style w:type="character" w:customStyle="1" w:styleId="ListLabel3">
    <w:name w:val="ListLabel 3"/>
    <w:rPr>
      <w:rFonts w:eastAsia="Noto Sans Symbols" w:cs="Noto Sans Symbols"/>
      <w:position w:val="0"/>
      <w:vertAlign w:val="baseline"/>
    </w:rPr>
  </w:style>
  <w:style w:type="character" w:customStyle="1" w:styleId="ListLabel4">
    <w:name w:val="ListLabel 4"/>
    <w:rPr>
      <w:position w:val="0"/>
      <w:vertAlign w:val="baseline"/>
    </w:rPr>
  </w:style>
  <w:style w:type="character" w:customStyle="1" w:styleId="ListLabel5">
    <w:name w:val="ListLabel 5"/>
    <w:rPr>
      <w:position w:val="0"/>
      <w:vertAlign w:val="baseline"/>
    </w:rPr>
  </w:style>
  <w:style w:type="character" w:customStyle="1" w:styleId="ListLabel6">
    <w:name w:val="ListLabel 6"/>
    <w:rPr>
      <w:position w:val="0"/>
      <w:vertAlign w:val="baseline"/>
    </w:rPr>
  </w:style>
  <w:style w:type="character" w:customStyle="1" w:styleId="ListLabel7">
    <w:name w:val="ListLabel 7"/>
    <w:rPr>
      <w:position w:val="0"/>
      <w:vertAlign w:val="baseline"/>
    </w:rPr>
  </w:style>
  <w:style w:type="character" w:customStyle="1" w:styleId="ListLabel8">
    <w:name w:val="ListLabel 8"/>
    <w:rPr>
      <w:position w:val="0"/>
      <w:vertAlign w:val="baseline"/>
    </w:rPr>
  </w:style>
  <w:style w:type="character" w:customStyle="1" w:styleId="ListLabel9">
    <w:name w:val="ListLabel 9"/>
    <w:rPr>
      <w:position w:val="0"/>
      <w:vertAlign w:val="baseline"/>
    </w:rPr>
  </w:style>
  <w:style w:type="character" w:customStyle="1" w:styleId="ListLabel10">
    <w:name w:val="ListLabel 10"/>
    <w:rPr>
      <w:rFonts w:eastAsia="Tahoma" w:cs="Tahoma"/>
      <w:b/>
      <w:i w:val="0"/>
      <w:position w:val="0"/>
      <w:vertAlign w:val="baseline"/>
    </w:rPr>
  </w:style>
  <w:style w:type="character" w:customStyle="1" w:styleId="ListLabel11">
    <w:name w:val="ListLabel 11"/>
    <w:rPr>
      <w:rFonts w:ascii="Arial" w:eastAsia="Arial" w:hAnsi="Arial" w:cs="Arial"/>
      <w:b/>
      <w:position w:val="0"/>
      <w:sz w:val="20"/>
      <w:vertAlign w:val="baseline"/>
    </w:rPr>
  </w:style>
  <w:style w:type="character" w:customStyle="1" w:styleId="ListLabel12">
    <w:name w:val="ListLabel 12"/>
    <w:rPr>
      <w:position w:val="0"/>
      <w:vertAlign w:val="baseline"/>
    </w:rPr>
  </w:style>
  <w:style w:type="character" w:customStyle="1" w:styleId="ListLabel13">
    <w:name w:val="ListLabel 13"/>
    <w:rPr>
      <w:position w:val="0"/>
      <w:vertAlign w:val="baseline"/>
    </w:rPr>
  </w:style>
  <w:style w:type="character" w:customStyle="1" w:styleId="ListLabel14">
    <w:name w:val="ListLabel 14"/>
    <w:rPr>
      <w:position w:val="0"/>
      <w:vertAlign w:val="baseline"/>
    </w:rPr>
  </w:style>
  <w:style w:type="character" w:customStyle="1" w:styleId="ListLabel15">
    <w:name w:val="ListLabel 15"/>
    <w:rPr>
      <w:position w:val="0"/>
      <w:vertAlign w:val="baseline"/>
    </w:rPr>
  </w:style>
  <w:style w:type="character" w:customStyle="1" w:styleId="ListLabel16">
    <w:name w:val="ListLabel 16"/>
    <w:rPr>
      <w:position w:val="0"/>
      <w:vertAlign w:val="baseline"/>
    </w:rPr>
  </w:style>
  <w:style w:type="character" w:customStyle="1" w:styleId="ListLabel17">
    <w:name w:val="ListLabel 17"/>
    <w:rPr>
      <w:position w:val="0"/>
      <w:vertAlign w:val="baseline"/>
    </w:rPr>
  </w:style>
  <w:style w:type="character" w:customStyle="1" w:styleId="ListLabel18">
    <w:name w:val="ListLabel 18"/>
    <w:rPr>
      <w:position w:val="0"/>
      <w:vertAlign w:val="baseline"/>
    </w:rPr>
  </w:style>
  <w:style w:type="character" w:customStyle="1" w:styleId="ListLabel19">
    <w:name w:val="ListLabel 19"/>
    <w:rPr>
      <w:rFonts w:ascii="Arial" w:eastAsia="Arial" w:hAnsi="Arial" w:cs="Arial"/>
      <w:position w:val="0"/>
      <w:sz w:val="20"/>
      <w:vertAlign w:val="baseline"/>
    </w:rPr>
  </w:style>
  <w:style w:type="character" w:customStyle="1" w:styleId="ListLabel20">
    <w:name w:val="ListLabel 20"/>
    <w:rPr>
      <w:rFonts w:ascii="Times New Roman" w:eastAsia="Times New Roman" w:hAnsi="Times New Roman" w:cs="Times New Roman"/>
      <w:position w:val="0"/>
      <w:sz w:val="20"/>
      <w:vertAlign w:val="baseline"/>
    </w:rPr>
  </w:style>
  <w:style w:type="character" w:customStyle="1" w:styleId="ListLabel21">
    <w:name w:val="ListLabel 21"/>
    <w:rPr>
      <w:rFonts w:ascii="Arial" w:eastAsia="Arial" w:hAnsi="Arial" w:cs="Arial"/>
      <w:position w:val="0"/>
      <w:sz w:val="20"/>
      <w:vertAlign w:val="baseline"/>
    </w:rPr>
  </w:style>
  <w:style w:type="character" w:customStyle="1" w:styleId="ListLabel22">
    <w:name w:val="ListLabel 22"/>
    <w:rPr>
      <w:position w:val="0"/>
      <w:vertAlign w:val="baseline"/>
    </w:rPr>
  </w:style>
  <w:style w:type="character" w:customStyle="1" w:styleId="ListLabel23">
    <w:name w:val="ListLabel 23"/>
    <w:rPr>
      <w:position w:val="0"/>
      <w:vertAlign w:val="baseline"/>
    </w:rPr>
  </w:style>
  <w:style w:type="character" w:customStyle="1" w:styleId="ListLabel24">
    <w:name w:val="ListLabel 24"/>
    <w:rPr>
      <w:position w:val="0"/>
      <w:vertAlign w:val="baseline"/>
    </w:rPr>
  </w:style>
  <w:style w:type="character" w:customStyle="1" w:styleId="ListLabel25">
    <w:name w:val="ListLabel 25"/>
    <w:rPr>
      <w:position w:val="0"/>
      <w:vertAlign w:val="baseline"/>
    </w:rPr>
  </w:style>
  <w:style w:type="character" w:customStyle="1" w:styleId="ListLabel26">
    <w:name w:val="ListLabel 26"/>
    <w:rPr>
      <w:position w:val="0"/>
      <w:vertAlign w:val="baseline"/>
    </w:rPr>
  </w:style>
  <w:style w:type="character" w:customStyle="1" w:styleId="ListLabel27">
    <w:name w:val="ListLabel 27"/>
    <w:rPr>
      <w:position w:val="0"/>
      <w:vertAlign w:val="baseline"/>
    </w:rPr>
  </w:style>
  <w:style w:type="character" w:customStyle="1" w:styleId="ListLabel28">
    <w:name w:val="ListLabel 28"/>
    <w:rPr>
      <w:rFonts w:ascii="Times New Roman" w:eastAsia="Times New Roman" w:hAnsi="Times New Roman" w:cs="Times New Roman"/>
      <w:b/>
      <w:position w:val="0"/>
      <w:sz w:val="20"/>
      <w:vertAlign w:val="baseline"/>
    </w:rPr>
  </w:style>
  <w:style w:type="character" w:customStyle="1" w:styleId="ListLabel29">
    <w:name w:val="ListLabel 29"/>
    <w:rPr>
      <w:position w:val="0"/>
      <w:vertAlign w:val="baseline"/>
    </w:rPr>
  </w:style>
  <w:style w:type="character" w:customStyle="1" w:styleId="ListLabel30">
    <w:name w:val="ListLabel 30"/>
    <w:rPr>
      <w:position w:val="0"/>
      <w:vertAlign w:val="baseline"/>
    </w:rPr>
  </w:style>
  <w:style w:type="character" w:customStyle="1" w:styleId="ListLabel31">
    <w:name w:val="ListLabel 31"/>
    <w:rPr>
      <w:position w:val="0"/>
      <w:vertAlign w:val="baseline"/>
    </w:rPr>
  </w:style>
  <w:style w:type="character" w:customStyle="1" w:styleId="ListLabel32">
    <w:name w:val="ListLabel 32"/>
    <w:rPr>
      <w:position w:val="0"/>
      <w:vertAlign w:val="baseline"/>
    </w:rPr>
  </w:style>
  <w:style w:type="character" w:customStyle="1" w:styleId="ListLabel33">
    <w:name w:val="ListLabel 33"/>
    <w:rPr>
      <w:position w:val="0"/>
      <w:vertAlign w:val="baseline"/>
    </w:rPr>
  </w:style>
  <w:style w:type="character" w:customStyle="1" w:styleId="ListLabel34">
    <w:name w:val="ListLabel 34"/>
    <w:rPr>
      <w:position w:val="0"/>
      <w:vertAlign w:val="baseline"/>
    </w:rPr>
  </w:style>
  <w:style w:type="character" w:customStyle="1" w:styleId="ListLabel35">
    <w:name w:val="ListLabel 35"/>
    <w:rPr>
      <w:position w:val="0"/>
      <w:vertAlign w:val="baseline"/>
    </w:rPr>
  </w:style>
  <w:style w:type="character" w:customStyle="1" w:styleId="ListLabel36">
    <w:name w:val="ListLabel 36"/>
    <w:rPr>
      <w:position w:val="0"/>
      <w:vertAlign w:val="baseline"/>
    </w:rPr>
  </w:style>
  <w:style w:type="character" w:customStyle="1" w:styleId="ListLabel37">
    <w:name w:val="ListLabel 37"/>
    <w:rPr>
      <w:rFonts w:eastAsia="Tahoma" w:cs="Tahoma"/>
      <w:b/>
      <w:i w:val="0"/>
      <w:position w:val="0"/>
      <w:vertAlign w:val="baseline"/>
    </w:rPr>
  </w:style>
  <w:style w:type="character" w:customStyle="1" w:styleId="ListLabel38">
    <w:name w:val="ListLabel 38"/>
    <w:rPr>
      <w:rFonts w:ascii="Times New Roman" w:eastAsia="Times New Roman" w:hAnsi="Times New Roman" w:cs="Times New Roman"/>
      <w:b/>
      <w:position w:val="0"/>
      <w:sz w:val="20"/>
      <w:vertAlign w:val="baseline"/>
    </w:rPr>
  </w:style>
  <w:style w:type="character" w:customStyle="1" w:styleId="ListLabel39">
    <w:name w:val="ListLabel 39"/>
    <w:rPr>
      <w:position w:val="0"/>
      <w:vertAlign w:val="baseline"/>
    </w:rPr>
  </w:style>
  <w:style w:type="character" w:customStyle="1" w:styleId="ListLabel40">
    <w:name w:val="ListLabel 40"/>
    <w:rPr>
      <w:position w:val="0"/>
      <w:vertAlign w:val="baseline"/>
    </w:rPr>
  </w:style>
  <w:style w:type="character" w:customStyle="1" w:styleId="ListLabel41">
    <w:name w:val="ListLabel 41"/>
    <w:rPr>
      <w:position w:val="0"/>
      <w:vertAlign w:val="baseline"/>
    </w:rPr>
  </w:style>
  <w:style w:type="character" w:customStyle="1" w:styleId="ListLabel42">
    <w:name w:val="ListLabel 42"/>
    <w:rPr>
      <w:position w:val="0"/>
      <w:vertAlign w:val="baseline"/>
    </w:rPr>
  </w:style>
  <w:style w:type="character" w:customStyle="1" w:styleId="ListLabel43">
    <w:name w:val="ListLabel 43"/>
    <w:rPr>
      <w:position w:val="0"/>
      <w:vertAlign w:val="baseline"/>
    </w:rPr>
  </w:style>
  <w:style w:type="character" w:customStyle="1" w:styleId="ListLabel44">
    <w:name w:val="ListLabel 44"/>
    <w:rPr>
      <w:position w:val="0"/>
      <w:vertAlign w:val="baseline"/>
    </w:rPr>
  </w:style>
  <w:style w:type="character" w:customStyle="1" w:styleId="ListLabel45">
    <w:name w:val="ListLabel 45"/>
    <w:rPr>
      <w:position w:val="0"/>
      <w:vertAlign w:val="baseline"/>
    </w:rPr>
  </w:style>
  <w:style w:type="character" w:customStyle="1" w:styleId="ListLabel46">
    <w:name w:val="ListLabel 46"/>
    <w:rPr>
      <w:position w:val="0"/>
      <w:vertAlign w:val="baseline"/>
    </w:rPr>
  </w:style>
  <w:style w:type="character" w:customStyle="1" w:styleId="ListLabel47">
    <w:name w:val="ListLabel 47"/>
    <w:rPr>
      <w:position w:val="0"/>
      <w:vertAlign w:val="baseline"/>
    </w:rPr>
  </w:style>
  <w:style w:type="character" w:customStyle="1" w:styleId="ListLabel48">
    <w:name w:val="ListLabel 48"/>
    <w:rPr>
      <w:position w:val="0"/>
      <w:vertAlign w:val="baseline"/>
    </w:rPr>
  </w:style>
  <w:style w:type="character" w:customStyle="1" w:styleId="ListLabel49">
    <w:name w:val="ListLabel 49"/>
    <w:rPr>
      <w:position w:val="0"/>
      <w:vertAlign w:val="baseline"/>
    </w:rPr>
  </w:style>
  <w:style w:type="character" w:customStyle="1" w:styleId="ListLabel50">
    <w:name w:val="ListLabel 50"/>
    <w:rPr>
      <w:position w:val="0"/>
      <w:vertAlign w:val="baseline"/>
    </w:rPr>
  </w:style>
  <w:style w:type="character" w:customStyle="1" w:styleId="ListLabel51">
    <w:name w:val="ListLabel 51"/>
    <w:rPr>
      <w:position w:val="0"/>
      <w:vertAlign w:val="baseline"/>
    </w:rPr>
  </w:style>
  <w:style w:type="character" w:customStyle="1" w:styleId="ListLabel52">
    <w:name w:val="ListLabel 52"/>
    <w:rPr>
      <w:position w:val="0"/>
      <w:vertAlign w:val="baseline"/>
    </w:rPr>
  </w:style>
  <w:style w:type="character" w:customStyle="1" w:styleId="ListLabel53">
    <w:name w:val="ListLabel 53"/>
    <w:rPr>
      <w:position w:val="0"/>
      <w:vertAlign w:val="baseline"/>
    </w:rPr>
  </w:style>
  <w:style w:type="character" w:customStyle="1" w:styleId="ListLabel54">
    <w:name w:val="ListLabel 54"/>
    <w:rPr>
      <w:position w:val="0"/>
      <w:vertAlign w:val="baseline"/>
    </w:rPr>
  </w:style>
  <w:style w:type="character" w:customStyle="1" w:styleId="ListLabel55">
    <w:name w:val="ListLabel 55"/>
    <w:rPr>
      <w:rFonts w:ascii="Times New Roman" w:eastAsia="Times New Roman" w:hAnsi="Times New Roman" w:cs="Times New Roman"/>
      <w:position w:val="0"/>
      <w:sz w:val="20"/>
      <w:vertAlign w:val="baseline"/>
    </w:rPr>
  </w:style>
  <w:style w:type="character" w:customStyle="1" w:styleId="ListLabel56">
    <w:name w:val="ListLabel 56"/>
    <w:rPr>
      <w:rFonts w:ascii="Times New Roman" w:eastAsia="Times New Roman" w:hAnsi="Times New Roman" w:cs="Times New Roman"/>
      <w:position w:val="0"/>
      <w:sz w:val="20"/>
      <w:vertAlign w:val="baseline"/>
    </w:rPr>
  </w:style>
  <w:style w:type="character" w:customStyle="1" w:styleId="ListLabel57">
    <w:name w:val="ListLabel 57"/>
    <w:rPr>
      <w:position w:val="0"/>
      <w:vertAlign w:val="baseline"/>
    </w:rPr>
  </w:style>
  <w:style w:type="character" w:customStyle="1" w:styleId="ListLabel58">
    <w:name w:val="ListLabel 58"/>
    <w:rPr>
      <w:position w:val="0"/>
      <w:vertAlign w:val="baseline"/>
    </w:rPr>
  </w:style>
  <w:style w:type="character" w:customStyle="1" w:styleId="ListLabel59">
    <w:name w:val="ListLabel 59"/>
    <w:rPr>
      <w:position w:val="0"/>
      <w:vertAlign w:val="baseline"/>
    </w:rPr>
  </w:style>
  <w:style w:type="character" w:customStyle="1" w:styleId="ListLabel60">
    <w:name w:val="ListLabel 60"/>
    <w:rPr>
      <w:position w:val="0"/>
      <w:vertAlign w:val="baseline"/>
    </w:rPr>
  </w:style>
  <w:style w:type="character" w:customStyle="1" w:styleId="ListLabel61">
    <w:name w:val="ListLabel 61"/>
    <w:rPr>
      <w:position w:val="0"/>
      <w:vertAlign w:val="baseline"/>
    </w:rPr>
  </w:style>
  <w:style w:type="character" w:customStyle="1" w:styleId="ListLabel62">
    <w:name w:val="ListLabel 62"/>
    <w:rPr>
      <w:position w:val="0"/>
      <w:vertAlign w:val="baseline"/>
    </w:rPr>
  </w:style>
  <w:style w:type="character" w:customStyle="1" w:styleId="ListLabel63">
    <w:name w:val="ListLabel 63"/>
    <w:rPr>
      <w:position w:val="0"/>
      <w:vertAlign w:val="baseline"/>
    </w:rPr>
  </w:style>
  <w:style w:type="character" w:customStyle="1" w:styleId="ListLabel64">
    <w:name w:val="ListLabel 64"/>
    <w:rPr>
      <w:position w:val="0"/>
      <w:vertAlign w:val="baseline"/>
    </w:rPr>
  </w:style>
  <w:style w:type="character" w:customStyle="1" w:styleId="ListLabel65">
    <w:name w:val="ListLabel 65"/>
    <w:rPr>
      <w:position w:val="0"/>
      <w:vertAlign w:val="baseline"/>
    </w:rPr>
  </w:style>
  <w:style w:type="character" w:customStyle="1" w:styleId="ListLabel66">
    <w:name w:val="ListLabel 66"/>
    <w:rPr>
      <w:rFonts w:ascii="Times New Roman" w:eastAsia="Times New Roman" w:hAnsi="Times New Roman" w:cs="Times New Roman"/>
      <w:position w:val="0"/>
      <w:sz w:val="20"/>
      <w:vertAlign w:val="baseline"/>
    </w:rPr>
  </w:style>
  <w:style w:type="character" w:customStyle="1" w:styleId="ListLabel67">
    <w:name w:val="ListLabel 67"/>
    <w:rPr>
      <w:position w:val="0"/>
      <w:vertAlign w:val="baseline"/>
    </w:rPr>
  </w:style>
  <w:style w:type="character" w:customStyle="1" w:styleId="ListLabel68">
    <w:name w:val="ListLabel 68"/>
    <w:rPr>
      <w:position w:val="0"/>
      <w:vertAlign w:val="baseline"/>
    </w:rPr>
  </w:style>
  <w:style w:type="character" w:customStyle="1" w:styleId="ListLabel69">
    <w:name w:val="ListLabel 69"/>
    <w:rPr>
      <w:position w:val="0"/>
      <w:vertAlign w:val="baseline"/>
    </w:rPr>
  </w:style>
  <w:style w:type="character" w:customStyle="1" w:styleId="ListLabel70">
    <w:name w:val="ListLabel 70"/>
    <w:rPr>
      <w:position w:val="0"/>
      <w:vertAlign w:val="baseline"/>
    </w:rPr>
  </w:style>
  <w:style w:type="character" w:customStyle="1" w:styleId="ListLabel71">
    <w:name w:val="ListLabel 71"/>
    <w:rPr>
      <w:position w:val="0"/>
      <w:vertAlign w:val="baseline"/>
    </w:rPr>
  </w:style>
  <w:style w:type="character" w:customStyle="1" w:styleId="ListLabel72">
    <w:name w:val="ListLabel 72"/>
    <w:rPr>
      <w:position w:val="0"/>
      <w:vertAlign w:val="baseline"/>
    </w:rPr>
  </w:style>
  <w:style w:type="character" w:customStyle="1" w:styleId="ListLabel73">
    <w:name w:val="ListLabel 73"/>
    <w:rPr>
      <w:rFonts w:ascii="Arial" w:eastAsia="Arial" w:hAnsi="Arial" w:cs="Arial"/>
      <w:position w:val="0"/>
      <w:sz w:val="20"/>
      <w:vertAlign w:val="baseline"/>
    </w:rPr>
  </w:style>
  <w:style w:type="character" w:customStyle="1" w:styleId="ListLabel74">
    <w:name w:val="ListLabel 74"/>
    <w:rPr>
      <w:position w:val="0"/>
      <w:vertAlign w:val="baseline"/>
    </w:rPr>
  </w:style>
  <w:style w:type="character" w:customStyle="1" w:styleId="ListLabel75">
    <w:name w:val="ListLabel 75"/>
    <w:rPr>
      <w:position w:val="0"/>
      <w:vertAlign w:val="baseline"/>
    </w:rPr>
  </w:style>
  <w:style w:type="character" w:customStyle="1" w:styleId="ListLabel76">
    <w:name w:val="ListLabel 76"/>
    <w:rPr>
      <w:position w:val="0"/>
      <w:vertAlign w:val="baseline"/>
    </w:rPr>
  </w:style>
  <w:style w:type="character" w:customStyle="1" w:styleId="ListLabel77">
    <w:name w:val="ListLabel 77"/>
    <w:rPr>
      <w:position w:val="0"/>
      <w:vertAlign w:val="baseline"/>
    </w:rPr>
  </w:style>
  <w:style w:type="character" w:customStyle="1" w:styleId="ListLabel78">
    <w:name w:val="ListLabel 78"/>
    <w:rPr>
      <w:position w:val="0"/>
      <w:vertAlign w:val="baseline"/>
    </w:rPr>
  </w:style>
  <w:style w:type="character" w:customStyle="1" w:styleId="ListLabel79">
    <w:name w:val="ListLabel 79"/>
    <w:rPr>
      <w:position w:val="0"/>
      <w:vertAlign w:val="baseline"/>
    </w:rPr>
  </w:style>
  <w:style w:type="character" w:customStyle="1" w:styleId="ListLabel80">
    <w:name w:val="ListLabel 80"/>
    <w:rPr>
      <w:position w:val="0"/>
      <w:vertAlign w:val="baseline"/>
    </w:rPr>
  </w:style>
  <w:style w:type="character" w:customStyle="1" w:styleId="ListLabel81">
    <w:name w:val="ListLabel 81"/>
    <w:rPr>
      <w:position w:val="0"/>
      <w:vertAlign w:val="baseline"/>
    </w:rPr>
  </w:style>
  <w:style w:type="character" w:customStyle="1" w:styleId="ListLabel82">
    <w:name w:val="ListLabel 82"/>
    <w:rPr>
      <w:rFonts w:ascii="Arial" w:eastAsia="Arial" w:hAnsi="Arial" w:cs="Arial"/>
      <w:b/>
      <w:position w:val="0"/>
      <w:sz w:val="20"/>
      <w:vertAlign w:val="baseline"/>
    </w:rPr>
  </w:style>
  <w:style w:type="character" w:customStyle="1" w:styleId="ListLabel83">
    <w:name w:val="ListLabel 83"/>
    <w:rPr>
      <w:position w:val="0"/>
      <w:vertAlign w:val="baseline"/>
    </w:rPr>
  </w:style>
  <w:style w:type="character" w:customStyle="1" w:styleId="ListLabel84">
    <w:name w:val="ListLabel 84"/>
    <w:rPr>
      <w:position w:val="0"/>
      <w:vertAlign w:val="baseline"/>
    </w:rPr>
  </w:style>
  <w:style w:type="character" w:customStyle="1" w:styleId="ListLabel85">
    <w:name w:val="ListLabel 85"/>
    <w:rPr>
      <w:position w:val="0"/>
      <w:vertAlign w:val="baseline"/>
    </w:rPr>
  </w:style>
  <w:style w:type="character" w:customStyle="1" w:styleId="ListLabel86">
    <w:name w:val="ListLabel 86"/>
    <w:rPr>
      <w:position w:val="0"/>
      <w:vertAlign w:val="baseline"/>
    </w:rPr>
  </w:style>
  <w:style w:type="character" w:customStyle="1" w:styleId="ListLabel87">
    <w:name w:val="ListLabel 87"/>
    <w:rPr>
      <w:position w:val="0"/>
      <w:vertAlign w:val="baseline"/>
    </w:rPr>
  </w:style>
  <w:style w:type="character" w:customStyle="1" w:styleId="ListLabel88">
    <w:name w:val="ListLabel 88"/>
    <w:rPr>
      <w:position w:val="0"/>
      <w:vertAlign w:val="baseline"/>
    </w:rPr>
  </w:style>
  <w:style w:type="character" w:customStyle="1" w:styleId="ListLabel89">
    <w:name w:val="ListLabel 89"/>
    <w:rPr>
      <w:position w:val="0"/>
      <w:vertAlign w:val="baseline"/>
    </w:rPr>
  </w:style>
  <w:style w:type="character" w:customStyle="1" w:styleId="ListLabel90">
    <w:name w:val="ListLabel 90"/>
    <w:rPr>
      <w:position w:val="0"/>
      <w:vertAlign w:val="baseline"/>
    </w:rPr>
  </w:style>
  <w:style w:type="character" w:customStyle="1" w:styleId="ListLabel91">
    <w:name w:val="ListLabel 91"/>
    <w:rPr>
      <w:rFonts w:ascii="Arial" w:eastAsia="Arial" w:hAnsi="Arial" w:cs="Arial"/>
      <w:position w:val="0"/>
      <w:sz w:val="20"/>
      <w:vertAlign w:val="baseline"/>
    </w:rPr>
  </w:style>
  <w:style w:type="character" w:customStyle="1" w:styleId="ListLabel92">
    <w:name w:val="ListLabel 92"/>
    <w:rPr>
      <w:position w:val="0"/>
      <w:vertAlign w:val="baseline"/>
    </w:rPr>
  </w:style>
  <w:style w:type="character" w:customStyle="1" w:styleId="ListLabel93">
    <w:name w:val="ListLabel 93"/>
    <w:rPr>
      <w:position w:val="0"/>
      <w:vertAlign w:val="baseline"/>
    </w:rPr>
  </w:style>
  <w:style w:type="character" w:customStyle="1" w:styleId="ListLabel94">
    <w:name w:val="ListLabel 94"/>
    <w:rPr>
      <w:position w:val="0"/>
      <w:vertAlign w:val="baseline"/>
    </w:rPr>
  </w:style>
  <w:style w:type="character" w:customStyle="1" w:styleId="ListLabel95">
    <w:name w:val="ListLabel 95"/>
    <w:rPr>
      <w:position w:val="0"/>
      <w:vertAlign w:val="baseline"/>
    </w:rPr>
  </w:style>
  <w:style w:type="character" w:customStyle="1" w:styleId="ListLabel96">
    <w:name w:val="ListLabel 96"/>
    <w:rPr>
      <w:position w:val="0"/>
      <w:vertAlign w:val="baseline"/>
    </w:rPr>
  </w:style>
  <w:style w:type="character" w:customStyle="1" w:styleId="ListLabel97">
    <w:name w:val="ListLabel 97"/>
    <w:rPr>
      <w:position w:val="0"/>
      <w:vertAlign w:val="baseline"/>
    </w:rPr>
  </w:style>
  <w:style w:type="character" w:customStyle="1" w:styleId="ListLabel98">
    <w:name w:val="ListLabel 98"/>
    <w:rPr>
      <w:position w:val="0"/>
      <w:vertAlign w:val="baseline"/>
    </w:rPr>
  </w:style>
  <w:style w:type="character" w:customStyle="1" w:styleId="ListLabel99">
    <w:name w:val="ListLabel 99"/>
    <w:rPr>
      <w:position w:val="0"/>
      <w:vertAlign w:val="baseline"/>
    </w:rPr>
  </w:style>
  <w:style w:type="character" w:customStyle="1" w:styleId="ListLabel100">
    <w:name w:val="ListLabel 100"/>
    <w:rPr>
      <w:rFonts w:ascii="Times New Roman" w:eastAsia="Noto Sans Symbols" w:hAnsi="Times New Roman" w:cs="Noto Sans Symbols"/>
      <w:b/>
      <w:color w:val="000000"/>
      <w:position w:val="0"/>
      <w:sz w:val="24"/>
      <w:szCs w:val="20"/>
      <w:shd w:val="clear" w:color="auto" w:fill="FFFF00"/>
      <w:vertAlign w:val="baseline"/>
    </w:rPr>
  </w:style>
  <w:style w:type="character" w:customStyle="1" w:styleId="ListLabel101">
    <w:name w:val="ListLabel 101"/>
    <w:rPr>
      <w:rFonts w:eastAsia="Noto Sans Symbols" w:cs="Noto Sans Symbols"/>
      <w:color w:val="000000"/>
      <w:position w:val="0"/>
      <w:sz w:val="20"/>
      <w:szCs w:val="20"/>
      <w:shd w:val="clear" w:color="auto" w:fill="FFFF00"/>
      <w:vertAlign w:val="baseline"/>
    </w:rPr>
  </w:style>
  <w:style w:type="character" w:customStyle="1" w:styleId="ListLabel102">
    <w:name w:val="ListLabel 102"/>
    <w:rPr>
      <w:rFonts w:eastAsia="Noto Sans Symbols" w:cs="Noto Sans Symbols"/>
      <w:color w:val="000000"/>
      <w:position w:val="0"/>
      <w:sz w:val="20"/>
      <w:szCs w:val="20"/>
      <w:shd w:val="clear" w:color="auto" w:fill="FFFF00"/>
      <w:vertAlign w:val="baseline"/>
    </w:rPr>
  </w:style>
  <w:style w:type="character" w:customStyle="1" w:styleId="ListLabel103">
    <w:name w:val="ListLabel 103"/>
    <w:rPr>
      <w:rFonts w:eastAsia="Noto Sans Symbols" w:cs="Noto Sans Symbols"/>
      <w:color w:val="000000"/>
      <w:position w:val="0"/>
      <w:sz w:val="20"/>
      <w:szCs w:val="20"/>
      <w:shd w:val="clear" w:color="auto" w:fill="FFFF00"/>
      <w:vertAlign w:val="baseline"/>
    </w:rPr>
  </w:style>
  <w:style w:type="character" w:customStyle="1" w:styleId="ListLabel104">
    <w:name w:val="ListLabel 104"/>
    <w:rPr>
      <w:rFonts w:eastAsia="Noto Sans Symbols" w:cs="Noto Sans Symbols"/>
      <w:color w:val="000000"/>
      <w:position w:val="0"/>
      <w:sz w:val="20"/>
      <w:szCs w:val="20"/>
      <w:shd w:val="clear" w:color="auto" w:fill="FFFF00"/>
      <w:vertAlign w:val="baseline"/>
    </w:rPr>
  </w:style>
  <w:style w:type="character" w:customStyle="1" w:styleId="ListLabel105">
    <w:name w:val="ListLabel 105"/>
    <w:rPr>
      <w:rFonts w:eastAsia="Noto Sans Symbols" w:cs="Noto Sans Symbols"/>
      <w:color w:val="000000"/>
      <w:position w:val="0"/>
      <w:sz w:val="20"/>
      <w:szCs w:val="20"/>
      <w:shd w:val="clear" w:color="auto" w:fill="FFFF00"/>
      <w:vertAlign w:val="baseline"/>
    </w:rPr>
  </w:style>
  <w:style w:type="character" w:customStyle="1" w:styleId="ListLabel106">
    <w:name w:val="ListLabel 106"/>
    <w:rPr>
      <w:rFonts w:eastAsia="Noto Sans Symbols" w:cs="Noto Sans Symbols"/>
      <w:color w:val="000000"/>
      <w:position w:val="0"/>
      <w:sz w:val="20"/>
      <w:szCs w:val="20"/>
      <w:shd w:val="clear" w:color="auto" w:fill="FFFF00"/>
      <w:vertAlign w:val="baseline"/>
    </w:rPr>
  </w:style>
  <w:style w:type="character" w:customStyle="1" w:styleId="ListLabel107">
    <w:name w:val="ListLabel 107"/>
    <w:rPr>
      <w:rFonts w:eastAsia="Noto Sans Symbols" w:cs="Noto Sans Symbols"/>
      <w:color w:val="000000"/>
      <w:position w:val="0"/>
      <w:sz w:val="20"/>
      <w:szCs w:val="20"/>
      <w:shd w:val="clear" w:color="auto" w:fill="FFFF00"/>
      <w:vertAlign w:val="baseline"/>
    </w:rPr>
  </w:style>
  <w:style w:type="character" w:customStyle="1" w:styleId="ListLabel108">
    <w:name w:val="ListLabel 108"/>
    <w:rPr>
      <w:rFonts w:eastAsia="Noto Sans Symbols" w:cs="Noto Sans Symbols"/>
      <w:color w:val="000000"/>
      <w:position w:val="0"/>
      <w:sz w:val="20"/>
      <w:szCs w:val="20"/>
      <w:shd w:val="clear" w:color="auto" w:fill="FFFF00"/>
      <w:vertAlign w:val="baseline"/>
    </w:rPr>
  </w:style>
  <w:style w:type="character" w:customStyle="1" w:styleId="ListLabel109">
    <w:name w:val="ListLabel 109"/>
    <w:rPr>
      <w:rFonts w:eastAsia="Noto Sans Symbols" w:cs="Noto Sans Symbols"/>
      <w:position w:val="0"/>
      <w:sz w:val="20"/>
      <w:szCs w:val="20"/>
      <w:shd w:val="clear" w:color="auto" w:fill="FFFFFF"/>
      <w:vertAlign w:val="baseline"/>
    </w:rPr>
  </w:style>
  <w:style w:type="character" w:customStyle="1" w:styleId="ListLabel110">
    <w:name w:val="ListLabel 110"/>
    <w:rPr>
      <w:rFonts w:ascii="Arial" w:eastAsia="Arial" w:hAnsi="Arial" w:cs="Arial"/>
      <w:position w:val="0"/>
      <w:sz w:val="20"/>
      <w:vertAlign w:val="baseline"/>
    </w:rPr>
  </w:style>
  <w:style w:type="character" w:customStyle="1" w:styleId="ListLabel111">
    <w:name w:val="ListLabel 111"/>
    <w:rPr>
      <w:rFonts w:ascii="Times New Roman" w:eastAsia="Times New Roman" w:hAnsi="Times New Roman" w:cs="Times New Roman"/>
      <w:position w:val="0"/>
      <w:sz w:val="20"/>
      <w:vertAlign w:val="baseline"/>
    </w:rPr>
  </w:style>
  <w:style w:type="character" w:customStyle="1" w:styleId="ListLabel112">
    <w:name w:val="ListLabel 112"/>
    <w:rPr>
      <w:position w:val="0"/>
      <w:vertAlign w:val="baseline"/>
    </w:rPr>
  </w:style>
  <w:style w:type="character" w:customStyle="1" w:styleId="ListLabel113">
    <w:name w:val="ListLabel 113"/>
    <w:rPr>
      <w:position w:val="0"/>
      <w:vertAlign w:val="baseline"/>
    </w:rPr>
  </w:style>
  <w:style w:type="character" w:customStyle="1" w:styleId="ListLabel114">
    <w:name w:val="ListLabel 114"/>
    <w:rPr>
      <w:position w:val="0"/>
      <w:vertAlign w:val="baseline"/>
    </w:rPr>
  </w:style>
  <w:style w:type="character" w:customStyle="1" w:styleId="ListLabel115">
    <w:name w:val="ListLabel 115"/>
    <w:rPr>
      <w:position w:val="0"/>
      <w:vertAlign w:val="baseline"/>
    </w:rPr>
  </w:style>
  <w:style w:type="character" w:customStyle="1" w:styleId="ListLabel116">
    <w:name w:val="ListLabel 116"/>
    <w:rPr>
      <w:position w:val="0"/>
      <w:vertAlign w:val="baseline"/>
    </w:rPr>
  </w:style>
  <w:style w:type="character" w:customStyle="1" w:styleId="ListLabel117">
    <w:name w:val="ListLabel 117"/>
    <w:rPr>
      <w:position w:val="0"/>
      <w:vertAlign w:val="baseline"/>
    </w:rPr>
  </w:style>
  <w:style w:type="character" w:customStyle="1" w:styleId="ListLabel118">
    <w:name w:val="ListLabel 118"/>
    <w:rPr>
      <w:rFonts w:ascii="Times New Roman" w:eastAsia="Times New Roman" w:hAnsi="Times New Roman" w:cs="Times New Roman"/>
      <w:b/>
      <w:position w:val="0"/>
      <w:sz w:val="20"/>
      <w:vertAlign w:val="baseline"/>
    </w:rPr>
  </w:style>
  <w:style w:type="character" w:customStyle="1" w:styleId="ListLabel119">
    <w:name w:val="ListLabel 119"/>
    <w:rPr>
      <w:position w:val="0"/>
      <w:vertAlign w:val="baseline"/>
    </w:rPr>
  </w:style>
  <w:style w:type="character" w:customStyle="1" w:styleId="ListLabel120">
    <w:name w:val="ListLabel 120"/>
    <w:rPr>
      <w:position w:val="0"/>
      <w:vertAlign w:val="baseline"/>
    </w:rPr>
  </w:style>
  <w:style w:type="character" w:customStyle="1" w:styleId="ListLabel121">
    <w:name w:val="ListLabel 121"/>
    <w:rPr>
      <w:position w:val="0"/>
      <w:vertAlign w:val="baseline"/>
    </w:rPr>
  </w:style>
  <w:style w:type="character" w:customStyle="1" w:styleId="ListLabel122">
    <w:name w:val="ListLabel 122"/>
    <w:rPr>
      <w:position w:val="0"/>
      <w:vertAlign w:val="baseline"/>
    </w:rPr>
  </w:style>
  <w:style w:type="character" w:customStyle="1" w:styleId="ListLabel123">
    <w:name w:val="ListLabel 123"/>
    <w:rPr>
      <w:position w:val="0"/>
      <w:vertAlign w:val="baseline"/>
    </w:rPr>
  </w:style>
  <w:style w:type="character" w:customStyle="1" w:styleId="ListLabel124">
    <w:name w:val="ListLabel 124"/>
    <w:rPr>
      <w:position w:val="0"/>
      <w:vertAlign w:val="baseline"/>
    </w:rPr>
  </w:style>
  <w:style w:type="character" w:customStyle="1" w:styleId="ListLabel125">
    <w:name w:val="ListLabel 125"/>
    <w:rPr>
      <w:position w:val="0"/>
      <w:vertAlign w:val="baseline"/>
    </w:rPr>
  </w:style>
  <w:style w:type="character" w:customStyle="1" w:styleId="ListLabel126">
    <w:name w:val="ListLabel 126"/>
    <w:rPr>
      <w:position w:val="0"/>
      <w:vertAlign w:val="baseline"/>
    </w:rPr>
  </w:style>
  <w:style w:type="character" w:customStyle="1" w:styleId="ListLabel127">
    <w:name w:val="ListLabel 127"/>
    <w:rPr>
      <w:rFonts w:ascii="Times New Roman" w:eastAsia="Times New Roman" w:hAnsi="Times New Roman" w:cs="Times New Roman"/>
      <w:b/>
      <w:position w:val="0"/>
      <w:sz w:val="20"/>
      <w:vertAlign w:val="baseline"/>
    </w:rPr>
  </w:style>
  <w:style w:type="character" w:customStyle="1" w:styleId="ListLabel128">
    <w:name w:val="ListLabel 128"/>
    <w:rPr>
      <w:rFonts w:ascii="Times New Roman" w:eastAsia="Times New Roman" w:hAnsi="Times New Roman" w:cs="Times New Roman"/>
      <w:position w:val="0"/>
      <w:sz w:val="20"/>
      <w:vertAlign w:val="baseline"/>
    </w:rPr>
  </w:style>
  <w:style w:type="character" w:customStyle="1" w:styleId="ListLabel129">
    <w:name w:val="ListLabel 129"/>
    <w:rPr>
      <w:position w:val="0"/>
      <w:vertAlign w:val="baseline"/>
    </w:rPr>
  </w:style>
  <w:style w:type="character" w:customStyle="1" w:styleId="ListLabel130">
    <w:name w:val="ListLabel 130"/>
    <w:rPr>
      <w:position w:val="0"/>
      <w:vertAlign w:val="baseline"/>
    </w:rPr>
  </w:style>
  <w:style w:type="character" w:customStyle="1" w:styleId="ListLabel131">
    <w:name w:val="ListLabel 131"/>
    <w:rPr>
      <w:position w:val="0"/>
      <w:vertAlign w:val="baseline"/>
    </w:rPr>
  </w:style>
  <w:style w:type="character" w:customStyle="1" w:styleId="ListLabel132">
    <w:name w:val="ListLabel 132"/>
    <w:rPr>
      <w:position w:val="0"/>
      <w:vertAlign w:val="baseline"/>
    </w:rPr>
  </w:style>
  <w:style w:type="character" w:customStyle="1" w:styleId="ListLabel133">
    <w:name w:val="ListLabel 133"/>
    <w:rPr>
      <w:position w:val="0"/>
      <w:vertAlign w:val="baseline"/>
    </w:rPr>
  </w:style>
  <w:style w:type="character" w:customStyle="1" w:styleId="ListLabel134">
    <w:name w:val="ListLabel 134"/>
    <w:rPr>
      <w:position w:val="0"/>
      <w:vertAlign w:val="baseline"/>
    </w:rPr>
  </w:style>
  <w:style w:type="character" w:customStyle="1" w:styleId="ListLabel135">
    <w:name w:val="ListLabel 135"/>
    <w:rPr>
      <w:position w:val="0"/>
      <w:vertAlign w:val="baseline"/>
    </w:rPr>
  </w:style>
  <w:style w:type="character" w:customStyle="1" w:styleId="ListLabel136">
    <w:name w:val="ListLabel 136"/>
    <w:rPr>
      <w:rFonts w:ascii="Times New Roman" w:eastAsia="Arial" w:hAnsi="Times New Roman" w:cs="Arial"/>
      <w:position w:val="0"/>
      <w:sz w:val="20"/>
      <w:szCs w:val="20"/>
      <w:vertAlign w:val="baseline"/>
    </w:rPr>
  </w:style>
  <w:style w:type="character" w:customStyle="1" w:styleId="ListLabel137">
    <w:name w:val="ListLabel 137"/>
    <w:rPr>
      <w:rFonts w:eastAsia="Courier New" w:cs="Courier New"/>
      <w:position w:val="0"/>
      <w:sz w:val="20"/>
      <w:szCs w:val="20"/>
      <w:vertAlign w:val="baseline"/>
    </w:rPr>
  </w:style>
  <w:style w:type="character" w:customStyle="1" w:styleId="ListLabel138">
    <w:name w:val="ListLabel 138"/>
    <w:rPr>
      <w:rFonts w:eastAsia="Noto Sans Symbols" w:cs="Noto Sans Symbols"/>
      <w:position w:val="0"/>
      <w:sz w:val="20"/>
      <w:szCs w:val="20"/>
      <w:vertAlign w:val="baseline"/>
    </w:rPr>
  </w:style>
  <w:style w:type="character" w:customStyle="1" w:styleId="ListLabel139">
    <w:name w:val="ListLabel 139"/>
    <w:rPr>
      <w:position w:val="0"/>
      <w:vertAlign w:val="baseline"/>
    </w:rPr>
  </w:style>
  <w:style w:type="character" w:customStyle="1" w:styleId="ListLabel140">
    <w:name w:val="ListLabel 140"/>
    <w:rPr>
      <w:position w:val="0"/>
      <w:vertAlign w:val="baseline"/>
    </w:rPr>
  </w:style>
  <w:style w:type="character" w:customStyle="1" w:styleId="ListLabel141">
    <w:name w:val="ListLabel 141"/>
    <w:rPr>
      <w:position w:val="0"/>
      <w:vertAlign w:val="baseline"/>
    </w:rPr>
  </w:style>
  <w:style w:type="character" w:customStyle="1" w:styleId="ListLabel142">
    <w:name w:val="ListLabel 142"/>
    <w:rPr>
      <w:position w:val="0"/>
      <w:vertAlign w:val="baseline"/>
    </w:rPr>
  </w:style>
  <w:style w:type="character" w:customStyle="1" w:styleId="ListLabel143">
    <w:name w:val="ListLabel 143"/>
    <w:rPr>
      <w:position w:val="0"/>
      <w:vertAlign w:val="baseline"/>
    </w:rPr>
  </w:style>
  <w:style w:type="character" w:customStyle="1" w:styleId="ListLabel144">
    <w:name w:val="ListLabel 144"/>
    <w:rPr>
      <w:position w:val="0"/>
      <w:vertAlign w:val="baseline"/>
    </w:rPr>
  </w:style>
  <w:style w:type="character" w:customStyle="1" w:styleId="ListLabel145">
    <w:name w:val="ListLabel 145"/>
    <w:rPr>
      <w:rFonts w:ascii="Times New Roman" w:eastAsia="Times New Roman" w:hAnsi="Times New Roman" w:cs="Times New Roman"/>
      <w:b w:val="0"/>
      <w:i w:val="0"/>
      <w:caps w:val="0"/>
      <w:smallCaps w:val="0"/>
      <w:strike w:val="0"/>
      <w:dstrike w:val="0"/>
      <w:color w:val="000080"/>
      <w:position w:val="0"/>
      <w:sz w:val="24"/>
      <w:szCs w:val="24"/>
      <w:u w:val="single"/>
      <w:shd w:val="clear" w:color="auto" w:fill="FFFF00"/>
      <w:vertAlign w:val="baseline"/>
    </w:rPr>
  </w:style>
  <w:style w:type="character" w:customStyle="1" w:styleId="Internetlink">
    <w:name w:val="Internet link"/>
    <w:rPr>
      <w:color w:val="000080"/>
      <w:u w:val="single"/>
    </w:rPr>
  </w:style>
  <w:style w:type="character" w:customStyle="1" w:styleId="ListLabel146">
    <w:name w:val="ListLabel 146"/>
    <w:rPr>
      <w:rFonts w:ascii="Times New Roman" w:eastAsia="Times New Roman" w:hAnsi="Times New Roman" w:cs="Times New Roman"/>
      <w:b w:val="0"/>
      <w:i w:val="0"/>
      <w:caps w:val="0"/>
      <w:smallCaps w:val="0"/>
      <w:strike w:val="0"/>
      <w:dstrike w:val="0"/>
      <w:color w:val="000080"/>
      <w:position w:val="0"/>
      <w:sz w:val="24"/>
      <w:szCs w:val="24"/>
      <w:u w:val="single"/>
      <w:shd w:val="clear" w:color="auto" w:fill="FFFFFF"/>
      <w:vertAlign w:val="baseline"/>
    </w:rPr>
  </w:style>
  <w:style w:type="character" w:customStyle="1" w:styleId="ListLabel147">
    <w:name w:val="ListLabel 147"/>
    <w:rPr>
      <w:rFonts w:ascii="Arial" w:eastAsia="Arial" w:hAnsi="Arial" w:cs="Arial"/>
      <w:b w:val="0"/>
      <w:i w:val="0"/>
      <w:caps w:val="0"/>
      <w:smallCaps w:val="0"/>
      <w:strike w:val="0"/>
      <w:dstrike w:val="0"/>
      <w:color w:val="000080"/>
      <w:position w:val="0"/>
      <w:sz w:val="20"/>
      <w:szCs w:val="20"/>
      <w:u w:val="single"/>
      <w:vertAlign w:val="baseline"/>
    </w:rPr>
  </w:style>
  <w:style w:type="character" w:customStyle="1" w:styleId="ListLabel148">
    <w:name w:val="ListLabel 148"/>
    <w:rPr>
      <w:rFonts w:ascii="Times New Roman" w:eastAsia="Times New Roman" w:hAnsi="Times New Roman" w:cs="Times New Roman"/>
      <w:b w:val="0"/>
      <w:i w:val="0"/>
      <w:caps w:val="0"/>
      <w:smallCaps w:val="0"/>
      <w:strike w:val="0"/>
      <w:dstrike w:val="0"/>
      <w:color w:val="000080"/>
      <w:position w:val="0"/>
      <w:sz w:val="24"/>
      <w:szCs w:val="24"/>
      <w:u w:val="single"/>
      <w:vertAlign w:val="baseline"/>
    </w:rPr>
  </w:style>
  <w:style w:type="character" w:customStyle="1" w:styleId="ListLabel149">
    <w:name w:val="ListLabel 149"/>
    <w:rPr>
      <w:rFonts w:ascii="Times New Roman" w:eastAsia="Times New Roman" w:hAnsi="Times New Roman" w:cs="Times New Roman"/>
      <w:b w:val="0"/>
      <w:i w:val="0"/>
      <w:caps w:val="0"/>
      <w:smallCaps w:val="0"/>
      <w:strike w:val="0"/>
      <w:dstrike w:val="0"/>
      <w:color w:val="000000"/>
      <w:position w:val="0"/>
      <w:sz w:val="24"/>
      <w:szCs w:val="24"/>
      <w:u w:val="single"/>
      <w:shd w:val="clear" w:color="auto" w:fill="FFFFFF"/>
      <w:vertAlign w:val="baseline"/>
    </w:rPr>
  </w:style>
  <w:style w:type="character" w:customStyle="1" w:styleId="MenoPendente1">
    <w:name w:val="Menção Pendente1"/>
    <w:basedOn w:val="Fontepargpadro"/>
    <w:rPr>
      <w:color w:val="605E5C"/>
      <w:shd w:val="clear" w:color="auto" w:fill="E1DFDD"/>
    </w:rPr>
  </w:style>
  <w:style w:type="paragraph" w:styleId="PargrafodaLista">
    <w:name w:val="List Paragraph"/>
    <w:basedOn w:val="Normal"/>
    <w:pPr>
      <w:ind w:left="720"/>
    </w:pPr>
    <w:rPr>
      <w:rFonts w:cs="Mangal"/>
      <w:szCs w:val="20"/>
    </w:rPr>
  </w:style>
  <w:style w:type="character" w:customStyle="1" w:styleId="TtuloChar">
    <w:name w:val="Título Char"/>
    <w:basedOn w:val="Fontepargpadro"/>
    <w:rPr>
      <w:rFonts w:ascii="Calibri Light" w:eastAsia="Times New Roman" w:hAnsi="Calibri Light" w:cs="Times New Roman"/>
      <w:caps/>
      <w:color w:val="44546A"/>
      <w:spacing w:val="-15"/>
      <w:sz w:val="72"/>
      <w:szCs w:val="72"/>
    </w:rPr>
  </w:style>
  <w:style w:type="character" w:styleId="Hyperlink">
    <w:name w:val="Hyperlink"/>
    <w:basedOn w:val="Fontepargpadro"/>
    <w:rPr>
      <w:color w:val="0563C1"/>
      <w:u w:val="single"/>
    </w:rPr>
  </w:style>
  <w:style w:type="character" w:styleId="HiperlinkVisitado">
    <w:name w:val="FollowedHyperlink"/>
    <w:basedOn w:val="Fontepargpadro"/>
    <w:rPr>
      <w:color w:val="954F72"/>
      <w:u w:val="single"/>
    </w:rPr>
  </w:style>
  <w:style w:type="character" w:customStyle="1" w:styleId="CabealhoChar">
    <w:name w:val="Cabeçalho Char"/>
    <w:basedOn w:val="Fontepargpadro"/>
  </w:style>
  <w:style w:type="paragraph" w:styleId="SemEspaamento">
    <w:name w:val="No Spacing"/>
    <w:pPr>
      <w:spacing w:after="0" w:line="240" w:lineRule="auto"/>
    </w:pPr>
  </w:style>
  <w:style w:type="paragraph" w:customStyle="1" w:styleId="Nivel3">
    <w:name w:val="Nivel 3"/>
    <w:basedOn w:val="Normal"/>
    <w:autoRedefine/>
    <w:pPr>
      <w:numPr>
        <w:numId w:val="42"/>
      </w:numPr>
      <w:jc w:val="both"/>
    </w:pPr>
    <w:rPr>
      <w:rFonts w:ascii="Times New Roman" w:hAnsi="Times New Roman" w:cs="Arial"/>
      <w:color w:val="000000"/>
      <w:sz w:val="24"/>
      <w:szCs w:val="20"/>
      <w:lang w:eastAsia="pt-BR" w:bidi="ar-SA"/>
    </w:rPr>
  </w:style>
  <w:style w:type="paragraph" w:customStyle="1" w:styleId="Nivel4">
    <w:name w:val="Nivel 4"/>
    <w:basedOn w:val="Nivel3"/>
    <w:autoRedefine/>
    <w:pPr>
      <w:numPr>
        <w:numId w:val="41"/>
      </w:numPr>
      <w:shd w:val="clear" w:color="auto" w:fill="FFFFFF"/>
      <w:tabs>
        <w:tab w:val="left" w:pos="-3100"/>
      </w:tabs>
    </w:pPr>
    <w:rPr>
      <w:color w:val="auto"/>
    </w:rPr>
  </w:style>
  <w:style w:type="character" w:customStyle="1" w:styleId="Nivel3Char">
    <w:name w:val="Nivel 3 Char"/>
    <w:basedOn w:val="Fontepargpadro"/>
    <w:rPr>
      <w:rFonts w:ascii="Times New Roman" w:eastAsia="Times New Roman" w:hAnsi="Times New Roman" w:cs="Arial"/>
      <w:color w:val="000000"/>
      <w:sz w:val="24"/>
      <w:szCs w:val="20"/>
      <w:lang w:eastAsia="pt-BR" w:bidi="ar-SA"/>
    </w:rPr>
  </w:style>
  <w:style w:type="paragraph" w:customStyle="1" w:styleId="font5">
    <w:name w:val="font5"/>
    <w:basedOn w:val="Normal"/>
    <w:pPr>
      <w:spacing w:before="100" w:after="100"/>
    </w:pPr>
    <w:rPr>
      <w:rFonts w:ascii="Tahoma" w:hAnsi="Tahoma" w:cs="Tahoma"/>
      <w:color w:val="000000"/>
      <w:sz w:val="18"/>
      <w:szCs w:val="18"/>
      <w:lang w:eastAsia="pt-BR" w:bidi="ar-SA"/>
    </w:rPr>
  </w:style>
  <w:style w:type="paragraph" w:customStyle="1" w:styleId="font6">
    <w:name w:val="font6"/>
    <w:basedOn w:val="Normal"/>
    <w:pPr>
      <w:spacing w:before="100" w:after="100"/>
    </w:pPr>
    <w:rPr>
      <w:rFonts w:ascii="Segoe UI" w:hAnsi="Segoe UI" w:cs="Segoe UI"/>
      <w:b/>
      <w:bCs/>
      <w:color w:val="000000"/>
      <w:sz w:val="18"/>
      <w:szCs w:val="18"/>
      <w:lang w:eastAsia="pt-BR" w:bidi="ar-SA"/>
    </w:rPr>
  </w:style>
  <w:style w:type="paragraph" w:customStyle="1" w:styleId="xl1319">
    <w:name w:val="xl1319"/>
    <w:basedOn w:val="Normal"/>
    <w:pPr>
      <w:shd w:val="clear" w:color="auto" w:fill="FFFFFF"/>
      <w:spacing w:before="100" w:after="100"/>
      <w:textAlignment w:val="center"/>
    </w:pPr>
    <w:rPr>
      <w:rFonts w:ascii="Times New Roman" w:hAnsi="Times New Roman"/>
      <w:sz w:val="24"/>
      <w:szCs w:val="24"/>
      <w:lang w:eastAsia="pt-BR" w:bidi="ar-SA"/>
    </w:rPr>
  </w:style>
  <w:style w:type="paragraph" w:customStyle="1" w:styleId="xl1320">
    <w:name w:val="xl1320"/>
    <w:basedOn w:val="Normal"/>
    <w:pPr>
      <w:shd w:val="clear" w:color="auto" w:fill="FFFFFF"/>
      <w:spacing w:before="100" w:after="100"/>
      <w:jc w:val="center"/>
      <w:textAlignment w:val="center"/>
    </w:pPr>
    <w:rPr>
      <w:rFonts w:ascii="Times New Roman" w:hAnsi="Times New Roman"/>
      <w:sz w:val="24"/>
      <w:szCs w:val="24"/>
      <w:lang w:eastAsia="pt-BR" w:bidi="ar-SA"/>
    </w:rPr>
  </w:style>
  <w:style w:type="paragraph" w:customStyle="1" w:styleId="xl1321">
    <w:name w:val="xl1321"/>
    <w:basedOn w:val="Normal"/>
    <w:pPr>
      <w:shd w:val="clear" w:color="auto" w:fill="FFFFFF"/>
      <w:spacing w:before="100" w:after="100"/>
      <w:textAlignment w:val="center"/>
    </w:pPr>
    <w:rPr>
      <w:rFonts w:ascii="Times New Roman" w:hAnsi="Times New Roman"/>
      <w:sz w:val="24"/>
      <w:szCs w:val="24"/>
      <w:lang w:eastAsia="pt-BR" w:bidi="ar-SA"/>
    </w:rPr>
  </w:style>
  <w:style w:type="paragraph" w:customStyle="1" w:styleId="xl1322">
    <w:name w:val="xl1322"/>
    <w:basedOn w:val="Normal"/>
    <w:pPr>
      <w:shd w:val="clear" w:color="auto" w:fill="FFFFFF"/>
      <w:spacing w:before="100" w:after="100"/>
    </w:pPr>
    <w:rPr>
      <w:rFonts w:ascii="Times New Roman" w:hAnsi="Times New Roman"/>
      <w:sz w:val="24"/>
      <w:szCs w:val="24"/>
      <w:lang w:eastAsia="pt-BR" w:bidi="ar-SA"/>
    </w:rPr>
  </w:style>
  <w:style w:type="paragraph" w:customStyle="1" w:styleId="xl1323">
    <w:name w:val="xl1323"/>
    <w:basedOn w:val="Normal"/>
    <w:pPr>
      <w:shd w:val="clear" w:color="auto" w:fill="FFFFFF"/>
      <w:spacing w:before="100" w:after="100"/>
      <w:jc w:val="right"/>
      <w:textAlignment w:val="center"/>
    </w:pPr>
    <w:rPr>
      <w:rFonts w:ascii="Times New Roman" w:hAnsi="Times New Roman"/>
      <w:sz w:val="20"/>
      <w:szCs w:val="20"/>
      <w:lang w:eastAsia="pt-BR" w:bidi="ar-SA"/>
    </w:rPr>
  </w:style>
  <w:style w:type="paragraph" w:customStyle="1" w:styleId="xl1324">
    <w:name w:val="xl1324"/>
    <w:basedOn w:val="Normal"/>
    <w:pPr>
      <w:shd w:val="clear" w:color="auto" w:fill="FFFFFF"/>
      <w:spacing w:before="100" w:after="100"/>
      <w:jc w:val="right"/>
      <w:textAlignment w:val="center"/>
    </w:pPr>
    <w:rPr>
      <w:rFonts w:ascii="Times New Roman" w:hAnsi="Times New Roman"/>
      <w:sz w:val="24"/>
      <w:szCs w:val="24"/>
      <w:lang w:eastAsia="pt-BR" w:bidi="ar-SA"/>
    </w:rPr>
  </w:style>
  <w:style w:type="paragraph" w:customStyle="1" w:styleId="xl1325">
    <w:name w:val="xl1325"/>
    <w:basedOn w:val="Normal"/>
    <w:pPr>
      <w:shd w:val="clear" w:color="auto" w:fill="FFFFFF"/>
      <w:spacing w:before="100" w:after="100"/>
      <w:jc w:val="center"/>
      <w:textAlignment w:val="center"/>
    </w:pPr>
    <w:rPr>
      <w:rFonts w:ascii="Times New Roman" w:hAnsi="Times New Roman"/>
      <w:sz w:val="24"/>
      <w:szCs w:val="24"/>
      <w:lang w:eastAsia="pt-BR" w:bidi="ar-SA"/>
    </w:rPr>
  </w:style>
  <w:style w:type="paragraph" w:customStyle="1" w:styleId="xl1326">
    <w:name w:val="xl1326"/>
    <w:basedOn w:val="Normal"/>
    <w:pPr>
      <w:shd w:val="clear" w:color="auto" w:fill="FFFFFF"/>
      <w:spacing w:before="100" w:after="100"/>
      <w:jc w:val="right"/>
      <w:textAlignment w:val="center"/>
    </w:pPr>
    <w:rPr>
      <w:rFonts w:ascii="Times New Roman" w:hAnsi="Times New Roman"/>
      <w:sz w:val="24"/>
      <w:szCs w:val="24"/>
      <w:lang w:eastAsia="pt-BR" w:bidi="ar-SA"/>
    </w:rPr>
  </w:style>
  <w:style w:type="paragraph" w:customStyle="1" w:styleId="xl1327">
    <w:name w:val="xl1327"/>
    <w:basedOn w:val="Normal"/>
    <w:pPr>
      <w:shd w:val="clear" w:color="auto" w:fill="FFFFFF"/>
      <w:spacing w:before="100" w:after="100"/>
      <w:textAlignment w:val="center"/>
    </w:pPr>
    <w:rPr>
      <w:rFonts w:ascii="Times New Roman" w:hAnsi="Times New Roman"/>
      <w:sz w:val="20"/>
      <w:szCs w:val="20"/>
      <w:lang w:eastAsia="pt-BR" w:bidi="ar-SA"/>
    </w:rPr>
  </w:style>
  <w:style w:type="paragraph" w:customStyle="1" w:styleId="xl1328">
    <w:name w:val="xl1328"/>
    <w:basedOn w:val="Normal"/>
    <w:pPr>
      <w:shd w:val="clear" w:color="auto" w:fill="FFFFFF"/>
      <w:spacing w:before="100" w:after="100"/>
      <w:jc w:val="center"/>
      <w:textAlignment w:val="center"/>
    </w:pPr>
    <w:rPr>
      <w:rFonts w:ascii="Times New Roman" w:hAnsi="Times New Roman"/>
      <w:sz w:val="20"/>
      <w:szCs w:val="20"/>
      <w:lang w:eastAsia="pt-BR" w:bidi="ar-SA"/>
    </w:rPr>
  </w:style>
  <w:style w:type="paragraph" w:customStyle="1" w:styleId="xl1329">
    <w:name w:val="xl1329"/>
    <w:basedOn w:val="Normal"/>
    <w:pPr>
      <w:shd w:val="clear" w:color="auto" w:fill="FFFFFF"/>
      <w:spacing w:before="100" w:after="100"/>
      <w:jc w:val="center"/>
      <w:textAlignment w:val="center"/>
    </w:pPr>
    <w:rPr>
      <w:rFonts w:ascii="Times New Roman" w:hAnsi="Times New Roman"/>
      <w:sz w:val="20"/>
      <w:szCs w:val="20"/>
      <w:lang w:eastAsia="pt-BR" w:bidi="ar-SA"/>
    </w:rPr>
  </w:style>
  <w:style w:type="paragraph" w:customStyle="1" w:styleId="xl1330">
    <w:name w:val="xl1330"/>
    <w:basedOn w:val="Normal"/>
    <w:pPr>
      <w:shd w:val="clear" w:color="auto" w:fill="FFFFFF"/>
      <w:spacing w:before="100" w:after="100"/>
      <w:textAlignment w:val="center"/>
    </w:pPr>
    <w:rPr>
      <w:rFonts w:ascii="Times New Roman" w:hAnsi="Times New Roman"/>
      <w:sz w:val="20"/>
      <w:szCs w:val="20"/>
      <w:lang w:eastAsia="pt-BR" w:bidi="ar-SA"/>
    </w:rPr>
  </w:style>
  <w:style w:type="paragraph" w:customStyle="1" w:styleId="xl1331">
    <w:name w:val="xl1331"/>
    <w:basedOn w:val="Normal"/>
    <w:pPr>
      <w:shd w:val="clear" w:color="auto" w:fill="FFFFFF"/>
      <w:spacing w:before="100" w:after="100"/>
      <w:jc w:val="both"/>
      <w:textAlignment w:val="center"/>
    </w:pPr>
    <w:rPr>
      <w:rFonts w:ascii="Times New Roman" w:hAnsi="Times New Roman"/>
      <w:sz w:val="20"/>
      <w:szCs w:val="20"/>
      <w:lang w:eastAsia="pt-BR" w:bidi="ar-SA"/>
    </w:rPr>
  </w:style>
  <w:style w:type="paragraph" w:customStyle="1" w:styleId="xl1332">
    <w:name w:val="xl1332"/>
    <w:basedOn w:val="Normal"/>
    <w:pPr>
      <w:shd w:val="clear" w:color="auto" w:fill="FFFFFF"/>
      <w:spacing w:before="100" w:after="100"/>
      <w:textAlignment w:val="center"/>
    </w:pPr>
    <w:rPr>
      <w:rFonts w:ascii="Times New Roman" w:hAnsi="Times New Roman"/>
      <w:sz w:val="20"/>
      <w:szCs w:val="20"/>
      <w:lang w:eastAsia="pt-BR" w:bidi="ar-SA"/>
    </w:rPr>
  </w:style>
  <w:style w:type="paragraph" w:customStyle="1" w:styleId="xl1333">
    <w:name w:val="xl1333"/>
    <w:basedOn w:val="Normal"/>
    <w:pPr>
      <w:shd w:val="clear" w:color="auto" w:fill="FFFFFF"/>
      <w:spacing w:before="100" w:after="100"/>
      <w:textAlignment w:val="center"/>
    </w:pPr>
    <w:rPr>
      <w:rFonts w:ascii="Times New Roman" w:hAnsi="Times New Roman"/>
      <w:b/>
      <w:bCs/>
      <w:sz w:val="24"/>
      <w:szCs w:val="24"/>
      <w:lang w:eastAsia="pt-BR" w:bidi="ar-SA"/>
    </w:rPr>
  </w:style>
  <w:style w:type="paragraph" w:customStyle="1" w:styleId="xl1334">
    <w:name w:val="xl1334"/>
    <w:basedOn w:val="Normal"/>
    <w:pPr>
      <w:shd w:val="clear" w:color="auto" w:fill="FFFFFF"/>
      <w:spacing w:before="100" w:after="100"/>
      <w:jc w:val="center"/>
      <w:textAlignment w:val="center"/>
    </w:pPr>
    <w:rPr>
      <w:rFonts w:ascii="Times New Roman" w:hAnsi="Times New Roman"/>
      <w:sz w:val="20"/>
      <w:szCs w:val="20"/>
      <w:lang w:eastAsia="pt-BR" w:bidi="ar-SA"/>
    </w:rPr>
  </w:style>
  <w:style w:type="paragraph" w:customStyle="1" w:styleId="xl1335">
    <w:name w:val="xl1335"/>
    <w:basedOn w:val="Normal"/>
    <w:pPr>
      <w:shd w:val="clear" w:color="auto" w:fill="FFFFFF"/>
      <w:spacing w:before="100" w:after="100"/>
      <w:jc w:val="center"/>
      <w:textAlignment w:val="center"/>
    </w:pPr>
    <w:rPr>
      <w:rFonts w:ascii="Times New Roman" w:hAnsi="Times New Roman"/>
      <w:sz w:val="24"/>
      <w:szCs w:val="24"/>
      <w:lang w:eastAsia="pt-BR" w:bidi="ar-SA"/>
    </w:rPr>
  </w:style>
  <w:style w:type="paragraph" w:customStyle="1" w:styleId="xl1336">
    <w:name w:val="xl1336"/>
    <w:basedOn w:val="Normal"/>
    <w:pPr>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center"/>
    </w:pPr>
    <w:rPr>
      <w:rFonts w:ascii="Times New Roman" w:hAnsi="Times New Roman"/>
      <w:b/>
      <w:bCs/>
      <w:sz w:val="20"/>
      <w:szCs w:val="20"/>
      <w:lang w:eastAsia="pt-BR" w:bidi="ar-SA"/>
    </w:rPr>
  </w:style>
  <w:style w:type="paragraph" w:customStyle="1" w:styleId="xl1337">
    <w:name w:val="xl1337"/>
    <w:basedOn w:val="Normal"/>
    <w:pPr>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center"/>
    </w:pPr>
    <w:rPr>
      <w:rFonts w:ascii="Times New Roman" w:hAnsi="Times New Roman"/>
      <w:b/>
      <w:bCs/>
      <w:sz w:val="20"/>
      <w:szCs w:val="20"/>
      <w:lang w:eastAsia="pt-BR" w:bidi="ar-SA"/>
    </w:rPr>
  </w:style>
  <w:style w:type="paragraph" w:customStyle="1" w:styleId="xl1338">
    <w:name w:val="xl1338"/>
    <w:basedOn w:val="Normal"/>
    <w:pPr>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center"/>
    </w:pPr>
    <w:rPr>
      <w:rFonts w:ascii="Times New Roman" w:hAnsi="Times New Roman"/>
      <w:b/>
      <w:bCs/>
      <w:sz w:val="20"/>
      <w:szCs w:val="20"/>
      <w:lang w:eastAsia="pt-BR" w:bidi="ar-SA"/>
    </w:rPr>
  </w:style>
  <w:style w:type="paragraph" w:customStyle="1" w:styleId="xl1339">
    <w:name w:val="xl1339"/>
    <w:basedOn w:val="Normal"/>
    <w:pPr>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center"/>
    </w:pPr>
    <w:rPr>
      <w:rFonts w:ascii="Times New Roman" w:hAnsi="Times New Roman"/>
      <w:b/>
      <w:bCs/>
      <w:sz w:val="20"/>
      <w:szCs w:val="20"/>
      <w:lang w:eastAsia="pt-BR" w:bidi="ar-SA"/>
    </w:rPr>
  </w:style>
  <w:style w:type="paragraph" w:customStyle="1" w:styleId="xl1340">
    <w:name w:val="xl1340"/>
    <w:basedOn w:val="Normal"/>
    <w:pPr>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center"/>
    </w:pPr>
    <w:rPr>
      <w:rFonts w:ascii="Times New Roman" w:hAnsi="Times New Roman"/>
      <w:b/>
      <w:bCs/>
      <w:sz w:val="20"/>
      <w:szCs w:val="20"/>
      <w:lang w:eastAsia="pt-BR" w:bidi="ar-SA"/>
    </w:rPr>
  </w:style>
  <w:style w:type="paragraph" w:customStyle="1" w:styleId="xl1341">
    <w:name w:val="xl1341"/>
    <w:basedOn w:val="Normal"/>
    <w:pPr>
      <w:shd w:val="clear" w:color="auto" w:fill="FFFFFF"/>
      <w:spacing w:before="100" w:after="100"/>
      <w:jc w:val="center"/>
      <w:textAlignment w:val="center"/>
    </w:pPr>
    <w:rPr>
      <w:rFonts w:ascii="Times New Roman" w:hAnsi="Times New Roman"/>
      <w:sz w:val="24"/>
      <w:szCs w:val="24"/>
      <w:lang w:eastAsia="pt-BR" w:bidi="ar-SA"/>
    </w:rPr>
  </w:style>
  <w:style w:type="paragraph" w:customStyle="1" w:styleId="xl1342">
    <w:name w:val="xl1342"/>
    <w:basedOn w:val="Normal"/>
    <w:pPr>
      <w:shd w:val="clear" w:color="auto" w:fill="FFFFFF"/>
      <w:spacing w:before="100" w:after="100"/>
      <w:jc w:val="center"/>
      <w:textAlignment w:val="center"/>
    </w:pPr>
    <w:rPr>
      <w:rFonts w:ascii="Times New Roman" w:hAnsi="Times New Roman"/>
      <w:sz w:val="24"/>
      <w:szCs w:val="24"/>
      <w:lang w:eastAsia="pt-BR" w:bidi="ar-SA"/>
    </w:rPr>
  </w:style>
  <w:style w:type="paragraph" w:customStyle="1" w:styleId="xl1343">
    <w:name w:val="xl1343"/>
    <w:basedOn w:val="Normal"/>
    <w:pPr>
      <w:shd w:val="clear" w:color="auto" w:fill="FFFFFF"/>
      <w:spacing w:before="100" w:after="100"/>
    </w:pPr>
    <w:rPr>
      <w:rFonts w:ascii="Times New Roman" w:hAnsi="Times New Roman"/>
      <w:sz w:val="24"/>
      <w:szCs w:val="24"/>
      <w:lang w:eastAsia="pt-BR" w:bidi="ar-SA"/>
    </w:rPr>
  </w:style>
  <w:style w:type="paragraph" w:customStyle="1" w:styleId="xl1344">
    <w:name w:val="xl1344"/>
    <w:basedOn w:val="Normal"/>
    <w:pPr>
      <w:shd w:val="clear" w:color="auto" w:fill="FFFFFF"/>
      <w:spacing w:before="100" w:after="100"/>
      <w:jc w:val="center"/>
      <w:textAlignment w:val="center"/>
    </w:pPr>
    <w:rPr>
      <w:rFonts w:ascii="Times New Roman" w:hAnsi="Times New Roman"/>
      <w:sz w:val="24"/>
      <w:szCs w:val="24"/>
      <w:lang w:eastAsia="pt-BR" w:bidi="ar-SA"/>
    </w:rPr>
  </w:style>
  <w:style w:type="paragraph" w:customStyle="1" w:styleId="xl1345">
    <w:name w:val="xl1345"/>
    <w:basedOn w:val="Normal"/>
    <w:pPr>
      <w:shd w:val="clear" w:color="auto" w:fill="FFFFFF"/>
      <w:spacing w:before="100" w:after="100"/>
      <w:jc w:val="right"/>
      <w:textAlignment w:val="center"/>
    </w:pPr>
    <w:rPr>
      <w:rFonts w:ascii="Times New Roman" w:hAnsi="Times New Roman"/>
      <w:sz w:val="24"/>
      <w:szCs w:val="24"/>
      <w:lang w:eastAsia="pt-BR" w:bidi="ar-SA"/>
    </w:rPr>
  </w:style>
  <w:style w:type="paragraph" w:customStyle="1" w:styleId="xl1346">
    <w:name w:val="xl1346"/>
    <w:basedOn w:val="Normal"/>
    <w:pPr>
      <w:shd w:val="clear" w:color="auto" w:fill="FFFFFF"/>
      <w:spacing w:before="100" w:after="100"/>
      <w:jc w:val="right"/>
      <w:textAlignment w:val="center"/>
    </w:pPr>
    <w:rPr>
      <w:rFonts w:ascii="Times New Roman" w:hAnsi="Times New Roman"/>
      <w:sz w:val="24"/>
      <w:szCs w:val="24"/>
      <w:lang w:eastAsia="pt-BR" w:bidi="ar-SA"/>
    </w:rPr>
  </w:style>
  <w:style w:type="paragraph" w:customStyle="1" w:styleId="xl1347">
    <w:name w:val="xl1347"/>
    <w:basedOn w:val="Normal"/>
    <w:pPr>
      <w:shd w:val="clear" w:color="auto" w:fill="FFFFFF"/>
      <w:spacing w:before="100" w:after="100"/>
      <w:jc w:val="right"/>
      <w:textAlignment w:val="center"/>
    </w:pPr>
    <w:rPr>
      <w:rFonts w:ascii="Times New Roman" w:hAnsi="Times New Roman"/>
      <w:sz w:val="20"/>
      <w:szCs w:val="20"/>
      <w:lang w:eastAsia="pt-BR" w:bidi="ar-SA"/>
    </w:rPr>
  </w:style>
  <w:style w:type="paragraph" w:customStyle="1" w:styleId="xl1348">
    <w:name w:val="xl1348"/>
    <w:basedOn w:val="Normal"/>
    <w:pPr>
      <w:pBdr>
        <w:top w:val="single" w:sz="4" w:space="0" w:color="000000"/>
        <w:left w:val="single" w:sz="4" w:space="0" w:color="000000"/>
        <w:bottom w:val="single" w:sz="4" w:space="0" w:color="000000"/>
        <w:right w:val="single" w:sz="4" w:space="0" w:color="000000"/>
      </w:pBdr>
      <w:shd w:val="clear" w:color="auto" w:fill="FFFFFF"/>
      <w:spacing w:before="100" w:after="100"/>
      <w:textAlignment w:val="center"/>
    </w:pPr>
    <w:rPr>
      <w:rFonts w:ascii="Times New Roman" w:hAnsi="Times New Roman"/>
      <w:b/>
      <w:bCs/>
      <w:color w:val="FF0000"/>
      <w:sz w:val="18"/>
      <w:szCs w:val="18"/>
      <w:lang w:eastAsia="pt-BR" w:bidi="ar-SA"/>
    </w:rPr>
  </w:style>
  <w:style w:type="paragraph" w:customStyle="1" w:styleId="xl1349">
    <w:name w:val="xl1349"/>
    <w:basedOn w:val="Normal"/>
    <w:pPr>
      <w:shd w:val="clear" w:color="auto" w:fill="FFFFFF"/>
      <w:spacing w:before="100" w:after="100"/>
      <w:jc w:val="center"/>
      <w:textAlignment w:val="center"/>
    </w:pPr>
    <w:rPr>
      <w:rFonts w:ascii="Times New Roman" w:hAnsi="Times New Roman"/>
      <w:sz w:val="24"/>
      <w:szCs w:val="24"/>
      <w:lang w:eastAsia="pt-BR" w:bidi="ar-SA"/>
    </w:rPr>
  </w:style>
  <w:style w:type="paragraph" w:customStyle="1" w:styleId="xl1350">
    <w:name w:val="xl1350"/>
    <w:basedOn w:val="Normal"/>
    <w:pPr>
      <w:shd w:val="clear" w:color="auto" w:fill="FFFFFF"/>
      <w:spacing w:before="100" w:after="100"/>
      <w:jc w:val="center"/>
      <w:textAlignment w:val="center"/>
    </w:pPr>
    <w:rPr>
      <w:rFonts w:ascii="Times New Roman" w:hAnsi="Times New Roman"/>
      <w:b/>
      <w:bCs/>
      <w:sz w:val="20"/>
      <w:szCs w:val="20"/>
      <w:lang w:eastAsia="pt-BR" w:bidi="ar-SA"/>
    </w:rPr>
  </w:style>
  <w:style w:type="paragraph" w:customStyle="1" w:styleId="xl1351">
    <w:name w:val="xl1351"/>
    <w:basedOn w:val="Normal"/>
    <w:pPr>
      <w:shd w:val="clear" w:color="auto" w:fill="FFFFFF"/>
      <w:spacing w:before="100" w:after="100"/>
    </w:pPr>
    <w:rPr>
      <w:rFonts w:ascii="Times New Roman" w:hAnsi="Times New Roman"/>
      <w:color w:val="0000FF"/>
      <w:sz w:val="24"/>
      <w:szCs w:val="24"/>
      <w:u w:val="single"/>
      <w:lang w:eastAsia="pt-BR" w:bidi="ar-SA"/>
    </w:rPr>
  </w:style>
  <w:style w:type="paragraph" w:customStyle="1" w:styleId="xl1352">
    <w:name w:val="xl1352"/>
    <w:basedOn w:val="Normal"/>
    <w:pPr>
      <w:shd w:val="clear" w:color="auto" w:fill="FFFFFF"/>
      <w:spacing w:before="100" w:after="100"/>
      <w:jc w:val="center"/>
      <w:textAlignment w:val="center"/>
    </w:pPr>
    <w:rPr>
      <w:rFonts w:ascii="Times New Roman" w:hAnsi="Times New Roman"/>
      <w:b/>
      <w:bCs/>
      <w:sz w:val="20"/>
      <w:szCs w:val="20"/>
      <w:lang w:eastAsia="pt-BR" w:bidi="ar-SA"/>
    </w:rPr>
  </w:style>
  <w:style w:type="paragraph" w:customStyle="1" w:styleId="xl1353">
    <w:name w:val="xl1353"/>
    <w:basedOn w:val="Normal"/>
    <w:pPr>
      <w:shd w:val="clear" w:color="auto" w:fill="FFFFFF"/>
      <w:spacing w:before="100" w:after="100"/>
      <w:jc w:val="center"/>
      <w:textAlignment w:val="center"/>
    </w:pPr>
    <w:rPr>
      <w:rFonts w:ascii="Times New Roman" w:hAnsi="Times New Roman"/>
      <w:b/>
      <w:bCs/>
      <w:sz w:val="20"/>
      <w:szCs w:val="20"/>
      <w:lang w:eastAsia="pt-BR" w:bidi="ar-SA"/>
    </w:rPr>
  </w:style>
  <w:style w:type="paragraph" w:customStyle="1" w:styleId="xl1354">
    <w:name w:val="xl1354"/>
    <w:basedOn w:val="Normal"/>
    <w:pPr>
      <w:shd w:val="clear" w:color="auto" w:fill="FFFFFF"/>
      <w:spacing w:before="100" w:after="100"/>
      <w:jc w:val="right"/>
      <w:textAlignment w:val="center"/>
    </w:pPr>
    <w:rPr>
      <w:rFonts w:ascii="Times New Roman" w:hAnsi="Times New Roman"/>
      <w:b/>
      <w:bCs/>
      <w:sz w:val="20"/>
      <w:szCs w:val="20"/>
      <w:lang w:eastAsia="pt-BR" w:bidi="ar-SA"/>
    </w:rPr>
  </w:style>
  <w:style w:type="paragraph" w:customStyle="1" w:styleId="xl1355">
    <w:name w:val="xl1355"/>
    <w:basedOn w:val="Normal"/>
    <w:pPr>
      <w:spacing w:before="100" w:after="100"/>
      <w:jc w:val="right"/>
      <w:textAlignment w:val="center"/>
    </w:pPr>
    <w:rPr>
      <w:rFonts w:ascii="Times New Roman" w:hAnsi="Times New Roman"/>
      <w:b/>
      <w:bCs/>
      <w:sz w:val="20"/>
      <w:szCs w:val="20"/>
      <w:lang w:eastAsia="pt-BR" w:bidi="ar-SA"/>
    </w:rPr>
  </w:style>
  <w:style w:type="paragraph" w:customStyle="1" w:styleId="xl1356">
    <w:name w:val="xl1356"/>
    <w:basedOn w:val="Normal"/>
    <w:pPr>
      <w:shd w:val="clear" w:color="auto" w:fill="FFFFFF"/>
      <w:spacing w:before="100" w:after="100"/>
      <w:jc w:val="center"/>
      <w:textAlignment w:val="center"/>
    </w:pPr>
    <w:rPr>
      <w:rFonts w:ascii="Times New Roman" w:hAnsi="Times New Roman"/>
      <w:sz w:val="20"/>
      <w:szCs w:val="20"/>
      <w:lang w:eastAsia="pt-BR" w:bidi="ar-SA"/>
    </w:rPr>
  </w:style>
  <w:style w:type="paragraph" w:customStyle="1" w:styleId="xl1357">
    <w:name w:val="xl1357"/>
    <w:basedOn w:val="Normal"/>
    <w:pPr>
      <w:shd w:val="clear" w:color="auto" w:fill="FFFFFF"/>
      <w:spacing w:before="100" w:after="100"/>
      <w:textAlignment w:val="center"/>
    </w:pPr>
    <w:rPr>
      <w:rFonts w:ascii="Times New Roman" w:hAnsi="Times New Roman"/>
      <w:b/>
      <w:bCs/>
      <w:sz w:val="20"/>
      <w:szCs w:val="20"/>
      <w:lang w:eastAsia="pt-BR" w:bidi="ar-SA"/>
    </w:rPr>
  </w:style>
  <w:style w:type="paragraph" w:customStyle="1" w:styleId="xl1358">
    <w:name w:val="xl1358"/>
    <w:basedOn w:val="Normal"/>
    <w:pPr>
      <w:shd w:val="clear" w:color="auto" w:fill="FFFFFF"/>
      <w:spacing w:before="100" w:after="100"/>
      <w:jc w:val="center"/>
      <w:textAlignment w:val="center"/>
    </w:pPr>
    <w:rPr>
      <w:rFonts w:ascii="Times New Roman" w:hAnsi="Times New Roman"/>
      <w:sz w:val="20"/>
      <w:szCs w:val="20"/>
      <w:lang w:eastAsia="pt-BR" w:bidi="ar-SA"/>
    </w:rPr>
  </w:style>
  <w:style w:type="paragraph" w:customStyle="1" w:styleId="xl1359">
    <w:name w:val="xl1359"/>
    <w:basedOn w:val="Normal"/>
    <w:pPr>
      <w:shd w:val="clear" w:color="auto" w:fill="FFFFFF"/>
      <w:spacing w:before="100" w:after="100"/>
      <w:textAlignment w:val="center"/>
    </w:pPr>
    <w:rPr>
      <w:rFonts w:ascii="Times New Roman" w:hAnsi="Times New Roman"/>
      <w:sz w:val="20"/>
      <w:szCs w:val="20"/>
      <w:lang w:eastAsia="pt-BR" w:bidi="ar-SA"/>
    </w:rPr>
  </w:style>
  <w:style w:type="paragraph" w:customStyle="1" w:styleId="xl1360">
    <w:name w:val="xl1360"/>
    <w:basedOn w:val="Normal"/>
    <w:pPr>
      <w:shd w:val="clear" w:color="auto" w:fill="FFFFFF"/>
      <w:spacing w:before="100" w:after="100"/>
      <w:textAlignment w:val="center"/>
    </w:pPr>
    <w:rPr>
      <w:rFonts w:ascii="Times New Roman" w:hAnsi="Times New Roman"/>
      <w:sz w:val="20"/>
      <w:szCs w:val="20"/>
      <w:lang w:eastAsia="pt-BR" w:bidi="ar-SA"/>
    </w:rPr>
  </w:style>
  <w:style w:type="paragraph" w:customStyle="1" w:styleId="xl1361">
    <w:name w:val="xl1361"/>
    <w:basedOn w:val="Normal"/>
    <w:pPr>
      <w:shd w:val="clear" w:color="auto" w:fill="FFFFFF"/>
      <w:spacing w:before="100" w:after="100"/>
      <w:textAlignment w:val="center"/>
    </w:pPr>
    <w:rPr>
      <w:rFonts w:ascii="Times New Roman" w:hAnsi="Times New Roman"/>
      <w:b/>
      <w:bCs/>
      <w:sz w:val="20"/>
      <w:szCs w:val="20"/>
      <w:lang w:eastAsia="pt-BR" w:bidi="ar-SA"/>
    </w:rPr>
  </w:style>
  <w:style w:type="paragraph" w:customStyle="1" w:styleId="xl1362">
    <w:name w:val="xl1362"/>
    <w:basedOn w:val="Normal"/>
    <w:pPr>
      <w:pBdr>
        <w:top w:val="single" w:sz="4" w:space="0" w:color="000000"/>
        <w:left w:val="single" w:sz="4" w:space="0" w:color="000000"/>
        <w:bottom w:val="single" w:sz="4" w:space="0" w:color="000000"/>
        <w:right w:val="single" w:sz="4" w:space="0" w:color="000000"/>
      </w:pBdr>
      <w:shd w:val="clear" w:color="auto" w:fill="FFFFFF"/>
      <w:spacing w:before="100" w:after="100"/>
      <w:jc w:val="right"/>
      <w:textAlignment w:val="center"/>
    </w:pPr>
    <w:rPr>
      <w:rFonts w:ascii="Times New Roman" w:hAnsi="Times New Roman"/>
      <w:sz w:val="20"/>
      <w:szCs w:val="20"/>
      <w:lang w:eastAsia="pt-BR" w:bidi="ar-SA"/>
    </w:rPr>
  </w:style>
  <w:style w:type="paragraph" w:customStyle="1" w:styleId="xl1363">
    <w:name w:val="xl1363"/>
    <w:basedOn w:val="Normal"/>
    <w:pPr>
      <w:pBdr>
        <w:top w:val="single" w:sz="4" w:space="0" w:color="000000"/>
        <w:left w:val="single" w:sz="4" w:space="0" w:color="000000"/>
        <w:bottom w:val="single" w:sz="4" w:space="0" w:color="000000"/>
        <w:right w:val="single" w:sz="4" w:space="0" w:color="000000"/>
      </w:pBdr>
      <w:shd w:val="clear" w:color="auto" w:fill="FFFFFF"/>
      <w:spacing w:before="100" w:after="100"/>
      <w:textAlignment w:val="center"/>
    </w:pPr>
    <w:rPr>
      <w:rFonts w:ascii="Times New Roman" w:hAnsi="Times New Roman"/>
      <w:b/>
      <w:bCs/>
      <w:sz w:val="20"/>
      <w:szCs w:val="20"/>
      <w:lang w:eastAsia="pt-BR" w:bidi="ar-SA"/>
    </w:rPr>
  </w:style>
  <w:style w:type="paragraph" w:customStyle="1" w:styleId="xl1364">
    <w:name w:val="xl1364"/>
    <w:basedOn w:val="Normal"/>
    <w:pPr>
      <w:shd w:val="clear" w:color="auto" w:fill="FFFFFF"/>
      <w:spacing w:before="100" w:after="100"/>
      <w:textAlignment w:val="center"/>
    </w:pPr>
    <w:rPr>
      <w:rFonts w:ascii="Times New Roman" w:hAnsi="Times New Roman"/>
      <w:sz w:val="20"/>
      <w:szCs w:val="20"/>
      <w:lang w:eastAsia="pt-BR" w:bidi="ar-SA"/>
    </w:rPr>
  </w:style>
  <w:style w:type="paragraph" w:customStyle="1" w:styleId="xl1365">
    <w:name w:val="xl1365"/>
    <w:basedOn w:val="Normal"/>
    <w:pPr>
      <w:shd w:val="clear" w:color="auto" w:fill="FFFFFF"/>
      <w:spacing w:before="100" w:after="100"/>
      <w:jc w:val="right"/>
      <w:textAlignment w:val="center"/>
    </w:pPr>
    <w:rPr>
      <w:rFonts w:ascii="Times New Roman" w:hAnsi="Times New Roman"/>
      <w:sz w:val="20"/>
      <w:szCs w:val="20"/>
      <w:lang w:eastAsia="pt-BR" w:bidi="ar-SA"/>
    </w:rPr>
  </w:style>
  <w:style w:type="paragraph" w:customStyle="1" w:styleId="xl1366">
    <w:name w:val="xl1366"/>
    <w:basedOn w:val="Normal"/>
    <w:pPr>
      <w:shd w:val="clear" w:color="auto" w:fill="FFFFFF"/>
      <w:spacing w:before="100" w:after="100"/>
      <w:textAlignment w:val="center"/>
    </w:pPr>
    <w:rPr>
      <w:rFonts w:ascii="Times New Roman" w:hAnsi="Times New Roman"/>
      <w:b/>
      <w:bCs/>
      <w:sz w:val="20"/>
      <w:szCs w:val="20"/>
      <w:lang w:eastAsia="pt-BR" w:bidi="ar-SA"/>
    </w:rPr>
  </w:style>
  <w:style w:type="paragraph" w:customStyle="1" w:styleId="xl1367">
    <w:name w:val="xl1367"/>
    <w:basedOn w:val="Normal"/>
    <w:pPr>
      <w:pBdr>
        <w:top w:val="single" w:sz="4" w:space="0" w:color="000000"/>
        <w:left w:val="single" w:sz="4" w:space="0" w:color="000000"/>
        <w:bottom w:val="single" w:sz="4" w:space="0" w:color="000000"/>
        <w:right w:val="single" w:sz="4" w:space="0" w:color="000000"/>
      </w:pBdr>
      <w:shd w:val="clear" w:color="auto" w:fill="FFFFFF"/>
      <w:spacing w:before="100" w:after="100"/>
      <w:textAlignment w:val="center"/>
    </w:pPr>
    <w:rPr>
      <w:rFonts w:ascii="Times New Roman" w:hAnsi="Times New Roman"/>
      <w:b/>
      <w:bCs/>
      <w:sz w:val="20"/>
      <w:szCs w:val="20"/>
      <w:lang w:eastAsia="pt-BR" w:bidi="ar-SA"/>
    </w:rPr>
  </w:style>
  <w:style w:type="paragraph" w:customStyle="1" w:styleId="xl1368">
    <w:name w:val="xl1368"/>
    <w:basedOn w:val="Normal"/>
    <w:pPr>
      <w:shd w:val="clear" w:color="auto" w:fill="FFFF00"/>
      <w:spacing w:before="100" w:after="100"/>
      <w:jc w:val="center"/>
      <w:textAlignment w:val="center"/>
    </w:pPr>
    <w:rPr>
      <w:rFonts w:ascii="Times New Roman" w:hAnsi="Times New Roman"/>
      <w:sz w:val="24"/>
      <w:szCs w:val="24"/>
      <w:lang w:eastAsia="pt-BR" w:bidi="ar-SA"/>
    </w:rPr>
  </w:style>
  <w:style w:type="paragraph" w:customStyle="1" w:styleId="xl1369">
    <w:name w:val="xl1369"/>
    <w:basedOn w:val="Normal"/>
    <w:pPr>
      <w:shd w:val="clear" w:color="auto" w:fill="FFFF99"/>
      <w:spacing w:before="100" w:after="100"/>
      <w:jc w:val="center"/>
      <w:textAlignment w:val="center"/>
    </w:pPr>
    <w:rPr>
      <w:rFonts w:ascii="Times New Roman" w:hAnsi="Times New Roman"/>
      <w:b/>
      <w:bCs/>
      <w:sz w:val="24"/>
      <w:szCs w:val="24"/>
      <w:lang w:eastAsia="pt-BR" w:bidi="ar-SA"/>
    </w:rPr>
  </w:style>
  <w:style w:type="paragraph" w:customStyle="1" w:styleId="xl1370">
    <w:name w:val="xl1370"/>
    <w:basedOn w:val="Normal"/>
    <w:pPr>
      <w:shd w:val="clear" w:color="auto" w:fill="FFFF99"/>
      <w:spacing w:before="100" w:after="100"/>
      <w:jc w:val="center"/>
      <w:textAlignment w:val="center"/>
    </w:pPr>
    <w:rPr>
      <w:rFonts w:ascii="Times New Roman" w:hAnsi="Times New Roman"/>
      <w:b/>
      <w:bCs/>
      <w:sz w:val="24"/>
      <w:szCs w:val="24"/>
      <w:lang w:eastAsia="pt-BR" w:bidi="ar-SA"/>
    </w:rPr>
  </w:style>
  <w:style w:type="paragraph" w:customStyle="1" w:styleId="xl1371">
    <w:name w:val="xl1371"/>
    <w:basedOn w:val="Normal"/>
    <w:pPr>
      <w:shd w:val="clear" w:color="auto" w:fill="FFFF99"/>
      <w:spacing w:before="100" w:after="100"/>
    </w:pPr>
    <w:rPr>
      <w:rFonts w:ascii="Times New Roman" w:hAnsi="Times New Roman"/>
      <w:b/>
      <w:bCs/>
      <w:sz w:val="24"/>
      <w:szCs w:val="24"/>
      <w:lang w:eastAsia="pt-BR" w:bidi="ar-SA"/>
    </w:rPr>
  </w:style>
  <w:style w:type="paragraph" w:customStyle="1" w:styleId="xl1372">
    <w:name w:val="xl1372"/>
    <w:basedOn w:val="Normal"/>
    <w:pPr>
      <w:shd w:val="clear" w:color="auto" w:fill="FFFF99"/>
      <w:spacing w:before="100" w:after="100"/>
      <w:jc w:val="center"/>
      <w:textAlignment w:val="center"/>
    </w:pPr>
    <w:rPr>
      <w:rFonts w:ascii="Times New Roman" w:hAnsi="Times New Roman"/>
      <w:sz w:val="24"/>
      <w:szCs w:val="24"/>
      <w:lang w:eastAsia="pt-BR" w:bidi="ar-SA"/>
    </w:rPr>
  </w:style>
  <w:style w:type="paragraph" w:customStyle="1" w:styleId="xl1373">
    <w:name w:val="xl1373"/>
    <w:basedOn w:val="Normal"/>
    <w:pPr>
      <w:shd w:val="clear" w:color="auto" w:fill="FFFF99"/>
      <w:spacing w:before="100" w:after="100"/>
      <w:textAlignment w:val="center"/>
    </w:pPr>
    <w:rPr>
      <w:rFonts w:ascii="Times New Roman" w:hAnsi="Times New Roman"/>
      <w:sz w:val="24"/>
      <w:szCs w:val="24"/>
      <w:lang w:eastAsia="pt-BR" w:bidi="ar-SA"/>
    </w:rPr>
  </w:style>
  <w:style w:type="paragraph" w:customStyle="1" w:styleId="xl1374">
    <w:name w:val="xl1374"/>
    <w:basedOn w:val="Normal"/>
    <w:pPr>
      <w:shd w:val="clear" w:color="auto" w:fill="FFFF99"/>
      <w:spacing w:before="100" w:after="100"/>
      <w:jc w:val="right"/>
      <w:textAlignment w:val="center"/>
    </w:pPr>
    <w:rPr>
      <w:rFonts w:ascii="Times New Roman" w:hAnsi="Times New Roman"/>
      <w:sz w:val="24"/>
      <w:szCs w:val="24"/>
      <w:lang w:eastAsia="pt-BR" w:bidi="ar-SA"/>
    </w:rPr>
  </w:style>
  <w:style w:type="paragraph" w:customStyle="1" w:styleId="xl1375">
    <w:name w:val="xl1375"/>
    <w:basedOn w:val="Normal"/>
    <w:pPr>
      <w:shd w:val="clear" w:color="auto" w:fill="FFFF99"/>
      <w:spacing w:before="100" w:after="100"/>
      <w:textAlignment w:val="center"/>
    </w:pPr>
    <w:rPr>
      <w:rFonts w:ascii="Times New Roman" w:hAnsi="Times New Roman"/>
      <w:b/>
      <w:bCs/>
      <w:sz w:val="20"/>
      <w:szCs w:val="20"/>
      <w:lang w:eastAsia="pt-BR" w:bidi="ar-SA"/>
    </w:rPr>
  </w:style>
  <w:style w:type="paragraph" w:customStyle="1" w:styleId="xl1376">
    <w:name w:val="xl1376"/>
    <w:basedOn w:val="Normal"/>
    <w:pPr>
      <w:shd w:val="clear" w:color="auto" w:fill="FFFF99"/>
      <w:spacing w:before="100" w:after="100"/>
      <w:jc w:val="right"/>
      <w:textAlignment w:val="center"/>
    </w:pPr>
    <w:rPr>
      <w:rFonts w:ascii="Times New Roman" w:hAnsi="Times New Roman"/>
      <w:b/>
      <w:bCs/>
      <w:sz w:val="20"/>
      <w:szCs w:val="20"/>
      <w:lang w:eastAsia="pt-BR" w:bidi="ar-SA"/>
    </w:rPr>
  </w:style>
  <w:style w:type="paragraph" w:customStyle="1" w:styleId="xl1377">
    <w:name w:val="xl1377"/>
    <w:basedOn w:val="Normal"/>
    <w:pPr>
      <w:spacing w:before="100" w:after="100"/>
      <w:jc w:val="center"/>
      <w:textAlignment w:val="center"/>
    </w:pPr>
    <w:rPr>
      <w:rFonts w:ascii="Times New Roman" w:hAnsi="Times New Roman"/>
      <w:b/>
      <w:bCs/>
      <w:sz w:val="24"/>
      <w:szCs w:val="24"/>
      <w:lang w:eastAsia="pt-BR" w:bidi="ar-SA"/>
    </w:rPr>
  </w:style>
  <w:style w:type="paragraph" w:customStyle="1" w:styleId="xl1378">
    <w:name w:val="xl1378"/>
    <w:basedOn w:val="Normal"/>
    <w:pPr>
      <w:shd w:val="clear" w:color="auto" w:fill="FFFFFF"/>
      <w:spacing w:before="100" w:after="100"/>
    </w:pPr>
    <w:rPr>
      <w:rFonts w:ascii="Times New Roman" w:hAnsi="Times New Roman"/>
      <w:b/>
      <w:bCs/>
      <w:sz w:val="24"/>
      <w:szCs w:val="24"/>
      <w:lang w:eastAsia="pt-BR" w:bidi="ar-SA"/>
    </w:rPr>
  </w:style>
  <w:style w:type="paragraph" w:customStyle="1" w:styleId="xl1379">
    <w:name w:val="xl1379"/>
    <w:basedOn w:val="Normal"/>
    <w:pPr>
      <w:spacing w:before="100" w:after="100"/>
      <w:jc w:val="center"/>
      <w:textAlignment w:val="center"/>
    </w:pPr>
    <w:rPr>
      <w:rFonts w:ascii="Times New Roman" w:hAnsi="Times New Roman"/>
      <w:b/>
      <w:bCs/>
      <w:sz w:val="24"/>
      <w:szCs w:val="24"/>
      <w:lang w:eastAsia="pt-BR" w:bidi="ar-SA"/>
    </w:rPr>
  </w:style>
  <w:style w:type="paragraph" w:customStyle="1" w:styleId="xl1380">
    <w:name w:val="xl1380"/>
    <w:basedOn w:val="Normal"/>
    <w:pPr>
      <w:spacing w:before="100" w:after="100"/>
    </w:pPr>
    <w:rPr>
      <w:rFonts w:ascii="Times New Roman" w:hAnsi="Times New Roman"/>
      <w:b/>
      <w:bCs/>
      <w:sz w:val="24"/>
      <w:szCs w:val="24"/>
      <w:lang w:eastAsia="pt-BR" w:bidi="ar-SA"/>
    </w:rPr>
  </w:style>
  <w:style w:type="paragraph" w:customStyle="1" w:styleId="xl1381">
    <w:name w:val="xl1381"/>
    <w:basedOn w:val="Normal"/>
    <w:pPr>
      <w:spacing w:before="100" w:after="100"/>
      <w:jc w:val="center"/>
      <w:textAlignment w:val="center"/>
    </w:pPr>
    <w:rPr>
      <w:rFonts w:ascii="Times New Roman" w:hAnsi="Times New Roman"/>
      <w:sz w:val="24"/>
      <w:szCs w:val="24"/>
      <w:lang w:eastAsia="pt-BR" w:bidi="ar-SA"/>
    </w:rPr>
  </w:style>
  <w:style w:type="paragraph" w:customStyle="1" w:styleId="xl1382">
    <w:name w:val="xl1382"/>
    <w:basedOn w:val="Normal"/>
    <w:pPr>
      <w:spacing w:before="100" w:after="100"/>
      <w:textAlignment w:val="center"/>
    </w:pPr>
    <w:rPr>
      <w:rFonts w:ascii="Times New Roman" w:hAnsi="Times New Roman"/>
      <w:sz w:val="24"/>
      <w:szCs w:val="24"/>
      <w:lang w:eastAsia="pt-BR" w:bidi="ar-SA"/>
    </w:rPr>
  </w:style>
  <w:style w:type="paragraph" w:customStyle="1" w:styleId="xl1383">
    <w:name w:val="xl1383"/>
    <w:basedOn w:val="Normal"/>
    <w:pPr>
      <w:spacing w:before="100" w:after="100"/>
      <w:jc w:val="right"/>
      <w:textAlignment w:val="center"/>
    </w:pPr>
    <w:rPr>
      <w:rFonts w:ascii="Times New Roman" w:hAnsi="Times New Roman"/>
      <w:sz w:val="24"/>
      <w:szCs w:val="24"/>
      <w:lang w:eastAsia="pt-BR" w:bidi="ar-SA"/>
    </w:rPr>
  </w:style>
  <w:style w:type="paragraph" w:customStyle="1" w:styleId="xl1384">
    <w:name w:val="xl1384"/>
    <w:basedOn w:val="Normal"/>
    <w:pPr>
      <w:spacing w:before="100" w:after="100"/>
      <w:textAlignment w:val="center"/>
    </w:pPr>
    <w:rPr>
      <w:rFonts w:ascii="Times New Roman" w:hAnsi="Times New Roman"/>
      <w:b/>
      <w:bCs/>
      <w:sz w:val="20"/>
      <w:szCs w:val="20"/>
      <w:lang w:eastAsia="pt-BR" w:bidi="ar-SA"/>
    </w:rPr>
  </w:style>
  <w:style w:type="paragraph" w:customStyle="1" w:styleId="xl1385">
    <w:name w:val="xl1385"/>
    <w:basedOn w:val="Normal"/>
    <w:pPr>
      <w:spacing w:before="100" w:after="100"/>
      <w:jc w:val="right"/>
      <w:textAlignment w:val="center"/>
    </w:pPr>
    <w:rPr>
      <w:rFonts w:ascii="Times New Roman" w:hAnsi="Times New Roman"/>
      <w:b/>
      <w:bCs/>
      <w:sz w:val="20"/>
      <w:szCs w:val="20"/>
      <w:lang w:eastAsia="pt-BR" w:bidi="ar-SA"/>
    </w:rPr>
  </w:style>
  <w:style w:type="paragraph" w:customStyle="1" w:styleId="xl1386">
    <w:name w:val="xl1386"/>
    <w:basedOn w:val="Normal"/>
    <w:pPr>
      <w:spacing w:before="100" w:after="100"/>
      <w:textAlignment w:val="center"/>
    </w:pPr>
    <w:rPr>
      <w:rFonts w:ascii="Times New Roman" w:hAnsi="Times New Roman"/>
      <w:b/>
      <w:bCs/>
      <w:sz w:val="24"/>
      <w:szCs w:val="24"/>
      <w:lang w:eastAsia="pt-BR" w:bidi="ar-SA"/>
    </w:rPr>
  </w:style>
  <w:style w:type="paragraph" w:customStyle="1" w:styleId="xl1387">
    <w:name w:val="xl1387"/>
    <w:basedOn w:val="Normal"/>
    <w:pPr>
      <w:shd w:val="clear" w:color="auto" w:fill="FFFFFF"/>
      <w:spacing w:before="100" w:after="100"/>
      <w:jc w:val="center"/>
      <w:textAlignment w:val="center"/>
    </w:pPr>
    <w:rPr>
      <w:rFonts w:ascii="Times New Roman" w:hAnsi="Times New Roman"/>
      <w:b/>
      <w:bCs/>
      <w:sz w:val="24"/>
      <w:szCs w:val="24"/>
      <w:lang w:eastAsia="pt-BR" w:bidi="ar-SA"/>
    </w:rPr>
  </w:style>
  <w:style w:type="paragraph" w:customStyle="1" w:styleId="xl1388">
    <w:name w:val="xl1388"/>
    <w:basedOn w:val="Normal"/>
    <w:pPr>
      <w:shd w:val="clear" w:color="auto" w:fill="FFFFFF"/>
      <w:spacing w:before="100" w:after="100"/>
      <w:jc w:val="center"/>
      <w:textAlignment w:val="center"/>
    </w:pPr>
    <w:rPr>
      <w:rFonts w:ascii="Times New Roman" w:hAnsi="Times New Roman"/>
      <w:b/>
      <w:bCs/>
      <w:sz w:val="24"/>
      <w:szCs w:val="24"/>
      <w:lang w:eastAsia="pt-BR" w:bidi="ar-SA"/>
    </w:rPr>
  </w:style>
  <w:style w:type="paragraph" w:customStyle="1" w:styleId="xl1389">
    <w:name w:val="xl1389"/>
    <w:basedOn w:val="Normal"/>
    <w:pPr>
      <w:shd w:val="clear" w:color="auto" w:fill="FFFFFF"/>
      <w:spacing w:before="100" w:after="100"/>
      <w:jc w:val="center"/>
      <w:textAlignment w:val="center"/>
    </w:pPr>
    <w:rPr>
      <w:rFonts w:ascii="Times New Roman" w:hAnsi="Times New Roman"/>
      <w:sz w:val="24"/>
      <w:szCs w:val="24"/>
      <w:lang w:eastAsia="pt-BR" w:bidi="ar-SA"/>
    </w:rPr>
  </w:style>
  <w:style w:type="paragraph" w:customStyle="1" w:styleId="xl1390">
    <w:name w:val="xl1390"/>
    <w:basedOn w:val="Normal"/>
    <w:pPr>
      <w:shd w:val="clear" w:color="auto" w:fill="FFFFFF"/>
      <w:spacing w:before="100" w:after="100"/>
      <w:jc w:val="center"/>
      <w:textAlignment w:val="center"/>
    </w:pPr>
    <w:rPr>
      <w:rFonts w:ascii="Times New Roman" w:hAnsi="Times New Roman"/>
      <w:sz w:val="24"/>
      <w:szCs w:val="24"/>
      <w:lang w:eastAsia="pt-BR" w:bidi="ar-SA"/>
    </w:rPr>
  </w:style>
  <w:style w:type="paragraph" w:customStyle="1" w:styleId="xl1391">
    <w:name w:val="xl1391"/>
    <w:basedOn w:val="Normal"/>
    <w:pPr>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center"/>
    </w:pPr>
    <w:rPr>
      <w:rFonts w:ascii="Times New Roman" w:hAnsi="Times New Roman"/>
      <w:b/>
      <w:bCs/>
      <w:sz w:val="20"/>
      <w:szCs w:val="20"/>
      <w:lang w:eastAsia="pt-BR" w:bidi="ar-SA"/>
    </w:rPr>
  </w:style>
  <w:style w:type="paragraph" w:customStyle="1" w:styleId="xl1392">
    <w:name w:val="xl1392"/>
    <w:basedOn w:val="Normal"/>
    <w:pPr>
      <w:shd w:val="clear" w:color="auto" w:fill="FFFFFF"/>
      <w:spacing w:before="100" w:after="100"/>
      <w:textAlignment w:val="center"/>
    </w:pPr>
    <w:rPr>
      <w:rFonts w:ascii="Times New Roman" w:hAnsi="Times New Roman"/>
      <w:b/>
      <w:bCs/>
      <w:sz w:val="20"/>
      <w:szCs w:val="20"/>
      <w:lang w:eastAsia="pt-BR" w:bidi="ar-SA"/>
    </w:rPr>
  </w:style>
  <w:style w:type="paragraph" w:customStyle="1" w:styleId="xl1393">
    <w:name w:val="xl1393"/>
    <w:basedOn w:val="Normal"/>
    <w:pPr>
      <w:shd w:val="clear" w:color="auto" w:fill="FFFFFF"/>
      <w:spacing w:before="100" w:after="100"/>
      <w:jc w:val="right"/>
      <w:textAlignment w:val="center"/>
    </w:pPr>
    <w:rPr>
      <w:rFonts w:ascii="Times New Roman" w:hAnsi="Times New Roman"/>
      <w:b/>
      <w:bCs/>
      <w:sz w:val="24"/>
      <w:szCs w:val="24"/>
      <w:lang w:eastAsia="pt-BR" w:bidi="ar-SA"/>
    </w:rPr>
  </w:style>
  <w:style w:type="paragraph" w:customStyle="1" w:styleId="xl1394">
    <w:name w:val="xl1394"/>
    <w:basedOn w:val="Normal"/>
    <w:pPr>
      <w:shd w:val="clear" w:color="auto" w:fill="FFFFFF"/>
      <w:spacing w:before="100" w:after="100"/>
      <w:textAlignment w:val="top"/>
    </w:pPr>
    <w:rPr>
      <w:rFonts w:ascii="Arial" w:hAnsi="Arial" w:cs="Arial"/>
      <w:b/>
      <w:bCs/>
      <w:sz w:val="24"/>
      <w:szCs w:val="24"/>
      <w:lang w:eastAsia="pt-BR" w:bidi="ar-SA"/>
    </w:rPr>
  </w:style>
  <w:style w:type="paragraph" w:customStyle="1" w:styleId="xl1395">
    <w:name w:val="xl1395"/>
    <w:basedOn w:val="Normal"/>
    <w:pPr>
      <w:shd w:val="clear" w:color="auto" w:fill="FFFFFF"/>
      <w:spacing w:before="100" w:after="100"/>
      <w:jc w:val="right"/>
      <w:textAlignment w:val="top"/>
    </w:pPr>
    <w:rPr>
      <w:rFonts w:ascii="Times New Roman" w:hAnsi="Times New Roman"/>
      <w:sz w:val="24"/>
      <w:szCs w:val="24"/>
      <w:lang w:eastAsia="pt-BR" w:bidi="ar-SA"/>
    </w:rPr>
  </w:style>
  <w:style w:type="paragraph" w:customStyle="1" w:styleId="xl1396">
    <w:name w:val="xl1396"/>
    <w:basedOn w:val="Normal"/>
    <w:pPr>
      <w:pBdr>
        <w:top w:val="single" w:sz="4" w:space="0" w:color="000000"/>
        <w:left w:val="single" w:sz="4" w:space="0" w:color="000000"/>
        <w:bottom w:val="single" w:sz="4" w:space="0" w:color="000000"/>
        <w:right w:val="single" w:sz="4" w:space="0" w:color="000000"/>
      </w:pBdr>
      <w:shd w:val="clear" w:color="auto" w:fill="FFFF99"/>
      <w:spacing w:before="100" w:after="100"/>
      <w:jc w:val="center"/>
      <w:textAlignment w:val="center"/>
    </w:pPr>
    <w:rPr>
      <w:rFonts w:ascii="Times New Roman" w:hAnsi="Times New Roman"/>
      <w:b/>
      <w:bCs/>
      <w:sz w:val="24"/>
      <w:szCs w:val="24"/>
      <w:lang w:eastAsia="pt-BR" w:bidi="ar-SA"/>
    </w:rPr>
  </w:style>
  <w:style w:type="paragraph" w:customStyle="1" w:styleId="xl1397">
    <w:name w:val="xl1397"/>
    <w:basedOn w:val="Normal"/>
    <w:pPr>
      <w:pBdr>
        <w:top w:val="single" w:sz="4" w:space="0" w:color="000000"/>
        <w:left w:val="single" w:sz="4" w:space="0" w:color="000000"/>
        <w:bottom w:val="single" w:sz="4" w:space="0" w:color="000000"/>
        <w:right w:val="single" w:sz="4" w:space="0" w:color="000000"/>
      </w:pBdr>
      <w:shd w:val="clear" w:color="auto" w:fill="FFFF99"/>
      <w:spacing w:before="100" w:after="100"/>
      <w:jc w:val="center"/>
      <w:textAlignment w:val="center"/>
    </w:pPr>
    <w:rPr>
      <w:rFonts w:ascii="Times New Roman" w:hAnsi="Times New Roman"/>
      <w:b/>
      <w:bCs/>
      <w:sz w:val="24"/>
      <w:szCs w:val="24"/>
      <w:lang w:eastAsia="pt-BR" w:bidi="ar-SA"/>
    </w:rPr>
  </w:style>
  <w:style w:type="paragraph" w:customStyle="1" w:styleId="xl1398">
    <w:name w:val="xl1398"/>
    <w:basedOn w:val="Normal"/>
    <w:pPr>
      <w:pBdr>
        <w:top w:val="single" w:sz="4" w:space="0" w:color="000000"/>
        <w:left w:val="single" w:sz="4" w:space="0" w:color="000000"/>
        <w:bottom w:val="single" w:sz="4" w:space="0" w:color="000000"/>
        <w:right w:val="single" w:sz="4" w:space="0" w:color="000000"/>
      </w:pBdr>
      <w:shd w:val="clear" w:color="auto" w:fill="FFFF99"/>
      <w:spacing w:before="100" w:after="100"/>
    </w:pPr>
    <w:rPr>
      <w:rFonts w:ascii="Times New Roman" w:hAnsi="Times New Roman"/>
      <w:b/>
      <w:bCs/>
      <w:sz w:val="24"/>
      <w:szCs w:val="24"/>
      <w:lang w:eastAsia="pt-BR" w:bidi="ar-SA"/>
    </w:rPr>
  </w:style>
  <w:style w:type="paragraph" w:customStyle="1" w:styleId="xl1399">
    <w:name w:val="xl1399"/>
    <w:basedOn w:val="Normal"/>
    <w:pPr>
      <w:pBdr>
        <w:top w:val="single" w:sz="4" w:space="0" w:color="000000"/>
        <w:left w:val="single" w:sz="4" w:space="0" w:color="000000"/>
        <w:bottom w:val="single" w:sz="4" w:space="0" w:color="000000"/>
        <w:right w:val="single" w:sz="4" w:space="0" w:color="000000"/>
      </w:pBdr>
      <w:shd w:val="clear" w:color="auto" w:fill="FFFF99"/>
      <w:spacing w:before="100" w:after="100"/>
      <w:jc w:val="center"/>
      <w:textAlignment w:val="center"/>
    </w:pPr>
    <w:rPr>
      <w:rFonts w:ascii="Times New Roman" w:hAnsi="Times New Roman"/>
      <w:sz w:val="24"/>
      <w:szCs w:val="24"/>
      <w:lang w:eastAsia="pt-BR" w:bidi="ar-SA"/>
    </w:rPr>
  </w:style>
  <w:style w:type="paragraph" w:customStyle="1" w:styleId="xl1400">
    <w:name w:val="xl1400"/>
    <w:basedOn w:val="Normal"/>
    <w:pPr>
      <w:pBdr>
        <w:top w:val="single" w:sz="4" w:space="0" w:color="000000"/>
        <w:left w:val="single" w:sz="4" w:space="0" w:color="000000"/>
        <w:bottom w:val="single" w:sz="4" w:space="0" w:color="000000"/>
        <w:right w:val="single" w:sz="4" w:space="0" w:color="000000"/>
      </w:pBdr>
      <w:shd w:val="clear" w:color="auto" w:fill="FFFF99"/>
      <w:spacing w:before="100" w:after="100"/>
      <w:textAlignment w:val="center"/>
    </w:pPr>
    <w:rPr>
      <w:rFonts w:ascii="Times New Roman" w:hAnsi="Times New Roman"/>
      <w:sz w:val="24"/>
      <w:szCs w:val="24"/>
      <w:lang w:eastAsia="pt-BR" w:bidi="ar-SA"/>
    </w:rPr>
  </w:style>
  <w:style w:type="paragraph" w:customStyle="1" w:styleId="xl1401">
    <w:name w:val="xl1401"/>
    <w:basedOn w:val="Normal"/>
    <w:pPr>
      <w:pBdr>
        <w:top w:val="single" w:sz="4" w:space="0" w:color="000000"/>
        <w:left w:val="single" w:sz="4" w:space="0" w:color="000000"/>
        <w:bottom w:val="single" w:sz="4" w:space="0" w:color="000000"/>
        <w:right w:val="single" w:sz="4" w:space="0" w:color="000000"/>
      </w:pBdr>
      <w:shd w:val="clear" w:color="auto" w:fill="FFFF99"/>
      <w:spacing w:before="100" w:after="100"/>
      <w:jc w:val="right"/>
      <w:textAlignment w:val="center"/>
    </w:pPr>
    <w:rPr>
      <w:rFonts w:ascii="Times New Roman" w:hAnsi="Times New Roman"/>
      <w:sz w:val="24"/>
      <w:szCs w:val="24"/>
      <w:lang w:eastAsia="pt-BR" w:bidi="ar-SA"/>
    </w:rPr>
  </w:style>
  <w:style w:type="paragraph" w:customStyle="1" w:styleId="xl1402">
    <w:name w:val="xl1402"/>
    <w:basedOn w:val="Normal"/>
    <w:pPr>
      <w:pBdr>
        <w:top w:val="single" w:sz="4" w:space="0" w:color="000000"/>
        <w:left w:val="single" w:sz="4" w:space="0" w:color="000000"/>
        <w:bottom w:val="single" w:sz="4" w:space="0" w:color="000000"/>
        <w:right w:val="single" w:sz="4" w:space="0" w:color="000000"/>
      </w:pBdr>
      <w:shd w:val="clear" w:color="auto" w:fill="FFFF99"/>
      <w:spacing w:before="100" w:after="100"/>
      <w:textAlignment w:val="center"/>
    </w:pPr>
    <w:rPr>
      <w:rFonts w:ascii="Times New Roman" w:hAnsi="Times New Roman"/>
      <w:b/>
      <w:bCs/>
      <w:sz w:val="24"/>
      <w:szCs w:val="24"/>
      <w:lang w:eastAsia="pt-BR" w:bidi="ar-SA"/>
    </w:rPr>
  </w:style>
  <w:style w:type="paragraph" w:customStyle="1" w:styleId="xl1403">
    <w:name w:val="xl1403"/>
    <w:basedOn w:val="Normal"/>
    <w:pPr>
      <w:pBdr>
        <w:top w:val="single" w:sz="4" w:space="0" w:color="000000"/>
        <w:left w:val="single" w:sz="4" w:space="0" w:color="000000"/>
        <w:bottom w:val="single" w:sz="4" w:space="0" w:color="000000"/>
        <w:right w:val="single" w:sz="4" w:space="0" w:color="000000"/>
      </w:pBdr>
      <w:shd w:val="clear" w:color="auto" w:fill="FFFF99"/>
      <w:spacing w:before="100" w:after="100"/>
      <w:jc w:val="right"/>
      <w:textAlignment w:val="center"/>
    </w:pPr>
    <w:rPr>
      <w:rFonts w:ascii="Times New Roman" w:hAnsi="Times New Roman"/>
      <w:b/>
      <w:bCs/>
      <w:sz w:val="24"/>
      <w:szCs w:val="24"/>
      <w:lang w:eastAsia="pt-BR" w:bidi="ar-SA"/>
    </w:rPr>
  </w:style>
  <w:style w:type="paragraph" w:customStyle="1" w:styleId="xl1404">
    <w:name w:val="xl1404"/>
    <w:basedOn w:val="Normal"/>
    <w:pPr>
      <w:shd w:val="clear" w:color="auto" w:fill="FFFFFF"/>
      <w:spacing w:before="100" w:after="100"/>
      <w:textAlignment w:val="center"/>
    </w:pPr>
    <w:rPr>
      <w:rFonts w:ascii="Times New Roman" w:hAnsi="Times New Roman"/>
      <w:b/>
      <w:bCs/>
      <w:sz w:val="24"/>
      <w:szCs w:val="24"/>
      <w:lang w:eastAsia="pt-BR" w:bidi="ar-SA"/>
    </w:rPr>
  </w:style>
  <w:style w:type="paragraph" w:customStyle="1" w:styleId="xl1405">
    <w:name w:val="xl1405"/>
    <w:basedOn w:val="Normal"/>
    <w:pPr>
      <w:shd w:val="clear" w:color="auto" w:fill="FFFFFF"/>
      <w:spacing w:before="100" w:after="100"/>
      <w:jc w:val="right"/>
      <w:textAlignment w:val="center"/>
    </w:pPr>
    <w:rPr>
      <w:rFonts w:ascii="Times New Roman" w:hAnsi="Times New Roman"/>
      <w:sz w:val="24"/>
      <w:szCs w:val="24"/>
      <w:lang w:eastAsia="pt-BR" w:bidi="ar-SA"/>
    </w:rPr>
  </w:style>
  <w:style w:type="paragraph" w:customStyle="1" w:styleId="xl1406">
    <w:name w:val="xl1406"/>
    <w:basedOn w:val="Normal"/>
    <w:pPr>
      <w:shd w:val="clear" w:color="auto" w:fill="FFFF00"/>
      <w:spacing w:before="100" w:after="100"/>
      <w:jc w:val="right"/>
      <w:textAlignment w:val="center"/>
    </w:pPr>
    <w:rPr>
      <w:rFonts w:ascii="Times New Roman" w:hAnsi="Times New Roman"/>
      <w:sz w:val="24"/>
      <w:szCs w:val="24"/>
      <w:lang w:eastAsia="pt-BR" w:bidi="ar-SA"/>
    </w:rPr>
  </w:style>
  <w:style w:type="paragraph" w:customStyle="1" w:styleId="xl1407">
    <w:name w:val="xl1407"/>
    <w:basedOn w:val="Normal"/>
    <w:pPr>
      <w:pBdr>
        <w:top w:val="single" w:sz="4" w:space="0" w:color="000000"/>
        <w:left w:val="single" w:sz="4" w:space="0" w:color="000000"/>
        <w:bottom w:val="single" w:sz="4" w:space="0" w:color="000000"/>
        <w:right w:val="single" w:sz="4" w:space="0" w:color="000000"/>
      </w:pBdr>
      <w:shd w:val="clear" w:color="auto" w:fill="FFFF00"/>
      <w:spacing w:before="100" w:after="100"/>
      <w:jc w:val="center"/>
      <w:textAlignment w:val="center"/>
    </w:pPr>
    <w:rPr>
      <w:rFonts w:ascii="Times New Roman" w:hAnsi="Times New Roman"/>
      <w:sz w:val="24"/>
      <w:szCs w:val="24"/>
      <w:lang w:eastAsia="pt-BR" w:bidi="ar-SA"/>
    </w:rPr>
  </w:style>
  <w:style w:type="paragraph" w:customStyle="1" w:styleId="xl1408">
    <w:name w:val="xl1408"/>
    <w:basedOn w:val="Normal"/>
    <w:pPr>
      <w:shd w:val="clear" w:color="auto" w:fill="FFFF00"/>
      <w:spacing w:before="100" w:after="100"/>
      <w:jc w:val="center"/>
      <w:textAlignment w:val="center"/>
    </w:pPr>
    <w:rPr>
      <w:rFonts w:ascii="Times New Roman" w:hAnsi="Times New Roman"/>
      <w:sz w:val="24"/>
      <w:szCs w:val="24"/>
      <w:lang w:eastAsia="pt-BR" w:bidi="ar-SA"/>
    </w:rPr>
  </w:style>
  <w:style w:type="paragraph" w:customStyle="1" w:styleId="xl1409">
    <w:name w:val="xl1409"/>
    <w:basedOn w:val="Normal"/>
    <w:pPr>
      <w:shd w:val="clear" w:color="auto" w:fill="FFFF00"/>
      <w:spacing w:before="100" w:after="100"/>
      <w:jc w:val="center"/>
      <w:textAlignment w:val="center"/>
    </w:pPr>
    <w:rPr>
      <w:rFonts w:ascii="Times New Roman" w:hAnsi="Times New Roman"/>
      <w:sz w:val="24"/>
      <w:szCs w:val="24"/>
      <w:lang w:eastAsia="pt-BR" w:bidi="ar-SA"/>
    </w:rPr>
  </w:style>
  <w:style w:type="paragraph" w:customStyle="1" w:styleId="xl1410">
    <w:name w:val="xl1410"/>
    <w:basedOn w:val="Normal"/>
    <w:pPr>
      <w:shd w:val="clear" w:color="auto" w:fill="FFFF00"/>
      <w:spacing w:before="100" w:after="100"/>
      <w:jc w:val="center"/>
      <w:textAlignment w:val="center"/>
    </w:pPr>
    <w:rPr>
      <w:rFonts w:ascii="Times New Roman" w:hAnsi="Times New Roman"/>
      <w:sz w:val="24"/>
      <w:szCs w:val="24"/>
      <w:lang w:eastAsia="pt-BR" w:bidi="ar-SA"/>
    </w:rPr>
  </w:style>
  <w:style w:type="paragraph" w:customStyle="1" w:styleId="xl1411">
    <w:name w:val="xl1411"/>
    <w:basedOn w:val="Normal"/>
    <w:pPr>
      <w:spacing w:before="100" w:after="100"/>
      <w:jc w:val="center"/>
      <w:textAlignment w:val="center"/>
    </w:pPr>
    <w:rPr>
      <w:rFonts w:ascii="Times New Roman" w:hAnsi="Times New Roman"/>
      <w:sz w:val="20"/>
      <w:szCs w:val="20"/>
      <w:lang w:eastAsia="pt-BR" w:bidi="ar-SA"/>
    </w:rPr>
  </w:style>
  <w:style w:type="paragraph" w:customStyle="1" w:styleId="xl1412">
    <w:name w:val="xl1412"/>
    <w:basedOn w:val="Normal"/>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Times New Roman" w:hAnsi="Times New Roman"/>
      <w:b/>
      <w:bCs/>
      <w:sz w:val="20"/>
      <w:szCs w:val="20"/>
      <w:lang w:eastAsia="pt-BR" w:bidi="ar-SA"/>
    </w:rPr>
  </w:style>
  <w:style w:type="paragraph" w:customStyle="1" w:styleId="xl1413">
    <w:name w:val="xl1413"/>
    <w:basedOn w:val="Normal"/>
    <w:pPr>
      <w:spacing w:before="100" w:after="100"/>
      <w:jc w:val="center"/>
      <w:textAlignment w:val="center"/>
    </w:pPr>
    <w:rPr>
      <w:rFonts w:ascii="Times New Roman" w:hAnsi="Times New Roman"/>
      <w:sz w:val="20"/>
      <w:szCs w:val="20"/>
      <w:lang w:eastAsia="pt-BR" w:bidi="ar-SA"/>
    </w:rPr>
  </w:style>
  <w:style w:type="paragraph" w:customStyle="1" w:styleId="xl1414">
    <w:name w:val="xl1414"/>
    <w:basedOn w:val="Normal"/>
    <w:pPr>
      <w:spacing w:before="100" w:after="100"/>
      <w:jc w:val="center"/>
      <w:textAlignment w:val="center"/>
    </w:pPr>
    <w:rPr>
      <w:rFonts w:ascii="Times New Roman" w:hAnsi="Times New Roman"/>
      <w:b/>
      <w:bCs/>
      <w:sz w:val="20"/>
      <w:szCs w:val="20"/>
      <w:lang w:eastAsia="pt-BR" w:bidi="ar-SA"/>
    </w:rPr>
  </w:style>
  <w:style w:type="paragraph" w:customStyle="1" w:styleId="xl1415">
    <w:name w:val="xl1415"/>
    <w:basedOn w:val="Normal"/>
    <w:pPr>
      <w:shd w:val="clear" w:color="auto" w:fill="FFFFFF"/>
      <w:spacing w:before="100" w:after="100"/>
      <w:jc w:val="right"/>
      <w:textAlignment w:val="center"/>
    </w:pPr>
    <w:rPr>
      <w:rFonts w:ascii="Times New Roman" w:hAnsi="Times New Roman"/>
      <w:sz w:val="28"/>
      <w:szCs w:val="28"/>
      <w:lang w:eastAsia="pt-BR" w:bidi="ar-SA"/>
    </w:rPr>
  </w:style>
  <w:style w:type="paragraph" w:customStyle="1" w:styleId="xl1416">
    <w:name w:val="xl1416"/>
    <w:basedOn w:val="Normal"/>
    <w:pPr>
      <w:shd w:val="clear" w:color="auto" w:fill="FFFFFF"/>
      <w:spacing w:before="100" w:after="100"/>
      <w:jc w:val="right"/>
      <w:textAlignment w:val="center"/>
    </w:pPr>
    <w:rPr>
      <w:rFonts w:ascii="Times New Roman" w:hAnsi="Times New Roman"/>
      <w:sz w:val="24"/>
      <w:szCs w:val="24"/>
      <w:lang w:eastAsia="pt-BR" w:bidi="ar-SA"/>
    </w:rPr>
  </w:style>
  <w:style w:type="paragraph" w:customStyle="1" w:styleId="xl1417">
    <w:name w:val="xl1417"/>
    <w:basedOn w:val="Normal"/>
    <w:pPr>
      <w:shd w:val="clear" w:color="auto" w:fill="FFFFFF"/>
      <w:spacing w:before="100" w:after="100"/>
      <w:jc w:val="center"/>
      <w:textAlignment w:val="center"/>
    </w:pPr>
    <w:rPr>
      <w:rFonts w:ascii="Times New Roman" w:hAnsi="Times New Roman"/>
      <w:sz w:val="28"/>
      <w:szCs w:val="28"/>
      <w:lang w:eastAsia="pt-BR" w:bidi="ar-SA"/>
    </w:rPr>
  </w:style>
  <w:style w:type="paragraph" w:customStyle="1" w:styleId="xl1418">
    <w:name w:val="xl1418"/>
    <w:basedOn w:val="Normal"/>
    <w:pPr>
      <w:shd w:val="clear" w:color="auto" w:fill="FFFFFF"/>
      <w:spacing w:before="100" w:after="100"/>
      <w:jc w:val="center"/>
      <w:textAlignment w:val="center"/>
    </w:pPr>
    <w:rPr>
      <w:rFonts w:ascii="Times New Roman" w:hAnsi="Times New Roman"/>
      <w:sz w:val="28"/>
      <w:szCs w:val="28"/>
      <w:lang w:eastAsia="pt-BR" w:bidi="ar-SA"/>
    </w:rPr>
  </w:style>
  <w:style w:type="paragraph" w:customStyle="1" w:styleId="xl1419">
    <w:name w:val="xl1419"/>
    <w:basedOn w:val="Normal"/>
    <w:pPr>
      <w:shd w:val="clear" w:color="auto" w:fill="FFFFFF"/>
      <w:spacing w:before="100" w:after="100"/>
    </w:pPr>
    <w:rPr>
      <w:rFonts w:ascii="Times New Roman" w:hAnsi="Times New Roman"/>
      <w:sz w:val="28"/>
      <w:szCs w:val="28"/>
      <w:lang w:eastAsia="pt-BR" w:bidi="ar-SA"/>
    </w:rPr>
  </w:style>
  <w:style w:type="paragraph" w:customStyle="1" w:styleId="xl1420">
    <w:name w:val="xl1420"/>
    <w:basedOn w:val="Normal"/>
    <w:pPr>
      <w:shd w:val="clear" w:color="auto" w:fill="FFFFFF"/>
      <w:spacing w:before="100" w:after="100"/>
      <w:jc w:val="center"/>
      <w:textAlignment w:val="center"/>
    </w:pPr>
    <w:rPr>
      <w:rFonts w:ascii="Times New Roman" w:hAnsi="Times New Roman"/>
      <w:sz w:val="28"/>
      <w:szCs w:val="28"/>
      <w:lang w:eastAsia="pt-BR" w:bidi="ar-SA"/>
    </w:rPr>
  </w:style>
  <w:style w:type="paragraph" w:customStyle="1" w:styleId="xl1421">
    <w:name w:val="xl1421"/>
    <w:basedOn w:val="Normal"/>
    <w:pPr>
      <w:shd w:val="clear" w:color="auto" w:fill="FFFF00"/>
      <w:spacing w:before="100" w:after="100"/>
      <w:jc w:val="center"/>
      <w:textAlignment w:val="center"/>
    </w:pPr>
    <w:rPr>
      <w:rFonts w:ascii="Times New Roman" w:hAnsi="Times New Roman"/>
      <w:sz w:val="28"/>
      <w:szCs w:val="28"/>
      <w:lang w:eastAsia="pt-BR" w:bidi="ar-SA"/>
    </w:rPr>
  </w:style>
  <w:style w:type="paragraph" w:customStyle="1" w:styleId="xl1422">
    <w:name w:val="xl1422"/>
    <w:basedOn w:val="Normal"/>
    <w:pPr>
      <w:shd w:val="clear" w:color="auto" w:fill="FFFFFF"/>
      <w:spacing w:before="100" w:after="100"/>
      <w:jc w:val="right"/>
      <w:textAlignment w:val="center"/>
    </w:pPr>
    <w:rPr>
      <w:rFonts w:ascii="Times New Roman" w:hAnsi="Times New Roman"/>
      <w:sz w:val="28"/>
      <w:szCs w:val="28"/>
      <w:lang w:eastAsia="pt-BR" w:bidi="ar-SA"/>
    </w:rPr>
  </w:style>
  <w:style w:type="paragraph" w:customStyle="1" w:styleId="xl1423">
    <w:name w:val="xl1423"/>
    <w:basedOn w:val="Normal"/>
    <w:pPr>
      <w:shd w:val="clear" w:color="auto" w:fill="FFFFFF"/>
      <w:spacing w:before="100" w:after="100"/>
      <w:textAlignment w:val="center"/>
    </w:pPr>
    <w:rPr>
      <w:rFonts w:ascii="Times New Roman" w:hAnsi="Times New Roman"/>
      <w:b/>
      <w:bCs/>
      <w:sz w:val="28"/>
      <w:szCs w:val="28"/>
      <w:lang w:eastAsia="pt-BR" w:bidi="ar-SA"/>
    </w:rPr>
  </w:style>
  <w:style w:type="paragraph" w:customStyle="1" w:styleId="xl1424">
    <w:name w:val="xl1424"/>
    <w:basedOn w:val="Normal"/>
    <w:pPr>
      <w:pBdr>
        <w:top w:val="single" w:sz="8" w:space="0" w:color="000000"/>
        <w:left w:val="single" w:sz="8" w:space="0" w:color="000000"/>
        <w:bottom w:val="single" w:sz="8" w:space="0" w:color="000000"/>
        <w:right w:val="single" w:sz="8" w:space="0" w:color="000000"/>
      </w:pBdr>
      <w:shd w:val="clear" w:color="auto" w:fill="FFC000"/>
      <w:spacing w:before="100" w:after="100"/>
      <w:jc w:val="center"/>
      <w:textAlignment w:val="center"/>
    </w:pPr>
    <w:rPr>
      <w:rFonts w:ascii="Times New Roman" w:hAnsi="Times New Roman"/>
      <w:b/>
      <w:bCs/>
      <w:sz w:val="28"/>
      <w:szCs w:val="28"/>
      <w:lang w:eastAsia="pt-BR" w:bidi="ar-SA"/>
    </w:rPr>
  </w:style>
  <w:style w:type="paragraph" w:customStyle="1" w:styleId="xl1425">
    <w:name w:val="xl1425"/>
    <w:basedOn w:val="Normal"/>
    <w:pPr>
      <w:shd w:val="clear" w:color="auto" w:fill="FFC000"/>
      <w:spacing w:before="100" w:after="100"/>
      <w:jc w:val="center"/>
      <w:textAlignment w:val="center"/>
    </w:pPr>
    <w:rPr>
      <w:rFonts w:ascii="Times New Roman" w:hAnsi="Times New Roman"/>
      <w:b/>
      <w:bCs/>
      <w:sz w:val="28"/>
      <w:szCs w:val="28"/>
      <w:lang w:eastAsia="pt-BR" w:bidi="ar-SA"/>
    </w:rPr>
  </w:style>
  <w:style w:type="paragraph" w:customStyle="1" w:styleId="xl1426">
    <w:name w:val="xl1426"/>
    <w:basedOn w:val="Normal"/>
    <w:pPr>
      <w:shd w:val="clear" w:color="auto" w:fill="FFC000"/>
      <w:spacing w:before="100" w:after="100"/>
      <w:jc w:val="center"/>
      <w:textAlignment w:val="center"/>
    </w:pPr>
    <w:rPr>
      <w:rFonts w:ascii="Times New Roman" w:hAnsi="Times New Roman"/>
      <w:b/>
      <w:bCs/>
      <w:sz w:val="28"/>
      <w:szCs w:val="28"/>
      <w:lang w:eastAsia="pt-BR" w:bidi="ar-SA"/>
    </w:rPr>
  </w:style>
  <w:style w:type="paragraph" w:customStyle="1" w:styleId="xl1427">
    <w:name w:val="xl1427"/>
    <w:basedOn w:val="Normal"/>
    <w:pPr>
      <w:shd w:val="clear" w:color="auto" w:fill="FFFFFF"/>
      <w:spacing w:before="100" w:after="100"/>
      <w:jc w:val="center"/>
      <w:textAlignment w:val="center"/>
    </w:pPr>
    <w:rPr>
      <w:rFonts w:ascii="Times New Roman" w:hAnsi="Times New Roman"/>
      <w:b/>
      <w:bCs/>
      <w:sz w:val="28"/>
      <w:szCs w:val="28"/>
      <w:lang w:eastAsia="pt-BR" w:bidi="ar-SA"/>
    </w:rPr>
  </w:style>
  <w:style w:type="paragraph" w:customStyle="1" w:styleId="xl1428">
    <w:name w:val="xl1428"/>
    <w:basedOn w:val="Normal"/>
    <w:pPr>
      <w:shd w:val="clear" w:color="auto" w:fill="FFFFFF"/>
      <w:spacing w:before="100" w:after="100"/>
      <w:jc w:val="center"/>
      <w:textAlignment w:val="center"/>
    </w:pPr>
    <w:rPr>
      <w:rFonts w:ascii="Times New Roman" w:hAnsi="Times New Roman"/>
      <w:b/>
      <w:bCs/>
      <w:sz w:val="28"/>
      <w:szCs w:val="28"/>
      <w:lang w:eastAsia="pt-BR" w:bidi="ar-SA"/>
    </w:rPr>
  </w:style>
  <w:style w:type="paragraph" w:customStyle="1" w:styleId="xl1429">
    <w:name w:val="xl1429"/>
    <w:basedOn w:val="Normal"/>
    <w:pPr>
      <w:shd w:val="clear" w:color="auto" w:fill="FFFFFF"/>
      <w:spacing w:before="100" w:after="100"/>
      <w:jc w:val="center"/>
      <w:textAlignment w:val="center"/>
    </w:pPr>
    <w:rPr>
      <w:rFonts w:ascii="Times New Roman" w:hAnsi="Times New Roman"/>
      <w:b/>
      <w:bCs/>
      <w:sz w:val="28"/>
      <w:szCs w:val="28"/>
      <w:lang w:eastAsia="pt-BR" w:bidi="ar-SA"/>
    </w:rPr>
  </w:style>
  <w:style w:type="paragraph" w:customStyle="1" w:styleId="xl1430">
    <w:name w:val="xl1430"/>
    <w:basedOn w:val="Normal"/>
    <w:pPr>
      <w:spacing w:before="100" w:after="100"/>
      <w:jc w:val="right"/>
      <w:textAlignment w:val="center"/>
    </w:pPr>
    <w:rPr>
      <w:rFonts w:ascii="Times New Roman" w:hAnsi="Times New Roman"/>
      <w:sz w:val="24"/>
      <w:szCs w:val="24"/>
      <w:lang w:eastAsia="pt-BR" w:bidi="ar-SA"/>
    </w:rPr>
  </w:style>
  <w:style w:type="paragraph" w:customStyle="1" w:styleId="xl1431">
    <w:name w:val="xl1431"/>
    <w:basedOn w:val="Normal"/>
    <w:pPr>
      <w:pBdr>
        <w:top w:val="single" w:sz="4" w:space="0" w:color="000000"/>
        <w:left w:val="single" w:sz="4" w:space="0" w:color="000000"/>
        <w:bottom w:val="single" w:sz="4" w:space="0" w:color="000000"/>
        <w:right w:val="single" w:sz="4" w:space="0" w:color="000000"/>
      </w:pBdr>
      <w:shd w:val="clear" w:color="auto" w:fill="FFFF00"/>
      <w:spacing w:before="100" w:after="100"/>
      <w:jc w:val="center"/>
      <w:textAlignment w:val="center"/>
    </w:pPr>
    <w:rPr>
      <w:rFonts w:ascii="Times New Roman" w:hAnsi="Times New Roman"/>
      <w:b/>
      <w:bCs/>
      <w:sz w:val="24"/>
      <w:szCs w:val="24"/>
      <w:lang w:eastAsia="pt-BR" w:bidi="ar-SA"/>
    </w:rPr>
  </w:style>
  <w:style w:type="paragraph" w:customStyle="1" w:styleId="xl1432">
    <w:name w:val="xl1432"/>
    <w:basedOn w:val="Normal"/>
    <w:pPr>
      <w:pBdr>
        <w:top w:val="single" w:sz="4" w:space="0" w:color="000000"/>
        <w:left w:val="single" w:sz="4" w:space="0" w:color="000000"/>
        <w:bottom w:val="single" w:sz="4" w:space="0" w:color="000000"/>
        <w:right w:val="single" w:sz="4" w:space="0" w:color="000000"/>
      </w:pBdr>
      <w:shd w:val="clear" w:color="auto" w:fill="FFFF00"/>
      <w:spacing w:before="100" w:after="100"/>
      <w:jc w:val="center"/>
      <w:textAlignment w:val="center"/>
    </w:pPr>
    <w:rPr>
      <w:rFonts w:ascii="Times New Roman" w:hAnsi="Times New Roman"/>
      <w:b/>
      <w:bCs/>
      <w:sz w:val="24"/>
      <w:szCs w:val="24"/>
      <w:lang w:eastAsia="pt-BR" w:bidi="ar-SA"/>
    </w:rPr>
  </w:style>
  <w:style w:type="paragraph" w:customStyle="1" w:styleId="xl1433">
    <w:name w:val="xl1433"/>
    <w:basedOn w:val="Normal"/>
    <w:pPr>
      <w:pBdr>
        <w:top w:val="single" w:sz="4" w:space="0" w:color="000000"/>
        <w:left w:val="single" w:sz="4" w:space="0" w:color="000000"/>
        <w:bottom w:val="single" w:sz="4" w:space="0" w:color="000000"/>
        <w:right w:val="single" w:sz="4" w:space="0" w:color="000000"/>
      </w:pBdr>
      <w:shd w:val="clear" w:color="auto" w:fill="FFFF00"/>
      <w:spacing w:before="100" w:after="100"/>
    </w:pPr>
    <w:rPr>
      <w:rFonts w:ascii="Times New Roman" w:hAnsi="Times New Roman"/>
      <w:b/>
      <w:bCs/>
      <w:sz w:val="24"/>
      <w:szCs w:val="24"/>
      <w:lang w:eastAsia="pt-BR" w:bidi="ar-SA"/>
    </w:rPr>
  </w:style>
  <w:style w:type="paragraph" w:customStyle="1" w:styleId="xl1434">
    <w:name w:val="xl1434"/>
    <w:basedOn w:val="Normal"/>
    <w:pPr>
      <w:pBdr>
        <w:top w:val="single" w:sz="4" w:space="0" w:color="000000"/>
        <w:left w:val="single" w:sz="4" w:space="0" w:color="000000"/>
        <w:bottom w:val="single" w:sz="4" w:space="0" w:color="000000"/>
        <w:right w:val="single" w:sz="4" w:space="0" w:color="000000"/>
      </w:pBdr>
      <w:shd w:val="clear" w:color="auto" w:fill="FFFF00"/>
      <w:spacing w:before="100" w:after="100"/>
      <w:jc w:val="center"/>
      <w:textAlignment w:val="center"/>
    </w:pPr>
    <w:rPr>
      <w:rFonts w:ascii="Times New Roman" w:hAnsi="Times New Roman"/>
      <w:sz w:val="24"/>
      <w:szCs w:val="24"/>
      <w:lang w:eastAsia="pt-BR" w:bidi="ar-SA"/>
    </w:rPr>
  </w:style>
  <w:style w:type="paragraph" w:customStyle="1" w:styleId="xl1435">
    <w:name w:val="xl1435"/>
    <w:basedOn w:val="Normal"/>
    <w:pPr>
      <w:pBdr>
        <w:top w:val="single" w:sz="4" w:space="0" w:color="000000"/>
        <w:left w:val="single" w:sz="4" w:space="0" w:color="000000"/>
        <w:bottom w:val="single" w:sz="4" w:space="0" w:color="000000"/>
        <w:right w:val="single" w:sz="4" w:space="0" w:color="000000"/>
      </w:pBdr>
      <w:shd w:val="clear" w:color="auto" w:fill="FFFF00"/>
      <w:spacing w:before="100" w:after="100"/>
      <w:textAlignment w:val="center"/>
    </w:pPr>
    <w:rPr>
      <w:rFonts w:ascii="Times New Roman" w:hAnsi="Times New Roman"/>
      <w:sz w:val="24"/>
      <w:szCs w:val="24"/>
      <w:lang w:eastAsia="pt-BR" w:bidi="ar-SA"/>
    </w:rPr>
  </w:style>
  <w:style w:type="paragraph" w:customStyle="1" w:styleId="xl1436">
    <w:name w:val="xl1436"/>
    <w:basedOn w:val="Normal"/>
    <w:pPr>
      <w:pBdr>
        <w:top w:val="single" w:sz="4" w:space="0" w:color="000000"/>
        <w:left w:val="single" w:sz="4" w:space="0" w:color="000000"/>
        <w:bottom w:val="single" w:sz="4" w:space="0" w:color="000000"/>
        <w:right w:val="single" w:sz="4" w:space="0" w:color="000000"/>
      </w:pBdr>
      <w:shd w:val="clear" w:color="auto" w:fill="FFFF00"/>
      <w:spacing w:before="100" w:after="100"/>
      <w:jc w:val="right"/>
      <w:textAlignment w:val="center"/>
    </w:pPr>
    <w:rPr>
      <w:rFonts w:ascii="Times New Roman" w:hAnsi="Times New Roman"/>
      <w:sz w:val="24"/>
      <w:szCs w:val="24"/>
      <w:lang w:eastAsia="pt-BR" w:bidi="ar-SA"/>
    </w:rPr>
  </w:style>
  <w:style w:type="paragraph" w:customStyle="1" w:styleId="xl1437">
    <w:name w:val="xl1437"/>
    <w:basedOn w:val="Normal"/>
    <w:pPr>
      <w:pBdr>
        <w:top w:val="single" w:sz="4" w:space="0" w:color="000000"/>
        <w:left w:val="single" w:sz="4" w:space="0" w:color="000000"/>
        <w:bottom w:val="single" w:sz="4" w:space="0" w:color="000000"/>
        <w:right w:val="single" w:sz="4" w:space="0" w:color="000000"/>
      </w:pBdr>
      <w:shd w:val="clear" w:color="auto" w:fill="FFFF00"/>
      <w:spacing w:before="100" w:after="100"/>
      <w:textAlignment w:val="center"/>
    </w:pPr>
    <w:rPr>
      <w:rFonts w:ascii="Times New Roman" w:hAnsi="Times New Roman"/>
      <w:b/>
      <w:bCs/>
      <w:sz w:val="24"/>
      <w:szCs w:val="24"/>
      <w:lang w:eastAsia="pt-BR" w:bidi="ar-SA"/>
    </w:rPr>
  </w:style>
  <w:style w:type="paragraph" w:customStyle="1" w:styleId="xl1438">
    <w:name w:val="xl1438"/>
    <w:basedOn w:val="Normal"/>
    <w:pPr>
      <w:pBdr>
        <w:top w:val="single" w:sz="4" w:space="0" w:color="000000"/>
        <w:left w:val="single" w:sz="4" w:space="0" w:color="000000"/>
        <w:bottom w:val="single" w:sz="4" w:space="0" w:color="000000"/>
        <w:right w:val="single" w:sz="4" w:space="0" w:color="000000"/>
      </w:pBdr>
      <w:shd w:val="clear" w:color="auto" w:fill="FFFF00"/>
      <w:spacing w:before="100" w:after="100"/>
      <w:jc w:val="right"/>
      <w:textAlignment w:val="center"/>
    </w:pPr>
    <w:rPr>
      <w:rFonts w:ascii="Times New Roman" w:hAnsi="Times New Roman"/>
      <w:b/>
      <w:bCs/>
      <w:sz w:val="24"/>
      <w:szCs w:val="24"/>
      <w:lang w:eastAsia="pt-BR" w:bidi="ar-SA"/>
    </w:rPr>
  </w:style>
  <w:style w:type="paragraph" w:customStyle="1" w:styleId="xl1439">
    <w:name w:val="xl1439"/>
    <w:basedOn w:val="Normal"/>
    <w:pPr>
      <w:shd w:val="clear" w:color="auto" w:fill="FFFF00"/>
      <w:spacing w:before="100" w:after="100"/>
      <w:textAlignment w:val="center"/>
    </w:pPr>
    <w:rPr>
      <w:rFonts w:ascii="Times New Roman" w:hAnsi="Times New Roman"/>
      <w:b/>
      <w:bCs/>
      <w:sz w:val="24"/>
      <w:szCs w:val="24"/>
      <w:lang w:eastAsia="pt-BR" w:bidi="ar-SA"/>
    </w:rPr>
  </w:style>
  <w:style w:type="paragraph" w:customStyle="1" w:styleId="xl1440">
    <w:name w:val="xl1440"/>
    <w:basedOn w:val="Normal"/>
    <w:pPr>
      <w:shd w:val="clear" w:color="auto" w:fill="FFFFFF"/>
      <w:spacing w:before="100" w:after="100"/>
      <w:textAlignment w:val="center"/>
    </w:pPr>
    <w:rPr>
      <w:rFonts w:ascii="Times New Roman" w:hAnsi="Times New Roman"/>
      <w:sz w:val="20"/>
      <w:szCs w:val="20"/>
      <w:lang w:eastAsia="pt-BR" w:bidi="ar-SA"/>
    </w:rPr>
  </w:style>
  <w:style w:type="paragraph" w:customStyle="1" w:styleId="xl1441">
    <w:name w:val="xl1441"/>
    <w:basedOn w:val="Normal"/>
    <w:pPr>
      <w:shd w:val="clear" w:color="auto" w:fill="FFFFFF"/>
      <w:spacing w:before="100" w:after="100"/>
      <w:textAlignment w:val="center"/>
    </w:pPr>
    <w:rPr>
      <w:rFonts w:ascii="Times New Roman" w:hAnsi="Times New Roman"/>
      <w:b/>
      <w:bCs/>
      <w:sz w:val="20"/>
      <w:szCs w:val="20"/>
      <w:lang w:eastAsia="pt-BR" w:bidi="ar-SA"/>
    </w:rPr>
  </w:style>
  <w:style w:type="paragraph" w:customStyle="1" w:styleId="xl1442">
    <w:name w:val="xl1442"/>
    <w:basedOn w:val="Normal"/>
    <w:pPr>
      <w:pBdr>
        <w:top w:val="single" w:sz="4" w:space="0" w:color="000000"/>
        <w:left w:val="single" w:sz="4" w:space="0" w:color="000000"/>
        <w:bottom w:val="single" w:sz="4" w:space="0" w:color="000000"/>
        <w:right w:val="single" w:sz="4" w:space="0" w:color="000000"/>
      </w:pBdr>
      <w:shd w:val="clear" w:color="auto" w:fill="FFFFFF"/>
      <w:spacing w:before="100" w:after="100"/>
      <w:textAlignment w:val="center"/>
    </w:pPr>
    <w:rPr>
      <w:rFonts w:ascii="Times New Roman" w:hAnsi="Times New Roman"/>
      <w:sz w:val="20"/>
      <w:szCs w:val="20"/>
      <w:lang w:eastAsia="pt-BR" w:bidi="ar-SA"/>
    </w:rPr>
  </w:style>
  <w:style w:type="paragraph" w:customStyle="1" w:styleId="xl1443">
    <w:name w:val="xl1443"/>
    <w:basedOn w:val="Normal"/>
    <w:pPr>
      <w:shd w:val="clear" w:color="auto" w:fill="FFFFFF"/>
      <w:spacing w:before="100" w:after="100"/>
      <w:textAlignment w:val="center"/>
    </w:pPr>
    <w:rPr>
      <w:rFonts w:ascii="Times New Roman" w:hAnsi="Times New Roman"/>
      <w:b/>
      <w:bCs/>
      <w:sz w:val="20"/>
      <w:szCs w:val="20"/>
      <w:lang w:eastAsia="pt-BR" w:bidi="ar-SA"/>
    </w:rPr>
  </w:style>
  <w:style w:type="paragraph" w:customStyle="1" w:styleId="xl1444">
    <w:name w:val="xl1444"/>
    <w:basedOn w:val="Normal"/>
    <w:pPr>
      <w:shd w:val="clear" w:color="auto" w:fill="FFFFFF"/>
      <w:spacing w:before="100" w:after="100"/>
      <w:textAlignment w:val="center"/>
    </w:pPr>
    <w:rPr>
      <w:rFonts w:ascii="Times New Roman" w:hAnsi="Times New Roman"/>
      <w:sz w:val="20"/>
      <w:szCs w:val="20"/>
      <w:lang w:eastAsia="pt-BR" w:bidi="ar-SA"/>
    </w:rPr>
  </w:style>
  <w:style w:type="paragraph" w:styleId="NormalWeb">
    <w:name w:val="Normal (Web)"/>
    <w:basedOn w:val="Normal"/>
    <w:pPr>
      <w:spacing w:before="100" w:after="100"/>
    </w:pPr>
    <w:rPr>
      <w:rFonts w:ascii="Times New Roman" w:hAnsi="Times New Roman"/>
      <w:sz w:val="24"/>
      <w:szCs w:val="24"/>
      <w:lang w:eastAsia="pt-BR" w:bidi="ar-SA"/>
    </w:rPr>
  </w:style>
  <w:style w:type="character" w:customStyle="1" w:styleId="Ttulo1Char">
    <w:name w:val="Título 1 Char"/>
    <w:basedOn w:val="Fontepargpadro"/>
    <w:rPr>
      <w:rFonts w:ascii="Times New Roman" w:eastAsia="Times New Roman" w:hAnsi="Times New Roman" w:cs="Times New Roman"/>
      <w:b/>
      <w:i/>
      <w:sz w:val="28"/>
      <w:szCs w:val="36"/>
      <w:shd w:val="clear" w:color="auto" w:fill="A6A6A6"/>
    </w:rPr>
  </w:style>
  <w:style w:type="character" w:customStyle="1" w:styleId="Ttulo2Char">
    <w:name w:val="Título 2 Char"/>
    <w:basedOn w:val="Fontepargpadro"/>
    <w:rPr>
      <w:rFonts w:ascii="Calibri Light" w:eastAsia="Times New Roman" w:hAnsi="Calibri Light" w:cs="Times New Roman"/>
      <w:color w:val="2E74B5"/>
      <w:sz w:val="32"/>
      <w:szCs w:val="32"/>
    </w:rPr>
  </w:style>
  <w:style w:type="character" w:customStyle="1" w:styleId="Ttulo3Char">
    <w:name w:val="Título 3 Char"/>
    <w:basedOn w:val="Fontepargpadro"/>
    <w:rPr>
      <w:rFonts w:ascii="Calibri Light" w:eastAsia="Times New Roman" w:hAnsi="Calibri Light" w:cs="Times New Roman"/>
      <w:color w:val="2E74B5"/>
      <w:sz w:val="28"/>
      <w:szCs w:val="28"/>
    </w:rPr>
  </w:style>
  <w:style w:type="character" w:customStyle="1" w:styleId="Ttulo4Char">
    <w:name w:val="Título 4 Char"/>
    <w:basedOn w:val="Fontepargpadro"/>
    <w:rPr>
      <w:rFonts w:ascii="Calibri Light" w:eastAsia="Times New Roman" w:hAnsi="Calibri Light" w:cs="Times New Roman"/>
      <w:color w:val="2E74B5"/>
      <w:sz w:val="24"/>
      <w:szCs w:val="24"/>
    </w:rPr>
  </w:style>
  <w:style w:type="character" w:customStyle="1" w:styleId="Ttulo5Char">
    <w:name w:val="Título 5 Char"/>
    <w:basedOn w:val="Fontepargpadro"/>
    <w:rPr>
      <w:rFonts w:ascii="Calibri Light" w:eastAsia="Times New Roman" w:hAnsi="Calibri Light" w:cs="Times New Roman"/>
      <w:caps/>
      <w:color w:val="2E74B5"/>
    </w:rPr>
  </w:style>
  <w:style w:type="character" w:customStyle="1" w:styleId="Ttulo6Char">
    <w:name w:val="Título 6 Char"/>
    <w:basedOn w:val="Fontepargpadro"/>
    <w:rPr>
      <w:rFonts w:ascii="Calibri Light" w:eastAsia="Times New Roman" w:hAnsi="Calibri Light" w:cs="Times New Roman"/>
      <w:i/>
      <w:iCs/>
      <w:caps/>
      <w:color w:val="1F4E79"/>
    </w:rPr>
  </w:style>
  <w:style w:type="character" w:customStyle="1" w:styleId="SubttuloChar">
    <w:name w:val="Subtítulo Char"/>
    <w:basedOn w:val="Fontepargpadro"/>
    <w:rPr>
      <w:rFonts w:ascii="Calibri Light" w:eastAsia="Times New Roman" w:hAnsi="Calibri Light" w:cs="Times New Roman"/>
      <w:color w:val="5B9BD5"/>
      <w:sz w:val="28"/>
      <w:szCs w:val="28"/>
    </w:rPr>
  </w:style>
  <w:style w:type="character" w:customStyle="1" w:styleId="RodapChar">
    <w:name w:val="Rodapé Char"/>
    <w:basedOn w:val="Fontepargpadro"/>
  </w:style>
  <w:style w:type="character" w:customStyle="1" w:styleId="TextodebaloChar">
    <w:name w:val="Texto de balão Char"/>
    <w:basedOn w:val="Fontepargpadro"/>
    <w:rPr>
      <w:rFonts w:ascii="Segoe UI" w:hAnsi="Segoe UI" w:cs="Mangal"/>
      <w:sz w:val="18"/>
      <w:szCs w:val="16"/>
    </w:rPr>
  </w:style>
  <w:style w:type="character" w:styleId="RefernciaIntensa">
    <w:name w:val="Intense Reference"/>
    <w:basedOn w:val="Fontepargpadro"/>
    <w:rPr>
      <w:b/>
      <w:bCs/>
      <w:smallCaps/>
      <w:color w:val="44546A"/>
      <w:u w:val="single"/>
    </w:rPr>
  </w:style>
  <w:style w:type="character" w:customStyle="1" w:styleId="Ttulo7Char">
    <w:name w:val="Título 7 Char"/>
    <w:basedOn w:val="Fontepargpadro"/>
    <w:rPr>
      <w:rFonts w:ascii="Calibri Light" w:eastAsia="Times New Roman" w:hAnsi="Calibri Light" w:cs="Times New Roman"/>
      <w:b/>
      <w:bCs/>
      <w:color w:val="1F4E79"/>
    </w:rPr>
  </w:style>
  <w:style w:type="character" w:styleId="TtulodoLivro">
    <w:name w:val="Book Title"/>
    <w:basedOn w:val="Fontepargpadro"/>
    <w:rPr>
      <w:b/>
      <w:bCs/>
      <w:smallCaps/>
      <w:spacing w:val="10"/>
    </w:rPr>
  </w:style>
  <w:style w:type="character" w:customStyle="1" w:styleId="Ttulo8Char">
    <w:name w:val="Título 8 Char"/>
    <w:basedOn w:val="Fontepargpadro"/>
    <w:rPr>
      <w:rFonts w:ascii="Calibri Light" w:eastAsia="Times New Roman" w:hAnsi="Calibri Light" w:cs="Times New Roman"/>
      <w:b/>
      <w:bCs/>
      <w:i/>
      <w:iCs/>
      <w:color w:val="1F4E79"/>
    </w:rPr>
  </w:style>
  <w:style w:type="character" w:customStyle="1" w:styleId="Ttulo9Char">
    <w:name w:val="Título 9 Char"/>
    <w:basedOn w:val="Fontepargpadro"/>
    <w:rPr>
      <w:rFonts w:ascii="Calibri Light" w:eastAsia="Times New Roman" w:hAnsi="Calibri Light" w:cs="Times New Roman"/>
      <w:i/>
      <w:iCs/>
      <w:color w:val="1F4E79"/>
    </w:rPr>
  </w:style>
  <w:style w:type="character" w:styleId="Forte">
    <w:name w:val="Strong"/>
    <w:basedOn w:val="Fontepargpadro"/>
    <w:rPr>
      <w:b/>
      <w:bCs/>
    </w:rPr>
  </w:style>
  <w:style w:type="character" w:styleId="nfase">
    <w:name w:val="Emphasis"/>
    <w:basedOn w:val="Fontepargpadro"/>
    <w:rPr>
      <w:i/>
      <w:iCs/>
    </w:rPr>
  </w:style>
  <w:style w:type="paragraph" w:styleId="Citao">
    <w:name w:val="Quote"/>
    <w:basedOn w:val="Normal"/>
    <w:next w:val="Normal"/>
    <w:pPr>
      <w:spacing w:before="120" w:after="120"/>
      <w:ind w:left="720"/>
    </w:pPr>
    <w:rPr>
      <w:color w:val="44546A"/>
      <w:sz w:val="24"/>
      <w:szCs w:val="24"/>
    </w:rPr>
  </w:style>
  <w:style w:type="character" w:customStyle="1" w:styleId="CitaoChar">
    <w:name w:val="Citação Char"/>
    <w:basedOn w:val="Fontepargpadro"/>
    <w:rPr>
      <w:color w:val="44546A"/>
      <w:sz w:val="24"/>
      <w:szCs w:val="24"/>
    </w:rPr>
  </w:style>
  <w:style w:type="paragraph" w:styleId="CitaoIntensa">
    <w:name w:val="Intense Quote"/>
    <w:basedOn w:val="Normal"/>
    <w:next w:val="Normal"/>
    <w:pPr>
      <w:spacing w:before="100" w:after="240" w:line="240" w:lineRule="auto"/>
      <w:ind w:left="720"/>
      <w:jc w:val="center"/>
    </w:pPr>
    <w:rPr>
      <w:rFonts w:ascii="Calibri Light" w:hAnsi="Calibri Light"/>
      <w:color w:val="44546A"/>
      <w:spacing w:val="-6"/>
      <w:sz w:val="32"/>
      <w:szCs w:val="32"/>
    </w:rPr>
  </w:style>
  <w:style w:type="character" w:customStyle="1" w:styleId="CitaoIntensaChar">
    <w:name w:val="Citação Intensa Char"/>
    <w:basedOn w:val="Fontepargpadro"/>
    <w:rPr>
      <w:rFonts w:ascii="Calibri Light" w:eastAsia="Times New Roman" w:hAnsi="Calibri Light" w:cs="Times New Roman"/>
      <w:color w:val="44546A"/>
      <w:spacing w:val="-6"/>
      <w:sz w:val="32"/>
      <w:szCs w:val="32"/>
    </w:rPr>
  </w:style>
  <w:style w:type="character" w:styleId="nfaseSutil">
    <w:name w:val="Subtle Emphasis"/>
    <w:basedOn w:val="Fontepargpadro"/>
    <w:rPr>
      <w:i/>
      <w:iCs/>
      <w:color w:val="595959"/>
    </w:rPr>
  </w:style>
  <w:style w:type="character" w:styleId="nfaseIntensa">
    <w:name w:val="Intense Emphasis"/>
    <w:basedOn w:val="Fontepargpadro"/>
    <w:rPr>
      <w:b/>
      <w:bCs/>
      <w:i/>
      <w:iCs/>
    </w:rPr>
  </w:style>
  <w:style w:type="character" w:styleId="RefernciaSutil">
    <w:name w:val="Subtle Reference"/>
    <w:basedOn w:val="Fontepargpadro"/>
    <w:rPr>
      <w:smallCaps/>
      <w:color w:val="595959"/>
      <w:u w:val="none" w:color="7F7F7F"/>
    </w:rPr>
  </w:style>
  <w:style w:type="paragraph" w:styleId="CabealhodoSumrio">
    <w:name w:val="TOC Heading"/>
    <w:basedOn w:val="Ttulo1"/>
    <w:next w:val="Normal"/>
    <w:pPr>
      <w:numPr>
        <w:numId w:val="43"/>
      </w:numPr>
    </w:pPr>
  </w:style>
  <w:style w:type="numbering" w:customStyle="1" w:styleId="WWOutlineListStyle22">
    <w:name w:val="WW_OutlineListStyle_22"/>
    <w:basedOn w:val="Semlista"/>
    <w:pPr>
      <w:numPr>
        <w:numId w:val="2"/>
      </w:numPr>
    </w:pPr>
  </w:style>
  <w:style w:type="numbering" w:customStyle="1" w:styleId="WWOutlineListStyle21">
    <w:name w:val="WW_OutlineListStyle_21"/>
    <w:basedOn w:val="Semlista"/>
    <w:pPr>
      <w:numPr>
        <w:numId w:val="3"/>
      </w:numPr>
    </w:pPr>
  </w:style>
  <w:style w:type="numbering" w:customStyle="1" w:styleId="WWOutlineListStyle20">
    <w:name w:val="WW_OutlineListStyle_20"/>
    <w:basedOn w:val="Semlista"/>
    <w:pPr>
      <w:numPr>
        <w:numId w:val="4"/>
      </w:numPr>
    </w:pPr>
  </w:style>
  <w:style w:type="numbering" w:customStyle="1" w:styleId="WWOutlineListStyle19">
    <w:name w:val="WW_OutlineListStyle_19"/>
    <w:basedOn w:val="Semlista"/>
    <w:pPr>
      <w:numPr>
        <w:numId w:val="5"/>
      </w:numPr>
    </w:pPr>
  </w:style>
  <w:style w:type="numbering" w:customStyle="1" w:styleId="WWOutlineListStyle18">
    <w:name w:val="WW_OutlineListStyle_18"/>
    <w:basedOn w:val="Semlista"/>
    <w:pPr>
      <w:numPr>
        <w:numId w:val="6"/>
      </w:numPr>
    </w:pPr>
  </w:style>
  <w:style w:type="numbering" w:customStyle="1" w:styleId="WWOutlineListStyle17">
    <w:name w:val="WW_OutlineListStyle_17"/>
    <w:basedOn w:val="Semlista"/>
    <w:pPr>
      <w:numPr>
        <w:numId w:val="7"/>
      </w:numPr>
    </w:pPr>
  </w:style>
  <w:style w:type="numbering" w:customStyle="1" w:styleId="WWOutlineListStyle16">
    <w:name w:val="WW_OutlineListStyle_16"/>
    <w:basedOn w:val="Semlista"/>
    <w:pPr>
      <w:numPr>
        <w:numId w:val="8"/>
      </w:numPr>
    </w:pPr>
  </w:style>
  <w:style w:type="numbering" w:customStyle="1" w:styleId="WWOutlineListStyle15">
    <w:name w:val="WW_OutlineListStyle_15"/>
    <w:basedOn w:val="Semlista"/>
    <w:pPr>
      <w:numPr>
        <w:numId w:val="9"/>
      </w:numPr>
    </w:pPr>
  </w:style>
  <w:style w:type="numbering" w:customStyle="1" w:styleId="WWOutlineListStyle14">
    <w:name w:val="WW_OutlineListStyle_14"/>
    <w:basedOn w:val="Semlista"/>
    <w:pPr>
      <w:numPr>
        <w:numId w:val="10"/>
      </w:numPr>
    </w:pPr>
  </w:style>
  <w:style w:type="numbering" w:customStyle="1" w:styleId="WWOutlineListStyle13">
    <w:name w:val="WW_OutlineListStyle_13"/>
    <w:basedOn w:val="Semlista"/>
    <w:pPr>
      <w:numPr>
        <w:numId w:val="11"/>
      </w:numPr>
    </w:pPr>
  </w:style>
  <w:style w:type="numbering" w:customStyle="1" w:styleId="WWOutlineListStyle12">
    <w:name w:val="WW_OutlineListStyle_12"/>
    <w:basedOn w:val="Semlista"/>
    <w:pPr>
      <w:numPr>
        <w:numId w:val="12"/>
      </w:numPr>
    </w:pPr>
  </w:style>
  <w:style w:type="numbering" w:customStyle="1" w:styleId="WWOutlineListStyle11">
    <w:name w:val="WW_OutlineListStyle_11"/>
    <w:basedOn w:val="Semlista"/>
    <w:pPr>
      <w:numPr>
        <w:numId w:val="13"/>
      </w:numPr>
    </w:pPr>
  </w:style>
  <w:style w:type="numbering" w:customStyle="1" w:styleId="WWOutlineListStyle10">
    <w:name w:val="WW_OutlineListStyle_10"/>
    <w:basedOn w:val="Semlista"/>
    <w:pPr>
      <w:numPr>
        <w:numId w:val="14"/>
      </w:numPr>
    </w:pPr>
  </w:style>
  <w:style w:type="numbering" w:customStyle="1" w:styleId="WWOutlineListStyle9">
    <w:name w:val="WW_OutlineListStyle_9"/>
    <w:basedOn w:val="Semlista"/>
    <w:pPr>
      <w:numPr>
        <w:numId w:val="15"/>
      </w:numPr>
    </w:pPr>
  </w:style>
  <w:style w:type="numbering" w:customStyle="1" w:styleId="WWOutlineListStyle8">
    <w:name w:val="WW_OutlineListStyle_8"/>
    <w:basedOn w:val="Semlista"/>
    <w:pPr>
      <w:numPr>
        <w:numId w:val="16"/>
      </w:numPr>
    </w:pPr>
  </w:style>
  <w:style w:type="numbering" w:customStyle="1" w:styleId="WWOutlineListStyle7">
    <w:name w:val="WW_OutlineListStyle_7"/>
    <w:basedOn w:val="Semlista"/>
    <w:pPr>
      <w:numPr>
        <w:numId w:val="17"/>
      </w:numPr>
    </w:pPr>
  </w:style>
  <w:style w:type="numbering" w:customStyle="1" w:styleId="WWOutlineListStyle6">
    <w:name w:val="WW_OutlineListStyle_6"/>
    <w:basedOn w:val="Semlista"/>
    <w:pPr>
      <w:numPr>
        <w:numId w:val="18"/>
      </w:numPr>
    </w:pPr>
  </w:style>
  <w:style w:type="numbering" w:customStyle="1" w:styleId="WWOutlineListStyle5">
    <w:name w:val="WW_OutlineListStyle_5"/>
    <w:basedOn w:val="Semlista"/>
    <w:pPr>
      <w:numPr>
        <w:numId w:val="19"/>
      </w:numPr>
    </w:pPr>
  </w:style>
  <w:style w:type="numbering" w:customStyle="1" w:styleId="WWOutlineListStyle4">
    <w:name w:val="WW_OutlineListStyle_4"/>
    <w:basedOn w:val="Semlista"/>
    <w:pPr>
      <w:numPr>
        <w:numId w:val="20"/>
      </w:numPr>
    </w:pPr>
  </w:style>
  <w:style w:type="numbering" w:customStyle="1" w:styleId="WWOutlineListStyle3">
    <w:name w:val="WW_OutlineListStyle_3"/>
    <w:basedOn w:val="Semlista"/>
    <w:pPr>
      <w:numPr>
        <w:numId w:val="21"/>
      </w:numPr>
    </w:pPr>
  </w:style>
  <w:style w:type="numbering" w:customStyle="1" w:styleId="WWOutlineListStyle2">
    <w:name w:val="WW_OutlineListStyle_2"/>
    <w:basedOn w:val="Semlista"/>
    <w:pPr>
      <w:numPr>
        <w:numId w:val="22"/>
      </w:numPr>
    </w:pPr>
  </w:style>
  <w:style w:type="numbering" w:customStyle="1" w:styleId="WWOutlineListStyle1">
    <w:name w:val="WW_OutlineListStyle_1"/>
    <w:basedOn w:val="Semlista"/>
    <w:pPr>
      <w:numPr>
        <w:numId w:val="23"/>
      </w:numPr>
    </w:pPr>
  </w:style>
  <w:style w:type="numbering" w:customStyle="1" w:styleId="WWOutlineListStyle">
    <w:name w:val="WW_OutlineListStyle"/>
    <w:basedOn w:val="Semlista"/>
    <w:pPr>
      <w:numPr>
        <w:numId w:val="24"/>
      </w:numPr>
    </w:pPr>
  </w:style>
  <w:style w:type="numbering" w:customStyle="1" w:styleId="WWNum1">
    <w:name w:val="WWNum1"/>
    <w:basedOn w:val="Semlista"/>
    <w:pPr>
      <w:numPr>
        <w:numId w:val="25"/>
      </w:numPr>
    </w:pPr>
  </w:style>
  <w:style w:type="numbering" w:customStyle="1" w:styleId="WWNum2">
    <w:name w:val="WWNum2"/>
    <w:basedOn w:val="Semlista"/>
    <w:pPr>
      <w:numPr>
        <w:numId w:val="26"/>
      </w:numPr>
    </w:pPr>
  </w:style>
  <w:style w:type="numbering" w:customStyle="1" w:styleId="WWNum3">
    <w:name w:val="WWNum3"/>
    <w:basedOn w:val="Semlista"/>
    <w:pPr>
      <w:numPr>
        <w:numId w:val="27"/>
      </w:numPr>
    </w:pPr>
  </w:style>
  <w:style w:type="numbering" w:customStyle="1" w:styleId="WWNum4">
    <w:name w:val="WWNum4"/>
    <w:basedOn w:val="Semlista"/>
    <w:pPr>
      <w:numPr>
        <w:numId w:val="28"/>
      </w:numPr>
    </w:pPr>
  </w:style>
  <w:style w:type="numbering" w:customStyle="1" w:styleId="WWNum5">
    <w:name w:val="WWNum5"/>
    <w:basedOn w:val="Semlista"/>
    <w:pPr>
      <w:numPr>
        <w:numId w:val="29"/>
      </w:numPr>
    </w:pPr>
  </w:style>
  <w:style w:type="numbering" w:customStyle="1" w:styleId="WWNum6">
    <w:name w:val="WWNum6"/>
    <w:basedOn w:val="Semlista"/>
    <w:pPr>
      <w:numPr>
        <w:numId w:val="30"/>
      </w:numPr>
    </w:pPr>
  </w:style>
  <w:style w:type="numbering" w:customStyle="1" w:styleId="WWNum7">
    <w:name w:val="WWNum7"/>
    <w:basedOn w:val="Semlista"/>
    <w:pPr>
      <w:numPr>
        <w:numId w:val="31"/>
      </w:numPr>
    </w:pPr>
  </w:style>
  <w:style w:type="numbering" w:customStyle="1" w:styleId="WWNum8">
    <w:name w:val="WWNum8"/>
    <w:basedOn w:val="Semlista"/>
    <w:pPr>
      <w:numPr>
        <w:numId w:val="32"/>
      </w:numPr>
    </w:pPr>
  </w:style>
  <w:style w:type="numbering" w:customStyle="1" w:styleId="WWNum9">
    <w:name w:val="WWNum9"/>
    <w:basedOn w:val="Semlista"/>
    <w:pPr>
      <w:numPr>
        <w:numId w:val="33"/>
      </w:numPr>
    </w:pPr>
  </w:style>
  <w:style w:type="numbering" w:customStyle="1" w:styleId="WWNum10">
    <w:name w:val="WWNum10"/>
    <w:basedOn w:val="Semlista"/>
    <w:pPr>
      <w:numPr>
        <w:numId w:val="34"/>
      </w:numPr>
    </w:pPr>
  </w:style>
  <w:style w:type="numbering" w:customStyle="1" w:styleId="WWNum11">
    <w:name w:val="WWNum11"/>
    <w:basedOn w:val="Semlista"/>
    <w:pPr>
      <w:numPr>
        <w:numId w:val="35"/>
      </w:numPr>
    </w:pPr>
  </w:style>
  <w:style w:type="numbering" w:customStyle="1" w:styleId="WWNum12">
    <w:name w:val="WWNum12"/>
    <w:basedOn w:val="Semlista"/>
    <w:pPr>
      <w:numPr>
        <w:numId w:val="36"/>
      </w:numPr>
    </w:pPr>
  </w:style>
  <w:style w:type="numbering" w:customStyle="1" w:styleId="WWNum13">
    <w:name w:val="WWNum13"/>
    <w:basedOn w:val="Semlista"/>
    <w:pPr>
      <w:numPr>
        <w:numId w:val="37"/>
      </w:numPr>
    </w:pPr>
  </w:style>
  <w:style w:type="numbering" w:customStyle="1" w:styleId="WWNum14">
    <w:name w:val="WWNum14"/>
    <w:basedOn w:val="Semlista"/>
    <w:pPr>
      <w:numPr>
        <w:numId w:val="38"/>
      </w:numPr>
    </w:pPr>
  </w:style>
  <w:style w:type="numbering" w:customStyle="1" w:styleId="WWNum15">
    <w:name w:val="WWNum15"/>
    <w:basedOn w:val="Semlista"/>
    <w:pPr>
      <w:numPr>
        <w:numId w:val="53"/>
      </w:numPr>
    </w:pPr>
  </w:style>
  <w:style w:type="numbering" w:customStyle="1" w:styleId="WWNum16">
    <w:name w:val="WWNum16"/>
    <w:basedOn w:val="Semlista"/>
    <w:pPr>
      <w:numPr>
        <w:numId w:val="40"/>
      </w:numPr>
    </w:pPr>
  </w:style>
  <w:style w:type="numbering" w:customStyle="1" w:styleId="LFO22">
    <w:name w:val="LFO22"/>
    <w:basedOn w:val="Semlista"/>
    <w:pPr>
      <w:numPr>
        <w:numId w:val="41"/>
      </w:numPr>
    </w:pPr>
  </w:style>
  <w:style w:type="numbering" w:customStyle="1" w:styleId="LFO23">
    <w:name w:val="LFO23"/>
    <w:basedOn w:val="Semlista"/>
    <w:pPr>
      <w:numPr>
        <w:numId w:val="42"/>
      </w:numPr>
    </w:pPr>
  </w:style>
  <w:style w:type="numbering" w:customStyle="1" w:styleId="LFO49">
    <w:name w:val="LFO49"/>
    <w:basedOn w:val="Semlista"/>
    <w:pPr>
      <w:numPr>
        <w:numId w:val="4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gov.br/pncp/pt-br" TargetMode="External"/><Relationship Id="rId13" Type="http://schemas.openxmlformats.org/officeDocument/2006/relationships/hyperlink" Target="mailto:licitacao@bandeirantes.pr.gov.br" TargetMode="External"/><Relationship Id="rId18" Type="http://schemas.openxmlformats.org/officeDocument/2006/relationships/hyperlink" Target="https://www.planalto.gov.br/ccivil_03/leis/lcp/lcp123.htm"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www.planalto.gov.br/ccivil_03/leis/:~:text=LEI%20N&#186;%208.429%2C%20DE%202%20DE%20JUNHO%20DE%201992&amp;text=Disp&#245;e%20sobre%20as%20san&#231;&#245;es%20aplic%C3" TargetMode="External"/><Relationship Id="rId7" Type="http://schemas.openxmlformats.org/officeDocument/2006/relationships/hyperlink" Target="https://www.gov.br/compras/pt-br" TargetMode="External"/><Relationship Id="rId12" Type="http://schemas.openxmlformats.org/officeDocument/2006/relationships/hyperlink" Target="https://www3.comprasnet.gov.br/sicaf-web/index.jsf"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s://www.gov.br/compras/pt-br/acesso-a-informacao/legislacao/instrucoes-normativas/instrucao-normativa-no-53-de-8-de-julho-de-2020" TargetMode="External"/><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v.br/compras/pt-br" TargetMode="External"/><Relationship Id="rId24" Type="http://schemas.openxmlformats.org/officeDocument/2006/relationships/hyperlink" Target="https://www.gov.br/empresas-e-negocios/pt-br/empreendedor"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planalto.gov.br/ccivil_03/_ato2019-2022/2022/Decreto/D11246.htm" TargetMode="External"/><Relationship Id="rId23" Type="http://schemas.openxmlformats.org/officeDocument/2006/relationships/hyperlink" Target="https://www.gov.br/empresas-e-negocios/pt-br/empreendedor" TargetMode="External"/><Relationship Id="rId28" Type="http://schemas.openxmlformats.org/officeDocument/2006/relationships/hyperlink" Target="http://www.planalto.gov.br/ccivil_03/_ato2019-2022/2021/lei/L14133.htm" TargetMode="External"/><Relationship Id="rId10" Type="http://schemas.openxmlformats.org/officeDocument/2006/relationships/hyperlink" Target="https://www.e-protocolo.pr.gov.br/" TargetMode="External"/><Relationship Id="rId19" Type="http://schemas.openxmlformats.org/officeDocument/2006/relationships/hyperlink" Target="https://www.planalto.gov.br/ccivil_03/leis/lcp/lcp123.htm"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bandeirantes.pr.gov.br/licitacao/lista/2023/categoria/29/concorrencia-eletronica-lei-1413321/" TargetMode="External"/><Relationship Id="rId14" Type="http://schemas.openxmlformats.org/officeDocument/2006/relationships/hyperlink" Target="https://www.e-protocolo.pr.gov.br/" TargetMode="External"/><Relationship Id="rId22" Type="http://schemas.openxmlformats.org/officeDocument/2006/relationships/hyperlink" Target="https://www.planalto.gov.br/ccivil_03/leis/:~:text=LEI%20N&#186;%208.429%2C%20DE%202%20DE%20JUNHO%20DE%201992&amp;text=Disp&#245;e%20sobre%20as%20san&#231;&#245;es%20aplic%C3" TargetMode="External"/><Relationship Id="rId27" Type="http://schemas.openxmlformats.org/officeDocument/2006/relationships/hyperlink" Target="https://www3.comprasnet.gov.br/sicaf-web/index.jsf" TargetMode="External"/><Relationship Id="rId3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418</TotalTime>
  <Pages>94</Pages>
  <Words>31707</Words>
  <Characters>171219</Characters>
  <Application>Microsoft Office Word</Application>
  <DocSecurity>0</DocSecurity>
  <Lines>1426</Lines>
  <Paragraphs>405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202521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Licitacao</cp:lastModifiedBy>
  <cp:revision>47</cp:revision>
  <cp:lastPrinted>2024-05-15T12:31:00Z</cp:lastPrinted>
  <dcterms:created xsi:type="dcterms:W3CDTF">2024-05-02T16:15:00Z</dcterms:created>
  <dcterms:modified xsi:type="dcterms:W3CDTF">2024-05-15T12:34:00Z</dcterms:modified>
</cp:coreProperties>
</file>