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B79CAD" w14:textId="77777777" w:rsidR="00C07243" w:rsidRPr="00F432B0" w:rsidRDefault="00C07243" w:rsidP="4FCA1BE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b/>
          <w:bCs/>
          <w:sz w:val="22"/>
          <w:szCs w:val="22"/>
        </w:rPr>
      </w:pPr>
      <w:r w:rsidRPr="4FCA1BE2">
        <w:rPr>
          <w:rFonts w:eastAsia="Merriweather"/>
          <w:b/>
          <w:bCs/>
          <w:sz w:val="22"/>
          <w:szCs w:val="22"/>
        </w:rPr>
        <w:t>DOCUMENTO DE FORMALIZAÇÃO DA DEMANDA (DFD)</w:t>
      </w:r>
    </w:p>
    <w:p w14:paraId="672A6659" w14:textId="77777777" w:rsidR="0043341B" w:rsidRPr="00F432B0" w:rsidRDefault="0043341B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0A37501D" w14:textId="77777777" w:rsidR="0043341B" w:rsidRPr="002E28B4" w:rsidRDefault="0043341B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color w:val="000000" w:themeColor="text1"/>
          <w:sz w:val="22"/>
          <w:szCs w:val="22"/>
        </w:rPr>
      </w:pPr>
    </w:p>
    <w:p w14:paraId="75549C21" w14:textId="33E8D12E" w:rsidR="0061693B" w:rsidRPr="00FE74F2" w:rsidRDefault="00E50BFD" w:rsidP="4FCA1BE2">
      <w:pPr>
        <w:pStyle w:val="PargrafodaLista"/>
        <w:widowControl w:val="0"/>
        <w:numPr>
          <w:ilvl w:val="0"/>
          <w:numId w:val="19"/>
        </w:numPr>
        <w:tabs>
          <w:tab w:val="left" w:pos="567"/>
        </w:tabs>
        <w:spacing w:line="276" w:lineRule="auto"/>
        <w:ind w:leftChars="0" w:right="-426" w:firstLineChars="0"/>
        <w:rPr>
          <w:rFonts w:eastAsia="Merriweather"/>
          <w:b/>
          <w:bCs/>
          <w:color w:val="000000" w:themeColor="text1"/>
          <w:sz w:val="22"/>
          <w:szCs w:val="22"/>
        </w:rPr>
      </w:pPr>
      <w:r w:rsidRPr="4FCA1BE2">
        <w:rPr>
          <w:rFonts w:eastAsia="Merriweather"/>
          <w:b/>
          <w:bCs/>
          <w:color w:val="000000" w:themeColor="text1"/>
          <w:sz w:val="22"/>
          <w:szCs w:val="22"/>
        </w:rPr>
        <w:t>Setor Requisitante</w:t>
      </w:r>
      <w:r w:rsidR="0061693B" w:rsidRPr="4FCA1BE2">
        <w:rPr>
          <w:rFonts w:eastAsia="Merriweather"/>
          <w:b/>
          <w:bCs/>
          <w:color w:val="000000" w:themeColor="text1"/>
          <w:sz w:val="22"/>
          <w:szCs w:val="22"/>
        </w:rPr>
        <w:t xml:space="preserve">: </w:t>
      </w:r>
      <w:r w:rsidR="4E0FD72B" w:rsidRPr="4FCA1BE2">
        <w:rPr>
          <w:rFonts w:eastAsia="Merriweather"/>
          <w:color w:val="000000" w:themeColor="text1"/>
          <w:sz w:val="22"/>
          <w:szCs w:val="22"/>
        </w:rPr>
        <w:t>SECRETARIA DE ASSISTÊNCIA SOCIAL E ASSUNTOS DA FAMÍLIA</w:t>
      </w:r>
      <w:r w:rsidR="4E0FD72B" w:rsidRPr="4FCA1BE2">
        <w:rPr>
          <w:rFonts w:eastAsia="Merriweather"/>
          <w:b/>
          <w:bCs/>
          <w:color w:val="000000" w:themeColor="text1"/>
          <w:sz w:val="22"/>
          <w:szCs w:val="22"/>
        </w:rPr>
        <w:t xml:space="preserve"> </w:t>
      </w:r>
    </w:p>
    <w:p w14:paraId="2427FEC7" w14:textId="5A6D185C" w:rsidR="00E50BFD" w:rsidRDefault="00E50BFD" w:rsidP="7F1471BB">
      <w:pPr>
        <w:pStyle w:val="PargrafodaLista"/>
        <w:numPr>
          <w:ilvl w:val="1"/>
          <w:numId w:val="19"/>
        </w:numPr>
        <w:tabs>
          <w:tab w:val="left" w:pos="319"/>
        </w:tabs>
        <w:spacing w:line="276" w:lineRule="auto"/>
        <w:ind w:leftChars="0" w:right="-426" w:firstLineChars="0"/>
        <w:jc w:val="both"/>
        <w:rPr>
          <w:rFonts w:eastAsia="Merriweather"/>
          <w:b/>
          <w:bCs/>
          <w:color w:val="000000" w:themeColor="text1"/>
        </w:rPr>
      </w:pPr>
      <w:r w:rsidRPr="7F1471BB">
        <w:rPr>
          <w:rFonts w:eastAsia="Merriweather"/>
          <w:b/>
          <w:bCs/>
          <w:color w:val="000000" w:themeColor="text1"/>
          <w:sz w:val="22"/>
          <w:szCs w:val="22"/>
        </w:rPr>
        <w:t>Responsável pela demanda</w:t>
      </w:r>
      <w:r w:rsidR="0061693B" w:rsidRPr="7F1471BB">
        <w:rPr>
          <w:rFonts w:eastAsia="Merriweather"/>
          <w:b/>
          <w:bCs/>
          <w:color w:val="000000" w:themeColor="text1"/>
          <w:sz w:val="22"/>
          <w:szCs w:val="22"/>
        </w:rPr>
        <w:t>:</w:t>
      </w:r>
      <w:r w:rsidR="7D6783B6" w:rsidRPr="7F1471BB">
        <w:rPr>
          <w:rFonts w:eastAsia="Merriweather"/>
          <w:b/>
          <w:bCs/>
          <w:color w:val="000000" w:themeColor="text1"/>
        </w:rPr>
        <w:t xml:space="preserve"> </w:t>
      </w:r>
      <w:r w:rsidR="7D6783B6" w:rsidRPr="7F1471BB">
        <w:rPr>
          <w:rFonts w:eastAsia="Merriweather"/>
          <w:color w:val="000000" w:themeColor="text1"/>
        </w:rPr>
        <w:t xml:space="preserve">Ana Carolina de Andrade Leite Bisetto  </w:t>
      </w:r>
    </w:p>
    <w:p w14:paraId="5DAB6C7B" w14:textId="77777777" w:rsidR="0061693B" w:rsidRPr="002E28B4" w:rsidRDefault="0061693B" w:rsidP="00A74EBF">
      <w:pPr>
        <w:pStyle w:val="PargrafodaLista"/>
        <w:tabs>
          <w:tab w:val="left" w:pos="319"/>
          <w:tab w:val="left" w:pos="426"/>
        </w:tabs>
        <w:spacing w:line="240" w:lineRule="auto"/>
        <w:ind w:leftChars="0" w:left="709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6FC5DB67" w14:textId="01FB8B3F" w:rsidR="00E50BFD" w:rsidRDefault="00E50BFD" w:rsidP="28393FB3">
      <w:pPr>
        <w:pStyle w:val="PargrafodaLista"/>
        <w:numPr>
          <w:ilvl w:val="1"/>
          <w:numId w:val="19"/>
        </w:numPr>
        <w:spacing w:line="240" w:lineRule="auto"/>
        <w:ind w:leftChars="0" w:right="-426" w:firstLineChars="0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28393FB3">
        <w:rPr>
          <w:rFonts w:eastAsia="Merriweather"/>
          <w:b/>
          <w:bCs/>
          <w:color w:val="000000" w:themeColor="text1"/>
          <w:sz w:val="22"/>
          <w:szCs w:val="22"/>
        </w:rPr>
        <w:t>Objeto da demanda</w:t>
      </w:r>
      <w:r w:rsidR="0061693B" w:rsidRPr="28393FB3">
        <w:rPr>
          <w:rFonts w:eastAsia="Merriweather"/>
          <w:b/>
          <w:bCs/>
          <w:color w:val="000000" w:themeColor="text1"/>
          <w:sz w:val="22"/>
          <w:szCs w:val="22"/>
        </w:rPr>
        <w:t>:</w:t>
      </w:r>
      <w:r w:rsidR="0061693B" w:rsidRPr="28393FB3">
        <w:rPr>
          <w:rFonts w:eastAsia="Merriweather"/>
          <w:color w:val="000000" w:themeColor="text1"/>
          <w:sz w:val="22"/>
          <w:szCs w:val="22"/>
        </w:rPr>
        <w:t xml:space="preserve"> </w:t>
      </w:r>
      <w:r w:rsidR="1C142C0A" w:rsidRPr="28393FB3">
        <w:rPr>
          <w:rFonts w:ascii="Arial" w:eastAsia="Arial" w:hAnsi="Arial" w:cs="Arial"/>
          <w:color w:val="000000" w:themeColor="text1"/>
          <w:sz w:val="22"/>
          <w:szCs w:val="22"/>
        </w:rPr>
        <w:t xml:space="preserve">AQUISIÇÃO DE </w:t>
      </w:r>
      <w:r w:rsidR="7225B7AF" w:rsidRPr="28393FB3">
        <w:rPr>
          <w:rFonts w:ascii="Arial" w:eastAsia="Arial" w:hAnsi="Arial" w:cs="Arial"/>
          <w:color w:val="000000" w:themeColor="text1"/>
          <w:sz w:val="22"/>
          <w:szCs w:val="22"/>
        </w:rPr>
        <w:t xml:space="preserve">EQUIPAMENTOS DE INFORMÁTICA </w:t>
      </w:r>
      <w:r w:rsidR="1C142C0A" w:rsidRPr="28393FB3">
        <w:rPr>
          <w:rFonts w:ascii="Arial" w:eastAsia="Arial" w:hAnsi="Arial" w:cs="Arial"/>
          <w:color w:val="000000" w:themeColor="text1"/>
          <w:sz w:val="22"/>
          <w:szCs w:val="22"/>
        </w:rPr>
        <w:t xml:space="preserve">PARA ATENDER AS NECESSIDADES DA SECRETARIA DE ASSISTÊNCIA </w:t>
      </w:r>
      <w:r w:rsidR="57B666F1" w:rsidRPr="28393FB3">
        <w:rPr>
          <w:rFonts w:ascii="Arial" w:eastAsia="Arial" w:hAnsi="Arial" w:cs="Arial"/>
          <w:color w:val="000000" w:themeColor="text1"/>
          <w:sz w:val="22"/>
          <w:szCs w:val="22"/>
        </w:rPr>
        <w:t>E ASSUNTOS DA FAMÍLIA.</w:t>
      </w:r>
    </w:p>
    <w:p w14:paraId="6AF7B98A" w14:textId="4B0FFA50" w:rsidR="4FCA1BE2" w:rsidRDefault="4FCA1BE2" w:rsidP="4FCA1BE2">
      <w:pPr>
        <w:pStyle w:val="PargrafodaLista"/>
        <w:spacing w:line="240" w:lineRule="auto"/>
        <w:ind w:left="-1" w:right="-426" w:firstLineChars="0"/>
        <w:jc w:val="both"/>
        <w:rPr>
          <w:rFonts w:eastAsia="Merriweather"/>
        </w:rPr>
      </w:pPr>
    </w:p>
    <w:p w14:paraId="21F38517" w14:textId="77777777" w:rsidR="0061693B" w:rsidRPr="002036FD" w:rsidRDefault="00E50BFD" w:rsidP="002036FD">
      <w:pPr>
        <w:pStyle w:val="PargrafodaLista"/>
        <w:numPr>
          <w:ilvl w:val="1"/>
          <w:numId w:val="19"/>
        </w:numPr>
        <w:tabs>
          <w:tab w:val="left" w:pos="0"/>
        </w:tabs>
        <w:spacing w:line="240" w:lineRule="auto"/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036FD">
        <w:rPr>
          <w:rFonts w:eastAsia="Merriweather"/>
          <w:color w:val="000000" w:themeColor="text1"/>
          <w:sz w:val="22"/>
          <w:szCs w:val="22"/>
        </w:rPr>
        <w:t>Características do objeto</w:t>
      </w:r>
      <w:r w:rsidR="0061693B" w:rsidRPr="002036FD">
        <w:rPr>
          <w:rFonts w:eastAsia="Merriweather"/>
          <w:color w:val="000000" w:themeColor="text1"/>
          <w:sz w:val="22"/>
          <w:szCs w:val="22"/>
        </w:rPr>
        <w:t xml:space="preserve">: </w:t>
      </w:r>
    </w:p>
    <w:p w14:paraId="01C8F41D" w14:textId="77777777" w:rsidR="0061693B" w:rsidRPr="002E28B4" w:rsidRDefault="0061693B" w:rsidP="0043341B">
      <w:pPr>
        <w:tabs>
          <w:tab w:val="left" w:pos="567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2036FD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Serviço não continuado</w:t>
      </w:r>
      <w:r w:rsidR="00F53BB0" w:rsidRPr="002E28B4">
        <w:rPr>
          <w:rFonts w:eastAsia="Merriweather"/>
          <w:color w:val="000000" w:themeColor="text1"/>
          <w:sz w:val="22"/>
          <w:szCs w:val="22"/>
        </w:rPr>
        <w:t>;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</w:p>
    <w:p w14:paraId="6E1A00AD" w14:textId="77777777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864931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Serviço continuado SEM dedicação exclusiva de mão de obra; </w:t>
      </w:r>
    </w:p>
    <w:p w14:paraId="42E8991C" w14:textId="77777777" w:rsidR="0061693B" w:rsidRPr="002E28B4" w:rsidRDefault="007E5C36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E22F15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61693B"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61693B" w:rsidRPr="002E28B4">
        <w:rPr>
          <w:rFonts w:eastAsia="Merriweather"/>
          <w:color w:val="000000" w:themeColor="text1"/>
          <w:sz w:val="22"/>
          <w:szCs w:val="22"/>
        </w:rPr>
        <w:t xml:space="preserve"> Serviço continuado COM dedicação exclusiva de mão de obra;</w:t>
      </w:r>
    </w:p>
    <w:p w14:paraId="1498251B" w14:textId="6358EA09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28393FB3">
        <w:rPr>
          <w:rFonts w:eastAsia="Merriweather"/>
          <w:color w:val="000000" w:themeColor="text1"/>
          <w:sz w:val="22"/>
          <w:szCs w:val="22"/>
        </w:rPr>
        <w:t>(</w:t>
      </w:r>
      <w:r w:rsidR="00633845" w:rsidRPr="28393FB3">
        <w:rPr>
          <w:rFonts w:eastAsia="Merriweather"/>
          <w:color w:val="000000" w:themeColor="text1"/>
          <w:sz w:val="22"/>
          <w:szCs w:val="22"/>
        </w:rPr>
        <w:t xml:space="preserve"> </w:t>
      </w:r>
      <w:r w:rsidRPr="28393FB3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28393FB3">
        <w:rPr>
          <w:rFonts w:eastAsia="Merriweather"/>
          <w:color w:val="000000" w:themeColor="text1"/>
          <w:sz w:val="22"/>
          <w:szCs w:val="22"/>
        </w:rPr>
        <w:t xml:space="preserve"> Material de consumo; </w:t>
      </w:r>
    </w:p>
    <w:p w14:paraId="3BC19503" w14:textId="6E1731DD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28393FB3">
        <w:rPr>
          <w:rFonts w:eastAsia="Merriweather"/>
          <w:color w:val="000000" w:themeColor="text1"/>
          <w:sz w:val="22"/>
          <w:szCs w:val="22"/>
        </w:rPr>
        <w:t>(</w:t>
      </w:r>
      <w:r w:rsidR="4AF2706A" w:rsidRPr="28393FB3">
        <w:rPr>
          <w:rFonts w:eastAsia="Merriweather"/>
          <w:color w:val="000000" w:themeColor="text1"/>
          <w:sz w:val="22"/>
          <w:szCs w:val="22"/>
        </w:rPr>
        <w:t xml:space="preserve"> </w:t>
      </w:r>
      <w:r w:rsidR="3FE3C853" w:rsidRPr="28393FB3">
        <w:rPr>
          <w:rFonts w:eastAsia="Merriweather"/>
          <w:color w:val="000000" w:themeColor="text1"/>
          <w:sz w:val="22"/>
          <w:szCs w:val="22"/>
        </w:rPr>
        <w:t>X</w:t>
      </w:r>
      <w:proofErr w:type="gramEnd"/>
      <w:r w:rsidRPr="28393FB3">
        <w:rPr>
          <w:rFonts w:eastAsia="Merriweather"/>
          <w:color w:val="000000" w:themeColor="text1"/>
          <w:sz w:val="22"/>
          <w:szCs w:val="22"/>
        </w:rPr>
        <w:t>) Material permanente / equipamento.</w:t>
      </w:r>
    </w:p>
    <w:p w14:paraId="6A05A809" w14:textId="77777777" w:rsidR="0061693B" w:rsidRPr="002E28B4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5F289F5E" w14:textId="77777777" w:rsidR="0061693B" w:rsidRPr="002E28B4" w:rsidRDefault="3F182A6C" w:rsidP="771057E7">
      <w:pPr>
        <w:pStyle w:val="PargrafodaLista"/>
        <w:numPr>
          <w:ilvl w:val="0"/>
          <w:numId w:val="19"/>
        </w:numPr>
        <w:tabs>
          <w:tab w:val="left" w:pos="319"/>
        </w:tabs>
        <w:spacing w:line="240" w:lineRule="auto"/>
        <w:ind w:leftChars="0" w:right="-426" w:firstLineChars="0"/>
        <w:jc w:val="both"/>
        <w:rPr>
          <w:rFonts w:eastAsia="Merriweather"/>
          <w:b/>
          <w:bCs/>
          <w:color w:val="000000" w:themeColor="text1"/>
          <w:sz w:val="22"/>
          <w:szCs w:val="22"/>
        </w:rPr>
      </w:pPr>
      <w:r w:rsidRPr="771057E7">
        <w:rPr>
          <w:rFonts w:eastAsia="Merriweather"/>
          <w:color w:val="000000" w:themeColor="text1"/>
          <w:sz w:val="22"/>
          <w:szCs w:val="22"/>
        </w:rPr>
        <w:t xml:space="preserve"> </w:t>
      </w:r>
      <w:r w:rsidR="28F14C0B" w:rsidRPr="771057E7">
        <w:rPr>
          <w:rFonts w:eastAsia="Merriweather"/>
          <w:b/>
          <w:bCs/>
          <w:color w:val="000000" w:themeColor="text1"/>
          <w:sz w:val="22"/>
          <w:szCs w:val="22"/>
        </w:rPr>
        <w:t>Forma de contratação sugerida:</w:t>
      </w:r>
    </w:p>
    <w:p w14:paraId="26941D6B" w14:textId="48537D37" w:rsidR="00E50BFD" w:rsidRPr="002E28B4" w:rsidRDefault="113AB281" w:rsidP="771057E7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</w:pPr>
      <w:proofErr w:type="gramStart"/>
      <w:r w:rsidRPr="771057E7">
        <w:rPr>
          <w:color w:val="000000" w:themeColor="text1"/>
          <w:sz w:val="28"/>
          <w:szCs w:val="28"/>
          <w:vertAlign w:val="subscript"/>
        </w:rPr>
        <w:t>( X</w:t>
      </w:r>
      <w:proofErr w:type="gramEnd"/>
      <w:r w:rsidRPr="771057E7">
        <w:rPr>
          <w:color w:val="000000" w:themeColor="text1"/>
          <w:sz w:val="28"/>
          <w:szCs w:val="28"/>
          <w:vertAlign w:val="subscript"/>
        </w:rPr>
        <w:t>)Modalidades da Lei 14.133/21</w:t>
      </w:r>
    </w:p>
    <w:p w14:paraId="785C6A26" w14:textId="6320AF71" w:rsidR="00E50BFD" w:rsidRPr="002E28B4" w:rsidRDefault="1E6EEA03" w:rsidP="771057E7">
      <w:pPr>
        <w:pStyle w:val="PargrafodaLista"/>
        <w:tabs>
          <w:tab w:val="left" w:pos="319"/>
        </w:tabs>
        <w:spacing w:line="240" w:lineRule="auto"/>
        <w:ind w:left="0" w:right="-426" w:hanging="2"/>
        <w:jc w:val="both"/>
        <w:rPr>
          <w:rFonts w:eastAsia="Merriweather"/>
          <w:b/>
          <w:bCs/>
          <w:color w:val="000000" w:themeColor="text1"/>
          <w:sz w:val="22"/>
          <w:szCs w:val="22"/>
        </w:rPr>
      </w:pPr>
      <w:r w:rsidRPr="771057E7">
        <w:rPr>
          <w:rFonts w:eastAsia="Merriweather"/>
          <w:color w:val="000000" w:themeColor="text1"/>
          <w:sz w:val="22"/>
          <w:szCs w:val="22"/>
        </w:rPr>
        <w:t>(</w:t>
      </w:r>
      <w:proofErr w:type="gramStart"/>
      <w:r w:rsidR="580A3F68" w:rsidRPr="771057E7">
        <w:rPr>
          <w:rFonts w:eastAsia="Merriweather"/>
          <w:color w:val="000000" w:themeColor="text1"/>
          <w:sz w:val="22"/>
          <w:szCs w:val="22"/>
        </w:rPr>
        <w:t>X</w:t>
      </w:r>
      <w:r w:rsidR="63B1B313" w:rsidRPr="771057E7">
        <w:rPr>
          <w:rFonts w:eastAsia="Merriweather"/>
          <w:color w:val="000000" w:themeColor="text1"/>
          <w:sz w:val="22"/>
          <w:szCs w:val="22"/>
        </w:rPr>
        <w:t xml:space="preserve"> </w:t>
      </w:r>
      <w:r w:rsidRPr="771057E7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771057E7">
        <w:rPr>
          <w:rFonts w:eastAsia="Merriweather"/>
          <w:color w:val="000000" w:themeColor="text1"/>
          <w:sz w:val="22"/>
          <w:szCs w:val="22"/>
        </w:rPr>
        <w:t xml:space="preserve"> Pregão  </w:t>
      </w:r>
    </w:p>
    <w:p w14:paraId="5A248B31" w14:textId="6B9A537E" w:rsidR="00980E01" w:rsidRPr="002E28B4" w:rsidRDefault="002036FD" w:rsidP="00980E01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r w:rsidRPr="28393FB3">
        <w:rPr>
          <w:rFonts w:eastAsia="Merriweather"/>
          <w:color w:val="000000" w:themeColor="text1"/>
          <w:sz w:val="22"/>
          <w:szCs w:val="22"/>
        </w:rPr>
        <w:t>(</w:t>
      </w:r>
      <w:r w:rsidR="00E50BFD" w:rsidRPr="28393FB3">
        <w:rPr>
          <w:rFonts w:eastAsia="Merriweather"/>
          <w:color w:val="000000" w:themeColor="text1"/>
          <w:sz w:val="22"/>
          <w:szCs w:val="22"/>
        </w:rPr>
        <w:t>) Dispensa</w:t>
      </w:r>
      <w:r w:rsidR="00980E01" w:rsidRPr="28393FB3">
        <w:rPr>
          <w:rFonts w:eastAsia="Merriweather"/>
          <w:color w:val="000000" w:themeColor="text1"/>
          <w:sz w:val="22"/>
          <w:szCs w:val="22"/>
        </w:rPr>
        <w:t xml:space="preserve"> - Lei 14.133/21 art. 75, II, </w:t>
      </w:r>
      <w:r w:rsidR="00980E01" w:rsidRPr="28393FB3">
        <w:rPr>
          <w:rFonts w:ascii="Arial" w:hAnsi="Arial" w:cs="Arial"/>
          <w:color w:val="000000" w:themeColor="text1"/>
          <w:sz w:val="20"/>
          <w:szCs w:val="20"/>
        </w:rPr>
        <w:t>§ 3º </w:t>
      </w:r>
    </w:p>
    <w:p w14:paraId="33ABFAAE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Inexigibilidade</w:t>
      </w:r>
    </w:p>
    <w:p w14:paraId="3D963B4D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Concorrência</w:t>
      </w:r>
    </w:p>
    <w:p w14:paraId="0E75DF9F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Concurso</w:t>
      </w:r>
    </w:p>
    <w:p w14:paraId="4B843FF8" w14:textId="77777777" w:rsidR="0061693B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Leilão</w:t>
      </w:r>
    </w:p>
    <w:p w14:paraId="5A39BBE3" w14:textId="77777777" w:rsidR="0061693B" w:rsidRPr="002E28B4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1902BBD6" w14:textId="77777777" w:rsidR="00E50BFD" w:rsidRPr="002E28B4" w:rsidRDefault="00A924F1" w:rsidP="0043341B">
      <w:pPr>
        <w:pStyle w:val="PargrafodaLista"/>
        <w:numPr>
          <w:ilvl w:val="0"/>
          <w:numId w:val="19"/>
        </w:numPr>
        <w:ind w:leftChars="0" w:right="-426" w:firstLineChars="0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Item previsto no plano anual de contratação </w:t>
      </w:r>
      <w:r w:rsidR="00E50BFD" w:rsidRPr="002E28B4">
        <w:rPr>
          <w:rFonts w:eastAsia="Merriweather"/>
          <w:b/>
          <w:color w:val="000000" w:themeColor="text1"/>
          <w:sz w:val="22"/>
          <w:szCs w:val="22"/>
        </w:rPr>
        <w:t>– PAC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:</w:t>
      </w:r>
      <w:r w:rsidR="00E50BFD" w:rsidRPr="002E28B4">
        <w:rPr>
          <w:color w:val="000000" w:themeColor="text1"/>
          <w:sz w:val="22"/>
          <w:szCs w:val="22"/>
        </w:rPr>
        <w:t xml:space="preserve"> </w:t>
      </w:r>
    </w:p>
    <w:p w14:paraId="7254DCEC" w14:textId="368D15E6" w:rsidR="00E50BFD" w:rsidRDefault="00E50BFD" w:rsidP="0043341B">
      <w:pPr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28393FB3">
        <w:rPr>
          <w:rFonts w:eastAsia="Merriweather"/>
          <w:color w:val="000000" w:themeColor="text1"/>
          <w:sz w:val="22"/>
          <w:szCs w:val="22"/>
        </w:rPr>
        <w:t>(</w:t>
      </w:r>
      <w:r w:rsidR="002036FD" w:rsidRPr="28393FB3">
        <w:rPr>
          <w:rFonts w:eastAsia="Merriweather"/>
          <w:color w:val="000000" w:themeColor="text1"/>
          <w:sz w:val="22"/>
          <w:szCs w:val="22"/>
        </w:rPr>
        <w:t>x</w:t>
      </w:r>
      <w:r w:rsidRPr="28393FB3">
        <w:rPr>
          <w:rFonts w:eastAsia="Merriweather"/>
          <w:color w:val="000000" w:themeColor="text1"/>
          <w:sz w:val="22"/>
          <w:szCs w:val="22"/>
        </w:rPr>
        <w:t>)</w:t>
      </w:r>
      <w:r w:rsidR="00A924F1" w:rsidRPr="28393FB3">
        <w:rPr>
          <w:rFonts w:eastAsia="Merriweather"/>
          <w:color w:val="000000" w:themeColor="text1"/>
          <w:sz w:val="22"/>
          <w:szCs w:val="22"/>
        </w:rPr>
        <w:t xml:space="preserve"> </w:t>
      </w:r>
      <w:r w:rsidRPr="28393FB3">
        <w:rPr>
          <w:rFonts w:eastAsia="Merriweather"/>
          <w:color w:val="000000" w:themeColor="text1"/>
          <w:sz w:val="22"/>
          <w:szCs w:val="22"/>
        </w:rPr>
        <w:t>Sim</w:t>
      </w:r>
      <w:proofErr w:type="gramEnd"/>
      <w:r w:rsidRPr="28393FB3">
        <w:rPr>
          <w:rFonts w:eastAsia="Merriweather"/>
          <w:color w:val="000000" w:themeColor="text1"/>
          <w:sz w:val="22"/>
          <w:szCs w:val="22"/>
        </w:rPr>
        <w:t xml:space="preserve"> – Especificar Ano:</w:t>
      </w:r>
      <w:r w:rsidR="002036FD" w:rsidRPr="28393FB3">
        <w:rPr>
          <w:rFonts w:eastAsia="Merriweather"/>
          <w:color w:val="000000" w:themeColor="text1"/>
          <w:sz w:val="22"/>
          <w:szCs w:val="22"/>
        </w:rPr>
        <w:t xml:space="preserve"> 2024 - </w:t>
      </w:r>
      <w:r w:rsidRPr="28393FB3">
        <w:rPr>
          <w:rFonts w:eastAsia="Merriweather"/>
          <w:color w:val="000000" w:themeColor="text1"/>
          <w:sz w:val="22"/>
          <w:szCs w:val="22"/>
        </w:rPr>
        <w:t xml:space="preserve"> Especificar item:</w:t>
      </w:r>
      <w:r w:rsidR="00980E01">
        <w:t xml:space="preserve"> </w:t>
      </w:r>
      <w:r w:rsidR="00C028FF" w:rsidRPr="28393FB3">
        <w:rPr>
          <w:rFonts w:eastAsia="Merriweather"/>
          <w:color w:val="000000" w:themeColor="text1"/>
          <w:sz w:val="22"/>
          <w:szCs w:val="22"/>
        </w:rPr>
        <w:t>SEQ.</w:t>
      </w:r>
      <w:r w:rsidR="41285D97" w:rsidRPr="28393FB3">
        <w:rPr>
          <w:rFonts w:eastAsia="Merriweather"/>
          <w:color w:val="000000" w:themeColor="text1"/>
          <w:sz w:val="22"/>
          <w:szCs w:val="22"/>
        </w:rPr>
        <w:t>47</w:t>
      </w:r>
      <w:r w:rsidR="57FDF212" w:rsidRPr="28393FB3">
        <w:rPr>
          <w:rFonts w:eastAsia="Merriweather"/>
          <w:color w:val="000000" w:themeColor="text1"/>
          <w:sz w:val="22"/>
          <w:szCs w:val="22"/>
        </w:rPr>
        <w:t>AS</w:t>
      </w:r>
    </w:p>
    <w:p w14:paraId="201DF369" w14:textId="77777777" w:rsidR="00864931" w:rsidRDefault="002036FD" w:rsidP="00864931">
      <w:pPr>
        <w:ind w:leftChars="0" w:left="0" w:right="-426" w:firstLineChars="0" w:hanging="2"/>
        <w:jc w:val="both"/>
        <w:rPr>
          <w:color w:val="000000" w:themeColor="text1"/>
          <w:sz w:val="22"/>
          <w:szCs w:val="22"/>
        </w:rPr>
      </w:pPr>
      <w:proofErr w:type="gramStart"/>
      <w:r>
        <w:rPr>
          <w:rFonts w:eastAsia="Merriweather"/>
          <w:color w:val="000000" w:themeColor="text1"/>
          <w:sz w:val="22"/>
          <w:szCs w:val="22"/>
        </w:rPr>
        <w:t xml:space="preserve">( 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E50BFD" w:rsidRPr="002E28B4">
        <w:rPr>
          <w:rFonts w:eastAsia="Merriweather"/>
          <w:color w:val="000000" w:themeColor="text1"/>
          <w:sz w:val="22"/>
          <w:szCs w:val="22"/>
        </w:rPr>
        <w:t xml:space="preserve"> Não previsto no PAC - Justificar o </w:t>
      </w:r>
      <w:r w:rsidR="00885556" w:rsidRPr="002E28B4">
        <w:rPr>
          <w:rFonts w:eastAsia="Merriweather"/>
          <w:color w:val="000000" w:themeColor="text1"/>
          <w:sz w:val="22"/>
          <w:szCs w:val="22"/>
        </w:rPr>
        <w:t>motivo:</w:t>
      </w:r>
      <w:r w:rsidR="00E50BFD" w:rsidRPr="002E28B4">
        <w:rPr>
          <w:color w:val="000000" w:themeColor="text1"/>
          <w:sz w:val="22"/>
          <w:szCs w:val="22"/>
        </w:rPr>
        <w:t xml:space="preserve"> </w:t>
      </w:r>
      <w:r w:rsidR="007E5C36" w:rsidRPr="002E28B4">
        <w:rPr>
          <w:color w:val="000000" w:themeColor="text1"/>
          <w:sz w:val="22"/>
          <w:szCs w:val="22"/>
        </w:rPr>
        <w:t xml:space="preserve"> </w:t>
      </w:r>
    </w:p>
    <w:p w14:paraId="41C8F396" w14:textId="77777777" w:rsidR="00980E01" w:rsidRDefault="00980E01" w:rsidP="00864931">
      <w:pPr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</w:p>
    <w:p w14:paraId="6FED0575" w14:textId="77777777" w:rsidR="00BB125C" w:rsidRPr="00C028FF" w:rsidRDefault="41D4DFD1" w:rsidP="00C67A5D">
      <w:pPr>
        <w:pStyle w:val="PargrafodaLista"/>
        <w:numPr>
          <w:ilvl w:val="0"/>
          <w:numId w:val="19"/>
        </w:numPr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771057E7">
        <w:rPr>
          <w:rFonts w:eastAsia="Merriweather"/>
          <w:b/>
          <w:bCs/>
          <w:color w:val="000000" w:themeColor="text1"/>
          <w:sz w:val="22"/>
          <w:szCs w:val="22"/>
        </w:rPr>
        <w:t>Justificativa da necessidade da contratação da solução, considerando o</w:t>
      </w:r>
      <w:r w:rsidR="1B0D1568" w:rsidRPr="771057E7">
        <w:rPr>
          <w:rFonts w:eastAsia="Merriweather"/>
          <w:b/>
          <w:bCs/>
          <w:color w:val="000000" w:themeColor="text1"/>
          <w:sz w:val="22"/>
          <w:szCs w:val="22"/>
        </w:rPr>
        <w:t xml:space="preserve"> </w:t>
      </w:r>
      <w:r w:rsidRPr="771057E7">
        <w:rPr>
          <w:rFonts w:eastAsia="Merriweather"/>
          <w:b/>
          <w:bCs/>
          <w:color w:val="000000" w:themeColor="text1"/>
          <w:sz w:val="22"/>
          <w:szCs w:val="22"/>
        </w:rPr>
        <w:t>Planejamento Estratégico, se for o caso:</w:t>
      </w:r>
    </w:p>
    <w:p w14:paraId="6931A03F" w14:textId="2A3075E1" w:rsidR="10F07886" w:rsidRDefault="10F07886" w:rsidP="771057E7">
      <w:pPr>
        <w:tabs>
          <w:tab w:val="left" w:pos="284"/>
        </w:tabs>
        <w:ind w:leftChars="0" w:left="0" w:right="-426" w:firstLineChars="0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771057E7">
        <w:rPr>
          <w:rFonts w:ascii="Arial" w:eastAsia="Arial" w:hAnsi="Arial" w:cs="Arial"/>
          <w:color w:val="000000" w:themeColor="text1"/>
          <w:sz w:val="22"/>
          <w:szCs w:val="22"/>
        </w:rPr>
        <w:t>A aquisição de equipamentos de informática para a Secretaria de Assistência Social e Assuntos da Família é crucial para garantir a continuidade e a melhoria dos serviços prestados à população. A modernização tecnológica dessa área permite a criação de um ambiente mais eficiente e ágil, atendendo à crescente demanda por serviços assistenciais.</w:t>
      </w:r>
    </w:p>
    <w:p w14:paraId="0BBF90A8" w14:textId="075C9D4B" w:rsidR="10F07886" w:rsidRDefault="10F07886" w:rsidP="771057E7">
      <w:pPr>
        <w:tabs>
          <w:tab w:val="left" w:pos="284"/>
        </w:tabs>
        <w:ind w:leftChars="0" w:left="0" w:right="-426" w:firstLineChars="0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771057E7">
        <w:rPr>
          <w:rFonts w:ascii="Arial" w:eastAsia="Arial" w:hAnsi="Arial" w:cs="Arial"/>
          <w:color w:val="000000" w:themeColor="text1"/>
          <w:sz w:val="22"/>
          <w:szCs w:val="22"/>
        </w:rPr>
        <w:t xml:space="preserve">O uso de equipamentos obsoletos ou insuficientes pode gerar atrasos significativos na execução de atividades administrativas e no atendimento ao público. Além disso, a falta de recursos adequados exige a capacidade de resposta às necessidades dos cidadãos, especialmente num setor que lida diretamente com questões de vulnerabilidade social. Ao adquirir novos equipamentos, será possível otimizar o fluxo de trabalho interno, reduzir o tempo de resposta nas reclamações e melhorar a qualidade do atendimento como um todo. </w:t>
      </w:r>
    </w:p>
    <w:p w14:paraId="4DF5C14F" w14:textId="56CCCD35" w:rsidR="10F07886" w:rsidRDefault="10F07886" w:rsidP="771057E7">
      <w:pPr>
        <w:tabs>
          <w:tab w:val="left" w:pos="284"/>
        </w:tabs>
        <w:ind w:leftChars="0" w:left="0" w:right="-426" w:firstLineChars="0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771057E7">
        <w:rPr>
          <w:rFonts w:ascii="Arial" w:eastAsia="Arial" w:hAnsi="Arial" w:cs="Arial"/>
          <w:color w:val="000000" w:themeColor="text1"/>
          <w:sz w:val="22"/>
          <w:szCs w:val="22"/>
        </w:rPr>
        <w:t>A modernização tecnológica é um investimento que resulta em melhores condições de trabalho para os servidores, maior eficiência no atendimento e mais benefícios para a população atendida.</w:t>
      </w:r>
    </w:p>
    <w:p w14:paraId="3293B184" w14:textId="320B6D25" w:rsidR="10F07886" w:rsidRDefault="10F07886" w:rsidP="771057E7">
      <w:pPr>
        <w:tabs>
          <w:tab w:val="left" w:pos="284"/>
        </w:tabs>
        <w:ind w:leftChars="0" w:left="0" w:right="-426" w:firstLineChars="0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771057E7">
        <w:rPr>
          <w:rFonts w:ascii="Arial" w:eastAsia="Arial" w:hAnsi="Arial" w:cs="Arial"/>
          <w:color w:val="000000" w:themeColor="text1"/>
          <w:sz w:val="22"/>
          <w:szCs w:val="22"/>
        </w:rPr>
        <w:t>A informatização adequada também facilita a integração de dados entre diferentes setores e programas sociais, permitindo uma gestão mais eficaz e o desenvolvimento de políticas públicas mais precisas e direcionadas. O acesso rápido e eficiente às informações contribui diretamente para a tomada de decisões assertivas, baseadas em dados concretos e atualizados</w:t>
      </w:r>
    </w:p>
    <w:p w14:paraId="393C0B36" w14:textId="0C4522D0" w:rsidR="10F07886" w:rsidRDefault="10F07886" w:rsidP="771057E7">
      <w:pPr>
        <w:tabs>
          <w:tab w:val="left" w:pos="284"/>
        </w:tabs>
        <w:ind w:leftChars="0" w:left="0" w:right="-426" w:firstLineChars="0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771057E7">
        <w:rPr>
          <w:rFonts w:ascii="Arial" w:eastAsia="Arial" w:hAnsi="Arial" w:cs="Arial"/>
          <w:color w:val="000000" w:themeColor="text1"/>
          <w:sz w:val="22"/>
          <w:szCs w:val="22"/>
        </w:rPr>
        <w:t xml:space="preserve">Em suma, a contratação de soluções para a aquisição de equipamentos de informática é uma necessidade estratégica para que a Secretaria de Assistência Social e Assuntos da Família mantenha e amplie sua capacidade de atuação, garantindo a prestação de serviços públicos de </w:t>
      </w:r>
      <w:r w:rsidRPr="771057E7">
        <w:rPr>
          <w:rFonts w:ascii="Arial" w:eastAsia="Arial" w:hAnsi="Arial" w:cs="Arial"/>
          <w:color w:val="000000" w:themeColor="text1"/>
          <w:sz w:val="22"/>
          <w:szCs w:val="22"/>
        </w:rPr>
        <w:lastRenderedPageBreak/>
        <w:t>qualidade e o cumprimento de sua missão de amparar a população em situação de vulnerabilidade social.</w:t>
      </w:r>
    </w:p>
    <w:p w14:paraId="2B56A89E" w14:textId="2FE18EC6" w:rsidR="771057E7" w:rsidRDefault="771057E7" w:rsidP="771057E7">
      <w:pPr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sz w:val="22"/>
          <w:szCs w:val="22"/>
        </w:rPr>
      </w:pPr>
    </w:p>
    <w:p w14:paraId="62EBF3C5" w14:textId="4087E3A3" w:rsidR="00092B37" w:rsidRPr="002E28B4" w:rsidRDefault="00092B37" w:rsidP="4FCA1BE2">
      <w:pPr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sz w:val="22"/>
          <w:szCs w:val="22"/>
        </w:rPr>
      </w:pPr>
    </w:p>
    <w:p w14:paraId="39935363" w14:textId="77777777" w:rsidR="00D60203" w:rsidRPr="002E28B4" w:rsidRDefault="00D60203" w:rsidP="0043341B">
      <w:pPr>
        <w:pStyle w:val="PargrafodaLista"/>
        <w:numPr>
          <w:ilvl w:val="1"/>
          <w:numId w:val="19"/>
        </w:numPr>
        <w:ind w:leftChars="0" w:right="-426" w:firstLineChars="0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Descrição /identificação da necessidade:</w:t>
      </w:r>
    </w:p>
    <w:p w14:paraId="243759EA" w14:textId="29AAF8CB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4FCA1BE2">
        <w:rPr>
          <w:rFonts w:eastAsia="Merriweather"/>
          <w:color w:val="000000" w:themeColor="text1"/>
          <w:sz w:val="22"/>
          <w:szCs w:val="22"/>
        </w:rPr>
        <w:t>() Nova contratação</w:t>
      </w:r>
    </w:p>
    <w:p w14:paraId="0C4EB5B2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e</w:t>
      </w:r>
      <w:r w:rsidR="00952D86">
        <w:rPr>
          <w:rFonts w:eastAsia="Merriweather"/>
          <w:color w:val="000000" w:themeColor="text1"/>
          <w:sz w:val="22"/>
          <w:szCs w:val="22"/>
        </w:rPr>
        <w:t>m vista de extinção contratual</w:t>
      </w:r>
    </w:p>
    <w:p w14:paraId="3ED04795" w14:textId="37E518A9" w:rsidR="00D60203" w:rsidRPr="002E28B4" w:rsidRDefault="00952D86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4FCA1BE2">
        <w:rPr>
          <w:rFonts w:eastAsia="Merriweather"/>
          <w:color w:val="000000" w:themeColor="text1"/>
          <w:sz w:val="22"/>
          <w:szCs w:val="22"/>
        </w:rPr>
        <w:t>(</w:t>
      </w:r>
      <w:r w:rsidR="003F53E7" w:rsidRPr="4FCA1BE2">
        <w:rPr>
          <w:rFonts w:eastAsia="Merriweather"/>
          <w:color w:val="000000" w:themeColor="text1"/>
          <w:sz w:val="22"/>
          <w:szCs w:val="22"/>
        </w:rPr>
        <w:t xml:space="preserve"> </w:t>
      </w:r>
      <w:r w:rsidR="7713FECC" w:rsidRPr="4FCA1BE2">
        <w:rPr>
          <w:rFonts w:eastAsia="Merriweather"/>
          <w:color w:val="000000" w:themeColor="text1"/>
          <w:sz w:val="22"/>
          <w:szCs w:val="22"/>
        </w:rPr>
        <w:t>X</w:t>
      </w:r>
      <w:proofErr w:type="gramEnd"/>
      <w:r w:rsidR="7713FECC" w:rsidRPr="4FCA1BE2">
        <w:rPr>
          <w:rFonts w:eastAsia="Merriweather"/>
          <w:color w:val="000000" w:themeColor="text1"/>
          <w:sz w:val="22"/>
          <w:szCs w:val="22"/>
        </w:rPr>
        <w:t xml:space="preserve"> </w:t>
      </w:r>
      <w:r w:rsidR="00D60203" w:rsidRPr="4FCA1BE2">
        <w:rPr>
          <w:rFonts w:eastAsia="Merriweather"/>
          <w:color w:val="000000" w:themeColor="text1"/>
          <w:sz w:val="22"/>
          <w:szCs w:val="22"/>
        </w:rPr>
        <w:t>) Nova contratação de acordo com a necessidade da contratante</w:t>
      </w:r>
    </w:p>
    <w:p w14:paraId="13D657F2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em vista da negativa do contratado na renovação</w:t>
      </w:r>
    </w:p>
    <w:p w14:paraId="55C5DEBE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*Observações: </w:t>
      </w:r>
    </w:p>
    <w:p w14:paraId="4DCD9014" w14:textId="77777777" w:rsidR="00D60203" w:rsidRPr="002E28B4" w:rsidRDefault="009F2107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4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 xml:space="preserve">.2. CONTRATO (SE EXTINTO): 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Não se aplica</w:t>
      </w:r>
    </w:p>
    <w:p w14:paraId="16018AAE" w14:textId="77777777" w:rsidR="00D60203" w:rsidRPr="002E28B4" w:rsidRDefault="009F2107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4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 xml:space="preserve">.3. VIGÊNCIA: 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Não se aplica</w:t>
      </w:r>
    </w:p>
    <w:p w14:paraId="77BED69D" w14:textId="77777777" w:rsidR="00D60203" w:rsidRDefault="009F2107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4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>.4. CONTRATADO: _________________</w:t>
      </w:r>
    </w:p>
    <w:p w14:paraId="6D98A12B" w14:textId="77777777" w:rsidR="00F364FE" w:rsidRPr="002E28B4" w:rsidRDefault="00F364FE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</w:p>
    <w:p w14:paraId="4E9F36A2" w14:textId="77777777" w:rsidR="00D60203" w:rsidRDefault="00B836D1" w:rsidP="00E6721F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Quantidade de material/serviço da solução a ser contratada considerada a </w:t>
      </w:r>
      <w:r w:rsidR="0069360F">
        <w:rPr>
          <w:rFonts w:eastAsia="Merriweather"/>
          <w:b/>
          <w:color w:val="000000" w:themeColor="text1"/>
          <w:sz w:val="22"/>
          <w:szCs w:val="22"/>
        </w:rPr>
        <w:t>expectativa de consumo</w:t>
      </w:r>
      <w:r w:rsidR="0043341B" w:rsidRPr="002E28B4">
        <w:rPr>
          <w:rFonts w:eastAsia="Merriweather"/>
          <w:b/>
          <w:color w:val="000000" w:themeColor="text1"/>
          <w:sz w:val="22"/>
          <w:szCs w:val="22"/>
        </w:rPr>
        <w:t>:</w:t>
      </w:r>
    </w:p>
    <w:p w14:paraId="2946DB82" w14:textId="77777777" w:rsidR="0069360F" w:rsidRDefault="0069360F" w:rsidP="0069360F">
      <w:pPr>
        <w:pStyle w:val="PargrafodaLista"/>
        <w:ind w:leftChars="0" w:left="36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tbl>
      <w:tblPr>
        <w:tblStyle w:val="Tabelacomgrade"/>
        <w:tblW w:w="9045" w:type="dxa"/>
        <w:tblLayout w:type="fixed"/>
        <w:tblLook w:val="04A0" w:firstRow="1" w:lastRow="0" w:firstColumn="1" w:lastColumn="0" w:noHBand="0" w:noVBand="1"/>
      </w:tblPr>
      <w:tblGrid>
        <w:gridCol w:w="945"/>
        <w:gridCol w:w="2940"/>
        <w:gridCol w:w="990"/>
        <w:gridCol w:w="1035"/>
        <w:gridCol w:w="1365"/>
        <w:gridCol w:w="1770"/>
      </w:tblGrid>
      <w:tr w:rsidR="002036FD" w:rsidRPr="00B262D8" w14:paraId="523C979A" w14:textId="77777777" w:rsidTr="771057E7">
        <w:trPr>
          <w:trHeight w:val="300"/>
        </w:trPr>
        <w:tc>
          <w:tcPr>
            <w:tcW w:w="945" w:type="dxa"/>
          </w:tcPr>
          <w:p w14:paraId="44D0BF73" w14:textId="6F3D5F71" w:rsidR="4FCA1BE2" w:rsidRDefault="45FC3B1F" w:rsidP="771057E7">
            <w:pPr>
              <w:spacing w:line="240" w:lineRule="auto"/>
              <w:ind w:leftChars="0" w:left="0" w:firstLineChars="0"/>
              <w:jc w:val="center"/>
              <w:rPr>
                <w:color w:val="000000" w:themeColor="text1"/>
                <w:sz w:val="18"/>
                <w:szCs w:val="18"/>
              </w:rPr>
            </w:pPr>
            <w:r w:rsidRPr="771057E7">
              <w:rPr>
                <w:b/>
                <w:bCs/>
                <w:sz w:val="18"/>
                <w:szCs w:val="18"/>
              </w:rPr>
              <w:t>ITEM</w:t>
            </w:r>
          </w:p>
        </w:tc>
        <w:tc>
          <w:tcPr>
            <w:tcW w:w="2940" w:type="dxa"/>
          </w:tcPr>
          <w:p w14:paraId="4AA2398D" w14:textId="18918B58" w:rsidR="4FCA1BE2" w:rsidRDefault="45FC3B1F" w:rsidP="771057E7">
            <w:pPr>
              <w:spacing w:line="240" w:lineRule="auto"/>
              <w:ind w:leftChars="0" w:left="0" w:firstLineChars="0"/>
              <w:jc w:val="center"/>
              <w:rPr>
                <w:color w:val="000000" w:themeColor="text1"/>
                <w:sz w:val="18"/>
                <w:szCs w:val="18"/>
              </w:rPr>
            </w:pPr>
            <w:r w:rsidRPr="771057E7">
              <w:rPr>
                <w:b/>
                <w:bCs/>
                <w:sz w:val="18"/>
                <w:szCs w:val="18"/>
              </w:rPr>
              <w:t>DESCRIÇÃO DO PRODUTO</w:t>
            </w:r>
          </w:p>
        </w:tc>
        <w:tc>
          <w:tcPr>
            <w:tcW w:w="990" w:type="dxa"/>
          </w:tcPr>
          <w:p w14:paraId="13A04A5B" w14:textId="2E1E6BB6" w:rsidR="4FCA1BE2" w:rsidRDefault="45FC3B1F" w:rsidP="771057E7">
            <w:pPr>
              <w:spacing w:line="240" w:lineRule="auto"/>
              <w:ind w:leftChars="0" w:left="0" w:firstLineChars="0"/>
              <w:jc w:val="center"/>
              <w:rPr>
                <w:color w:val="000000" w:themeColor="text1"/>
                <w:sz w:val="18"/>
                <w:szCs w:val="18"/>
              </w:rPr>
            </w:pPr>
            <w:r w:rsidRPr="771057E7">
              <w:rPr>
                <w:b/>
                <w:bCs/>
                <w:sz w:val="18"/>
                <w:szCs w:val="18"/>
              </w:rPr>
              <w:t>MEDIDA</w:t>
            </w:r>
          </w:p>
        </w:tc>
        <w:tc>
          <w:tcPr>
            <w:tcW w:w="1035" w:type="dxa"/>
          </w:tcPr>
          <w:p w14:paraId="208ED5E7" w14:textId="02A0A2AA" w:rsidR="4FCA1BE2" w:rsidRDefault="45FC3B1F" w:rsidP="771057E7">
            <w:pPr>
              <w:spacing w:line="240" w:lineRule="auto"/>
              <w:ind w:leftChars="0" w:left="0" w:firstLineChars="0"/>
              <w:jc w:val="center"/>
              <w:rPr>
                <w:color w:val="000000" w:themeColor="text1"/>
                <w:sz w:val="18"/>
                <w:szCs w:val="18"/>
              </w:rPr>
            </w:pPr>
            <w:r w:rsidRPr="771057E7">
              <w:rPr>
                <w:b/>
                <w:bCs/>
                <w:sz w:val="18"/>
                <w:szCs w:val="18"/>
              </w:rPr>
              <w:t>QUANT.</w:t>
            </w:r>
          </w:p>
        </w:tc>
        <w:tc>
          <w:tcPr>
            <w:tcW w:w="1365" w:type="dxa"/>
          </w:tcPr>
          <w:p w14:paraId="0E046280" w14:textId="650E2508" w:rsidR="4FCA1BE2" w:rsidRDefault="53FD2FF1" w:rsidP="771057E7">
            <w:pPr>
              <w:spacing w:line="240" w:lineRule="auto"/>
              <w:ind w:leftChars="0" w:left="0" w:firstLineChars="0"/>
              <w:jc w:val="center"/>
              <w:rPr>
                <w:color w:val="000000" w:themeColor="text1"/>
                <w:sz w:val="16"/>
                <w:szCs w:val="16"/>
              </w:rPr>
            </w:pPr>
            <w:r w:rsidRPr="771057E7">
              <w:rPr>
                <w:b/>
                <w:bCs/>
                <w:sz w:val="16"/>
                <w:szCs w:val="16"/>
              </w:rPr>
              <w:t>MÉDIA</w:t>
            </w:r>
            <w:r w:rsidR="6ABB3F72" w:rsidRPr="771057E7">
              <w:rPr>
                <w:b/>
                <w:bCs/>
                <w:sz w:val="16"/>
                <w:szCs w:val="16"/>
              </w:rPr>
              <w:t xml:space="preserve"> VALOR UNITÁRIO</w:t>
            </w:r>
          </w:p>
        </w:tc>
        <w:tc>
          <w:tcPr>
            <w:tcW w:w="1770" w:type="dxa"/>
          </w:tcPr>
          <w:p w14:paraId="1FF3554E" w14:textId="6432AEF2" w:rsidR="4FCA1BE2" w:rsidRDefault="4FCA1BE2" w:rsidP="4FCA1BE2">
            <w:pPr>
              <w:spacing w:line="240" w:lineRule="auto"/>
              <w:ind w:leftChars="0" w:left="0" w:firstLineChars="0"/>
              <w:jc w:val="center"/>
              <w:rPr>
                <w:color w:val="000000" w:themeColor="text1"/>
                <w:sz w:val="16"/>
                <w:szCs w:val="16"/>
              </w:rPr>
            </w:pPr>
            <w:r w:rsidRPr="4FCA1BE2">
              <w:rPr>
                <w:b/>
                <w:bCs/>
                <w:color w:val="000000" w:themeColor="text1"/>
                <w:sz w:val="16"/>
                <w:szCs w:val="16"/>
              </w:rPr>
              <w:t>CUSTO TOTAL POR ITEM</w:t>
            </w:r>
          </w:p>
        </w:tc>
      </w:tr>
      <w:tr w:rsidR="002036FD" w:rsidRPr="00B262D8" w14:paraId="4A3B47DF" w14:textId="77777777" w:rsidTr="771057E7">
        <w:trPr>
          <w:trHeight w:val="300"/>
        </w:trPr>
        <w:tc>
          <w:tcPr>
            <w:tcW w:w="945" w:type="dxa"/>
            <w:vAlign w:val="center"/>
          </w:tcPr>
          <w:p w14:paraId="65F33A2B" w14:textId="6BD94C35" w:rsidR="4FCA1BE2" w:rsidRDefault="45FC3B1F" w:rsidP="771057E7">
            <w:pPr>
              <w:spacing w:line="240" w:lineRule="auto"/>
              <w:ind w:leftChars="0" w:left="0" w:firstLineChars="0"/>
              <w:jc w:val="center"/>
              <w:rPr>
                <w:color w:val="000000" w:themeColor="text1"/>
                <w:sz w:val="18"/>
                <w:szCs w:val="18"/>
              </w:rPr>
            </w:pPr>
            <w:r w:rsidRPr="771057E7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940" w:type="dxa"/>
            <w:vAlign w:val="center"/>
          </w:tcPr>
          <w:p w14:paraId="549E3544" w14:textId="2D4E0379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b/>
                <w:bCs/>
                <w:color w:val="000000" w:themeColor="text1"/>
              </w:rPr>
              <w:t>Adaptador De Rede</w:t>
            </w:r>
            <w:r w:rsidRPr="771057E7">
              <w:rPr>
                <w:rFonts w:ascii="Calibri" w:eastAsia="Calibri" w:hAnsi="Calibri" w:cs="Calibri"/>
                <w:color w:val="000000" w:themeColor="text1"/>
              </w:rPr>
              <w:t xml:space="preserve"> USB 3.0 para RJ45 </w:t>
            </w:r>
            <w:proofErr w:type="gramStart"/>
            <w:r w:rsidRPr="771057E7">
              <w:rPr>
                <w:rFonts w:ascii="Calibri" w:eastAsia="Calibri" w:hAnsi="Calibri" w:cs="Calibri"/>
                <w:color w:val="000000" w:themeColor="text1"/>
              </w:rPr>
              <w:t>Gigabit  LAN</w:t>
            </w:r>
            <w:proofErr w:type="gramEnd"/>
            <w:r w:rsidRPr="771057E7">
              <w:rPr>
                <w:rFonts w:ascii="Calibri" w:eastAsia="Calibri" w:hAnsi="Calibri" w:cs="Calibri"/>
                <w:color w:val="000000" w:themeColor="text1"/>
              </w:rPr>
              <w:t xml:space="preserve"> 10/100/1000 Mbps</w:t>
            </w:r>
          </w:p>
        </w:tc>
        <w:tc>
          <w:tcPr>
            <w:tcW w:w="990" w:type="dxa"/>
            <w:vAlign w:val="center"/>
          </w:tcPr>
          <w:p w14:paraId="0AC133A0" w14:textId="4FAC6CA6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UND</w:t>
            </w:r>
          </w:p>
        </w:tc>
        <w:tc>
          <w:tcPr>
            <w:tcW w:w="1035" w:type="dxa"/>
            <w:vAlign w:val="center"/>
          </w:tcPr>
          <w:p w14:paraId="1803BC19" w14:textId="24FAC633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</w:rPr>
              <w:t>5</w:t>
            </w:r>
          </w:p>
        </w:tc>
        <w:tc>
          <w:tcPr>
            <w:tcW w:w="1365" w:type="dxa"/>
            <w:vAlign w:val="center"/>
          </w:tcPr>
          <w:p w14:paraId="66BB9756" w14:textId="20345606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R$ 85,95</w:t>
            </w:r>
          </w:p>
        </w:tc>
        <w:tc>
          <w:tcPr>
            <w:tcW w:w="1770" w:type="dxa"/>
            <w:vAlign w:val="center"/>
          </w:tcPr>
          <w:p w14:paraId="5E2AC6FE" w14:textId="222F8F76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</w:rPr>
              <w:t>R$</w:t>
            </w:r>
            <w:r w:rsidR="7338691B" w:rsidRPr="771057E7">
              <w:rPr>
                <w:rFonts w:ascii="Calibri" w:eastAsia="Calibri" w:hAnsi="Calibri" w:cs="Calibri"/>
                <w:color w:val="000000" w:themeColor="text1"/>
              </w:rPr>
              <w:t>429,75</w:t>
            </w:r>
          </w:p>
        </w:tc>
      </w:tr>
      <w:tr w:rsidR="4FCA1BE2" w14:paraId="303CFD23" w14:textId="77777777" w:rsidTr="771057E7">
        <w:trPr>
          <w:trHeight w:val="300"/>
        </w:trPr>
        <w:tc>
          <w:tcPr>
            <w:tcW w:w="945" w:type="dxa"/>
            <w:vAlign w:val="center"/>
          </w:tcPr>
          <w:p w14:paraId="293D3A71" w14:textId="52074192" w:rsidR="4FCA1BE2" w:rsidRDefault="4FCA1BE2" w:rsidP="4FCA1BE2">
            <w:pPr>
              <w:spacing w:line="240" w:lineRule="auto"/>
              <w:ind w:leftChars="0" w:left="0" w:firstLineChars="0"/>
              <w:jc w:val="center"/>
              <w:rPr>
                <w:color w:val="000000" w:themeColor="text1"/>
                <w:sz w:val="18"/>
                <w:szCs w:val="18"/>
              </w:rPr>
            </w:pPr>
            <w:r w:rsidRPr="4FCA1BE2">
              <w:rPr>
                <w:b/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2940" w:type="dxa"/>
            <w:vAlign w:val="center"/>
          </w:tcPr>
          <w:p w14:paraId="58A7F015" w14:textId="30278AF9" w:rsidR="4FCA1BE2" w:rsidRDefault="1BB52434" w:rsidP="771057E7">
            <w:pPr>
              <w:spacing w:line="240" w:lineRule="auto"/>
              <w:ind w:leftChars="0" w:left="0" w:firstLineChars="0"/>
              <w:rPr>
                <w:color w:val="000000" w:themeColor="text1"/>
                <w:sz w:val="18"/>
                <w:szCs w:val="18"/>
              </w:rPr>
            </w:pPr>
            <w:r w:rsidRPr="771057E7">
              <w:rPr>
                <w:b/>
                <w:bCs/>
                <w:color w:val="000000" w:themeColor="text1"/>
                <w:sz w:val="18"/>
                <w:szCs w:val="18"/>
              </w:rPr>
              <w:t>CABO DE FORÇA</w:t>
            </w:r>
            <w:r w:rsidRPr="771057E7">
              <w:rPr>
                <w:color w:val="000000" w:themeColor="text1"/>
                <w:sz w:val="18"/>
                <w:szCs w:val="18"/>
              </w:rPr>
              <w:t xml:space="preserve"> TRIPOLAR PARA COMPUTADOR PADRÃO NOVO COM 3 METROS COM VIAS DE 0,7MM</w:t>
            </w:r>
          </w:p>
          <w:p w14:paraId="349DD6F3" w14:textId="4F3208A3" w:rsidR="4FCA1BE2" w:rsidRDefault="4FCA1BE2" w:rsidP="771057E7">
            <w:pPr>
              <w:spacing w:line="240" w:lineRule="auto"/>
              <w:ind w:leftChars="0" w:left="0" w:firstLineChars="0"/>
              <w:rPr>
                <w:color w:val="000000" w:themeColor="text1"/>
                <w:sz w:val="18"/>
                <w:szCs w:val="18"/>
              </w:rPr>
            </w:pPr>
          </w:p>
          <w:p w14:paraId="531D87E9" w14:textId="0790D28E" w:rsidR="4FCA1BE2" w:rsidRDefault="4FCA1BE2" w:rsidP="771057E7">
            <w:pPr>
              <w:spacing w:line="240" w:lineRule="auto"/>
              <w:ind w:leftChars="0" w:left="0" w:firstLineChars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7A1E4724" w14:textId="0F4F33FD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UND</w:t>
            </w:r>
          </w:p>
        </w:tc>
        <w:tc>
          <w:tcPr>
            <w:tcW w:w="1035" w:type="dxa"/>
            <w:vAlign w:val="center"/>
          </w:tcPr>
          <w:p w14:paraId="739B0D23" w14:textId="6200BBC1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</w:rPr>
              <w:t>10</w:t>
            </w:r>
          </w:p>
        </w:tc>
        <w:tc>
          <w:tcPr>
            <w:tcW w:w="1365" w:type="dxa"/>
            <w:vAlign w:val="center"/>
          </w:tcPr>
          <w:p w14:paraId="4916AB42" w14:textId="57FF7452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R$ 30,18</w:t>
            </w:r>
          </w:p>
        </w:tc>
        <w:tc>
          <w:tcPr>
            <w:tcW w:w="1770" w:type="dxa"/>
            <w:vAlign w:val="center"/>
          </w:tcPr>
          <w:p w14:paraId="58D0DA1E" w14:textId="6284978B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</w:rPr>
              <w:t xml:space="preserve">R$ </w:t>
            </w:r>
            <w:r w:rsidR="0BD4CBF2" w:rsidRPr="771057E7">
              <w:rPr>
                <w:rFonts w:ascii="Calibri" w:eastAsia="Calibri" w:hAnsi="Calibri" w:cs="Calibri"/>
                <w:color w:val="000000" w:themeColor="text1"/>
              </w:rPr>
              <w:t>301,80</w:t>
            </w:r>
          </w:p>
        </w:tc>
      </w:tr>
      <w:tr w:rsidR="4FCA1BE2" w14:paraId="701F199D" w14:textId="77777777" w:rsidTr="771057E7">
        <w:trPr>
          <w:trHeight w:val="300"/>
        </w:trPr>
        <w:tc>
          <w:tcPr>
            <w:tcW w:w="945" w:type="dxa"/>
            <w:vAlign w:val="center"/>
          </w:tcPr>
          <w:p w14:paraId="66D8E7CD" w14:textId="18860748" w:rsidR="4FCA1BE2" w:rsidRDefault="4FCA1BE2" w:rsidP="4FCA1BE2">
            <w:pPr>
              <w:spacing w:line="240" w:lineRule="auto"/>
              <w:ind w:leftChars="0" w:left="0" w:firstLineChars="0"/>
              <w:jc w:val="center"/>
              <w:rPr>
                <w:color w:val="000000" w:themeColor="text1"/>
                <w:sz w:val="18"/>
                <w:szCs w:val="18"/>
              </w:rPr>
            </w:pPr>
            <w:r w:rsidRPr="4FCA1BE2">
              <w:rPr>
                <w:b/>
                <w:bCs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940" w:type="dxa"/>
            <w:vAlign w:val="center"/>
          </w:tcPr>
          <w:p w14:paraId="606AE83F" w14:textId="3507AEE3" w:rsidR="4FCA1BE2" w:rsidRDefault="213DF3DB" w:rsidP="771057E7">
            <w:pPr>
              <w:spacing w:line="240" w:lineRule="auto"/>
              <w:ind w:leftChars="0" w:left="0" w:firstLineChars="0"/>
              <w:rPr>
                <w:color w:val="000000" w:themeColor="text1"/>
                <w:sz w:val="18"/>
                <w:szCs w:val="18"/>
              </w:rPr>
            </w:pPr>
            <w:r w:rsidRPr="771057E7">
              <w:rPr>
                <w:b/>
                <w:bCs/>
                <w:color w:val="000000" w:themeColor="text1"/>
                <w:sz w:val="18"/>
                <w:szCs w:val="18"/>
              </w:rPr>
              <w:t>CABO HDMI 2M 2.0</w:t>
            </w:r>
            <w:r w:rsidRPr="771057E7">
              <w:rPr>
                <w:color w:val="000000" w:themeColor="text1"/>
                <w:sz w:val="18"/>
                <w:szCs w:val="18"/>
              </w:rPr>
              <w:t xml:space="preserve"> FULL HD COMPATÍVEL RESOLUÇÃO 4K OU SUPERIOR</w:t>
            </w:r>
          </w:p>
          <w:p w14:paraId="6EEC8C13" w14:textId="097EF2E3" w:rsidR="4FCA1BE2" w:rsidRDefault="4FCA1BE2" w:rsidP="771057E7">
            <w:pPr>
              <w:spacing w:line="240" w:lineRule="auto"/>
              <w:ind w:leftChars="0" w:left="0" w:firstLineChars="0"/>
              <w:rPr>
                <w:color w:val="000000" w:themeColor="text1"/>
                <w:sz w:val="18"/>
                <w:szCs w:val="18"/>
              </w:rPr>
            </w:pPr>
          </w:p>
          <w:p w14:paraId="5832DFAA" w14:textId="2A45D904" w:rsidR="4FCA1BE2" w:rsidRDefault="4FCA1BE2" w:rsidP="771057E7">
            <w:pPr>
              <w:spacing w:line="240" w:lineRule="auto"/>
              <w:ind w:leftChars="0" w:left="0" w:firstLineChars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175C6A45" w14:textId="6D3191A6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UND</w:t>
            </w:r>
          </w:p>
        </w:tc>
        <w:tc>
          <w:tcPr>
            <w:tcW w:w="1035" w:type="dxa"/>
            <w:vAlign w:val="center"/>
          </w:tcPr>
          <w:p w14:paraId="1F7FF89C" w14:textId="53A5C3EB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</w:rPr>
              <w:t>5</w:t>
            </w:r>
          </w:p>
        </w:tc>
        <w:tc>
          <w:tcPr>
            <w:tcW w:w="1365" w:type="dxa"/>
            <w:vAlign w:val="center"/>
          </w:tcPr>
          <w:p w14:paraId="186C3C16" w14:textId="22137254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R$ 24,13</w:t>
            </w:r>
          </w:p>
        </w:tc>
        <w:tc>
          <w:tcPr>
            <w:tcW w:w="1770" w:type="dxa"/>
            <w:vAlign w:val="center"/>
          </w:tcPr>
          <w:p w14:paraId="4A5DDBAD" w14:textId="60313642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</w:rPr>
              <w:t xml:space="preserve">R$ </w:t>
            </w:r>
            <w:r w:rsidR="1F16A16E" w:rsidRPr="771057E7">
              <w:rPr>
                <w:rFonts w:ascii="Calibri" w:eastAsia="Calibri" w:hAnsi="Calibri" w:cs="Calibri"/>
                <w:color w:val="000000" w:themeColor="text1"/>
              </w:rPr>
              <w:t>120,6</w:t>
            </w:r>
            <w:r w:rsidRPr="771057E7">
              <w:rPr>
                <w:rFonts w:ascii="Calibri" w:eastAsia="Calibri" w:hAnsi="Calibri" w:cs="Calibri"/>
                <w:color w:val="000000" w:themeColor="text1"/>
              </w:rPr>
              <w:t>5</w:t>
            </w:r>
          </w:p>
        </w:tc>
      </w:tr>
      <w:tr w:rsidR="4FCA1BE2" w14:paraId="51517964" w14:textId="77777777" w:rsidTr="771057E7">
        <w:trPr>
          <w:trHeight w:val="315"/>
        </w:trPr>
        <w:tc>
          <w:tcPr>
            <w:tcW w:w="945" w:type="dxa"/>
            <w:vAlign w:val="center"/>
          </w:tcPr>
          <w:p w14:paraId="6B354C12" w14:textId="36CEB649" w:rsidR="4FCA1BE2" w:rsidRDefault="4FCA1BE2" w:rsidP="4FCA1BE2">
            <w:pPr>
              <w:spacing w:line="240" w:lineRule="auto"/>
              <w:ind w:leftChars="0" w:left="0" w:firstLineChars="0"/>
              <w:jc w:val="center"/>
              <w:rPr>
                <w:color w:val="000000" w:themeColor="text1"/>
                <w:sz w:val="18"/>
                <w:szCs w:val="18"/>
              </w:rPr>
            </w:pPr>
            <w:r w:rsidRPr="4FCA1BE2">
              <w:rPr>
                <w:b/>
                <w:bCs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2940" w:type="dxa"/>
            <w:vAlign w:val="center"/>
          </w:tcPr>
          <w:p w14:paraId="523B1A83" w14:textId="27AD1BD0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b/>
                <w:bCs/>
                <w:color w:val="000000" w:themeColor="text1"/>
              </w:rPr>
              <w:t>CABO VGA</w:t>
            </w:r>
            <w:r w:rsidRPr="771057E7">
              <w:rPr>
                <w:rFonts w:ascii="Calibri" w:eastAsia="Calibri" w:hAnsi="Calibri" w:cs="Calibri"/>
                <w:color w:val="000000" w:themeColor="text1"/>
              </w:rPr>
              <w:t xml:space="preserve"> PARA MONITOR COM 1,8 METROS</w:t>
            </w:r>
          </w:p>
        </w:tc>
        <w:tc>
          <w:tcPr>
            <w:tcW w:w="990" w:type="dxa"/>
            <w:vAlign w:val="center"/>
          </w:tcPr>
          <w:p w14:paraId="6068CC0B" w14:textId="0862178F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UND</w:t>
            </w:r>
          </w:p>
        </w:tc>
        <w:tc>
          <w:tcPr>
            <w:tcW w:w="1035" w:type="dxa"/>
            <w:vAlign w:val="center"/>
          </w:tcPr>
          <w:p w14:paraId="5626FE5C" w14:textId="2CF83A24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</w:rPr>
              <w:t>10</w:t>
            </w:r>
          </w:p>
        </w:tc>
        <w:tc>
          <w:tcPr>
            <w:tcW w:w="1365" w:type="dxa"/>
            <w:vAlign w:val="center"/>
          </w:tcPr>
          <w:p w14:paraId="10AD11AB" w14:textId="2414933C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R$ 28,59</w:t>
            </w:r>
          </w:p>
        </w:tc>
        <w:tc>
          <w:tcPr>
            <w:tcW w:w="1770" w:type="dxa"/>
            <w:vAlign w:val="center"/>
          </w:tcPr>
          <w:p w14:paraId="32667589" w14:textId="527397A1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</w:rPr>
              <w:t xml:space="preserve">R$ </w:t>
            </w:r>
            <w:r w:rsidR="3D6BB1DF" w:rsidRPr="771057E7">
              <w:rPr>
                <w:rFonts w:ascii="Calibri" w:eastAsia="Calibri" w:hAnsi="Calibri" w:cs="Calibri"/>
                <w:color w:val="000000" w:themeColor="text1"/>
              </w:rPr>
              <w:t>285,90</w:t>
            </w:r>
          </w:p>
        </w:tc>
      </w:tr>
      <w:tr w:rsidR="4FCA1BE2" w14:paraId="6F310870" w14:textId="77777777" w:rsidTr="771057E7">
        <w:trPr>
          <w:trHeight w:val="300"/>
        </w:trPr>
        <w:tc>
          <w:tcPr>
            <w:tcW w:w="945" w:type="dxa"/>
            <w:vAlign w:val="center"/>
          </w:tcPr>
          <w:p w14:paraId="2AC0AE0B" w14:textId="1798AFB8" w:rsidR="4FCA1BE2" w:rsidRDefault="4FCA1BE2" w:rsidP="4FCA1BE2">
            <w:pPr>
              <w:spacing w:line="240" w:lineRule="auto"/>
              <w:ind w:leftChars="0" w:left="0" w:firstLineChars="0"/>
              <w:jc w:val="center"/>
              <w:rPr>
                <w:color w:val="000000" w:themeColor="text1"/>
                <w:sz w:val="18"/>
                <w:szCs w:val="18"/>
              </w:rPr>
            </w:pPr>
            <w:r w:rsidRPr="4FCA1BE2">
              <w:rPr>
                <w:b/>
                <w:bCs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2940" w:type="dxa"/>
            <w:vAlign w:val="center"/>
          </w:tcPr>
          <w:p w14:paraId="2960FD7A" w14:textId="0887E795" w:rsidR="4FCA1BE2" w:rsidRDefault="051D3FDC" w:rsidP="771057E7">
            <w:pPr>
              <w:spacing w:line="240" w:lineRule="auto"/>
              <w:ind w:leftChars="0" w:left="0" w:firstLineChars="0"/>
              <w:rPr>
                <w:color w:val="000000" w:themeColor="text1"/>
                <w:sz w:val="18"/>
                <w:szCs w:val="18"/>
              </w:rPr>
            </w:pPr>
            <w:r w:rsidRPr="771057E7">
              <w:rPr>
                <w:b/>
                <w:bCs/>
                <w:color w:val="000000" w:themeColor="text1"/>
                <w:sz w:val="18"/>
                <w:szCs w:val="18"/>
              </w:rPr>
              <w:t xml:space="preserve">HD EXTERNO </w:t>
            </w:r>
            <w:r w:rsidRPr="771057E7">
              <w:rPr>
                <w:color w:val="000000" w:themeColor="text1"/>
                <w:sz w:val="18"/>
                <w:szCs w:val="18"/>
              </w:rPr>
              <w:t>2000GB USB 3.0</w:t>
            </w:r>
          </w:p>
          <w:p w14:paraId="7811BBD8" w14:textId="5C3BF979" w:rsidR="4FCA1BE2" w:rsidRDefault="4FCA1BE2" w:rsidP="771057E7">
            <w:pPr>
              <w:spacing w:line="240" w:lineRule="auto"/>
              <w:ind w:leftChars="0" w:left="0" w:firstLineChars="0"/>
              <w:rPr>
                <w:color w:val="000000" w:themeColor="text1"/>
                <w:sz w:val="18"/>
                <w:szCs w:val="18"/>
              </w:rPr>
            </w:pPr>
          </w:p>
          <w:p w14:paraId="3E085577" w14:textId="1CE5C36B" w:rsidR="4FCA1BE2" w:rsidRDefault="4FCA1BE2" w:rsidP="771057E7">
            <w:pPr>
              <w:spacing w:line="240" w:lineRule="auto"/>
              <w:ind w:leftChars="0" w:left="0" w:firstLineChars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5E96C6FA" w14:textId="3D00A99D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UND</w:t>
            </w:r>
          </w:p>
        </w:tc>
        <w:tc>
          <w:tcPr>
            <w:tcW w:w="1035" w:type="dxa"/>
            <w:vAlign w:val="center"/>
          </w:tcPr>
          <w:p w14:paraId="5DF0D74C" w14:textId="6C342220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</w:rPr>
              <w:t>10</w:t>
            </w:r>
          </w:p>
        </w:tc>
        <w:tc>
          <w:tcPr>
            <w:tcW w:w="1365" w:type="dxa"/>
            <w:vAlign w:val="center"/>
          </w:tcPr>
          <w:p w14:paraId="050B78AC" w14:textId="61C62B73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R$ 534,29</w:t>
            </w:r>
          </w:p>
        </w:tc>
        <w:tc>
          <w:tcPr>
            <w:tcW w:w="1770" w:type="dxa"/>
            <w:vAlign w:val="center"/>
          </w:tcPr>
          <w:p w14:paraId="0D595CF0" w14:textId="18B50C12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</w:rPr>
              <w:t>R$</w:t>
            </w:r>
            <w:r w:rsidR="1838DD66" w:rsidRPr="771057E7">
              <w:rPr>
                <w:rFonts w:ascii="Calibri" w:eastAsia="Calibri" w:hAnsi="Calibri" w:cs="Calibri"/>
                <w:color w:val="000000" w:themeColor="text1"/>
              </w:rPr>
              <w:t>5.342,90</w:t>
            </w:r>
          </w:p>
        </w:tc>
      </w:tr>
      <w:tr w:rsidR="4FCA1BE2" w14:paraId="0F9D29AF" w14:textId="77777777" w:rsidTr="771057E7">
        <w:trPr>
          <w:trHeight w:val="300"/>
        </w:trPr>
        <w:tc>
          <w:tcPr>
            <w:tcW w:w="945" w:type="dxa"/>
            <w:vAlign w:val="center"/>
          </w:tcPr>
          <w:p w14:paraId="44409BAB" w14:textId="6DFD516F" w:rsidR="4FCA1BE2" w:rsidRDefault="4FCA1BE2" w:rsidP="4FCA1BE2">
            <w:pPr>
              <w:spacing w:line="240" w:lineRule="auto"/>
              <w:ind w:leftChars="0" w:left="0" w:firstLineChars="0"/>
              <w:jc w:val="center"/>
              <w:rPr>
                <w:color w:val="000000" w:themeColor="text1"/>
                <w:sz w:val="18"/>
                <w:szCs w:val="18"/>
              </w:rPr>
            </w:pPr>
            <w:r w:rsidRPr="4FCA1BE2">
              <w:rPr>
                <w:b/>
                <w:bCs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2940" w:type="dxa"/>
            <w:vAlign w:val="center"/>
          </w:tcPr>
          <w:p w14:paraId="0AD4F412" w14:textId="318DDC8F" w:rsidR="4FCA1BE2" w:rsidRDefault="00018D00" w:rsidP="771057E7">
            <w:pPr>
              <w:spacing w:line="240" w:lineRule="auto"/>
              <w:ind w:leftChars="0" w:left="0" w:firstLineChars="0"/>
              <w:rPr>
                <w:color w:val="000000" w:themeColor="text1"/>
                <w:sz w:val="18"/>
                <w:szCs w:val="18"/>
              </w:rPr>
            </w:pPr>
            <w:r w:rsidRPr="771057E7">
              <w:rPr>
                <w:b/>
                <w:bCs/>
                <w:color w:val="000000" w:themeColor="text1"/>
                <w:sz w:val="18"/>
                <w:szCs w:val="18"/>
              </w:rPr>
              <w:t>MONITOR LED 27"</w:t>
            </w:r>
            <w:r w:rsidRPr="771057E7">
              <w:rPr>
                <w:color w:val="000000" w:themeColor="text1"/>
                <w:sz w:val="18"/>
                <w:szCs w:val="18"/>
              </w:rPr>
              <w:t xml:space="preserve"> OU SUPERIOR, 75HZ OU SUPERIOR, TEMPO RESPOSTA 1MS OU MENOS, RESOLUÇÃO FULL HD OU </w:t>
            </w:r>
            <w:r w:rsidR="1A2E82A8" w:rsidRPr="771057E7">
              <w:rPr>
                <w:color w:val="000000" w:themeColor="text1"/>
                <w:sz w:val="18"/>
                <w:szCs w:val="18"/>
              </w:rPr>
              <w:t>SUPERIOR, COM</w:t>
            </w:r>
            <w:r w:rsidRPr="771057E7">
              <w:rPr>
                <w:color w:val="000000" w:themeColor="text1"/>
                <w:sz w:val="18"/>
                <w:szCs w:val="18"/>
              </w:rPr>
              <w:t xml:space="preserve"> ENTRADA HDMI E VGA, CABO HDMI INCLUSO.</w:t>
            </w:r>
          </w:p>
          <w:p w14:paraId="78BA3F49" w14:textId="521E2DC0" w:rsidR="4FCA1BE2" w:rsidRDefault="4FCA1BE2" w:rsidP="771057E7">
            <w:pPr>
              <w:spacing w:line="240" w:lineRule="auto"/>
              <w:ind w:leftChars="0" w:left="0" w:firstLineChars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5CEB1463" w14:textId="2CA8308E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UND</w:t>
            </w:r>
          </w:p>
        </w:tc>
        <w:tc>
          <w:tcPr>
            <w:tcW w:w="1035" w:type="dxa"/>
            <w:vAlign w:val="center"/>
          </w:tcPr>
          <w:p w14:paraId="60BDE74B" w14:textId="62FB96BF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</w:rPr>
              <w:t>15</w:t>
            </w:r>
          </w:p>
        </w:tc>
        <w:tc>
          <w:tcPr>
            <w:tcW w:w="1365" w:type="dxa"/>
            <w:vAlign w:val="center"/>
          </w:tcPr>
          <w:p w14:paraId="7FE7E4DF" w14:textId="119457E0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R$ 948,32</w:t>
            </w:r>
          </w:p>
        </w:tc>
        <w:tc>
          <w:tcPr>
            <w:tcW w:w="1770" w:type="dxa"/>
            <w:vAlign w:val="center"/>
          </w:tcPr>
          <w:p w14:paraId="1473D4BD" w14:textId="77013B18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</w:rPr>
              <w:t>R$ 1</w:t>
            </w:r>
            <w:r w:rsidR="11DB14D0" w:rsidRPr="771057E7">
              <w:rPr>
                <w:rFonts w:ascii="Calibri" w:eastAsia="Calibri" w:hAnsi="Calibri" w:cs="Calibri"/>
                <w:color w:val="000000" w:themeColor="text1"/>
              </w:rPr>
              <w:t>4.224,80</w:t>
            </w:r>
          </w:p>
        </w:tc>
      </w:tr>
      <w:tr w:rsidR="4FCA1BE2" w14:paraId="589377D4" w14:textId="77777777" w:rsidTr="771057E7">
        <w:trPr>
          <w:trHeight w:val="300"/>
        </w:trPr>
        <w:tc>
          <w:tcPr>
            <w:tcW w:w="945" w:type="dxa"/>
            <w:vAlign w:val="center"/>
          </w:tcPr>
          <w:p w14:paraId="56373434" w14:textId="2926060E" w:rsidR="4FCA1BE2" w:rsidRDefault="4FCA1BE2" w:rsidP="4FCA1BE2">
            <w:pPr>
              <w:spacing w:line="240" w:lineRule="auto"/>
              <w:ind w:leftChars="0" w:left="0" w:firstLineChars="0"/>
              <w:jc w:val="center"/>
              <w:rPr>
                <w:color w:val="000000" w:themeColor="text1"/>
                <w:sz w:val="18"/>
                <w:szCs w:val="18"/>
              </w:rPr>
            </w:pPr>
            <w:r w:rsidRPr="4FCA1BE2">
              <w:rPr>
                <w:b/>
                <w:bCs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2940" w:type="dxa"/>
            <w:vAlign w:val="center"/>
          </w:tcPr>
          <w:p w14:paraId="596FCF84" w14:textId="5782EF98" w:rsidR="4FCA1BE2" w:rsidRDefault="633C919C" w:rsidP="771057E7">
            <w:pPr>
              <w:spacing w:line="240" w:lineRule="auto"/>
              <w:ind w:leftChars="0" w:left="0" w:firstLineChars="0"/>
              <w:rPr>
                <w:color w:val="000000" w:themeColor="text1"/>
                <w:sz w:val="18"/>
                <w:szCs w:val="18"/>
              </w:rPr>
            </w:pPr>
            <w:r w:rsidRPr="771057E7">
              <w:rPr>
                <w:b/>
                <w:bCs/>
                <w:color w:val="000000" w:themeColor="text1"/>
                <w:sz w:val="18"/>
                <w:szCs w:val="18"/>
              </w:rPr>
              <w:t>MOUSE OPTICO USB</w:t>
            </w:r>
            <w:r w:rsidRPr="771057E7">
              <w:rPr>
                <w:color w:val="000000" w:themeColor="text1"/>
                <w:sz w:val="18"/>
                <w:szCs w:val="18"/>
              </w:rPr>
              <w:t xml:space="preserve"> NA COR BASE PRETA, COM NO MÍNIMO 5 BOTOES + SCROL, COM MUDANÇA DE DPI AJUSTAVEL EM 4 NÍVEIS SENDO A MÍNIMA INICIAL DE 800DPI, E ESCALA FINAL MÍNIMA DE 2000DP, CABO DE COMPRIMENTO MÍNIMO 1,6M</w:t>
            </w:r>
          </w:p>
          <w:p w14:paraId="041E6C47" w14:textId="4B44BC51" w:rsidR="4FCA1BE2" w:rsidRDefault="4FCA1BE2" w:rsidP="771057E7">
            <w:pPr>
              <w:spacing w:line="240" w:lineRule="auto"/>
              <w:ind w:leftChars="0" w:left="0" w:firstLineChars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33413049" w14:textId="2B0168C0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UND</w:t>
            </w:r>
          </w:p>
        </w:tc>
        <w:tc>
          <w:tcPr>
            <w:tcW w:w="1035" w:type="dxa"/>
            <w:vAlign w:val="center"/>
          </w:tcPr>
          <w:p w14:paraId="10C80B42" w14:textId="73FDED22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</w:rPr>
              <w:t>15</w:t>
            </w:r>
          </w:p>
        </w:tc>
        <w:tc>
          <w:tcPr>
            <w:tcW w:w="1365" w:type="dxa"/>
            <w:vAlign w:val="center"/>
          </w:tcPr>
          <w:p w14:paraId="04B55CE8" w14:textId="1119AF57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R$ 28,91</w:t>
            </w:r>
          </w:p>
        </w:tc>
        <w:tc>
          <w:tcPr>
            <w:tcW w:w="1770" w:type="dxa"/>
            <w:vAlign w:val="center"/>
          </w:tcPr>
          <w:p w14:paraId="7BD007C0" w14:textId="42BC5C56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</w:rPr>
              <w:t>R$</w:t>
            </w:r>
            <w:r w:rsidR="3FE7B14C" w:rsidRPr="771057E7">
              <w:rPr>
                <w:rFonts w:ascii="Calibri" w:eastAsia="Calibri" w:hAnsi="Calibri" w:cs="Calibri"/>
                <w:color w:val="000000" w:themeColor="text1"/>
              </w:rPr>
              <w:t>433,65</w:t>
            </w:r>
          </w:p>
        </w:tc>
      </w:tr>
      <w:tr w:rsidR="4FCA1BE2" w14:paraId="007922BD" w14:textId="77777777" w:rsidTr="771057E7">
        <w:trPr>
          <w:trHeight w:val="300"/>
        </w:trPr>
        <w:tc>
          <w:tcPr>
            <w:tcW w:w="945" w:type="dxa"/>
            <w:vAlign w:val="center"/>
          </w:tcPr>
          <w:p w14:paraId="14481CC6" w14:textId="6F58EB36" w:rsidR="4FCA1BE2" w:rsidRDefault="4FCA1BE2" w:rsidP="4FCA1BE2">
            <w:pPr>
              <w:spacing w:line="240" w:lineRule="auto"/>
              <w:ind w:leftChars="0" w:left="0" w:firstLineChars="0"/>
              <w:jc w:val="center"/>
              <w:rPr>
                <w:color w:val="000000" w:themeColor="text1"/>
                <w:sz w:val="18"/>
                <w:szCs w:val="18"/>
              </w:rPr>
            </w:pPr>
            <w:r w:rsidRPr="4FCA1BE2">
              <w:rPr>
                <w:b/>
                <w:bCs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2940" w:type="dxa"/>
            <w:vAlign w:val="center"/>
          </w:tcPr>
          <w:p w14:paraId="11622745" w14:textId="29551503" w:rsidR="4FCA1BE2" w:rsidRDefault="3C0D8927" w:rsidP="771057E7">
            <w:pPr>
              <w:spacing w:line="240" w:lineRule="auto"/>
              <w:ind w:leftChars="0" w:left="0" w:firstLineChars="0"/>
              <w:rPr>
                <w:color w:val="000000" w:themeColor="text1"/>
                <w:sz w:val="18"/>
                <w:szCs w:val="18"/>
              </w:rPr>
            </w:pPr>
            <w:r w:rsidRPr="771057E7">
              <w:rPr>
                <w:b/>
                <w:bCs/>
                <w:color w:val="000000" w:themeColor="text1"/>
                <w:sz w:val="18"/>
                <w:szCs w:val="18"/>
              </w:rPr>
              <w:t>MOUSEPAD</w:t>
            </w:r>
            <w:r w:rsidRPr="771057E7">
              <w:rPr>
                <w:color w:val="000000" w:themeColor="text1"/>
                <w:sz w:val="18"/>
                <w:szCs w:val="18"/>
              </w:rPr>
              <w:t xml:space="preserve"> COM APOIO EM GEL COM DIMENSÕES </w:t>
            </w:r>
            <w:r w:rsidRPr="771057E7">
              <w:rPr>
                <w:color w:val="000000" w:themeColor="text1"/>
                <w:sz w:val="18"/>
                <w:szCs w:val="18"/>
              </w:rPr>
              <w:lastRenderedPageBreak/>
              <w:t>MÍNIMAS DE L200MMXA200MMXP5MM</w:t>
            </w:r>
          </w:p>
          <w:p w14:paraId="0976B2DB" w14:textId="26B60AEA" w:rsidR="4FCA1BE2" w:rsidRDefault="45FC3B1F" w:rsidP="771057E7">
            <w:pPr>
              <w:spacing w:line="240" w:lineRule="auto"/>
              <w:ind w:leftChars="0" w:left="0" w:firstLineChars="0"/>
              <w:rPr>
                <w:color w:val="000000" w:themeColor="text1"/>
                <w:sz w:val="18"/>
                <w:szCs w:val="18"/>
              </w:rPr>
            </w:pPr>
            <w:r w:rsidRPr="771057E7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990" w:type="dxa"/>
            <w:vAlign w:val="center"/>
          </w:tcPr>
          <w:p w14:paraId="2D8D4D78" w14:textId="344A17D4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lastRenderedPageBreak/>
              <w:t>UND</w:t>
            </w:r>
          </w:p>
        </w:tc>
        <w:tc>
          <w:tcPr>
            <w:tcW w:w="1035" w:type="dxa"/>
            <w:vAlign w:val="center"/>
          </w:tcPr>
          <w:p w14:paraId="102AF669" w14:textId="7CA1AE31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</w:rPr>
              <w:t>20</w:t>
            </w:r>
          </w:p>
        </w:tc>
        <w:tc>
          <w:tcPr>
            <w:tcW w:w="1365" w:type="dxa"/>
            <w:vAlign w:val="center"/>
          </w:tcPr>
          <w:p w14:paraId="50A08330" w14:textId="3F7229A8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R$ 30,27</w:t>
            </w:r>
          </w:p>
        </w:tc>
        <w:tc>
          <w:tcPr>
            <w:tcW w:w="1770" w:type="dxa"/>
            <w:vAlign w:val="center"/>
          </w:tcPr>
          <w:p w14:paraId="04AA7B9A" w14:textId="7E611684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</w:rPr>
              <w:t xml:space="preserve">R$ </w:t>
            </w:r>
            <w:r w:rsidR="74066FE6" w:rsidRPr="771057E7">
              <w:rPr>
                <w:rFonts w:ascii="Calibri" w:eastAsia="Calibri" w:hAnsi="Calibri" w:cs="Calibri"/>
                <w:color w:val="000000" w:themeColor="text1"/>
              </w:rPr>
              <w:t>605,40</w:t>
            </w:r>
          </w:p>
        </w:tc>
      </w:tr>
      <w:tr w:rsidR="4FCA1BE2" w14:paraId="32C53BB3" w14:textId="77777777" w:rsidTr="771057E7">
        <w:trPr>
          <w:trHeight w:val="300"/>
        </w:trPr>
        <w:tc>
          <w:tcPr>
            <w:tcW w:w="945" w:type="dxa"/>
            <w:vAlign w:val="center"/>
          </w:tcPr>
          <w:p w14:paraId="68D6878C" w14:textId="7358809E" w:rsidR="4FCA1BE2" w:rsidRDefault="4FCA1BE2" w:rsidP="4FCA1BE2">
            <w:pPr>
              <w:spacing w:line="240" w:lineRule="auto"/>
              <w:ind w:leftChars="0" w:left="0" w:firstLineChars="0"/>
              <w:jc w:val="center"/>
              <w:rPr>
                <w:color w:val="000000" w:themeColor="text1"/>
                <w:sz w:val="18"/>
                <w:szCs w:val="18"/>
              </w:rPr>
            </w:pPr>
            <w:r w:rsidRPr="4FCA1BE2">
              <w:rPr>
                <w:b/>
                <w:bCs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2940" w:type="dxa"/>
            <w:vAlign w:val="center"/>
          </w:tcPr>
          <w:p w14:paraId="53CA09FB" w14:textId="7CA2A266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NOBREAK </w:t>
            </w:r>
            <w:r w:rsidRPr="771057E7">
              <w:rPr>
                <w:rFonts w:ascii="Calibri" w:eastAsia="Calibri" w:hAnsi="Calibri" w:cs="Calibri"/>
                <w:color w:val="000000" w:themeColor="text1"/>
              </w:rPr>
              <w:t>UPS 1400VA BIVOLT</w:t>
            </w:r>
          </w:p>
        </w:tc>
        <w:tc>
          <w:tcPr>
            <w:tcW w:w="990" w:type="dxa"/>
            <w:vAlign w:val="center"/>
          </w:tcPr>
          <w:p w14:paraId="69A69A54" w14:textId="1D8A8D03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UND</w:t>
            </w:r>
          </w:p>
        </w:tc>
        <w:tc>
          <w:tcPr>
            <w:tcW w:w="1035" w:type="dxa"/>
            <w:vAlign w:val="center"/>
          </w:tcPr>
          <w:p w14:paraId="44292AC7" w14:textId="41C1BBF0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</w:rPr>
              <w:t>10</w:t>
            </w:r>
          </w:p>
        </w:tc>
        <w:tc>
          <w:tcPr>
            <w:tcW w:w="1365" w:type="dxa"/>
            <w:vAlign w:val="center"/>
          </w:tcPr>
          <w:p w14:paraId="770085ED" w14:textId="58D50170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R$ 788,38</w:t>
            </w:r>
          </w:p>
        </w:tc>
        <w:tc>
          <w:tcPr>
            <w:tcW w:w="1770" w:type="dxa"/>
            <w:vAlign w:val="center"/>
          </w:tcPr>
          <w:p w14:paraId="5B4EDDA9" w14:textId="11EFF544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</w:rPr>
              <w:t xml:space="preserve">R$ </w:t>
            </w:r>
            <w:r w:rsidR="6A4FC808" w:rsidRPr="771057E7">
              <w:rPr>
                <w:rFonts w:ascii="Calibri" w:eastAsia="Calibri" w:hAnsi="Calibri" w:cs="Calibri"/>
                <w:color w:val="000000" w:themeColor="text1"/>
              </w:rPr>
              <w:t>7.883,80</w:t>
            </w:r>
          </w:p>
        </w:tc>
      </w:tr>
      <w:tr w:rsidR="4FCA1BE2" w14:paraId="6CAB7D34" w14:textId="77777777" w:rsidTr="771057E7">
        <w:trPr>
          <w:trHeight w:val="300"/>
        </w:trPr>
        <w:tc>
          <w:tcPr>
            <w:tcW w:w="945" w:type="dxa"/>
            <w:vAlign w:val="center"/>
          </w:tcPr>
          <w:p w14:paraId="35D43F35" w14:textId="3005F104" w:rsidR="4FCA1BE2" w:rsidRDefault="4FCA1BE2" w:rsidP="4FCA1BE2">
            <w:pPr>
              <w:spacing w:line="240" w:lineRule="auto"/>
              <w:ind w:leftChars="0" w:left="0" w:firstLineChars="0"/>
              <w:jc w:val="center"/>
              <w:rPr>
                <w:color w:val="000000" w:themeColor="text1"/>
                <w:sz w:val="18"/>
                <w:szCs w:val="18"/>
              </w:rPr>
            </w:pPr>
            <w:r w:rsidRPr="4FCA1BE2">
              <w:rPr>
                <w:b/>
                <w:bCs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2940" w:type="dxa"/>
            <w:vAlign w:val="center"/>
          </w:tcPr>
          <w:p w14:paraId="00FABA36" w14:textId="6C2F79CE" w:rsidR="4FCA1BE2" w:rsidRDefault="7382ADF1" w:rsidP="771057E7">
            <w:pPr>
              <w:spacing w:line="240" w:lineRule="auto"/>
              <w:ind w:leftChars="0" w:left="0" w:firstLineChars="0"/>
              <w:rPr>
                <w:color w:val="000000" w:themeColor="text1"/>
                <w:sz w:val="18"/>
                <w:szCs w:val="18"/>
              </w:rPr>
            </w:pPr>
            <w:r w:rsidRPr="771057E7">
              <w:rPr>
                <w:b/>
                <w:bCs/>
                <w:color w:val="000000" w:themeColor="text1"/>
                <w:sz w:val="18"/>
                <w:szCs w:val="18"/>
              </w:rPr>
              <w:t>PENDRIVE 64GB</w:t>
            </w:r>
            <w:r w:rsidRPr="771057E7">
              <w:rPr>
                <w:color w:val="000000" w:themeColor="text1"/>
                <w:sz w:val="18"/>
                <w:szCs w:val="18"/>
              </w:rPr>
              <w:t xml:space="preserve"> USB 3.2 ou superior, com carcaça (ESTRUTURA) metálica; com velocidades de transferência de 200MB/</w:t>
            </w:r>
            <w:proofErr w:type="gramStart"/>
            <w:r w:rsidRPr="771057E7">
              <w:rPr>
                <w:color w:val="000000" w:themeColor="text1"/>
                <w:sz w:val="18"/>
                <w:szCs w:val="18"/>
              </w:rPr>
              <w:t>s</w:t>
            </w:r>
            <w:proofErr w:type="gramEnd"/>
            <w:r w:rsidRPr="771057E7">
              <w:rPr>
                <w:color w:val="000000" w:themeColor="text1"/>
                <w:sz w:val="18"/>
                <w:szCs w:val="18"/>
              </w:rPr>
              <w:t xml:space="preserve"> para leitura e 60MB/s para gravação;</w:t>
            </w:r>
          </w:p>
          <w:p w14:paraId="257704FB" w14:textId="20F6264D" w:rsidR="4FCA1BE2" w:rsidRDefault="4FCA1BE2" w:rsidP="771057E7">
            <w:pPr>
              <w:spacing w:line="240" w:lineRule="auto"/>
              <w:ind w:leftChars="0" w:left="0" w:firstLineChars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3A09E9A1" w14:textId="3A99857C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UND</w:t>
            </w:r>
          </w:p>
        </w:tc>
        <w:tc>
          <w:tcPr>
            <w:tcW w:w="1035" w:type="dxa"/>
            <w:vAlign w:val="center"/>
          </w:tcPr>
          <w:p w14:paraId="5191E752" w14:textId="29A6458D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</w:rPr>
              <w:t>10</w:t>
            </w:r>
          </w:p>
        </w:tc>
        <w:tc>
          <w:tcPr>
            <w:tcW w:w="1365" w:type="dxa"/>
            <w:vAlign w:val="center"/>
          </w:tcPr>
          <w:p w14:paraId="7A8BF10C" w14:textId="397FA42E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R$ 40,44</w:t>
            </w:r>
          </w:p>
        </w:tc>
        <w:tc>
          <w:tcPr>
            <w:tcW w:w="1770" w:type="dxa"/>
            <w:vAlign w:val="center"/>
          </w:tcPr>
          <w:p w14:paraId="7271EA99" w14:textId="71D8C708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</w:rPr>
              <w:t>R$ 404,40</w:t>
            </w:r>
          </w:p>
        </w:tc>
      </w:tr>
      <w:tr w:rsidR="4FCA1BE2" w14:paraId="07C23FA1" w14:textId="77777777" w:rsidTr="771057E7">
        <w:trPr>
          <w:trHeight w:val="6162"/>
        </w:trPr>
        <w:tc>
          <w:tcPr>
            <w:tcW w:w="945" w:type="dxa"/>
            <w:vAlign w:val="center"/>
          </w:tcPr>
          <w:p w14:paraId="38D933AD" w14:textId="2D5A58C4" w:rsidR="4FCA1BE2" w:rsidRDefault="4FCA1BE2" w:rsidP="4FCA1BE2">
            <w:pPr>
              <w:spacing w:line="240" w:lineRule="auto"/>
              <w:ind w:leftChars="0" w:left="0" w:firstLineChars="0"/>
              <w:jc w:val="center"/>
              <w:rPr>
                <w:color w:val="000000" w:themeColor="text1"/>
                <w:sz w:val="18"/>
                <w:szCs w:val="18"/>
              </w:rPr>
            </w:pPr>
            <w:r w:rsidRPr="4FCA1BE2">
              <w:rPr>
                <w:b/>
                <w:bCs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2940" w:type="dxa"/>
            <w:vAlign w:val="center"/>
          </w:tcPr>
          <w:p w14:paraId="750B1688" w14:textId="25DDC6D6" w:rsidR="4FCA1BE2" w:rsidRDefault="4F9FD899" w:rsidP="771057E7">
            <w:pPr>
              <w:spacing w:line="240" w:lineRule="auto"/>
              <w:ind w:leftChars="0" w:left="0" w:firstLineChars="0"/>
              <w:rPr>
                <w:color w:val="000000" w:themeColor="text1"/>
                <w:sz w:val="18"/>
                <w:szCs w:val="18"/>
              </w:rPr>
            </w:pPr>
            <w:r w:rsidRPr="771057E7">
              <w:rPr>
                <w:b/>
                <w:bCs/>
                <w:color w:val="000000" w:themeColor="text1"/>
                <w:sz w:val="18"/>
                <w:szCs w:val="18"/>
              </w:rPr>
              <w:t xml:space="preserve">ROTEADOR WIFI </w:t>
            </w:r>
            <w:r w:rsidRPr="771057E7">
              <w:rPr>
                <w:color w:val="000000" w:themeColor="text1"/>
                <w:sz w:val="18"/>
                <w:szCs w:val="18"/>
              </w:rPr>
              <w:t xml:space="preserve">(MODELO REFERENCIA AX10 TP-LINK); Wi-Fi 6; IEEE 802.11ax/ac/n/a 5 GHz; IEEE 802.11n/b/g 2.4 GHz </w:t>
            </w:r>
            <w:r w:rsidR="4FCA1BE2">
              <w:br/>
            </w:r>
            <w:r w:rsidRPr="771057E7">
              <w:rPr>
                <w:color w:val="000000" w:themeColor="text1"/>
                <w:sz w:val="18"/>
                <w:szCs w:val="18"/>
              </w:rPr>
              <w:t xml:space="preserve">velocidades: 1200 Mbps na banda de 5 GHz e 300 Mbps na banda de 2.4 GHz; CPU com três núcleos de 1.5 GHz. Com 4 Antenas e a tecnologia que concentra o sinal individualmente em cada cliente para uma melhor cobertura. 5 Portas Gigabit; </w:t>
            </w:r>
            <w:proofErr w:type="spellStart"/>
            <w:r w:rsidRPr="771057E7">
              <w:rPr>
                <w:color w:val="000000" w:themeColor="text1"/>
                <w:sz w:val="18"/>
                <w:szCs w:val="18"/>
              </w:rPr>
              <w:t>Agile</w:t>
            </w:r>
            <w:proofErr w:type="spellEnd"/>
            <w:r w:rsidRPr="771057E7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771057E7">
              <w:rPr>
                <w:color w:val="000000" w:themeColor="text1"/>
                <w:sz w:val="18"/>
                <w:szCs w:val="18"/>
              </w:rPr>
              <w:t>Config</w:t>
            </w:r>
            <w:proofErr w:type="spellEnd"/>
            <w:r w:rsidRPr="771057E7">
              <w:rPr>
                <w:color w:val="000000" w:themeColor="text1"/>
                <w:sz w:val="18"/>
                <w:szCs w:val="18"/>
              </w:rPr>
              <w:t xml:space="preserve"> - Para provedores, permite configuração em massa dos roteadores TP-Link.  ALIMENTAÇÃO: 12 V - 1.5 A; Criptografia WiFi</w:t>
            </w:r>
            <w:r w:rsidR="4FCA1BE2">
              <w:tab/>
            </w:r>
            <w:r w:rsidRPr="771057E7">
              <w:rPr>
                <w:color w:val="000000" w:themeColor="text1"/>
                <w:sz w:val="18"/>
                <w:szCs w:val="18"/>
              </w:rPr>
              <w:t xml:space="preserve">WPA; WPA2, WPA/WPA2-Enterprise (802.1x); Segurança de </w:t>
            </w:r>
            <w:proofErr w:type="gramStart"/>
            <w:r w:rsidRPr="771057E7">
              <w:rPr>
                <w:color w:val="000000" w:themeColor="text1"/>
                <w:sz w:val="18"/>
                <w:szCs w:val="18"/>
              </w:rPr>
              <w:t>Rede:</w:t>
            </w:r>
            <w:r w:rsidR="4FCA1BE2">
              <w:tab/>
            </w:r>
            <w:proofErr w:type="gramEnd"/>
            <w:r w:rsidRPr="771057E7">
              <w:rPr>
                <w:color w:val="000000" w:themeColor="text1"/>
                <w:sz w:val="18"/>
                <w:szCs w:val="18"/>
              </w:rPr>
              <w:t xml:space="preserve">SPI Firewall; Access </w:t>
            </w:r>
            <w:proofErr w:type="spellStart"/>
            <w:r w:rsidRPr="771057E7">
              <w:rPr>
                <w:color w:val="000000" w:themeColor="text1"/>
                <w:sz w:val="18"/>
                <w:szCs w:val="18"/>
              </w:rPr>
              <w:t>Control</w:t>
            </w:r>
            <w:proofErr w:type="spellEnd"/>
            <w:r w:rsidRPr="771057E7">
              <w:rPr>
                <w:color w:val="000000" w:themeColor="text1"/>
                <w:sz w:val="18"/>
                <w:szCs w:val="18"/>
              </w:rPr>
              <w:t xml:space="preserve">; IP &amp; MAC </w:t>
            </w:r>
            <w:proofErr w:type="spellStart"/>
            <w:r w:rsidRPr="771057E7">
              <w:rPr>
                <w:color w:val="000000" w:themeColor="text1"/>
                <w:sz w:val="18"/>
                <w:szCs w:val="18"/>
              </w:rPr>
              <w:t>Binding</w:t>
            </w:r>
            <w:proofErr w:type="spellEnd"/>
            <w:r w:rsidRPr="771057E7">
              <w:rPr>
                <w:color w:val="000000" w:themeColor="text1"/>
                <w:sz w:val="18"/>
                <w:szCs w:val="18"/>
              </w:rPr>
              <w:t xml:space="preserve">;  1× Rede para Convidados 2.4 GHz; 1× Rede para Convidados 5 GHz; SUPORTE TECNOLOGIA </w:t>
            </w:r>
            <w:proofErr w:type="spellStart"/>
            <w:r w:rsidRPr="771057E7">
              <w:rPr>
                <w:color w:val="000000" w:themeColor="text1"/>
                <w:sz w:val="18"/>
                <w:szCs w:val="18"/>
              </w:rPr>
              <w:t>Mesh</w:t>
            </w:r>
            <w:proofErr w:type="spellEnd"/>
            <w:r w:rsidRPr="771057E7">
              <w:rPr>
                <w:color w:val="000000" w:themeColor="text1"/>
                <w:sz w:val="18"/>
                <w:szCs w:val="18"/>
              </w:rPr>
              <w:t>; ITENS INCLUSOS: Roteador; Fonte de Energia; Cabo Ethernet RJ45; Guia de Instalação Rápido.</w:t>
            </w:r>
          </w:p>
          <w:p w14:paraId="07669BD2" w14:textId="77D0EDF0" w:rsidR="4FCA1BE2" w:rsidRDefault="4FCA1BE2" w:rsidP="771057E7">
            <w:pPr>
              <w:spacing w:line="240" w:lineRule="auto"/>
              <w:ind w:leftChars="0" w:left="0" w:firstLineChars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361C5CF3" w14:textId="3782A7B7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UND</w:t>
            </w:r>
          </w:p>
        </w:tc>
        <w:tc>
          <w:tcPr>
            <w:tcW w:w="1035" w:type="dxa"/>
            <w:vAlign w:val="center"/>
          </w:tcPr>
          <w:p w14:paraId="709534E9" w14:textId="13D84DB8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</w:rPr>
              <w:t>5</w:t>
            </w:r>
          </w:p>
        </w:tc>
        <w:tc>
          <w:tcPr>
            <w:tcW w:w="1365" w:type="dxa"/>
            <w:vAlign w:val="center"/>
          </w:tcPr>
          <w:p w14:paraId="548F8014" w14:textId="2EEC4740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R$ 396,34</w:t>
            </w:r>
          </w:p>
        </w:tc>
        <w:tc>
          <w:tcPr>
            <w:tcW w:w="1770" w:type="dxa"/>
            <w:vAlign w:val="center"/>
          </w:tcPr>
          <w:p w14:paraId="28618B70" w14:textId="37340EE0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</w:rPr>
              <w:t>R$ 1.981,70</w:t>
            </w:r>
          </w:p>
        </w:tc>
      </w:tr>
      <w:tr w:rsidR="4FCA1BE2" w14:paraId="71097609" w14:textId="77777777" w:rsidTr="771057E7">
        <w:trPr>
          <w:trHeight w:val="300"/>
        </w:trPr>
        <w:tc>
          <w:tcPr>
            <w:tcW w:w="945" w:type="dxa"/>
            <w:vAlign w:val="center"/>
          </w:tcPr>
          <w:p w14:paraId="4F5B2720" w14:textId="38877AD7" w:rsidR="4FCA1BE2" w:rsidRDefault="4FCA1BE2" w:rsidP="4FCA1BE2">
            <w:pPr>
              <w:spacing w:line="240" w:lineRule="auto"/>
              <w:ind w:leftChars="0" w:left="0" w:firstLineChars="0"/>
              <w:jc w:val="center"/>
              <w:rPr>
                <w:color w:val="000000" w:themeColor="text1"/>
                <w:sz w:val="18"/>
                <w:szCs w:val="18"/>
              </w:rPr>
            </w:pPr>
            <w:r w:rsidRPr="4FCA1BE2">
              <w:rPr>
                <w:b/>
                <w:bCs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2940" w:type="dxa"/>
            <w:vAlign w:val="center"/>
          </w:tcPr>
          <w:p w14:paraId="1976A5B3" w14:textId="6A77C3ED" w:rsidR="4FCA1BE2" w:rsidRDefault="7AA905DF" w:rsidP="771057E7">
            <w:pPr>
              <w:spacing w:line="240" w:lineRule="auto"/>
              <w:ind w:leftChars="0" w:left="0" w:firstLineChars="0"/>
              <w:rPr>
                <w:color w:val="000000" w:themeColor="text1"/>
                <w:sz w:val="18"/>
                <w:szCs w:val="18"/>
              </w:rPr>
            </w:pPr>
            <w:r w:rsidRPr="771057E7">
              <w:rPr>
                <w:b/>
                <w:bCs/>
                <w:color w:val="000000" w:themeColor="text1"/>
                <w:sz w:val="18"/>
                <w:szCs w:val="18"/>
              </w:rPr>
              <w:t>TECLADO PARA COMPUTADOR</w:t>
            </w:r>
            <w:r w:rsidRPr="771057E7">
              <w:rPr>
                <w:color w:val="000000" w:themeColor="text1"/>
                <w:sz w:val="18"/>
                <w:szCs w:val="18"/>
              </w:rPr>
              <w:t>, COM CONEXÃO USB 2.0, PADRÃO ABNT2, EM ABS NA COR PRETA. COM CABO DE NO MINIMO 1,5M</w:t>
            </w:r>
          </w:p>
          <w:p w14:paraId="304BD40D" w14:textId="5B262168" w:rsidR="4FCA1BE2" w:rsidRDefault="4FCA1BE2" w:rsidP="771057E7">
            <w:pPr>
              <w:spacing w:line="240" w:lineRule="auto"/>
              <w:ind w:leftChars="0" w:left="0" w:firstLineChars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4131DA96" w14:textId="7A216343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UND</w:t>
            </w:r>
          </w:p>
        </w:tc>
        <w:tc>
          <w:tcPr>
            <w:tcW w:w="1035" w:type="dxa"/>
            <w:vAlign w:val="center"/>
          </w:tcPr>
          <w:p w14:paraId="3BD3FB67" w14:textId="035C9C54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</w:rPr>
              <w:t>15</w:t>
            </w:r>
          </w:p>
        </w:tc>
        <w:tc>
          <w:tcPr>
            <w:tcW w:w="1365" w:type="dxa"/>
            <w:vAlign w:val="center"/>
          </w:tcPr>
          <w:p w14:paraId="4CBF78FF" w14:textId="7EA3CE41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R$ 55,65</w:t>
            </w:r>
          </w:p>
        </w:tc>
        <w:tc>
          <w:tcPr>
            <w:tcW w:w="1770" w:type="dxa"/>
            <w:vAlign w:val="center"/>
          </w:tcPr>
          <w:p w14:paraId="40A7FB35" w14:textId="254A853B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</w:rPr>
              <w:t>R$ 834,75</w:t>
            </w:r>
          </w:p>
        </w:tc>
      </w:tr>
      <w:tr w:rsidR="4FCA1BE2" w14:paraId="26820058" w14:textId="77777777" w:rsidTr="771057E7">
        <w:trPr>
          <w:trHeight w:val="9584"/>
        </w:trPr>
        <w:tc>
          <w:tcPr>
            <w:tcW w:w="945" w:type="dxa"/>
            <w:vAlign w:val="center"/>
          </w:tcPr>
          <w:p w14:paraId="234A5561" w14:textId="1B8D962A" w:rsidR="4FCA1BE2" w:rsidRDefault="4FCA1BE2" w:rsidP="4FCA1BE2">
            <w:pPr>
              <w:spacing w:line="240" w:lineRule="auto"/>
              <w:ind w:leftChars="0" w:left="0" w:firstLineChars="0"/>
              <w:jc w:val="center"/>
              <w:rPr>
                <w:color w:val="000000" w:themeColor="text1"/>
                <w:sz w:val="18"/>
                <w:szCs w:val="18"/>
              </w:rPr>
            </w:pPr>
            <w:r w:rsidRPr="4FCA1BE2">
              <w:rPr>
                <w:b/>
                <w:bCs/>
                <w:color w:val="000000" w:themeColor="text1"/>
                <w:sz w:val="18"/>
                <w:szCs w:val="18"/>
              </w:rPr>
              <w:lastRenderedPageBreak/>
              <w:t>13</w:t>
            </w:r>
          </w:p>
        </w:tc>
        <w:tc>
          <w:tcPr>
            <w:tcW w:w="2940" w:type="dxa"/>
            <w:vAlign w:val="center"/>
          </w:tcPr>
          <w:p w14:paraId="78D3A860" w14:textId="0FE05DA5" w:rsidR="4FCA1BE2" w:rsidRDefault="5C3EBA87" w:rsidP="771057E7">
            <w:pPr>
              <w:spacing w:line="240" w:lineRule="auto"/>
              <w:ind w:leftChars="0" w:left="0" w:firstLineChars="0"/>
              <w:rPr>
                <w:color w:val="000000" w:themeColor="text1"/>
                <w:sz w:val="18"/>
                <w:szCs w:val="18"/>
              </w:rPr>
            </w:pPr>
            <w:r w:rsidRPr="771057E7">
              <w:rPr>
                <w:b/>
                <w:bCs/>
                <w:color w:val="000000" w:themeColor="text1"/>
                <w:sz w:val="18"/>
                <w:szCs w:val="18"/>
              </w:rPr>
              <w:t xml:space="preserve">COMPUTADOR DESKTOP </w:t>
            </w:r>
            <w:r w:rsidRPr="771057E7">
              <w:rPr>
                <w:color w:val="000000" w:themeColor="text1"/>
                <w:sz w:val="18"/>
                <w:szCs w:val="18"/>
              </w:rPr>
              <w:t xml:space="preserve">- PROCESSADOR (modelo referência INTEL i5-12400): Processador SOQUET DE 1700 PINOS com 6 núcleos físicos, capaz de executar 6 threads simultâneas com </w:t>
            </w:r>
            <w:proofErr w:type="spellStart"/>
            <w:r w:rsidRPr="771057E7">
              <w:rPr>
                <w:color w:val="000000" w:themeColor="text1"/>
                <w:sz w:val="18"/>
                <w:szCs w:val="18"/>
              </w:rPr>
              <w:t>clock</w:t>
            </w:r>
            <w:proofErr w:type="spellEnd"/>
            <w:r w:rsidRPr="771057E7">
              <w:rPr>
                <w:color w:val="000000" w:themeColor="text1"/>
                <w:sz w:val="18"/>
                <w:szCs w:val="18"/>
              </w:rPr>
              <w:t xml:space="preserve"> de no mínimo 2,5 </w:t>
            </w:r>
            <w:proofErr w:type="spellStart"/>
            <w:r w:rsidRPr="771057E7">
              <w:rPr>
                <w:color w:val="000000" w:themeColor="text1"/>
                <w:sz w:val="18"/>
                <w:szCs w:val="18"/>
              </w:rPr>
              <w:t>Ghz</w:t>
            </w:r>
            <w:proofErr w:type="spellEnd"/>
            <w:r w:rsidRPr="771057E7">
              <w:rPr>
                <w:color w:val="000000" w:themeColor="text1"/>
                <w:sz w:val="18"/>
                <w:szCs w:val="18"/>
              </w:rPr>
              <w:t xml:space="preserve">, com função turbo </w:t>
            </w:r>
            <w:proofErr w:type="spellStart"/>
            <w:r w:rsidRPr="771057E7">
              <w:rPr>
                <w:color w:val="000000" w:themeColor="text1"/>
                <w:sz w:val="18"/>
                <w:szCs w:val="18"/>
              </w:rPr>
              <w:t>clock</w:t>
            </w:r>
            <w:proofErr w:type="spellEnd"/>
            <w:r w:rsidRPr="771057E7">
              <w:rPr>
                <w:color w:val="000000" w:themeColor="text1"/>
                <w:sz w:val="18"/>
                <w:szCs w:val="18"/>
              </w:rPr>
              <w:t xml:space="preserve"> 4,40 </w:t>
            </w:r>
            <w:proofErr w:type="spellStart"/>
            <w:r w:rsidRPr="771057E7">
              <w:rPr>
                <w:color w:val="000000" w:themeColor="text1"/>
                <w:sz w:val="18"/>
                <w:szCs w:val="18"/>
              </w:rPr>
              <w:t>Ghz</w:t>
            </w:r>
            <w:proofErr w:type="spellEnd"/>
            <w:r w:rsidRPr="771057E7">
              <w:rPr>
                <w:color w:val="000000" w:themeColor="text1"/>
                <w:sz w:val="18"/>
                <w:szCs w:val="18"/>
              </w:rPr>
              <w:t xml:space="preserve"> OU SUPERIOR. Memória cache L3 de no mínimo 18MB; Memória cache L2 de no mínimo 7,5MB; COMPATÍVEL COM A PLACA MÃE; Deverá suportar memória DDR4 3200 </w:t>
            </w:r>
            <w:proofErr w:type="spellStart"/>
            <w:r w:rsidRPr="771057E7">
              <w:rPr>
                <w:color w:val="000000" w:themeColor="text1"/>
                <w:sz w:val="18"/>
                <w:szCs w:val="18"/>
              </w:rPr>
              <w:t>Mhz</w:t>
            </w:r>
            <w:proofErr w:type="spellEnd"/>
            <w:r w:rsidRPr="771057E7">
              <w:rPr>
                <w:color w:val="000000" w:themeColor="text1"/>
                <w:sz w:val="18"/>
                <w:szCs w:val="18"/>
              </w:rPr>
              <w:t xml:space="preserve"> ou superior; VÍDEO INTEGRADO AO PROCESSADOR, COM SUPORTE NATIVO A RESOLUÇÃO 4K; DIRECTX 12; </w:t>
            </w:r>
            <w:r w:rsidR="4FCA1BE2">
              <w:br/>
            </w:r>
            <w:r w:rsidRPr="771057E7">
              <w:rPr>
                <w:color w:val="000000" w:themeColor="text1"/>
                <w:sz w:val="18"/>
                <w:szCs w:val="18"/>
              </w:rPr>
              <w:t xml:space="preserve">PLACA MÂE (MODELO REFERENCIA Gigabyte H610M H DDR4): SOQUET LGA 1700 PINOS; Chipset H610 COMPATÍVEL COM O PROCESSADOR ACIMA; Portas no painel Traseiro: 1x PS/2 teclado (roxo); 1x PS/2 mouse (verde); 1x HDMI; 1x VGA; 3x conector(es) de áudio; 4x Portas USB 2.0; 2x USB 3.2; 1x LAN (RJ45). Conectores de E / S </w:t>
            </w:r>
            <w:proofErr w:type="spellStart"/>
            <w:r w:rsidRPr="771057E7">
              <w:rPr>
                <w:color w:val="000000" w:themeColor="text1"/>
                <w:sz w:val="18"/>
                <w:szCs w:val="18"/>
              </w:rPr>
              <w:t>intrernais</w:t>
            </w:r>
            <w:proofErr w:type="spellEnd"/>
            <w:r w:rsidRPr="771057E7">
              <w:rPr>
                <w:color w:val="000000" w:themeColor="text1"/>
                <w:sz w:val="18"/>
                <w:szCs w:val="18"/>
              </w:rPr>
              <w:t xml:space="preserve">: 2 x soquetes DDR4 (SUPORTE DUAL CHANEL); 1x 4 pinos CPU </w:t>
            </w:r>
            <w:proofErr w:type="spellStart"/>
            <w:r w:rsidRPr="771057E7">
              <w:rPr>
                <w:color w:val="000000" w:themeColor="text1"/>
                <w:sz w:val="18"/>
                <w:szCs w:val="18"/>
              </w:rPr>
              <w:t>Fan</w:t>
            </w:r>
            <w:proofErr w:type="spellEnd"/>
            <w:r w:rsidRPr="771057E7">
              <w:rPr>
                <w:color w:val="000000" w:themeColor="text1"/>
                <w:sz w:val="18"/>
                <w:szCs w:val="18"/>
              </w:rPr>
              <w:t xml:space="preserve"> header; 2 conectores de ventilador do chassi de 4 pinos;  1 x conector de alimentação principal de 24 pinos; 1 x 8 pinos + 12V conector de alimentação; 1 x slot M.2 (chave M); 4 portas SATA de 6 Gb/s; 1 x conector USB 3.2 </w:t>
            </w:r>
            <w:proofErr w:type="spellStart"/>
            <w:r w:rsidRPr="771057E7">
              <w:rPr>
                <w:color w:val="000000" w:themeColor="text1"/>
                <w:sz w:val="18"/>
                <w:szCs w:val="18"/>
              </w:rPr>
              <w:t>Gen</w:t>
            </w:r>
            <w:proofErr w:type="spellEnd"/>
            <w:r w:rsidRPr="771057E7">
              <w:rPr>
                <w:color w:val="000000" w:themeColor="text1"/>
                <w:sz w:val="18"/>
                <w:szCs w:val="18"/>
              </w:rPr>
              <w:t xml:space="preserve"> 1 suporta 2 portas USB 3.2 </w:t>
            </w:r>
            <w:proofErr w:type="spellStart"/>
            <w:r w:rsidRPr="771057E7">
              <w:rPr>
                <w:color w:val="000000" w:themeColor="text1"/>
                <w:sz w:val="18"/>
                <w:szCs w:val="18"/>
              </w:rPr>
              <w:t>Gen</w:t>
            </w:r>
            <w:proofErr w:type="spellEnd"/>
            <w:r w:rsidRPr="771057E7">
              <w:rPr>
                <w:color w:val="000000" w:themeColor="text1"/>
                <w:sz w:val="18"/>
                <w:szCs w:val="18"/>
              </w:rPr>
              <w:t xml:space="preserve"> 1 adicionais; 2 conectores USB 2.0 suportam 4 portas USB 2.0 adicionais; 1 x cabeçalho CMOS claro 1 x cabeçalho da porta COM 1 x conector de áudio do painel frontal (AAFP) 1 x cabeçalho de alto-falante. </w:t>
            </w:r>
            <w:r w:rsidR="4FCA1BE2">
              <w:br/>
            </w:r>
            <w:r w:rsidRPr="771057E7">
              <w:rPr>
                <w:color w:val="000000" w:themeColor="text1"/>
                <w:sz w:val="18"/>
                <w:szCs w:val="18"/>
              </w:rPr>
              <w:t>MEMORIA RAM: 2 PENTES DE MEMÓRIA 8GB (totalizando 16GB EM DUAL CHANEL) DDR4 CL16 DE VELOCIDADE MÍNIMA 3200MHZ, COM DISSIPADOR DE CALOR EM ALUMÍNIO, Compatível com o processador e a placa mãe acima descrito);</w:t>
            </w:r>
            <w:r w:rsidR="4FCA1BE2">
              <w:br/>
            </w:r>
            <w:r w:rsidRPr="771057E7">
              <w:rPr>
                <w:color w:val="000000" w:themeColor="text1"/>
                <w:sz w:val="18"/>
                <w:szCs w:val="18"/>
              </w:rPr>
              <w:t xml:space="preserve"> ARMAZENAMENTO M.2 2280 </w:t>
            </w:r>
            <w:proofErr w:type="spellStart"/>
            <w:r w:rsidRPr="771057E7">
              <w:rPr>
                <w:color w:val="000000" w:themeColor="text1"/>
                <w:sz w:val="18"/>
                <w:szCs w:val="18"/>
              </w:rPr>
              <w:t>NVMe</w:t>
            </w:r>
            <w:proofErr w:type="spellEnd"/>
            <w:r w:rsidRPr="771057E7">
              <w:rPr>
                <w:color w:val="000000" w:themeColor="text1"/>
                <w:sz w:val="18"/>
                <w:szCs w:val="18"/>
              </w:rPr>
              <w:t xml:space="preserve"> 500GB (MODELO REFERENCIA WD_BLACK SN770 </w:t>
            </w:r>
            <w:proofErr w:type="spellStart"/>
            <w:r w:rsidRPr="771057E7">
              <w:rPr>
                <w:color w:val="000000" w:themeColor="text1"/>
                <w:sz w:val="18"/>
                <w:szCs w:val="18"/>
              </w:rPr>
              <w:t>NVMe</w:t>
            </w:r>
            <w:proofErr w:type="spellEnd"/>
            <w:r w:rsidRPr="771057E7">
              <w:rPr>
                <w:color w:val="000000" w:themeColor="text1"/>
                <w:sz w:val="18"/>
                <w:szCs w:val="18"/>
              </w:rPr>
              <w:t xml:space="preserve">) SSD PRETO EM Interface </w:t>
            </w:r>
            <w:proofErr w:type="spellStart"/>
            <w:r w:rsidRPr="771057E7">
              <w:rPr>
                <w:color w:val="000000" w:themeColor="text1"/>
                <w:sz w:val="18"/>
                <w:szCs w:val="18"/>
              </w:rPr>
              <w:t>PCIe</w:t>
            </w:r>
            <w:proofErr w:type="spellEnd"/>
            <w:r w:rsidRPr="771057E7">
              <w:rPr>
                <w:color w:val="000000" w:themeColor="text1"/>
                <w:sz w:val="18"/>
                <w:szCs w:val="18"/>
              </w:rPr>
              <w:t xml:space="preserve"> Gen4x4; Velocidade de Leitura: 5000 </w:t>
            </w:r>
            <w:proofErr w:type="spellStart"/>
            <w:r w:rsidRPr="771057E7">
              <w:rPr>
                <w:color w:val="000000" w:themeColor="text1"/>
                <w:sz w:val="18"/>
                <w:szCs w:val="18"/>
              </w:rPr>
              <w:t>MBps</w:t>
            </w:r>
            <w:proofErr w:type="spellEnd"/>
            <w:r w:rsidRPr="771057E7">
              <w:rPr>
                <w:color w:val="000000" w:themeColor="text1"/>
                <w:sz w:val="18"/>
                <w:szCs w:val="18"/>
              </w:rPr>
              <w:t xml:space="preserve">, Velocidade de Gravação 4000 </w:t>
            </w:r>
            <w:proofErr w:type="spellStart"/>
            <w:r w:rsidRPr="771057E7">
              <w:rPr>
                <w:color w:val="000000" w:themeColor="text1"/>
                <w:sz w:val="18"/>
                <w:szCs w:val="18"/>
              </w:rPr>
              <w:t>MBps</w:t>
            </w:r>
            <w:proofErr w:type="spellEnd"/>
            <w:r w:rsidRPr="771057E7">
              <w:rPr>
                <w:color w:val="000000" w:themeColor="text1"/>
                <w:sz w:val="18"/>
                <w:szCs w:val="18"/>
              </w:rPr>
              <w:t>, LEITURA ALEATORIA 4600004KB IOPS, ESCRITA ALEATORIA 8000004KB IOPS, GARANTIA DE FABRICANTE DE 5 ANOS.</w:t>
            </w:r>
            <w:r w:rsidR="4FCA1BE2">
              <w:br/>
            </w:r>
            <w:r w:rsidRPr="771057E7">
              <w:rPr>
                <w:color w:val="000000" w:themeColor="text1"/>
                <w:sz w:val="18"/>
                <w:szCs w:val="18"/>
              </w:rPr>
              <w:t xml:space="preserve"> FONTE:  Padrão ATX 24P de 350W ou superior COM CERTIFICADO 80 PLUS bronze ou SUPERIOR; FPC ATIVO; BIVOLT AUTOMÁTICA; GABINETE: Padrão ATX ou micro ATX compatível com A PLACA MÃE, na cor preta; SEM efeitos de iluminação ou transparências (janelas). Possuir botão liga/desliga; BOTÃO com função reset; 1 conexões USB </w:t>
            </w:r>
            <w:proofErr w:type="gramStart"/>
            <w:r w:rsidRPr="771057E7">
              <w:rPr>
                <w:color w:val="000000" w:themeColor="text1"/>
                <w:sz w:val="18"/>
                <w:szCs w:val="18"/>
              </w:rPr>
              <w:t>2.0 frontal</w:t>
            </w:r>
            <w:proofErr w:type="gramEnd"/>
            <w:r w:rsidRPr="771057E7">
              <w:rPr>
                <w:color w:val="000000" w:themeColor="text1"/>
                <w:sz w:val="18"/>
                <w:szCs w:val="18"/>
              </w:rPr>
              <w:t>; 1 conexão USB 3.0 frontal; Possuir indicadores liga/desliga na parte frontal; PERIFÉRICO: MOUSE OPTICO USB NA COR PRETA, COM NO MÍNIMO 4 BOTOES, COM MUDANÇA DE DPI (MÍNIMO 800 DPI, MÁXIMA 3200 DPI); TECLADO PARA COMPUTADOR, COM CONEXÃO USB, PADRÃO ABNT2, EM ABS NA COR PRETA.</w:t>
            </w:r>
            <w:r w:rsidR="4FCA1BE2">
              <w:br/>
            </w:r>
            <w:r w:rsidRPr="771057E7">
              <w:rPr>
                <w:color w:val="000000" w:themeColor="text1"/>
                <w:sz w:val="18"/>
                <w:szCs w:val="18"/>
              </w:rPr>
              <w:t xml:space="preserve"> SISTEMA OPERACIONAL WINDOWS 11 </w:t>
            </w:r>
            <w:proofErr w:type="gramStart"/>
            <w:r w:rsidRPr="771057E7">
              <w:rPr>
                <w:color w:val="000000" w:themeColor="text1"/>
                <w:sz w:val="18"/>
                <w:szCs w:val="18"/>
              </w:rPr>
              <w:t>PRO 64 bits INSTALADO E ATUALIZADO</w:t>
            </w:r>
            <w:proofErr w:type="gramEnd"/>
            <w:r w:rsidRPr="771057E7">
              <w:rPr>
                <w:color w:val="000000" w:themeColor="text1"/>
                <w:sz w:val="18"/>
                <w:szCs w:val="18"/>
              </w:rPr>
              <w:t>; com registro VITALÍCIO e com o serial colado na lateral da CPU; PACOTE OFFICE 2019 ou superior, INSTALADO E ATUALIZADO, em versão 64 bits e compatível com o SISTEMA OPERACIONAL, com registro VITALÍCIO e com o serial colado na lateral da CPU;</w:t>
            </w:r>
          </w:p>
          <w:p w14:paraId="54CA17D7" w14:textId="78D76C11" w:rsidR="4FCA1BE2" w:rsidRDefault="4FCA1BE2" w:rsidP="771057E7">
            <w:pPr>
              <w:spacing w:line="240" w:lineRule="auto"/>
              <w:ind w:leftChars="0" w:left="0" w:firstLineChars="0"/>
              <w:rPr>
                <w:color w:val="000000" w:themeColor="text1"/>
                <w:sz w:val="18"/>
                <w:szCs w:val="18"/>
              </w:rPr>
            </w:pPr>
          </w:p>
          <w:p w14:paraId="2584B0B4" w14:textId="53E1EA36" w:rsidR="4FCA1BE2" w:rsidRDefault="4FCA1BE2" w:rsidP="771057E7">
            <w:pPr>
              <w:spacing w:line="240" w:lineRule="auto"/>
              <w:ind w:leftChars="0" w:left="0" w:firstLineChars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236810F8" w14:textId="61EFF15B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UND</w:t>
            </w:r>
          </w:p>
        </w:tc>
        <w:tc>
          <w:tcPr>
            <w:tcW w:w="1035" w:type="dxa"/>
            <w:vAlign w:val="center"/>
          </w:tcPr>
          <w:p w14:paraId="7A514E15" w14:textId="19DE2D63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</w:rPr>
              <w:t>10</w:t>
            </w:r>
          </w:p>
        </w:tc>
        <w:tc>
          <w:tcPr>
            <w:tcW w:w="1365" w:type="dxa"/>
            <w:vAlign w:val="center"/>
          </w:tcPr>
          <w:p w14:paraId="7902A3EC" w14:textId="4403545B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R$ 3.684,05</w:t>
            </w:r>
          </w:p>
        </w:tc>
        <w:tc>
          <w:tcPr>
            <w:tcW w:w="1770" w:type="dxa"/>
            <w:vAlign w:val="center"/>
          </w:tcPr>
          <w:p w14:paraId="31D579A8" w14:textId="452DE39E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</w:rPr>
              <w:t>R$ 36.840,50</w:t>
            </w:r>
          </w:p>
        </w:tc>
      </w:tr>
      <w:tr w:rsidR="4FCA1BE2" w14:paraId="5345D5CF" w14:textId="77777777" w:rsidTr="771057E7">
        <w:trPr>
          <w:trHeight w:val="300"/>
        </w:trPr>
        <w:tc>
          <w:tcPr>
            <w:tcW w:w="945" w:type="dxa"/>
            <w:vAlign w:val="center"/>
          </w:tcPr>
          <w:p w14:paraId="0A6658E0" w14:textId="243B1168" w:rsidR="4FCA1BE2" w:rsidRDefault="4FCA1BE2" w:rsidP="4FCA1BE2">
            <w:pPr>
              <w:spacing w:line="240" w:lineRule="auto"/>
              <w:ind w:leftChars="0" w:left="0" w:firstLineChars="0"/>
              <w:jc w:val="center"/>
              <w:rPr>
                <w:color w:val="000000" w:themeColor="text1"/>
                <w:sz w:val="18"/>
                <w:szCs w:val="18"/>
              </w:rPr>
            </w:pPr>
            <w:r w:rsidRPr="4FCA1BE2">
              <w:rPr>
                <w:b/>
                <w:bCs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2940" w:type="dxa"/>
            <w:vAlign w:val="center"/>
          </w:tcPr>
          <w:p w14:paraId="5F328C56" w14:textId="47863A60" w:rsidR="4FCA1BE2" w:rsidRDefault="2609E922" w:rsidP="771057E7">
            <w:pPr>
              <w:spacing w:line="240" w:lineRule="auto"/>
              <w:ind w:leftChars="0" w:left="0" w:firstLineChars="0"/>
              <w:rPr>
                <w:color w:val="000000" w:themeColor="text1"/>
                <w:sz w:val="18"/>
                <w:szCs w:val="18"/>
              </w:rPr>
            </w:pPr>
            <w:r w:rsidRPr="771057E7">
              <w:rPr>
                <w:b/>
                <w:bCs/>
                <w:color w:val="000000" w:themeColor="text1"/>
                <w:sz w:val="18"/>
                <w:szCs w:val="18"/>
              </w:rPr>
              <w:t>PROJETOR</w:t>
            </w:r>
            <w:r w:rsidRPr="771057E7">
              <w:rPr>
                <w:color w:val="000000" w:themeColor="text1"/>
                <w:sz w:val="18"/>
                <w:szCs w:val="18"/>
              </w:rPr>
              <w:t xml:space="preserve"> (MODELO REFERÊNCIA PROJETOR EPSON POWERLITE FH52+): SISTEMA DE PROJEÇÃO: TECNOLOGIA 3LCD DE 3 CHIPS; MODO DE PROJEÇÃO: FRONTAL / TRASEIRO / TETO; PAINEL LCD:0,60 POLEGADAS OU SUPERIOR; MÉTODO DE PROJEÇÃO: MATRIZ ATIVA TFT DE POLI-SILÍCIO;  NÚMERO DE PIXELS: NO MÍNIMO 2.304.000 PIXELS (1920 X 1080) X 3; TAMANHO DA TELA DE 30" A 300" (0,87 M - 14,41 M); SAÍDA DE LUZ COLORIDA MÍNIMA DE 4000 LUMENS; SAÍDA DE LUZ BRANCA  MÍNIMA DE 4000 LUMENS RESOLUÇÃO NATIVA: FULL HD OU SUPERIOR; TIPO DE LÂMPADA: 230W UHE; DURAÇÃO DA LÂMPADA MÍNIMA DE 5.500 HORAS (NORMAL) 12.000 HORAS (ECO); RAZÃO DE CONTRASTE: ATÉ 16.000:1; REPRODUÇÃO DE COR: ATÉ 1 BILHÃO DE CORES); TIPO ZOOM: ÓPTICO (MANUAL) / FOCO MANUAL; RAZÃO DE ZOOM:1-1.6; TAMPA DA LENTE: SLIDE LENS SHUTTER; ENTRADA PARA COMPUTADOR X 1 D-SUB15; RCA; HDMI X 2; ENTRADA ÁUDIO RCA;  USB TIPO A (PARA MÓDULO WIRELESS); USB TIPO B (PARA ATUALIZAÇÃO DE FIRMWARE); MÓDULO WIRELESS INTEGRADO ALTO-FALANTE EMBUTIDO DE 16W;</w:t>
            </w:r>
          </w:p>
          <w:p w14:paraId="1A3157F3" w14:textId="6368455A" w:rsidR="4FCA1BE2" w:rsidRDefault="4FCA1BE2" w:rsidP="771057E7">
            <w:pPr>
              <w:spacing w:line="240" w:lineRule="auto"/>
              <w:ind w:leftChars="0" w:left="0" w:firstLineChars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6A093FD5" w14:textId="583F3269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UND</w:t>
            </w:r>
          </w:p>
        </w:tc>
        <w:tc>
          <w:tcPr>
            <w:tcW w:w="1035" w:type="dxa"/>
            <w:vAlign w:val="center"/>
          </w:tcPr>
          <w:p w14:paraId="2FCCEA0E" w14:textId="2E3392DC" w:rsidR="771057E7" w:rsidRDefault="771057E7" w:rsidP="771057E7">
            <w:pPr>
              <w:ind w:left="0" w:hanging="2"/>
            </w:pPr>
            <w:r w:rsidRPr="771057E7">
              <w:rPr>
                <w:rFonts w:ascii="Calibri" w:eastAsia="Calibri" w:hAnsi="Calibri" w:cs="Calibri"/>
                <w:color w:val="000000" w:themeColor="text1"/>
              </w:rPr>
              <w:t>2</w:t>
            </w:r>
          </w:p>
        </w:tc>
        <w:tc>
          <w:tcPr>
            <w:tcW w:w="1365" w:type="dxa"/>
            <w:vAlign w:val="center"/>
          </w:tcPr>
          <w:p w14:paraId="465FC441" w14:textId="4DA2A888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R$ 4.184,67</w:t>
            </w:r>
          </w:p>
        </w:tc>
        <w:tc>
          <w:tcPr>
            <w:tcW w:w="1770" w:type="dxa"/>
            <w:vAlign w:val="center"/>
          </w:tcPr>
          <w:p w14:paraId="009A686D" w14:textId="0A8D9922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</w:rPr>
              <w:t>R$ 8.369,34</w:t>
            </w:r>
          </w:p>
        </w:tc>
      </w:tr>
      <w:tr w:rsidR="4FCA1BE2" w14:paraId="5E07C74C" w14:textId="77777777" w:rsidTr="771057E7">
        <w:trPr>
          <w:trHeight w:val="300"/>
        </w:trPr>
        <w:tc>
          <w:tcPr>
            <w:tcW w:w="945" w:type="dxa"/>
            <w:vAlign w:val="center"/>
          </w:tcPr>
          <w:p w14:paraId="633CB952" w14:textId="7F992319" w:rsidR="4FCA1BE2" w:rsidRDefault="4FCA1BE2" w:rsidP="4FCA1BE2">
            <w:pPr>
              <w:spacing w:line="240" w:lineRule="auto"/>
              <w:ind w:leftChars="0" w:left="0" w:firstLineChars="0"/>
              <w:jc w:val="center"/>
              <w:rPr>
                <w:color w:val="000000" w:themeColor="text1"/>
                <w:sz w:val="18"/>
                <w:szCs w:val="18"/>
              </w:rPr>
            </w:pPr>
            <w:r w:rsidRPr="4FCA1BE2">
              <w:rPr>
                <w:b/>
                <w:bCs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2940" w:type="dxa"/>
            <w:vAlign w:val="center"/>
          </w:tcPr>
          <w:p w14:paraId="4F7845BC" w14:textId="58479C6C" w:rsidR="4FCA1BE2" w:rsidRDefault="1A361901" w:rsidP="771057E7">
            <w:pPr>
              <w:spacing w:line="240" w:lineRule="auto"/>
              <w:ind w:leftChars="0" w:left="0" w:firstLineChars="0"/>
              <w:rPr>
                <w:color w:val="000000" w:themeColor="text1"/>
                <w:sz w:val="18"/>
                <w:szCs w:val="18"/>
              </w:rPr>
            </w:pPr>
            <w:r w:rsidRPr="771057E7">
              <w:rPr>
                <w:b/>
                <w:bCs/>
                <w:color w:val="000000" w:themeColor="text1"/>
                <w:sz w:val="18"/>
                <w:szCs w:val="18"/>
              </w:rPr>
              <w:t xml:space="preserve">SCANER VERTICAL </w:t>
            </w:r>
            <w:r w:rsidRPr="771057E7">
              <w:rPr>
                <w:color w:val="000000" w:themeColor="text1"/>
                <w:sz w:val="18"/>
                <w:szCs w:val="18"/>
              </w:rPr>
              <w:t>(MODELO REFERÊNCIA FUJITSU FI-8170):</w:t>
            </w:r>
            <w:r w:rsidR="4FCA1BE2">
              <w:br/>
            </w:r>
            <w:r w:rsidRPr="771057E7">
              <w:rPr>
                <w:color w:val="000000" w:themeColor="text1"/>
                <w:sz w:val="18"/>
                <w:szCs w:val="18"/>
              </w:rPr>
              <w:t xml:space="preserve"> ADF DUPLEX (ALIMENTADOR AUTOMÁTICO DE DOCUMENTOS); VELOCIDADE DE DIGITALIZAÇÃO A4 (COR/CINZA;/MONOCROMÁTICO) SIMPLEX: 70 PPM, DUPLEX: 140 IPM; TAMANHO DO DOCUMENTO: MÁXIMO: 215.9 X 355.6 MM; 48 X 50 MM; DIGITALIZAÇÃO DE PÁGINA LONGA: 6,096 MM; PESO DO PAPEL (ESPESSURA): PAPEL: 20 A 465 G/M²; LIVRETO: MENOS DE 7 MM; CARTÃO DE PLÁSTICO: 1.4 MM (0.055 IN.) OU MENOS;</w:t>
            </w:r>
            <w:r w:rsidR="4FCA1BE2">
              <w:br/>
            </w:r>
            <w:r w:rsidRPr="771057E7">
              <w:rPr>
                <w:color w:val="000000" w:themeColor="text1"/>
                <w:sz w:val="18"/>
                <w:szCs w:val="18"/>
              </w:rPr>
              <w:t xml:space="preserve"> CAPACIDADE ADF: 100 FOLHAS (A4 80 G/M²); VOLUME DIÁRIO ESPERADO: 10.000 FOLHAS; DETECÇÃO DE ALIMENTAÇÃO MÚLTIPLA: DETECÇÃO DE SOBREPOSIÇÃO (SENSOR ULTRASSÔNICO), DETECÇÃO DE COMPRIMENTO;</w:t>
            </w:r>
            <w:r w:rsidR="4FCA1BE2">
              <w:br/>
            </w:r>
            <w:r w:rsidRPr="771057E7">
              <w:rPr>
                <w:color w:val="000000" w:themeColor="text1"/>
                <w:sz w:val="18"/>
                <w:szCs w:val="18"/>
              </w:rPr>
              <w:t xml:space="preserve"> TIPO DE SENSOR DE IMAGEM: CIS X 2 (FRONT X 1, BACK X 1); RESOLUÇÃO ÓPTICA: 600 DPI OU SUPERIOR; FORMATO DE SAÍDA: COR: 24 BITS, TONS DE CINZA: 8 BITS, MONOCROMÁTICO: 1 BIT- CORES DE FUNDO: BRANCO / PRETO (SELECIONÁVEL);</w:t>
            </w:r>
            <w:r w:rsidR="4FCA1BE2">
              <w:br/>
            </w:r>
            <w:r w:rsidRPr="771057E7">
              <w:rPr>
                <w:color w:val="000000" w:themeColor="text1"/>
                <w:sz w:val="18"/>
                <w:szCs w:val="18"/>
              </w:rPr>
              <w:t xml:space="preserve"> INTERFACE: USB 3.2 GEN1X1 / USB 2.0 / USB 1.1; ETHERNET GIGABIT; VOLTAGEM: BIVOLT 100V - 240V; GARANTIA 12 MESES COM O FABRICANTE;</w:t>
            </w:r>
            <w:r w:rsidR="4FCA1BE2">
              <w:br/>
            </w:r>
            <w:r w:rsidRPr="771057E7">
              <w:rPr>
                <w:color w:val="000000" w:themeColor="text1"/>
                <w:sz w:val="18"/>
                <w:szCs w:val="18"/>
              </w:rPr>
              <w:t xml:space="preserve"> CONTEÚDO DA EMBALAGEM: BANDEJA DE PAPEL ADF; CABO AC; ADAPTADOR AC; CABO USB; DVD-ROM COM DRIVES E SOFTWARES</w:t>
            </w:r>
          </w:p>
          <w:p w14:paraId="4DE5C2BF" w14:textId="50A4E178" w:rsidR="4FCA1BE2" w:rsidRDefault="4FCA1BE2" w:rsidP="771057E7">
            <w:pPr>
              <w:spacing w:line="240" w:lineRule="auto"/>
              <w:ind w:leftChars="0" w:left="0" w:firstLineChars="0"/>
              <w:rPr>
                <w:color w:val="000000" w:themeColor="text1"/>
                <w:sz w:val="18"/>
                <w:szCs w:val="18"/>
              </w:rPr>
            </w:pPr>
          </w:p>
          <w:p w14:paraId="0EC92E9F" w14:textId="11D58D1D" w:rsidR="4FCA1BE2" w:rsidRDefault="4FCA1BE2" w:rsidP="771057E7">
            <w:pPr>
              <w:spacing w:line="240" w:lineRule="auto"/>
              <w:ind w:leftChars="0" w:left="0" w:firstLineChars="0"/>
              <w:rPr>
                <w:color w:val="000000" w:themeColor="text1"/>
                <w:sz w:val="18"/>
                <w:szCs w:val="18"/>
              </w:rPr>
            </w:pPr>
          </w:p>
          <w:p w14:paraId="6FDB5380" w14:textId="4F896C97" w:rsidR="4FCA1BE2" w:rsidRDefault="4FCA1BE2" w:rsidP="771057E7">
            <w:pPr>
              <w:spacing w:line="240" w:lineRule="auto"/>
              <w:ind w:leftChars="0" w:left="0" w:firstLineChars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32DC0ABD" w14:textId="526B393E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UND</w:t>
            </w:r>
          </w:p>
        </w:tc>
        <w:tc>
          <w:tcPr>
            <w:tcW w:w="1035" w:type="dxa"/>
            <w:vAlign w:val="center"/>
          </w:tcPr>
          <w:p w14:paraId="31CB9DD9" w14:textId="1404D9E1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</w:rPr>
              <w:t>3</w:t>
            </w:r>
          </w:p>
        </w:tc>
        <w:tc>
          <w:tcPr>
            <w:tcW w:w="1365" w:type="dxa"/>
            <w:vAlign w:val="center"/>
          </w:tcPr>
          <w:p w14:paraId="4032FFF2" w14:textId="3AA97C71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R$ 3.332,02</w:t>
            </w:r>
          </w:p>
        </w:tc>
        <w:tc>
          <w:tcPr>
            <w:tcW w:w="1770" w:type="dxa"/>
            <w:vAlign w:val="center"/>
          </w:tcPr>
          <w:p w14:paraId="1EF77905" w14:textId="3992ED6B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</w:rPr>
              <w:t>R$ 9.996,06</w:t>
            </w:r>
          </w:p>
        </w:tc>
      </w:tr>
      <w:tr w:rsidR="4FCA1BE2" w14:paraId="6ADF7953" w14:textId="77777777" w:rsidTr="771057E7">
        <w:trPr>
          <w:trHeight w:val="300"/>
        </w:trPr>
        <w:tc>
          <w:tcPr>
            <w:tcW w:w="945" w:type="dxa"/>
            <w:vAlign w:val="center"/>
          </w:tcPr>
          <w:p w14:paraId="3285928B" w14:textId="05C7490A" w:rsidR="4FCA1BE2" w:rsidRDefault="4FCA1BE2" w:rsidP="4FCA1BE2">
            <w:pPr>
              <w:spacing w:line="240" w:lineRule="auto"/>
              <w:ind w:leftChars="0" w:left="0" w:firstLineChars="0"/>
              <w:jc w:val="center"/>
              <w:rPr>
                <w:color w:val="000000" w:themeColor="text1"/>
                <w:sz w:val="18"/>
                <w:szCs w:val="18"/>
              </w:rPr>
            </w:pPr>
            <w:r w:rsidRPr="4FCA1BE2">
              <w:rPr>
                <w:b/>
                <w:bCs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2940" w:type="dxa"/>
            <w:vAlign w:val="center"/>
          </w:tcPr>
          <w:p w14:paraId="4E5C33F4" w14:textId="08586D73" w:rsidR="4FCA1BE2" w:rsidRDefault="678319B5" w:rsidP="771057E7">
            <w:pPr>
              <w:spacing w:line="240" w:lineRule="auto"/>
              <w:ind w:leftChars="0" w:left="0" w:firstLineChars="0"/>
              <w:rPr>
                <w:color w:val="000000" w:themeColor="text1"/>
                <w:sz w:val="18"/>
                <w:szCs w:val="18"/>
              </w:rPr>
            </w:pPr>
            <w:r w:rsidRPr="771057E7">
              <w:rPr>
                <w:b/>
                <w:bCs/>
                <w:color w:val="000000" w:themeColor="text1"/>
                <w:sz w:val="18"/>
                <w:szCs w:val="18"/>
              </w:rPr>
              <w:t xml:space="preserve">MULTIFUNCIONAL LASER </w:t>
            </w:r>
            <w:r w:rsidRPr="771057E7">
              <w:rPr>
                <w:color w:val="000000" w:themeColor="text1"/>
                <w:sz w:val="18"/>
                <w:szCs w:val="18"/>
              </w:rPr>
              <w:t xml:space="preserve">(MODELO REFÊNCIA BROTHER DCPL5662DN): TIPO LASER MONOCROMATICA, VELOCIDADE DE IMPRESSÃO CARTA/A4: 48/50 PPM OU SUPERIOR; COM MONITOR TOUCHSCREEN COLORIDO DE 3,5" OU </w:t>
            </w:r>
            <w:proofErr w:type="gramStart"/>
            <w:r w:rsidRPr="771057E7">
              <w:rPr>
                <w:color w:val="000000" w:themeColor="text1"/>
                <w:sz w:val="18"/>
                <w:szCs w:val="18"/>
              </w:rPr>
              <w:t xml:space="preserve">SUPERIOR;  </w:t>
            </w:r>
            <w:r w:rsidR="4FCA1BE2">
              <w:br/>
            </w:r>
            <w:r w:rsidRPr="771057E7">
              <w:rPr>
                <w:color w:val="000000" w:themeColor="text1"/>
                <w:sz w:val="18"/>
                <w:szCs w:val="18"/>
              </w:rPr>
              <w:t>COMPATÍVEL</w:t>
            </w:r>
            <w:proofErr w:type="gramEnd"/>
            <w:r w:rsidRPr="771057E7">
              <w:rPr>
                <w:color w:val="000000" w:themeColor="text1"/>
                <w:sz w:val="18"/>
                <w:szCs w:val="18"/>
              </w:rPr>
              <w:t xml:space="preserve"> COM TONER: TN3602XL (aprox. 6.000 páginas), TN3602XXL (aprox. 11.000 páginas), TN3612 aprox. 18.000 páginas); TN3612XL (aprox. 25.000 páginas); COMPATIVEL COM UNIDADE DO CILINDRO DR3602 (aprox. 75.000 páginas); </w:t>
            </w:r>
            <w:r w:rsidR="4FCA1BE2">
              <w:br/>
            </w:r>
            <w:r w:rsidRPr="771057E7">
              <w:rPr>
                <w:color w:val="000000" w:themeColor="text1"/>
                <w:sz w:val="18"/>
                <w:szCs w:val="18"/>
              </w:rPr>
              <w:t xml:space="preserve">TAMANHO DO PAPEL  mínimo SUPORTADO na BANDEJA PADRÃO: Carta, A4, A5, A6. </w:t>
            </w:r>
            <w:r w:rsidR="4FCA1BE2">
              <w:br/>
            </w:r>
            <w:r w:rsidRPr="771057E7">
              <w:rPr>
                <w:color w:val="000000" w:themeColor="text1"/>
                <w:sz w:val="18"/>
                <w:szCs w:val="18"/>
              </w:rPr>
              <w:t xml:space="preserve">RESOLUÇÃO DE IMPRESSÃO 1200X1200DPI; MEMÓRIA PADRÃO/MÁXIMA 512MB; TEMPO DE IMPRESSÃO DA PRIMEIRA PÁGINA MENOS DE 7 SEGUNDOS; PROCESSADOR 1200MHZ; Velocidades mínimas: Simples 28 </w:t>
            </w:r>
            <w:proofErr w:type="spellStart"/>
            <w:r w:rsidRPr="771057E7">
              <w:rPr>
                <w:color w:val="000000" w:themeColor="text1"/>
                <w:sz w:val="18"/>
                <w:szCs w:val="18"/>
              </w:rPr>
              <w:t>ipm</w:t>
            </w:r>
            <w:proofErr w:type="spellEnd"/>
            <w:r w:rsidRPr="771057E7">
              <w:rPr>
                <w:color w:val="000000" w:themeColor="text1"/>
                <w:sz w:val="18"/>
                <w:szCs w:val="18"/>
              </w:rPr>
              <w:t xml:space="preserve"> / 20 </w:t>
            </w:r>
            <w:proofErr w:type="spellStart"/>
            <w:r w:rsidRPr="771057E7">
              <w:rPr>
                <w:color w:val="000000" w:themeColor="text1"/>
                <w:sz w:val="18"/>
                <w:szCs w:val="18"/>
              </w:rPr>
              <w:t>ipm</w:t>
            </w:r>
            <w:proofErr w:type="spellEnd"/>
            <w:r w:rsidRPr="771057E7">
              <w:rPr>
                <w:color w:val="000000" w:themeColor="text1"/>
                <w:sz w:val="18"/>
                <w:szCs w:val="18"/>
              </w:rPr>
              <w:t xml:space="preserve"> (preto/colorido) Duplex: 56 </w:t>
            </w:r>
            <w:proofErr w:type="spellStart"/>
            <w:r w:rsidRPr="771057E7">
              <w:rPr>
                <w:color w:val="000000" w:themeColor="text1"/>
                <w:sz w:val="18"/>
                <w:szCs w:val="18"/>
              </w:rPr>
              <w:t>ipm</w:t>
            </w:r>
            <w:proofErr w:type="spellEnd"/>
            <w:r w:rsidRPr="771057E7">
              <w:rPr>
                <w:color w:val="000000" w:themeColor="text1"/>
                <w:sz w:val="18"/>
                <w:szCs w:val="18"/>
              </w:rPr>
              <w:t xml:space="preserve"> /40 </w:t>
            </w:r>
            <w:proofErr w:type="spellStart"/>
            <w:r w:rsidRPr="771057E7">
              <w:rPr>
                <w:color w:val="000000" w:themeColor="text1"/>
                <w:sz w:val="18"/>
                <w:szCs w:val="18"/>
              </w:rPr>
              <w:t>ipm</w:t>
            </w:r>
            <w:proofErr w:type="spellEnd"/>
            <w:r w:rsidRPr="771057E7">
              <w:rPr>
                <w:color w:val="000000" w:themeColor="text1"/>
                <w:sz w:val="18"/>
                <w:szCs w:val="18"/>
              </w:rPr>
              <w:t xml:space="preserve"> (preto/colorido); Velocidade da Cópia 48 </w:t>
            </w:r>
            <w:proofErr w:type="spellStart"/>
            <w:r w:rsidRPr="771057E7">
              <w:rPr>
                <w:color w:val="000000" w:themeColor="text1"/>
                <w:sz w:val="18"/>
                <w:szCs w:val="18"/>
              </w:rPr>
              <w:t>ppm</w:t>
            </w:r>
            <w:proofErr w:type="spellEnd"/>
            <w:r w:rsidRPr="771057E7">
              <w:rPr>
                <w:color w:val="000000" w:themeColor="text1"/>
                <w:sz w:val="18"/>
                <w:szCs w:val="18"/>
              </w:rPr>
              <w:t xml:space="preserve"> (A4) / 50 </w:t>
            </w:r>
            <w:proofErr w:type="spellStart"/>
            <w:r w:rsidRPr="771057E7">
              <w:rPr>
                <w:color w:val="000000" w:themeColor="text1"/>
                <w:sz w:val="18"/>
                <w:szCs w:val="18"/>
              </w:rPr>
              <w:t>ppm</w:t>
            </w:r>
            <w:proofErr w:type="spellEnd"/>
            <w:r w:rsidRPr="771057E7">
              <w:rPr>
                <w:color w:val="000000" w:themeColor="text1"/>
                <w:sz w:val="18"/>
                <w:szCs w:val="18"/>
              </w:rPr>
              <w:t xml:space="preserve"> (Carta); </w:t>
            </w:r>
            <w:r w:rsidR="4FCA1BE2">
              <w:br/>
            </w:r>
            <w:r w:rsidRPr="771057E7">
              <w:rPr>
                <w:color w:val="000000" w:themeColor="text1"/>
                <w:sz w:val="18"/>
                <w:szCs w:val="18"/>
              </w:rPr>
              <w:t xml:space="preserve">IMPRESSÃO DUPLEX AUTOMATICA; BANDEJA MULTIUSO: ATÉ 100 FOLHAS; BANDEJA PADRÃO: 250 FOLHAS; CAPACIDADE DE SAÍDA (MÁXIMA) 150 FOLHAS;  </w:t>
            </w:r>
            <w:r w:rsidR="4FCA1BE2">
              <w:br/>
            </w:r>
            <w:r w:rsidRPr="771057E7">
              <w:rPr>
                <w:color w:val="000000" w:themeColor="text1"/>
                <w:sz w:val="18"/>
                <w:szCs w:val="18"/>
              </w:rPr>
              <w:t>CONEXÕES: ETHERNET GIGABIT,  USB 2.0; CICLO DE TRABALHO MENSAL MÁXIMO ATÉ 90.000 PÁGINAS/MÊS; GARANTIA MÍNIMA DE 12 MESES COM O FABRICANTE; ITENS INCLUSO:1 impressora, 1 cartucho de Toner, 1 cilindro de imagem, cabo de alimentação; guia de instalação;</w:t>
            </w:r>
          </w:p>
          <w:p w14:paraId="799F1742" w14:textId="3ECC96BB" w:rsidR="4FCA1BE2" w:rsidRDefault="4FCA1BE2" w:rsidP="771057E7">
            <w:pPr>
              <w:spacing w:line="240" w:lineRule="auto"/>
              <w:ind w:leftChars="0" w:left="0" w:firstLineChars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333D7A1F" w14:textId="2503CE70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UND</w:t>
            </w:r>
          </w:p>
        </w:tc>
        <w:tc>
          <w:tcPr>
            <w:tcW w:w="1035" w:type="dxa"/>
            <w:vAlign w:val="center"/>
          </w:tcPr>
          <w:p w14:paraId="797AB90B" w14:textId="7DE9D974" w:rsidR="771057E7" w:rsidRDefault="771057E7" w:rsidP="771057E7">
            <w:pPr>
              <w:ind w:left="0" w:hanging="2"/>
            </w:pPr>
            <w:r w:rsidRPr="771057E7">
              <w:rPr>
                <w:rFonts w:ascii="Calibri" w:eastAsia="Calibri" w:hAnsi="Calibri" w:cs="Calibri"/>
                <w:color w:val="000000" w:themeColor="text1"/>
              </w:rPr>
              <w:t>6</w:t>
            </w:r>
          </w:p>
        </w:tc>
        <w:tc>
          <w:tcPr>
            <w:tcW w:w="1365" w:type="dxa"/>
            <w:vAlign w:val="center"/>
          </w:tcPr>
          <w:p w14:paraId="4D7C76D1" w14:textId="52976EA7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R$ 3.652,85</w:t>
            </w:r>
          </w:p>
        </w:tc>
        <w:tc>
          <w:tcPr>
            <w:tcW w:w="1770" w:type="dxa"/>
            <w:vAlign w:val="center"/>
          </w:tcPr>
          <w:p w14:paraId="6C64D59B" w14:textId="7D896A7B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</w:rPr>
              <w:t>R$ 21.917,10</w:t>
            </w:r>
          </w:p>
        </w:tc>
      </w:tr>
      <w:tr w:rsidR="4FCA1BE2" w14:paraId="12C8D0CE" w14:textId="77777777" w:rsidTr="771057E7">
        <w:trPr>
          <w:trHeight w:val="300"/>
        </w:trPr>
        <w:tc>
          <w:tcPr>
            <w:tcW w:w="945" w:type="dxa"/>
            <w:vAlign w:val="center"/>
          </w:tcPr>
          <w:p w14:paraId="710E4767" w14:textId="53DFE3E1" w:rsidR="4FCA1BE2" w:rsidRDefault="4FCA1BE2" w:rsidP="4FCA1BE2">
            <w:pPr>
              <w:spacing w:line="240" w:lineRule="auto"/>
              <w:ind w:leftChars="0" w:left="0" w:firstLineChars="0"/>
              <w:jc w:val="center"/>
              <w:rPr>
                <w:color w:val="000000" w:themeColor="text1"/>
                <w:sz w:val="18"/>
                <w:szCs w:val="18"/>
              </w:rPr>
            </w:pPr>
            <w:r w:rsidRPr="4FCA1BE2">
              <w:rPr>
                <w:b/>
                <w:bCs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2940" w:type="dxa"/>
            <w:vAlign w:val="center"/>
          </w:tcPr>
          <w:p w14:paraId="31E64024" w14:textId="5D4EE4C4" w:rsidR="4FCA1BE2" w:rsidRDefault="3963C01E" w:rsidP="771057E7">
            <w:pPr>
              <w:spacing w:line="240" w:lineRule="auto"/>
              <w:ind w:leftChars="0" w:left="0" w:firstLineChars="0"/>
              <w:rPr>
                <w:color w:val="000000" w:themeColor="text1"/>
                <w:sz w:val="18"/>
                <w:szCs w:val="18"/>
              </w:rPr>
            </w:pPr>
            <w:r w:rsidRPr="771057E7">
              <w:rPr>
                <w:b/>
                <w:bCs/>
                <w:color w:val="000000" w:themeColor="text1"/>
                <w:sz w:val="18"/>
                <w:szCs w:val="18"/>
              </w:rPr>
              <w:t>CAIXA DE SOM COMPATIVEL COM PC E NOTEBOOK,</w:t>
            </w:r>
            <w:r w:rsidRPr="771057E7">
              <w:rPr>
                <w:color w:val="000000" w:themeColor="text1"/>
                <w:sz w:val="18"/>
                <w:szCs w:val="18"/>
              </w:rPr>
              <w:t xml:space="preserve"> NA COR PRETA, ALIMENTAÇÃO USB, POTENCIA MINIMA DE 5 WATS COM CONTROLE DE VOLUME.</w:t>
            </w:r>
          </w:p>
          <w:p w14:paraId="28E2AB7B" w14:textId="50AB1DDF" w:rsidR="4FCA1BE2" w:rsidRDefault="4FCA1BE2" w:rsidP="771057E7">
            <w:pPr>
              <w:spacing w:line="240" w:lineRule="auto"/>
              <w:ind w:leftChars="0" w:left="0" w:firstLineChars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44F7C669" w14:textId="4790F72E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UND</w:t>
            </w:r>
          </w:p>
        </w:tc>
        <w:tc>
          <w:tcPr>
            <w:tcW w:w="1035" w:type="dxa"/>
            <w:vAlign w:val="center"/>
          </w:tcPr>
          <w:p w14:paraId="68E3280B" w14:textId="06707BB2" w:rsidR="771057E7" w:rsidRDefault="771057E7" w:rsidP="771057E7">
            <w:pPr>
              <w:ind w:left="0" w:hanging="2"/>
            </w:pPr>
            <w:r w:rsidRPr="771057E7">
              <w:rPr>
                <w:rFonts w:ascii="Calibri" w:eastAsia="Calibri" w:hAnsi="Calibri" w:cs="Calibri"/>
                <w:color w:val="000000" w:themeColor="text1"/>
              </w:rPr>
              <w:t>10</w:t>
            </w:r>
          </w:p>
        </w:tc>
        <w:tc>
          <w:tcPr>
            <w:tcW w:w="1365" w:type="dxa"/>
            <w:vAlign w:val="center"/>
          </w:tcPr>
          <w:p w14:paraId="1AEA637C" w14:textId="605B7239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R$ 72,18</w:t>
            </w:r>
          </w:p>
        </w:tc>
        <w:tc>
          <w:tcPr>
            <w:tcW w:w="1770" w:type="dxa"/>
            <w:vAlign w:val="center"/>
          </w:tcPr>
          <w:p w14:paraId="40DEFA44" w14:textId="525EE02B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</w:rPr>
              <w:t>R$ 721,80</w:t>
            </w:r>
          </w:p>
        </w:tc>
      </w:tr>
      <w:tr w:rsidR="4FCA1BE2" w14:paraId="51ADEA89" w14:textId="77777777" w:rsidTr="771057E7">
        <w:trPr>
          <w:trHeight w:val="300"/>
        </w:trPr>
        <w:tc>
          <w:tcPr>
            <w:tcW w:w="945" w:type="dxa"/>
            <w:vAlign w:val="center"/>
          </w:tcPr>
          <w:p w14:paraId="518A88A7" w14:textId="375A9562" w:rsidR="4FCA1BE2" w:rsidRDefault="4FCA1BE2" w:rsidP="4FCA1BE2">
            <w:pPr>
              <w:spacing w:line="240" w:lineRule="auto"/>
              <w:ind w:leftChars="0" w:left="0" w:firstLineChars="0"/>
              <w:jc w:val="center"/>
              <w:rPr>
                <w:color w:val="000000" w:themeColor="text1"/>
                <w:sz w:val="18"/>
                <w:szCs w:val="18"/>
              </w:rPr>
            </w:pPr>
            <w:r w:rsidRPr="4FCA1BE2">
              <w:rPr>
                <w:b/>
                <w:bCs/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2940" w:type="dxa"/>
            <w:vAlign w:val="center"/>
          </w:tcPr>
          <w:p w14:paraId="7C55CA04" w14:textId="5C2EAD7D" w:rsidR="4FCA1BE2" w:rsidRDefault="23337948" w:rsidP="771057E7">
            <w:pPr>
              <w:spacing w:line="240" w:lineRule="auto"/>
              <w:ind w:leftChars="0" w:left="0" w:firstLineChars="0"/>
              <w:rPr>
                <w:color w:val="000000" w:themeColor="text1"/>
                <w:sz w:val="18"/>
                <w:szCs w:val="18"/>
              </w:rPr>
            </w:pPr>
            <w:r w:rsidRPr="771057E7">
              <w:rPr>
                <w:b/>
                <w:bCs/>
                <w:color w:val="000000" w:themeColor="text1"/>
                <w:sz w:val="18"/>
                <w:szCs w:val="18"/>
              </w:rPr>
              <w:t xml:space="preserve">WEBCAM FULL HD </w:t>
            </w:r>
            <w:r w:rsidRPr="771057E7">
              <w:rPr>
                <w:color w:val="000000" w:themeColor="text1"/>
                <w:sz w:val="18"/>
                <w:szCs w:val="18"/>
              </w:rPr>
              <w:t xml:space="preserve">COM MICROFINE EMBUTIDO E PROTEÇÃO DE PRIVACIDADE PARA CHAMADAS DE GRAVAÇÃO EM </w:t>
            </w:r>
            <w:proofErr w:type="gramStart"/>
            <w:r w:rsidRPr="771057E7">
              <w:rPr>
                <w:color w:val="000000" w:themeColor="text1"/>
                <w:sz w:val="18"/>
                <w:szCs w:val="18"/>
              </w:rPr>
              <w:t>VIDEO  WIDSCREEN</w:t>
            </w:r>
            <w:proofErr w:type="gramEnd"/>
            <w:r w:rsidRPr="771057E7">
              <w:rPr>
                <w:color w:val="000000" w:themeColor="text1"/>
                <w:sz w:val="18"/>
                <w:szCs w:val="18"/>
              </w:rPr>
              <w:t xml:space="preserve"> 1080P (MODELO DE REFERENCIA LOGITECH C920S)</w:t>
            </w:r>
          </w:p>
          <w:p w14:paraId="3BF1EBA9" w14:textId="0C08C435" w:rsidR="4FCA1BE2" w:rsidRDefault="4FCA1BE2" w:rsidP="771057E7">
            <w:pPr>
              <w:spacing w:line="240" w:lineRule="auto"/>
              <w:ind w:leftChars="0" w:left="0" w:firstLineChars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3F90F492" w14:textId="4B760161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UND</w:t>
            </w:r>
          </w:p>
        </w:tc>
        <w:tc>
          <w:tcPr>
            <w:tcW w:w="1035" w:type="dxa"/>
            <w:vAlign w:val="center"/>
          </w:tcPr>
          <w:p w14:paraId="51D8D72F" w14:textId="75C6C622" w:rsidR="771057E7" w:rsidRDefault="771057E7" w:rsidP="771057E7">
            <w:pPr>
              <w:ind w:left="0" w:hanging="2"/>
            </w:pPr>
            <w:r w:rsidRPr="771057E7">
              <w:rPr>
                <w:rFonts w:ascii="Calibri" w:eastAsia="Calibri" w:hAnsi="Calibri" w:cs="Calibri"/>
                <w:color w:val="000000" w:themeColor="text1"/>
              </w:rPr>
              <w:t>5</w:t>
            </w:r>
          </w:p>
        </w:tc>
        <w:tc>
          <w:tcPr>
            <w:tcW w:w="1365" w:type="dxa"/>
            <w:vAlign w:val="center"/>
          </w:tcPr>
          <w:p w14:paraId="2D40738B" w14:textId="3296CA5D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R$ 204,99</w:t>
            </w:r>
          </w:p>
        </w:tc>
        <w:tc>
          <w:tcPr>
            <w:tcW w:w="1770" w:type="dxa"/>
            <w:vAlign w:val="center"/>
          </w:tcPr>
          <w:p w14:paraId="11AF160D" w14:textId="07250273" w:rsidR="771057E7" w:rsidRDefault="771057E7" w:rsidP="771057E7">
            <w:pPr>
              <w:ind w:left="0" w:hanging="2"/>
              <w:jc w:val="center"/>
            </w:pPr>
            <w:r w:rsidRPr="771057E7">
              <w:rPr>
                <w:rFonts w:ascii="Calibri" w:eastAsia="Calibri" w:hAnsi="Calibri" w:cs="Calibri"/>
                <w:color w:val="000000" w:themeColor="text1"/>
              </w:rPr>
              <w:t>R$ 1.024,95</w:t>
            </w:r>
          </w:p>
        </w:tc>
      </w:tr>
      <w:tr w:rsidR="4FCA1BE2" w14:paraId="62287877" w14:textId="77777777" w:rsidTr="771057E7">
        <w:trPr>
          <w:trHeight w:val="300"/>
        </w:trPr>
        <w:tc>
          <w:tcPr>
            <w:tcW w:w="7275" w:type="dxa"/>
            <w:gridSpan w:val="5"/>
            <w:vAlign w:val="center"/>
          </w:tcPr>
          <w:p w14:paraId="78643791" w14:textId="0DEF7E60" w:rsidR="4FCA1BE2" w:rsidRDefault="4FCA1BE2" w:rsidP="4FCA1BE2">
            <w:pPr>
              <w:spacing w:line="240" w:lineRule="auto"/>
              <w:ind w:leftChars="0" w:left="0" w:firstLineChars="0"/>
              <w:jc w:val="right"/>
              <w:rPr>
                <w:color w:val="000000" w:themeColor="text1"/>
                <w:sz w:val="18"/>
                <w:szCs w:val="18"/>
              </w:rPr>
            </w:pPr>
            <w:r w:rsidRPr="4FCA1BE2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  <w:p w14:paraId="745A810B" w14:textId="06C8B654" w:rsidR="4FCA1BE2" w:rsidRDefault="4FCA1BE2" w:rsidP="4FCA1BE2">
            <w:pPr>
              <w:spacing w:line="240" w:lineRule="auto"/>
              <w:ind w:leftChars="0" w:left="0" w:firstLineChars="0"/>
              <w:jc w:val="right"/>
              <w:rPr>
                <w:color w:val="000000" w:themeColor="text1"/>
                <w:sz w:val="18"/>
                <w:szCs w:val="18"/>
              </w:rPr>
            </w:pPr>
            <w:r w:rsidRPr="4FCA1BE2">
              <w:rPr>
                <w:b/>
                <w:bCs/>
                <w:color w:val="000000" w:themeColor="text1"/>
                <w:sz w:val="18"/>
                <w:szCs w:val="18"/>
              </w:rPr>
              <w:t>TOTAL </w:t>
            </w:r>
          </w:p>
          <w:p w14:paraId="124D9C92" w14:textId="3069FA91" w:rsidR="4FCA1BE2" w:rsidRDefault="4FCA1BE2" w:rsidP="4FCA1BE2">
            <w:pPr>
              <w:spacing w:line="240" w:lineRule="auto"/>
              <w:ind w:leftChars="0" w:left="0" w:firstLineChars="0"/>
              <w:jc w:val="right"/>
              <w:rPr>
                <w:color w:val="000000" w:themeColor="text1"/>
                <w:sz w:val="18"/>
                <w:szCs w:val="18"/>
              </w:rPr>
            </w:pPr>
            <w:r w:rsidRPr="4FCA1BE2">
              <w:rPr>
                <w:b/>
                <w:bCs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1770" w:type="dxa"/>
            <w:vAlign w:val="center"/>
          </w:tcPr>
          <w:p w14:paraId="79593856" w14:textId="3C307EE4" w:rsidR="771057E7" w:rsidRDefault="771057E7" w:rsidP="771057E7">
            <w:pPr>
              <w:ind w:left="0" w:hanging="2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771057E7">
              <w:rPr>
                <w:rFonts w:ascii="Calibri" w:eastAsia="Calibri" w:hAnsi="Calibri" w:cs="Calibri"/>
                <w:b/>
                <w:bCs/>
                <w:color w:val="000000" w:themeColor="text1"/>
              </w:rPr>
              <w:t>R$ 111.719,25</w:t>
            </w:r>
          </w:p>
        </w:tc>
      </w:tr>
    </w:tbl>
    <w:p w14:paraId="5997CC1D" w14:textId="77777777" w:rsidR="00543699" w:rsidRPr="002E28B4" w:rsidRDefault="00543699" w:rsidP="00543699">
      <w:pPr>
        <w:ind w:leftChars="0" w:left="0" w:right="-426" w:firstLineChars="0" w:firstLine="0"/>
        <w:rPr>
          <w:rFonts w:eastAsia="Merriweather"/>
          <w:b/>
          <w:color w:val="000000" w:themeColor="text1"/>
          <w:sz w:val="22"/>
          <w:szCs w:val="22"/>
        </w:rPr>
      </w:pPr>
    </w:p>
    <w:p w14:paraId="62952617" w14:textId="77777777" w:rsidR="0043341B" w:rsidRPr="002E28B4" w:rsidRDefault="0043341B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4FCA1BE2">
        <w:rPr>
          <w:rFonts w:eastAsia="Merriweather"/>
          <w:b/>
          <w:bCs/>
          <w:color w:val="000000" w:themeColor="text1"/>
          <w:sz w:val="22"/>
          <w:szCs w:val="22"/>
        </w:rPr>
        <w:t>Prazos:</w:t>
      </w:r>
      <w:r w:rsidRPr="4FCA1BE2">
        <w:rPr>
          <w:color w:val="000000" w:themeColor="text1"/>
          <w:sz w:val="22"/>
          <w:szCs w:val="22"/>
        </w:rPr>
        <w:t xml:space="preserve"> </w:t>
      </w:r>
    </w:p>
    <w:p w14:paraId="43351D1A" w14:textId="792269E1" w:rsidR="63E5631F" w:rsidRDefault="63E5631F" w:rsidP="4FCA1BE2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28393FB3">
        <w:rPr>
          <w:rFonts w:eastAsia="Merriweather"/>
          <w:color w:val="000000" w:themeColor="text1"/>
          <w:sz w:val="22"/>
          <w:szCs w:val="22"/>
        </w:rPr>
        <w:t xml:space="preserve">Previsão de data em que deve ser assinado o instrumento contratual: </w:t>
      </w:r>
      <w:r w:rsidR="0017065E">
        <w:rPr>
          <w:rFonts w:eastAsia="Merriweather"/>
          <w:color w:val="000000" w:themeColor="text1"/>
          <w:sz w:val="22"/>
          <w:szCs w:val="22"/>
        </w:rPr>
        <w:t>11</w:t>
      </w:r>
      <w:r w:rsidR="5E2F1F11" w:rsidRPr="28393FB3">
        <w:rPr>
          <w:rFonts w:eastAsia="Merriweather"/>
          <w:color w:val="000000" w:themeColor="text1"/>
          <w:sz w:val="22"/>
          <w:szCs w:val="22"/>
        </w:rPr>
        <w:t>/</w:t>
      </w:r>
      <w:r w:rsidRPr="28393FB3">
        <w:rPr>
          <w:rFonts w:eastAsia="Merriweather"/>
          <w:color w:val="000000" w:themeColor="text1"/>
          <w:sz w:val="22"/>
          <w:szCs w:val="22"/>
        </w:rPr>
        <w:t xml:space="preserve">2024; </w:t>
      </w:r>
    </w:p>
    <w:p w14:paraId="10945850" w14:textId="70A48579" w:rsidR="63E5631F" w:rsidRDefault="63E5631F" w:rsidP="4FCA1BE2">
      <w:pPr>
        <w:pStyle w:val="PargrafodaLista"/>
        <w:numPr>
          <w:ilvl w:val="1"/>
          <w:numId w:val="19"/>
        </w:numPr>
        <w:ind w:left="0" w:hanging="2"/>
      </w:pPr>
      <w:r>
        <w:t xml:space="preserve">Estimada de disponibilização do bem/serviço: Conforme demanda; </w:t>
      </w:r>
    </w:p>
    <w:p w14:paraId="087D4CEE" w14:textId="467DA878" w:rsidR="63E5631F" w:rsidRDefault="63E5631F" w:rsidP="4FCA1BE2">
      <w:pPr>
        <w:pStyle w:val="PargrafodaLista"/>
        <w:numPr>
          <w:ilvl w:val="1"/>
          <w:numId w:val="19"/>
        </w:numPr>
        <w:ind w:left="0" w:hanging="2"/>
      </w:pPr>
      <w:r>
        <w:t xml:space="preserve">Data início da execução: </w:t>
      </w:r>
      <w:r w:rsidR="0017065E">
        <w:t>11</w:t>
      </w:r>
      <w:bookmarkStart w:id="0" w:name="_GoBack"/>
      <w:bookmarkEnd w:id="0"/>
      <w:r>
        <w:t>/2024</w:t>
      </w:r>
    </w:p>
    <w:p w14:paraId="110FFD37" w14:textId="77777777" w:rsidR="0043341B" w:rsidRPr="00F432B0" w:rsidRDefault="0043341B" w:rsidP="0043341B">
      <w:pPr>
        <w:pStyle w:val="PargrafodaLista"/>
        <w:ind w:left="0" w:hanging="2"/>
        <w:rPr>
          <w:rFonts w:eastAsia="Merriweather"/>
          <w:b/>
          <w:sz w:val="22"/>
          <w:szCs w:val="22"/>
        </w:rPr>
      </w:pPr>
    </w:p>
    <w:p w14:paraId="5DD0B82F" w14:textId="77777777" w:rsidR="0043341B" w:rsidRPr="00F432B0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sz w:val="22"/>
          <w:szCs w:val="22"/>
        </w:rPr>
      </w:pPr>
      <w:r w:rsidRPr="00F432B0">
        <w:rPr>
          <w:rFonts w:eastAsia="Merriweather"/>
          <w:b/>
          <w:sz w:val="22"/>
          <w:szCs w:val="22"/>
        </w:rPr>
        <w:t>Requisitos da contratação</w:t>
      </w:r>
    </w:p>
    <w:p w14:paraId="4F52462D" w14:textId="77777777" w:rsidR="0043341B" w:rsidRPr="002E28B4" w:rsidRDefault="0043341B" w:rsidP="00D7003A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Garantia do Produto: </w:t>
      </w:r>
      <w:r w:rsidR="00D7003A">
        <w:rPr>
          <w:rFonts w:eastAsia="Merriweather"/>
          <w:color w:val="000000" w:themeColor="text1"/>
          <w:sz w:val="22"/>
          <w:szCs w:val="22"/>
        </w:rPr>
        <w:t>G</w:t>
      </w:r>
      <w:r w:rsidR="00D7003A" w:rsidRPr="00D7003A">
        <w:rPr>
          <w:rFonts w:eastAsia="Merriweather"/>
          <w:color w:val="000000" w:themeColor="text1"/>
          <w:sz w:val="22"/>
          <w:szCs w:val="22"/>
        </w:rPr>
        <w:t>arantia mínima de 12 (doze) meses</w:t>
      </w:r>
    </w:p>
    <w:p w14:paraId="42A9D92B" w14:textId="77777777" w:rsidR="00D7003A" w:rsidRPr="00D7003A" w:rsidRDefault="00946C8A" w:rsidP="003F2F4B">
      <w:pPr>
        <w:pStyle w:val="PargrafodaLista"/>
        <w:numPr>
          <w:ilvl w:val="1"/>
          <w:numId w:val="19"/>
        </w:numPr>
        <w:tabs>
          <w:tab w:val="left" w:pos="426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D7003A">
        <w:rPr>
          <w:rFonts w:eastAsia="Merriweather"/>
          <w:color w:val="000000" w:themeColor="text1"/>
          <w:sz w:val="22"/>
          <w:szCs w:val="22"/>
        </w:rPr>
        <w:t>Local da entrega:</w:t>
      </w:r>
      <w:r w:rsidR="000F24EC" w:rsidRPr="00D7003A">
        <w:rPr>
          <w:rFonts w:eastAsia="Merriweather"/>
          <w:color w:val="000000" w:themeColor="text1"/>
          <w:sz w:val="22"/>
          <w:szCs w:val="22"/>
        </w:rPr>
        <w:t xml:space="preserve"> </w:t>
      </w:r>
      <w:r w:rsidR="006E3311">
        <w:rPr>
          <w:rFonts w:eastAsia="Merriweather"/>
        </w:rPr>
        <w:t>Almoxarifado Centra</w:t>
      </w:r>
      <w:r w:rsidR="00BF6D85">
        <w:rPr>
          <w:rFonts w:eastAsia="Merriweather"/>
        </w:rPr>
        <w:t>l</w:t>
      </w:r>
    </w:p>
    <w:p w14:paraId="3749AC20" w14:textId="77777777" w:rsidR="00BF6D85" w:rsidRPr="00BF6D85" w:rsidRDefault="00946C8A" w:rsidP="00BF6D85">
      <w:pPr>
        <w:pStyle w:val="PargrafodaLista"/>
        <w:numPr>
          <w:ilvl w:val="1"/>
          <w:numId w:val="19"/>
        </w:numPr>
        <w:ind w:leftChars="0" w:left="426" w:firstLineChars="0" w:hanging="437"/>
        <w:rPr>
          <w:rFonts w:eastAsia="Merriweather"/>
          <w:color w:val="000000" w:themeColor="text1"/>
          <w:sz w:val="22"/>
          <w:szCs w:val="22"/>
        </w:rPr>
      </w:pPr>
      <w:r w:rsidRPr="00BF6D85">
        <w:rPr>
          <w:rFonts w:eastAsia="Merriweather"/>
          <w:color w:val="000000" w:themeColor="text1"/>
          <w:sz w:val="22"/>
          <w:szCs w:val="22"/>
        </w:rPr>
        <w:t>Endereço de entrega:</w:t>
      </w:r>
      <w:r w:rsidR="000F24EC" w:rsidRPr="00BF6D85">
        <w:rPr>
          <w:color w:val="000000" w:themeColor="text1"/>
          <w:sz w:val="22"/>
          <w:szCs w:val="22"/>
        </w:rPr>
        <w:t xml:space="preserve"> </w:t>
      </w:r>
      <w:r w:rsidR="00BF6D85" w:rsidRPr="00BF6D85">
        <w:rPr>
          <w:rFonts w:eastAsia="Merriweather"/>
          <w:color w:val="000000" w:themeColor="text1"/>
          <w:sz w:val="22"/>
          <w:szCs w:val="22"/>
        </w:rPr>
        <w:t>Avenida Prefeito Moacyr Castanho Nº 1434, Centro, CEP 86.360-000 – Bandeirantes – PR.</w:t>
      </w:r>
    </w:p>
    <w:p w14:paraId="32541B92" w14:textId="77777777" w:rsidR="00946C8A" w:rsidRPr="00D7003A" w:rsidRDefault="00946C8A" w:rsidP="00D7003A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D7003A">
        <w:rPr>
          <w:rFonts w:eastAsia="Merriweather"/>
          <w:color w:val="000000" w:themeColor="text1"/>
          <w:sz w:val="22"/>
          <w:szCs w:val="22"/>
        </w:rPr>
        <w:t xml:space="preserve">Telefone de Contato: </w:t>
      </w:r>
      <w:r w:rsidR="000F24EC" w:rsidRPr="00D7003A">
        <w:rPr>
          <w:rFonts w:eastAsia="Merriweather"/>
          <w:color w:val="000000" w:themeColor="text1"/>
          <w:sz w:val="22"/>
          <w:szCs w:val="22"/>
        </w:rPr>
        <w:t>(43) 3542-4525</w:t>
      </w:r>
    </w:p>
    <w:p w14:paraId="37E4CABD" w14:textId="77777777" w:rsidR="00946C8A" w:rsidRPr="002E28B4" w:rsidRDefault="00946C8A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Horário da Entrega: </w:t>
      </w:r>
      <w:r w:rsidR="00D7003A" w:rsidRPr="00D7003A">
        <w:rPr>
          <w:rFonts w:eastAsia="Merriweather"/>
          <w:color w:val="000000" w:themeColor="text1"/>
          <w:sz w:val="22"/>
          <w:szCs w:val="22"/>
        </w:rPr>
        <w:t>07h30 às 11h00 e das 13h00 às 17h00</w:t>
      </w:r>
    </w:p>
    <w:p w14:paraId="389F0C79" w14:textId="77777777" w:rsidR="00946C8A" w:rsidRPr="002E28B4" w:rsidRDefault="00946C8A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Data da vigência do contrato: </w:t>
      </w:r>
      <w:r w:rsidR="00B632FF">
        <w:rPr>
          <w:rFonts w:eastAsia="Merriweather"/>
          <w:color w:val="000000" w:themeColor="text1"/>
          <w:sz w:val="22"/>
          <w:szCs w:val="22"/>
        </w:rPr>
        <w:t>180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B632FF">
        <w:rPr>
          <w:rFonts w:eastAsia="Merriweather"/>
          <w:color w:val="000000" w:themeColor="text1"/>
          <w:sz w:val="22"/>
          <w:szCs w:val="22"/>
        </w:rPr>
        <w:t>cento e oitenta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 xml:space="preserve">) </w:t>
      </w:r>
      <w:r w:rsidR="00D7003A">
        <w:rPr>
          <w:rFonts w:eastAsia="Merriweather"/>
          <w:color w:val="000000" w:themeColor="text1"/>
          <w:sz w:val="22"/>
          <w:szCs w:val="22"/>
        </w:rPr>
        <w:t>dias</w:t>
      </w:r>
    </w:p>
    <w:p w14:paraId="6B699379" w14:textId="77777777" w:rsidR="0043341B" w:rsidRPr="002E28B4" w:rsidRDefault="0043341B" w:rsidP="0043341B">
      <w:pPr>
        <w:pStyle w:val="PargrafodaLista"/>
        <w:ind w:left="0" w:hanging="2"/>
        <w:rPr>
          <w:rFonts w:eastAsia="Merriweather"/>
          <w:b/>
          <w:color w:val="000000" w:themeColor="text1"/>
          <w:sz w:val="22"/>
          <w:szCs w:val="22"/>
        </w:rPr>
      </w:pPr>
    </w:p>
    <w:p w14:paraId="63C60BBA" w14:textId="77777777" w:rsidR="0043341B" w:rsidRPr="002E28B4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Créditos orçamentários:</w:t>
      </w:r>
    </w:p>
    <w:p w14:paraId="37C9291F" w14:textId="03F25C8C" w:rsidR="2FD5B2AF" w:rsidRDefault="2FD5B2AF" w:rsidP="771057E7">
      <w:pPr>
        <w:pStyle w:val="PargrafodaLista"/>
        <w:numPr>
          <w:ilvl w:val="1"/>
          <w:numId w:val="19"/>
        </w:numPr>
        <w:tabs>
          <w:tab w:val="left" w:pos="567"/>
        </w:tabs>
        <w:ind w:leftChars="0" w:left="0" w:firstLineChars="0" w:firstLine="0"/>
        <w:jc w:val="both"/>
        <w:rPr>
          <w:rFonts w:eastAsia="Merriweather"/>
          <w:sz w:val="22"/>
          <w:szCs w:val="22"/>
        </w:rPr>
      </w:pPr>
      <w:r w:rsidRPr="771057E7">
        <w:rPr>
          <w:rFonts w:eastAsia="Merriweather"/>
          <w:color w:val="000000" w:themeColor="text1"/>
          <w:sz w:val="22"/>
          <w:szCs w:val="22"/>
        </w:rPr>
        <w:t xml:space="preserve">Valor estimado da contratação mediante orçamento prévio: </w:t>
      </w:r>
      <w:r w:rsidR="5025B234" w:rsidRPr="771057E7">
        <w:rPr>
          <w:rFonts w:eastAsia="Merriweather"/>
          <w:color w:val="000000" w:themeColor="text1"/>
          <w:sz w:val="22"/>
          <w:szCs w:val="22"/>
        </w:rPr>
        <w:t>R$</w:t>
      </w:r>
      <w:r w:rsidR="6DA0F8FB" w:rsidRPr="771057E7">
        <w:rPr>
          <w:rFonts w:eastAsia="Merriweather"/>
          <w:color w:val="FF0000"/>
          <w:sz w:val="22"/>
          <w:szCs w:val="22"/>
        </w:rPr>
        <w:t xml:space="preserve"> </w:t>
      </w:r>
      <w:r w:rsidR="2DE9A42D" w:rsidRPr="771057E7">
        <w:rPr>
          <w:rFonts w:eastAsia="Merriweather"/>
          <w:sz w:val="22"/>
          <w:szCs w:val="22"/>
        </w:rPr>
        <w:t>R$ 11</w:t>
      </w:r>
      <w:r w:rsidR="36CE7FF3" w:rsidRPr="771057E7">
        <w:rPr>
          <w:rFonts w:eastAsia="Merriweather"/>
          <w:sz w:val="22"/>
          <w:szCs w:val="22"/>
        </w:rPr>
        <w:t>1</w:t>
      </w:r>
      <w:r w:rsidR="2DE9A42D" w:rsidRPr="771057E7">
        <w:rPr>
          <w:rFonts w:eastAsia="Merriweather"/>
          <w:sz w:val="22"/>
          <w:szCs w:val="22"/>
        </w:rPr>
        <w:t>.</w:t>
      </w:r>
      <w:r w:rsidR="631AC262" w:rsidRPr="771057E7">
        <w:rPr>
          <w:rFonts w:eastAsia="Merriweather"/>
          <w:sz w:val="22"/>
          <w:szCs w:val="22"/>
        </w:rPr>
        <w:t>719</w:t>
      </w:r>
      <w:r w:rsidR="2DE9A42D" w:rsidRPr="771057E7">
        <w:rPr>
          <w:rFonts w:eastAsia="Merriweather"/>
          <w:sz w:val="22"/>
          <w:szCs w:val="22"/>
        </w:rPr>
        <w:t>,</w:t>
      </w:r>
      <w:r w:rsidR="0BA24B16" w:rsidRPr="771057E7">
        <w:rPr>
          <w:rFonts w:eastAsia="Merriweather"/>
          <w:sz w:val="22"/>
          <w:szCs w:val="22"/>
        </w:rPr>
        <w:t>25</w:t>
      </w:r>
      <w:r w:rsidR="2DE9A42D" w:rsidRPr="771057E7">
        <w:rPr>
          <w:rFonts w:eastAsia="Merriweather"/>
          <w:sz w:val="22"/>
          <w:szCs w:val="22"/>
        </w:rPr>
        <w:t xml:space="preserve"> </w:t>
      </w:r>
      <w:r w:rsidR="2C8FA19D" w:rsidRPr="771057E7">
        <w:rPr>
          <w:rFonts w:eastAsia="Merriweather"/>
          <w:sz w:val="22"/>
          <w:szCs w:val="22"/>
        </w:rPr>
        <w:t>(</w:t>
      </w:r>
      <w:r w:rsidR="5B6B4EAE" w:rsidRPr="771057E7">
        <w:rPr>
          <w:rFonts w:eastAsia="Merriweather"/>
          <w:sz w:val="22"/>
          <w:szCs w:val="22"/>
        </w:rPr>
        <w:t>cento e onze mil setecentos e dezenove reais e vinte e cinco centavos).</w:t>
      </w:r>
    </w:p>
    <w:p w14:paraId="56473995" w14:textId="77777777" w:rsidR="00946C8A" w:rsidRPr="002E28B4" w:rsidRDefault="00946C8A" w:rsidP="00974CF8">
      <w:pPr>
        <w:pStyle w:val="PargrafodaLista"/>
        <w:numPr>
          <w:ilvl w:val="2"/>
          <w:numId w:val="19"/>
        </w:numPr>
        <w:tabs>
          <w:tab w:val="left" w:pos="567"/>
        </w:tabs>
        <w:ind w:leftChars="0" w:left="709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Valor de Custeio: R$</w:t>
      </w:r>
      <w:r w:rsidR="000D048E">
        <w:rPr>
          <w:rFonts w:eastAsia="Merriweather"/>
          <w:color w:val="000000" w:themeColor="text1"/>
          <w:sz w:val="22"/>
          <w:szCs w:val="22"/>
        </w:rPr>
        <w:t xml:space="preserve"> 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>0,00</w:t>
      </w:r>
    </w:p>
    <w:p w14:paraId="2C454233" w14:textId="77777777" w:rsidR="00254EFC" w:rsidRPr="002E28B4" w:rsidRDefault="00946C8A" w:rsidP="00974CF8">
      <w:pPr>
        <w:pStyle w:val="PargrafodaLista"/>
        <w:numPr>
          <w:ilvl w:val="2"/>
          <w:numId w:val="19"/>
        </w:numPr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Valor estimado investimento: </w:t>
      </w:r>
      <w:r w:rsidR="00254EFC" w:rsidRPr="002E28B4">
        <w:rPr>
          <w:rFonts w:eastAsia="Merriweather"/>
          <w:color w:val="000000" w:themeColor="text1"/>
          <w:sz w:val="22"/>
          <w:szCs w:val="22"/>
        </w:rPr>
        <w:t xml:space="preserve">R$ </w:t>
      </w:r>
      <w:proofErr w:type="spellStart"/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proofErr w:type="spellEnd"/>
      <w:r w:rsidR="00254EFC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proofErr w:type="spellStart"/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proofErr w:type="spellEnd"/>
      <w:r w:rsidR="00254EFC" w:rsidRPr="002E28B4">
        <w:rPr>
          <w:rFonts w:eastAsia="Merriweather"/>
          <w:color w:val="000000" w:themeColor="text1"/>
          <w:sz w:val="22"/>
          <w:szCs w:val="22"/>
        </w:rPr>
        <w:t>)</w:t>
      </w:r>
    </w:p>
    <w:p w14:paraId="5E7A1C1E" w14:textId="77777777" w:rsidR="00F432B0" w:rsidRPr="002E28B4" w:rsidRDefault="00946C8A" w:rsidP="00974CF8">
      <w:pPr>
        <w:pStyle w:val="PargrafodaLista"/>
        <w:numPr>
          <w:ilvl w:val="1"/>
          <w:numId w:val="19"/>
        </w:numPr>
        <w:tabs>
          <w:tab w:val="left" w:pos="284"/>
          <w:tab w:val="left" w:pos="426"/>
        </w:tabs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Ação do Plano Operacional (Plano Interno): 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 xml:space="preserve">R$ </w:t>
      </w:r>
      <w:proofErr w:type="spellStart"/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proofErr w:type="spellEnd"/>
      <w:r w:rsidR="00F432B0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proofErr w:type="spellStart"/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proofErr w:type="spellEnd"/>
      <w:r w:rsidR="00F432B0" w:rsidRPr="002E28B4">
        <w:rPr>
          <w:rFonts w:eastAsia="Merriweather"/>
          <w:color w:val="000000" w:themeColor="text1"/>
          <w:sz w:val="22"/>
          <w:szCs w:val="22"/>
        </w:rPr>
        <w:t>)</w:t>
      </w:r>
    </w:p>
    <w:p w14:paraId="6B5DC3B8" w14:textId="3BE89A9E" w:rsidR="00946C8A" w:rsidRDefault="00946C8A" w:rsidP="4FCA1BE2">
      <w:pPr>
        <w:pStyle w:val="PargrafodaLista"/>
        <w:numPr>
          <w:ilvl w:val="1"/>
          <w:numId w:val="19"/>
        </w:numPr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4FCA1BE2">
        <w:rPr>
          <w:rFonts w:eastAsia="Merriweather"/>
          <w:color w:val="000000" w:themeColor="text1"/>
          <w:sz w:val="22"/>
          <w:szCs w:val="22"/>
        </w:rPr>
        <w:t xml:space="preserve">Plano Orçamentário: </w:t>
      </w:r>
      <w:r w:rsidR="00F432B0" w:rsidRPr="4FCA1BE2">
        <w:rPr>
          <w:rFonts w:eastAsia="Merriweather"/>
          <w:color w:val="000000" w:themeColor="text1"/>
          <w:sz w:val="22"/>
          <w:szCs w:val="22"/>
        </w:rPr>
        <w:t xml:space="preserve">R$ </w:t>
      </w:r>
      <w:proofErr w:type="spellStart"/>
      <w:r w:rsidR="00495CA6" w:rsidRPr="4FCA1BE2">
        <w:rPr>
          <w:rFonts w:eastAsia="Merriweather"/>
          <w:color w:val="000000" w:themeColor="text1"/>
          <w:sz w:val="22"/>
          <w:szCs w:val="22"/>
        </w:rPr>
        <w:t>xx</w:t>
      </w:r>
      <w:proofErr w:type="spellEnd"/>
      <w:r w:rsidR="00F432B0" w:rsidRPr="4FCA1BE2">
        <w:rPr>
          <w:rFonts w:eastAsia="Merriweather"/>
          <w:color w:val="000000" w:themeColor="text1"/>
          <w:sz w:val="22"/>
          <w:szCs w:val="22"/>
        </w:rPr>
        <w:t xml:space="preserve"> (</w:t>
      </w:r>
      <w:proofErr w:type="spellStart"/>
      <w:r w:rsidR="00495CA6" w:rsidRPr="4FCA1BE2">
        <w:rPr>
          <w:rFonts w:eastAsia="Merriweather"/>
          <w:color w:val="000000" w:themeColor="text1"/>
          <w:sz w:val="22"/>
          <w:szCs w:val="22"/>
        </w:rPr>
        <w:t>xx</w:t>
      </w:r>
      <w:proofErr w:type="spellEnd"/>
      <w:r w:rsidR="00F432B0" w:rsidRPr="4FCA1BE2">
        <w:rPr>
          <w:rFonts w:eastAsia="Merriweather"/>
          <w:color w:val="000000" w:themeColor="text1"/>
          <w:sz w:val="22"/>
          <w:szCs w:val="22"/>
        </w:rPr>
        <w:t>)</w:t>
      </w:r>
    </w:p>
    <w:p w14:paraId="2ED34956" w14:textId="77777777" w:rsidR="005A3AB2" w:rsidRDefault="005A3AB2" w:rsidP="005A3AB2">
      <w:pPr>
        <w:pStyle w:val="PargrafodaLista"/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tbl>
      <w:tblPr>
        <w:tblStyle w:val="Tabelacomgrade"/>
        <w:tblW w:w="90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89"/>
        <w:gridCol w:w="2522"/>
        <w:gridCol w:w="3149"/>
      </w:tblGrid>
      <w:tr w:rsidR="4FCA1BE2" w14:paraId="106BF940" w14:textId="77777777" w:rsidTr="005A3AB2">
        <w:trPr>
          <w:trHeight w:val="345"/>
        </w:trPr>
        <w:tc>
          <w:tcPr>
            <w:tcW w:w="3389" w:type="dxa"/>
            <w:tcMar>
              <w:left w:w="105" w:type="dxa"/>
              <w:right w:w="105" w:type="dxa"/>
            </w:tcMar>
            <w:vAlign w:val="center"/>
          </w:tcPr>
          <w:p w14:paraId="34A9A282" w14:textId="53267CA2" w:rsidR="4FCA1BE2" w:rsidRDefault="4FCA1BE2" w:rsidP="4FCA1BE2">
            <w:pPr>
              <w:tabs>
                <w:tab w:val="left" w:pos="284"/>
                <w:tab w:val="left" w:pos="426"/>
              </w:tabs>
              <w:ind w:leftChars="0" w:left="0" w:firstLineChars="0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4FCA1BE2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DOTAÇÃO</w:t>
            </w:r>
          </w:p>
        </w:tc>
        <w:tc>
          <w:tcPr>
            <w:tcW w:w="2522" w:type="dxa"/>
            <w:tcMar>
              <w:left w:w="105" w:type="dxa"/>
              <w:right w:w="105" w:type="dxa"/>
            </w:tcMar>
            <w:vAlign w:val="center"/>
          </w:tcPr>
          <w:p w14:paraId="47E5D142" w14:textId="3DE2B1AA" w:rsidR="4FCA1BE2" w:rsidRDefault="4FCA1BE2" w:rsidP="4FCA1BE2">
            <w:pPr>
              <w:tabs>
                <w:tab w:val="left" w:pos="284"/>
                <w:tab w:val="left" w:pos="426"/>
              </w:tabs>
              <w:ind w:leftChars="0" w:left="0" w:firstLineChars="0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4FCA1BE2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DESCRIÇÃO</w:t>
            </w:r>
          </w:p>
        </w:tc>
        <w:tc>
          <w:tcPr>
            <w:tcW w:w="3149" w:type="dxa"/>
            <w:tcMar>
              <w:left w:w="105" w:type="dxa"/>
              <w:right w:w="105" w:type="dxa"/>
            </w:tcMar>
            <w:vAlign w:val="center"/>
          </w:tcPr>
          <w:p w14:paraId="0D5FA3F7" w14:textId="2735DE58" w:rsidR="4FCA1BE2" w:rsidRDefault="4FCA1BE2" w:rsidP="4FCA1BE2">
            <w:pPr>
              <w:tabs>
                <w:tab w:val="left" w:pos="284"/>
                <w:tab w:val="left" w:pos="426"/>
              </w:tabs>
              <w:ind w:leftChars="0" w:left="0" w:firstLineChars="0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4FCA1BE2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RECURSO</w:t>
            </w:r>
          </w:p>
        </w:tc>
      </w:tr>
      <w:tr w:rsidR="4FCA1BE2" w14:paraId="1C77164E" w14:textId="77777777" w:rsidTr="005A3AB2">
        <w:trPr>
          <w:trHeight w:val="795"/>
        </w:trPr>
        <w:tc>
          <w:tcPr>
            <w:tcW w:w="3389" w:type="dxa"/>
            <w:tcMar>
              <w:left w:w="105" w:type="dxa"/>
              <w:right w:w="105" w:type="dxa"/>
            </w:tcMar>
          </w:tcPr>
          <w:p w14:paraId="68ADCD38" w14:textId="6F0D23C1" w:rsidR="4FCA1BE2" w:rsidRPr="005A3AB2" w:rsidRDefault="005A3AB2" w:rsidP="005A3AB2">
            <w:pPr>
              <w:tabs>
                <w:tab w:val="left" w:pos="284"/>
                <w:tab w:val="left" w:pos="426"/>
              </w:tabs>
              <w:ind w:leftChars="0" w:left="0" w:firstLineChars="0"/>
              <w:jc w:val="both"/>
              <w:rPr>
                <w:rFonts w:eastAsia="Arial"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rFonts w:eastAsia="Arial"/>
                <w:color w:val="000000" w:themeColor="text1"/>
                <w:sz w:val="22"/>
                <w:szCs w:val="22"/>
              </w:rPr>
              <w:t>252</w:t>
            </w:r>
            <w:r w:rsidRPr="005A3AB2">
              <w:rPr>
                <w:rFonts w:eastAsia="Arial"/>
                <w:color w:val="000000" w:themeColor="text1"/>
                <w:sz w:val="22"/>
                <w:szCs w:val="22"/>
              </w:rPr>
              <w:t>-09.001.08.244.0801.2056.4.4.90.52.00</w:t>
            </w:r>
          </w:p>
        </w:tc>
        <w:tc>
          <w:tcPr>
            <w:tcW w:w="2522" w:type="dxa"/>
            <w:tcMar>
              <w:left w:w="105" w:type="dxa"/>
              <w:right w:w="105" w:type="dxa"/>
            </w:tcMar>
          </w:tcPr>
          <w:p w14:paraId="619C81A4" w14:textId="4A06DEED" w:rsidR="4FCA1BE2" w:rsidRPr="005A3AB2" w:rsidRDefault="45FC3B1F" w:rsidP="771057E7">
            <w:pPr>
              <w:tabs>
                <w:tab w:val="left" w:pos="284"/>
                <w:tab w:val="left" w:pos="426"/>
              </w:tabs>
              <w:ind w:leftChars="0" w:left="0" w:firstLineChars="0"/>
              <w:rPr>
                <w:rFonts w:eastAsia="Arial"/>
                <w:color w:val="000000" w:themeColor="text1"/>
                <w:sz w:val="22"/>
                <w:szCs w:val="22"/>
              </w:rPr>
            </w:pPr>
            <w:r w:rsidRPr="005A3AB2">
              <w:rPr>
                <w:rFonts w:eastAsia="Arial"/>
                <w:color w:val="000000" w:themeColor="text1"/>
                <w:sz w:val="22"/>
                <w:szCs w:val="22"/>
              </w:rPr>
              <w:t>MANUTENÇÃO DA SECRETARIA DE AÇÃO SOCIAL E ASSUNTOS DE FAMILIA</w:t>
            </w:r>
          </w:p>
        </w:tc>
        <w:tc>
          <w:tcPr>
            <w:tcW w:w="3149" w:type="dxa"/>
            <w:tcMar>
              <w:left w:w="105" w:type="dxa"/>
              <w:right w:w="105" w:type="dxa"/>
            </w:tcMar>
          </w:tcPr>
          <w:p w14:paraId="24251DB1" w14:textId="024CF30E" w:rsidR="4FCA1BE2" w:rsidRPr="005A3AB2" w:rsidRDefault="005A3AB2" w:rsidP="771057E7">
            <w:pPr>
              <w:ind w:left="0" w:hanging="2"/>
              <w:rPr>
                <w:rFonts w:eastAsia="Arial"/>
                <w:color w:val="000000" w:themeColor="text1"/>
                <w:sz w:val="22"/>
                <w:szCs w:val="22"/>
                <w:highlight w:val="yellow"/>
              </w:rPr>
            </w:pPr>
            <w:r w:rsidRPr="005A3AB2">
              <w:rPr>
                <w:rFonts w:eastAsia="Arial"/>
                <w:color w:val="000000" w:themeColor="text1"/>
                <w:sz w:val="22"/>
                <w:szCs w:val="22"/>
              </w:rPr>
              <w:t>00000/00000.01.07. 00.00.1.500.0000</w:t>
            </w:r>
          </w:p>
        </w:tc>
      </w:tr>
      <w:tr w:rsidR="4FCA1BE2" w14:paraId="25046EC8" w14:textId="77777777" w:rsidTr="005A3AB2">
        <w:trPr>
          <w:trHeight w:val="390"/>
        </w:trPr>
        <w:tc>
          <w:tcPr>
            <w:tcW w:w="3389" w:type="dxa"/>
            <w:tcMar>
              <w:left w:w="105" w:type="dxa"/>
              <w:right w:w="105" w:type="dxa"/>
            </w:tcMar>
          </w:tcPr>
          <w:p w14:paraId="14BA19C3" w14:textId="5013E36C" w:rsidR="4FCA1BE2" w:rsidRPr="005A3AB2" w:rsidRDefault="005A3AB2" w:rsidP="771057E7">
            <w:pPr>
              <w:tabs>
                <w:tab w:val="left" w:pos="284"/>
                <w:tab w:val="left" w:pos="426"/>
              </w:tabs>
              <w:ind w:leftChars="0" w:left="0" w:firstLineChars="0"/>
              <w:jc w:val="both"/>
              <w:rPr>
                <w:rFonts w:eastAsia="Arial"/>
                <w:color w:val="000000" w:themeColor="text1"/>
                <w:sz w:val="22"/>
                <w:szCs w:val="22"/>
                <w:highlight w:val="yellow"/>
              </w:rPr>
            </w:pPr>
            <w:r w:rsidRPr="005A3AB2">
              <w:rPr>
                <w:rFonts w:eastAsia="Arial"/>
                <w:color w:val="000000" w:themeColor="text1"/>
                <w:sz w:val="22"/>
                <w:szCs w:val="22"/>
              </w:rPr>
              <w:t>297 - 09.001.08.244.0815.2060.4.4.90.52.00</w:t>
            </w:r>
          </w:p>
        </w:tc>
        <w:tc>
          <w:tcPr>
            <w:tcW w:w="2522" w:type="dxa"/>
            <w:tcMar>
              <w:left w:w="105" w:type="dxa"/>
              <w:right w:w="105" w:type="dxa"/>
            </w:tcMar>
          </w:tcPr>
          <w:p w14:paraId="5B181CEA" w14:textId="62C4A48C" w:rsidR="4FCA1BE2" w:rsidRPr="005A3AB2" w:rsidRDefault="45FC3B1F" w:rsidP="771057E7">
            <w:pPr>
              <w:tabs>
                <w:tab w:val="left" w:pos="284"/>
                <w:tab w:val="left" w:pos="426"/>
              </w:tabs>
              <w:ind w:leftChars="0" w:left="0" w:firstLineChars="0"/>
              <w:jc w:val="both"/>
              <w:rPr>
                <w:rFonts w:eastAsia="Arial"/>
                <w:color w:val="000000" w:themeColor="text1"/>
                <w:sz w:val="22"/>
                <w:szCs w:val="22"/>
              </w:rPr>
            </w:pPr>
            <w:r w:rsidRPr="005A3AB2">
              <w:rPr>
                <w:rFonts w:eastAsia="Arial"/>
                <w:color w:val="000000" w:themeColor="text1"/>
                <w:sz w:val="22"/>
                <w:szCs w:val="22"/>
              </w:rPr>
              <w:t>BLOCO IGD- BOLSA FAMILIA</w:t>
            </w:r>
          </w:p>
        </w:tc>
        <w:tc>
          <w:tcPr>
            <w:tcW w:w="3149" w:type="dxa"/>
            <w:tcMar>
              <w:left w:w="105" w:type="dxa"/>
              <w:right w:w="105" w:type="dxa"/>
            </w:tcMar>
          </w:tcPr>
          <w:p w14:paraId="7CC742E2" w14:textId="7126EF90" w:rsidR="4FCA1BE2" w:rsidRPr="005A3AB2" w:rsidRDefault="005A3AB2" w:rsidP="771057E7">
            <w:pPr>
              <w:tabs>
                <w:tab w:val="left" w:pos="284"/>
                <w:tab w:val="left" w:pos="426"/>
              </w:tabs>
              <w:ind w:leftChars="0" w:left="0" w:firstLineChars="0"/>
              <w:jc w:val="both"/>
              <w:rPr>
                <w:rFonts w:eastAsia="Arial"/>
                <w:color w:val="000000" w:themeColor="text1"/>
                <w:sz w:val="22"/>
                <w:szCs w:val="22"/>
                <w:highlight w:val="yellow"/>
              </w:rPr>
            </w:pPr>
            <w:r w:rsidRPr="005A3AB2">
              <w:rPr>
                <w:rFonts w:eastAsia="Arial"/>
                <w:color w:val="000000" w:themeColor="text1"/>
                <w:sz w:val="22"/>
                <w:szCs w:val="22"/>
              </w:rPr>
              <w:t>04000/00940.09.06. 06.25.1.660.0000</w:t>
            </w:r>
          </w:p>
        </w:tc>
      </w:tr>
    </w:tbl>
    <w:p w14:paraId="434A3830" w14:textId="4F1A2DD8" w:rsidR="4FCA1BE2" w:rsidRDefault="4FCA1BE2" w:rsidP="4FCA1BE2">
      <w:pPr>
        <w:pStyle w:val="PargrafodaLista"/>
        <w:ind w:left="-2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3FE9F23F" w14:textId="77777777" w:rsidR="00946C8A" w:rsidRPr="002E28B4" w:rsidRDefault="00946C8A" w:rsidP="00946C8A">
      <w:pPr>
        <w:pStyle w:val="PargrafodaLista"/>
        <w:ind w:leftChars="0" w:left="756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605ECA36" w14:textId="77777777" w:rsidR="00946C8A" w:rsidRPr="002E28B4" w:rsidRDefault="00946C8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Grau de prioridade: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04490B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>) Alta</w:t>
      </w: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ab/>
        <w:t>(</w:t>
      </w:r>
      <w:r w:rsidR="0004490B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Média</w:t>
      </w:r>
      <w:r w:rsidRPr="002E28B4">
        <w:rPr>
          <w:rFonts w:eastAsia="Merriweather"/>
          <w:color w:val="000000" w:themeColor="text1"/>
          <w:sz w:val="22"/>
          <w:szCs w:val="22"/>
        </w:rPr>
        <w:tab/>
        <w:t>( ) Baixa</w:t>
      </w:r>
    </w:p>
    <w:p w14:paraId="1F72F646" w14:textId="77777777" w:rsidR="00946C8A" w:rsidRPr="002E28B4" w:rsidRDefault="00946C8A" w:rsidP="00946C8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25252E95" w14:textId="77777777" w:rsidR="00946C8A" w:rsidRPr="002E28B4" w:rsidRDefault="001564F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Demanda inédita n</w:t>
      </w:r>
      <w:r w:rsidR="00946C8A" w:rsidRPr="002E28B4">
        <w:rPr>
          <w:rFonts w:eastAsia="Merriweather"/>
          <w:b/>
          <w:color w:val="000000" w:themeColor="text1"/>
          <w:sz w:val="22"/>
          <w:szCs w:val="22"/>
        </w:rPr>
        <w:t>a Administração?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proofErr w:type="gramStart"/>
      <w:r w:rsidR="00946C8A" w:rsidRPr="002E28B4">
        <w:rPr>
          <w:rFonts w:eastAsia="Merriweather"/>
          <w:color w:val="000000" w:themeColor="text1"/>
          <w:sz w:val="22"/>
          <w:szCs w:val="22"/>
        </w:rPr>
        <w:t>(</w:t>
      </w:r>
      <w:r w:rsidR="003F53E7">
        <w:rPr>
          <w:rFonts w:eastAsia="Merriweather"/>
          <w:color w:val="000000" w:themeColor="text1"/>
          <w:sz w:val="22"/>
          <w:szCs w:val="22"/>
        </w:rPr>
        <w:t xml:space="preserve"> </w:t>
      </w:r>
      <w:r w:rsidR="00D7003A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D7003A">
        <w:rPr>
          <w:rFonts w:eastAsia="Merriweather"/>
          <w:color w:val="000000" w:themeColor="text1"/>
          <w:sz w:val="22"/>
          <w:szCs w:val="22"/>
        </w:rPr>
        <w:t xml:space="preserve"> SIM</w:t>
      </w:r>
      <w:r w:rsidR="00D7003A">
        <w:rPr>
          <w:rFonts w:eastAsia="Merriweather"/>
          <w:color w:val="000000" w:themeColor="text1"/>
          <w:sz w:val="22"/>
          <w:szCs w:val="22"/>
        </w:rPr>
        <w:tab/>
        <w:t xml:space="preserve"> (</w:t>
      </w:r>
      <w:r w:rsidR="003F53E7">
        <w:rPr>
          <w:rFonts w:eastAsia="Merriweather"/>
          <w:color w:val="000000" w:themeColor="text1"/>
          <w:sz w:val="22"/>
          <w:szCs w:val="22"/>
        </w:rPr>
        <w:t>x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>) NÃO</w:t>
      </w:r>
    </w:p>
    <w:p w14:paraId="08CE6F91" w14:textId="77777777" w:rsidR="00005908" w:rsidRPr="002E28B4" w:rsidRDefault="00005908" w:rsidP="00005908">
      <w:pPr>
        <w:pStyle w:val="PargrafodaLista"/>
        <w:ind w:left="0" w:hanging="2"/>
        <w:rPr>
          <w:rFonts w:eastAsia="Merriweather"/>
          <w:color w:val="000000" w:themeColor="text1"/>
          <w:sz w:val="22"/>
          <w:szCs w:val="22"/>
        </w:rPr>
      </w:pPr>
    </w:p>
    <w:p w14:paraId="33C4F282" w14:textId="77777777" w:rsidR="001564FA" w:rsidRPr="002E28B4" w:rsidRDefault="001564FA" w:rsidP="009A2AB5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4FCA1BE2">
        <w:rPr>
          <w:rFonts w:eastAsia="Merriweather"/>
          <w:b/>
          <w:bCs/>
          <w:color w:val="000000" w:themeColor="text1"/>
          <w:sz w:val="22"/>
          <w:szCs w:val="22"/>
        </w:rPr>
        <w:t xml:space="preserve">Indicação </w:t>
      </w:r>
      <w:proofErr w:type="gramStart"/>
      <w:r w:rsidRPr="4FCA1BE2">
        <w:rPr>
          <w:rFonts w:eastAsia="Merriweather"/>
          <w:b/>
          <w:bCs/>
          <w:color w:val="000000" w:themeColor="text1"/>
          <w:sz w:val="22"/>
          <w:szCs w:val="22"/>
        </w:rPr>
        <w:t>do(</w:t>
      </w:r>
      <w:proofErr w:type="gramEnd"/>
      <w:r w:rsidRPr="4FCA1BE2">
        <w:rPr>
          <w:rFonts w:eastAsia="Merriweather"/>
          <w:b/>
          <w:bCs/>
          <w:color w:val="000000" w:themeColor="text1"/>
          <w:sz w:val="22"/>
          <w:szCs w:val="22"/>
        </w:rPr>
        <w:t xml:space="preserve">s) integrante(s) da equipe de planejamento: </w:t>
      </w:r>
    </w:p>
    <w:p w14:paraId="01B60E3C" w14:textId="3AF501D7" w:rsidR="02E3A052" w:rsidRDefault="02E3A052" w:rsidP="4FCA1BE2">
      <w:pPr>
        <w:tabs>
          <w:tab w:val="left" w:pos="495"/>
          <w:tab w:val="left" w:pos="567"/>
        </w:tabs>
        <w:ind w:leftChars="117" w:left="281" w:right="-426" w:firstLineChars="0" w:firstLine="0"/>
        <w:rPr>
          <w:rFonts w:eastAsia="Merriweather"/>
          <w:sz w:val="22"/>
          <w:szCs w:val="22"/>
        </w:rPr>
      </w:pPr>
      <w:r w:rsidRPr="4FCA1BE2">
        <w:rPr>
          <w:rFonts w:eastAsia="Merriweather"/>
          <w:sz w:val="22"/>
          <w:szCs w:val="22"/>
        </w:rPr>
        <w:t xml:space="preserve">a) </w:t>
      </w:r>
      <w:r w:rsidR="37070424" w:rsidRPr="4FCA1BE2">
        <w:rPr>
          <w:rFonts w:eastAsia="Merriweather"/>
          <w:sz w:val="22"/>
          <w:szCs w:val="22"/>
        </w:rPr>
        <w:t xml:space="preserve">Fiscal do Contrato: CIRLEI SOCORRO JUSTO DOS SANTOS – Matricula n. º 3375 </w:t>
      </w:r>
    </w:p>
    <w:p w14:paraId="5EF742EE" w14:textId="35C8CE82" w:rsidR="37070424" w:rsidRDefault="37070424" w:rsidP="4FCA1BE2">
      <w:pPr>
        <w:tabs>
          <w:tab w:val="left" w:pos="495"/>
          <w:tab w:val="left" w:pos="567"/>
        </w:tabs>
        <w:ind w:leftChars="117" w:left="281" w:right="-426" w:firstLineChars="0" w:firstLine="0"/>
      </w:pPr>
      <w:r w:rsidRPr="4FCA1BE2">
        <w:rPr>
          <w:rFonts w:eastAsia="Merriweather"/>
          <w:sz w:val="22"/>
          <w:szCs w:val="22"/>
        </w:rPr>
        <w:t xml:space="preserve">b)   Gestor do Contrato: ANA CAROLINA DE ANDRADE LEITE BISETTO – Matricula n. º 4628 </w:t>
      </w:r>
    </w:p>
    <w:p w14:paraId="5E1E5331" w14:textId="729C8CF3" w:rsidR="37070424" w:rsidRDefault="37070424" w:rsidP="4FCA1BE2">
      <w:pPr>
        <w:tabs>
          <w:tab w:val="left" w:pos="495"/>
          <w:tab w:val="left" w:pos="567"/>
        </w:tabs>
        <w:ind w:leftChars="117" w:left="281" w:right="-426" w:firstLineChars="0" w:firstLine="0"/>
      </w:pPr>
      <w:r w:rsidRPr="4FCA1BE2">
        <w:rPr>
          <w:rFonts w:eastAsia="Merriweather"/>
          <w:sz w:val="22"/>
          <w:szCs w:val="22"/>
        </w:rPr>
        <w:t xml:space="preserve"> </w:t>
      </w:r>
    </w:p>
    <w:p w14:paraId="5CAC62CE" w14:textId="2EEF3DED" w:rsidR="37070424" w:rsidRDefault="37070424" w:rsidP="4FCA1BE2">
      <w:pPr>
        <w:tabs>
          <w:tab w:val="left" w:pos="495"/>
          <w:tab w:val="left" w:pos="567"/>
        </w:tabs>
        <w:ind w:leftChars="117" w:left="281" w:right="-426" w:firstLineChars="0" w:firstLine="0"/>
      </w:pPr>
      <w:r w:rsidRPr="4FCA1BE2">
        <w:rPr>
          <w:rFonts w:eastAsia="Merriweather"/>
          <w:sz w:val="22"/>
          <w:szCs w:val="22"/>
        </w:rPr>
        <w:t xml:space="preserve"> </w:t>
      </w:r>
    </w:p>
    <w:p w14:paraId="56D6AB29" w14:textId="34145BC2" w:rsidR="37070424" w:rsidRDefault="37070424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</w:pPr>
      <w:r w:rsidRPr="4FCA1BE2">
        <w:rPr>
          <w:rFonts w:eastAsia="Merriweather"/>
          <w:sz w:val="22"/>
          <w:szCs w:val="22"/>
        </w:rPr>
        <w:t xml:space="preserve">Submeto o Documento de Formalização da Demanda para avaliação. </w:t>
      </w:r>
    </w:p>
    <w:p w14:paraId="53F8E599" w14:textId="576B1CD1" w:rsidR="37070424" w:rsidRDefault="37070424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</w:pPr>
      <w:r w:rsidRPr="4FCA1BE2">
        <w:rPr>
          <w:rFonts w:eastAsia="Merriweather"/>
          <w:sz w:val="22"/>
          <w:szCs w:val="22"/>
        </w:rPr>
        <w:t xml:space="preserve"> </w:t>
      </w:r>
    </w:p>
    <w:p w14:paraId="290E896D" w14:textId="3ED10790" w:rsidR="4FCA1BE2" w:rsidRDefault="4FCA1BE2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1A5B6D5A" w14:textId="15BADAB6" w:rsidR="4FCA1BE2" w:rsidRDefault="4FCA1BE2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3E028AB0" w14:textId="3FC02921" w:rsidR="4FCA1BE2" w:rsidRDefault="4FCA1BE2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3649EC09" w14:textId="42A1CE9A" w:rsidR="37070424" w:rsidRDefault="37070424" w:rsidP="28393FB3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  <w:r w:rsidRPr="28393FB3">
        <w:rPr>
          <w:rFonts w:eastAsia="Merriweather"/>
          <w:sz w:val="22"/>
          <w:szCs w:val="22"/>
        </w:rPr>
        <w:t xml:space="preserve">Bandeirantes, </w:t>
      </w:r>
      <w:r w:rsidR="389B0806" w:rsidRPr="28393FB3">
        <w:rPr>
          <w:rFonts w:eastAsia="Merriweather"/>
          <w:sz w:val="22"/>
          <w:szCs w:val="22"/>
        </w:rPr>
        <w:t>11</w:t>
      </w:r>
      <w:r w:rsidRPr="28393FB3">
        <w:rPr>
          <w:rFonts w:eastAsia="Merriweather"/>
          <w:sz w:val="22"/>
          <w:szCs w:val="22"/>
        </w:rPr>
        <w:t xml:space="preserve"> de </w:t>
      </w:r>
      <w:r w:rsidR="12CF8F1D" w:rsidRPr="28393FB3">
        <w:rPr>
          <w:rFonts w:eastAsia="Merriweather"/>
          <w:sz w:val="22"/>
          <w:szCs w:val="22"/>
        </w:rPr>
        <w:t>outubro</w:t>
      </w:r>
      <w:r w:rsidRPr="28393FB3">
        <w:rPr>
          <w:rFonts w:eastAsia="Merriweather"/>
          <w:sz w:val="22"/>
          <w:szCs w:val="22"/>
        </w:rPr>
        <w:t xml:space="preserve"> de 2024. </w:t>
      </w:r>
    </w:p>
    <w:p w14:paraId="3F36D259" w14:textId="70ABD359" w:rsidR="37070424" w:rsidRDefault="37070424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</w:pPr>
      <w:r w:rsidRPr="4FCA1BE2">
        <w:rPr>
          <w:rFonts w:eastAsia="Merriweather"/>
          <w:sz w:val="22"/>
          <w:szCs w:val="22"/>
        </w:rPr>
        <w:t xml:space="preserve"> </w:t>
      </w:r>
    </w:p>
    <w:p w14:paraId="415851CF" w14:textId="4672E8A2" w:rsidR="37070424" w:rsidRDefault="37070424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</w:pPr>
      <w:r w:rsidRPr="4FCA1BE2">
        <w:rPr>
          <w:rFonts w:eastAsia="Merriweather"/>
          <w:sz w:val="22"/>
          <w:szCs w:val="22"/>
        </w:rPr>
        <w:t xml:space="preserve"> </w:t>
      </w:r>
    </w:p>
    <w:p w14:paraId="330FB9D8" w14:textId="48E8A91A" w:rsidR="37070424" w:rsidRDefault="37070424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</w:pPr>
      <w:r w:rsidRPr="4FCA1BE2">
        <w:rPr>
          <w:rFonts w:eastAsia="Merriweather"/>
          <w:sz w:val="22"/>
          <w:szCs w:val="22"/>
        </w:rPr>
        <w:t xml:space="preserve"> </w:t>
      </w:r>
    </w:p>
    <w:p w14:paraId="640A19D8" w14:textId="4788D3BE" w:rsidR="4FCA1BE2" w:rsidRDefault="4FCA1BE2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4B2FFEE2" w14:textId="07B8B3C8" w:rsidR="4FCA1BE2" w:rsidRDefault="4FCA1BE2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17B8CEB4" w14:textId="6EFE4A2B" w:rsidR="37070424" w:rsidRDefault="37070424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</w:pPr>
      <w:r w:rsidRPr="4FCA1BE2">
        <w:rPr>
          <w:rFonts w:eastAsia="Merriweather"/>
          <w:sz w:val="22"/>
          <w:szCs w:val="22"/>
        </w:rPr>
        <w:t xml:space="preserve">_______________________________________ </w:t>
      </w:r>
    </w:p>
    <w:p w14:paraId="0D787AD2" w14:textId="354A35FF" w:rsidR="37070424" w:rsidRDefault="37070424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</w:pPr>
      <w:r w:rsidRPr="4FCA1BE2">
        <w:rPr>
          <w:rFonts w:eastAsia="Merriweather"/>
          <w:sz w:val="22"/>
          <w:szCs w:val="22"/>
        </w:rPr>
        <w:t xml:space="preserve">ANA CAROLINA DE ANDRADE LEITE BISETTO </w:t>
      </w:r>
    </w:p>
    <w:p w14:paraId="74E97F58" w14:textId="7E67FFD9" w:rsidR="37070424" w:rsidRDefault="37070424" w:rsidP="4FCA1BE2">
      <w:pPr>
        <w:tabs>
          <w:tab w:val="left" w:pos="495"/>
          <w:tab w:val="left" w:pos="567"/>
        </w:tabs>
        <w:ind w:leftChars="117" w:left="281" w:right="-426" w:firstLineChars="0" w:firstLine="0"/>
        <w:jc w:val="center"/>
      </w:pPr>
      <w:r w:rsidRPr="4FCA1BE2">
        <w:rPr>
          <w:rFonts w:eastAsia="Merriweather"/>
          <w:sz w:val="22"/>
          <w:szCs w:val="22"/>
        </w:rPr>
        <w:t>Secretária de Assistência Social e Assuntos da Família</w:t>
      </w:r>
    </w:p>
    <w:sectPr w:rsidR="37070424" w:rsidSect="00676AF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2410" w:right="1701" w:bottom="992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2575C0" w14:textId="77777777" w:rsidR="0048179E" w:rsidRDefault="0048179E">
      <w:pPr>
        <w:spacing w:line="240" w:lineRule="auto"/>
        <w:ind w:left="0" w:hanging="2"/>
      </w:pPr>
      <w:r>
        <w:separator/>
      </w:r>
    </w:p>
  </w:endnote>
  <w:endnote w:type="continuationSeparator" w:id="0">
    <w:p w14:paraId="1E442B6B" w14:textId="77777777" w:rsidR="0048179E" w:rsidRDefault="0048179E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erriweather">
    <w:altName w:val="Times New Roman"/>
    <w:charset w:val="00"/>
    <w:family w:val="auto"/>
    <w:pitch w:val="variable"/>
    <w:sig w:usb0="00000001" w:usb1="00000002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8610EB" w14:textId="77777777" w:rsidR="00C834DB" w:rsidRDefault="00C834DB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57B6E3" w14:textId="77777777" w:rsidR="003E4BCA" w:rsidRDefault="009F07D2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0FF5F2" w14:textId="77777777" w:rsidR="00C834DB" w:rsidRDefault="00C834DB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04248C" w14:textId="77777777" w:rsidR="0048179E" w:rsidRDefault="0048179E">
      <w:pPr>
        <w:spacing w:line="240" w:lineRule="auto"/>
        <w:ind w:left="0" w:hanging="2"/>
      </w:pPr>
      <w:r>
        <w:separator/>
      </w:r>
    </w:p>
  </w:footnote>
  <w:footnote w:type="continuationSeparator" w:id="0">
    <w:p w14:paraId="16569CDE" w14:textId="77777777" w:rsidR="0048179E" w:rsidRDefault="0048179E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30AD66" w14:textId="77777777" w:rsidR="00C834DB" w:rsidRDefault="00C834DB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CA8B69" w14:textId="77777777" w:rsidR="003E4BCA" w:rsidRDefault="000C7D1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4ECDBE07" wp14:editId="46000303">
              <wp:simplePos x="0" y="0"/>
              <wp:positionH relativeFrom="column">
                <wp:posOffset>733397</wp:posOffset>
              </wp:positionH>
              <wp:positionV relativeFrom="paragraph">
                <wp:posOffset>-102358</wp:posOffset>
              </wp:positionV>
              <wp:extent cx="5145206" cy="1078173"/>
              <wp:effectExtent l="0" t="0" r="0" b="8255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206" cy="10781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B96F48" w14:textId="77777777" w:rsidR="003E4BCA" w:rsidRPr="000C7D11" w:rsidRDefault="009F07D2" w:rsidP="000C7D11">
                          <w:pPr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72A8E9B1" w14:textId="77777777" w:rsidR="003E4BCA" w:rsidRPr="000C7D11" w:rsidRDefault="009F07D2" w:rsidP="000C7D11">
                          <w:pPr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637805D2" w14:textId="77777777" w:rsidR="003E4BCA" w:rsidRDefault="003E4BCA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p14="http://schemas.microsoft.com/office/word/2010/wordml" xmlns:pic="http://schemas.openxmlformats.org/drawingml/2006/picture" xmlns:a="http://schemas.openxmlformats.org/drawingml/2006/main">
          <w:pict w14:anchorId="0FAB2840">
            <v:rect id="Retângulo 3" style="position:absolute;margin-left:57.75pt;margin-top:-8.05pt;width:405.15pt;height:8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ed="f" stroked="f" w14:anchorId="4ECDBE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">
              <v:textbox inset="2.53958mm,1.2694mm,2.53958mm,1.2694mm">
                <w:txbxContent>
                  <w:p w:rsidRPr="000C7D11" w:rsidR="003E4BCA" w:rsidP="000C7D11" w:rsidRDefault="009F07D2" w14:paraId="5D4EC532" wp14:textId="77777777">
                    <w:pPr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 w:rsidRPr="000C7D11">
                      <w:rPr>
                        <w:rFonts w:ascii="Algerian" w:hAnsi="Algerian" w:eastAsia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:rsidRPr="000C7D11" w:rsidR="003E4BCA" w:rsidP="000C7D11" w:rsidRDefault="009F07D2" w14:paraId="75B99FF5" wp14:textId="77777777">
                    <w:pPr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 w:rsidRPr="000C7D11">
                      <w:rPr>
                        <w:rFonts w:ascii="Algerian" w:hAnsi="Algerian" w:eastAsia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:rsidR="003E4BCA" w:rsidRDefault="003E4BCA" w14:paraId="463F29E8" wp14:textId="77777777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 w:rsidR="009F07D2">
      <w:rPr>
        <w:noProof/>
      </w:rPr>
      <w:drawing>
        <wp:anchor distT="0" distB="0" distL="0" distR="0" simplePos="0" relativeHeight="251658240" behindDoc="1" locked="0" layoutInCell="1" hidden="0" allowOverlap="1" wp14:anchorId="05574671" wp14:editId="003613AD">
          <wp:simplePos x="0" y="0"/>
          <wp:positionH relativeFrom="column">
            <wp:posOffset>-269238</wp:posOffset>
          </wp:positionH>
          <wp:positionV relativeFrom="paragraph">
            <wp:posOffset>-152398</wp:posOffset>
          </wp:positionV>
          <wp:extent cx="1003300" cy="1193800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B7B4B86" w14:textId="77777777" w:rsidR="003E4BCA" w:rsidRDefault="003E4BC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829076" w14:textId="77777777" w:rsidR="00C834DB" w:rsidRDefault="00C834DB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13A85127"/>
    <w:multiLevelType w:val="multilevel"/>
    <w:tmpl w:val="FF6EB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1913202A"/>
    <w:multiLevelType w:val="multilevel"/>
    <w:tmpl w:val="4170E3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27EE026F"/>
    <w:multiLevelType w:val="multilevel"/>
    <w:tmpl w:val="FC609D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2B0A5258"/>
    <w:multiLevelType w:val="multilevel"/>
    <w:tmpl w:val="5CA48D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39A51E27"/>
    <w:multiLevelType w:val="multilevel"/>
    <w:tmpl w:val="C89A35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431256F4"/>
    <w:multiLevelType w:val="multilevel"/>
    <w:tmpl w:val="49885B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472759A6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9" w15:restartNumberingAfterBreak="0">
    <w:nsid w:val="55584E91"/>
    <w:multiLevelType w:val="multilevel"/>
    <w:tmpl w:val="CAE097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56443073"/>
    <w:multiLevelType w:val="hybridMultilevel"/>
    <w:tmpl w:val="72103A3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867567"/>
    <w:multiLevelType w:val="multilevel"/>
    <w:tmpl w:val="9D241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2" w15:restartNumberingAfterBreak="0">
    <w:nsid w:val="60137AB9"/>
    <w:multiLevelType w:val="multilevel"/>
    <w:tmpl w:val="DEF4C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62825F22"/>
    <w:multiLevelType w:val="multilevel"/>
    <w:tmpl w:val="BE1A75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64B958AF"/>
    <w:multiLevelType w:val="multilevel"/>
    <w:tmpl w:val="9C248C1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5" w15:restartNumberingAfterBreak="0">
    <w:nsid w:val="6B4205AB"/>
    <w:multiLevelType w:val="multilevel"/>
    <w:tmpl w:val="339C4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703030A5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7" w15:restartNumberingAfterBreak="0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77012EE4"/>
    <w:multiLevelType w:val="multilevel"/>
    <w:tmpl w:val="816806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rFonts w:hint="default"/>
        <w:b w:val="0"/>
      </w:rPr>
    </w:lvl>
  </w:abstractNum>
  <w:abstractNum w:abstractNumId="19" w15:restartNumberingAfterBreak="0">
    <w:nsid w:val="77FC5F5A"/>
    <w:multiLevelType w:val="multilevel"/>
    <w:tmpl w:val="B16E5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0" w15:restartNumberingAfterBreak="0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798F312C"/>
    <w:multiLevelType w:val="multilevel"/>
    <w:tmpl w:val="634E14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2" w15:restartNumberingAfterBreak="0">
    <w:nsid w:val="7C0819F9"/>
    <w:multiLevelType w:val="multilevel"/>
    <w:tmpl w:val="1C1A52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>
    <w:abstractNumId w:val="12"/>
  </w:num>
  <w:num w:numId="2">
    <w:abstractNumId w:val="9"/>
  </w:num>
  <w:num w:numId="3">
    <w:abstractNumId w:val="17"/>
  </w:num>
  <w:num w:numId="4">
    <w:abstractNumId w:val="20"/>
  </w:num>
  <w:num w:numId="5">
    <w:abstractNumId w:val="6"/>
  </w:num>
  <w:num w:numId="6">
    <w:abstractNumId w:val="3"/>
  </w:num>
  <w:num w:numId="7">
    <w:abstractNumId w:val="1"/>
  </w:num>
  <w:num w:numId="8">
    <w:abstractNumId w:val="13"/>
  </w:num>
  <w:num w:numId="9">
    <w:abstractNumId w:val="7"/>
  </w:num>
  <w:num w:numId="10">
    <w:abstractNumId w:val="5"/>
  </w:num>
  <w:num w:numId="11">
    <w:abstractNumId w:val="15"/>
  </w:num>
  <w:num w:numId="12">
    <w:abstractNumId w:val="4"/>
  </w:num>
  <w:num w:numId="13">
    <w:abstractNumId w:val="19"/>
  </w:num>
  <w:num w:numId="14">
    <w:abstractNumId w:val="21"/>
  </w:num>
  <w:num w:numId="15">
    <w:abstractNumId w:val="2"/>
  </w:num>
  <w:num w:numId="16">
    <w:abstractNumId w:val="22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8"/>
  </w:num>
  <w:num w:numId="20">
    <w:abstractNumId w:val="14"/>
  </w:num>
  <w:num w:numId="21">
    <w:abstractNumId w:val="18"/>
  </w:num>
  <w:num w:numId="22">
    <w:abstractNumId w:val="11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BCA"/>
    <w:rsid w:val="000013F2"/>
    <w:rsid w:val="000026DF"/>
    <w:rsid w:val="00005908"/>
    <w:rsid w:val="0000593F"/>
    <w:rsid w:val="00005C7E"/>
    <w:rsid w:val="00016173"/>
    <w:rsid w:val="00018D00"/>
    <w:rsid w:val="00025024"/>
    <w:rsid w:val="00030EA3"/>
    <w:rsid w:val="00031683"/>
    <w:rsid w:val="00032780"/>
    <w:rsid w:val="0004490B"/>
    <w:rsid w:val="0005135E"/>
    <w:rsid w:val="000745B8"/>
    <w:rsid w:val="00085EE2"/>
    <w:rsid w:val="00092B37"/>
    <w:rsid w:val="000A2439"/>
    <w:rsid w:val="000C0916"/>
    <w:rsid w:val="000C7D11"/>
    <w:rsid w:val="000D048E"/>
    <w:rsid w:val="000F24EC"/>
    <w:rsid w:val="000F6599"/>
    <w:rsid w:val="000F76A6"/>
    <w:rsid w:val="0010234A"/>
    <w:rsid w:val="001144BF"/>
    <w:rsid w:val="0012137B"/>
    <w:rsid w:val="00124ABF"/>
    <w:rsid w:val="00125063"/>
    <w:rsid w:val="00127521"/>
    <w:rsid w:val="001564FA"/>
    <w:rsid w:val="0017065E"/>
    <w:rsid w:val="001A15CF"/>
    <w:rsid w:val="001B3C87"/>
    <w:rsid w:val="001B64F9"/>
    <w:rsid w:val="001E1A7D"/>
    <w:rsid w:val="001F293A"/>
    <w:rsid w:val="001F39FA"/>
    <w:rsid w:val="002036FD"/>
    <w:rsid w:val="0020553D"/>
    <w:rsid w:val="0024122B"/>
    <w:rsid w:val="00244A3B"/>
    <w:rsid w:val="002452FF"/>
    <w:rsid w:val="0025127D"/>
    <w:rsid w:val="00254EFC"/>
    <w:rsid w:val="00255CD7"/>
    <w:rsid w:val="00261074"/>
    <w:rsid w:val="00262A67"/>
    <w:rsid w:val="00283273"/>
    <w:rsid w:val="002872B7"/>
    <w:rsid w:val="00287CC5"/>
    <w:rsid w:val="002C1778"/>
    <w:rsid w:val="002E28B4"/>
    <w:rsid w:val="00311CB2"/>
    <w:rsid w:val="003248D5"/>
    <w:rsid w:val="00336C20"/>
    <w:rsid w:val="003467D2"/>
    <w:rsid w:val="003609A8"/>
    <w:rsid w:val="003610C5"/>
    <w:rsid w:val="00375E32"/>
    <w:rsid w:val="003813C2"/>
    <w:rsid w:val="00397FC1"/>
    <w:rsid w:val="003A7449"/>
    <w:rsid w:val="003B2419"/>
    <w:rsid w:val="003B5F6D"/>
    <w:rsid w:val="003C7DC0"/>
    <w:rsid w:val="003D3C87"/>
    <w:rsid w:val="003E4BCA"/>
    <w:rsid w:val="003F53E7"/>
    <w:rsid w:val="003F6740"/>
    <w:rsid w:val="004006B0"/>
    <w:rsid w:val="00401DD6"/>
    <w:rsid w:val="004111B1"/>
    <w:rsid w:val="00424EF5"/>
    <w:rsid w:val="0043341B"/>
    <w:rsid w:val="00444437"/>
    <w:rsid w:val="004723FD"/>
    <w:rsid w:val="0048179E"/>
    <w:rsid w:val="00495CA6"/>
    <w:rsid w:val="004A2076"/>
    <w:rsid w:val="004A3E30"/>
    <w:rsid w:val="004A6973"/>
    <w:rsid w:val="004C6356"/>
    <w:rsid w:val="004E5268"/>
    <w:rsid w:val="004F23D2"/>
    <w:rsid w:val="00500432"/>
    <w:rsid w:val="00504539"/>
    <w:rsid w:val="005068F4"/>
    <w:rsid w:val="00512232"/>
    <w:rsid w:val="00513CF2"/>
    <w:rsid w:val="005221AF"/>
    <w:rsid w:val="00543699"/>
    <w:rsid w:val="005446F0"/>
    <w:rsid w:val="0055029F"/>
    <w:rsid w:val="0056322A"/>
    <w:rsid w:val="00585A80"/>
    <w:rsid w:val="00587261"/>
    <w:rsid w:val="0058753F"/>
    <w:rsid w:val="005907E4"/>
    <w:rsid w:val="005A291F"/>
    <w:rsid w:val="005A3AB2"/>
    <w:rsid w:val="005B14E2"/>
    <w:rsid w:val="005B39E2"/>
    <w:rsid w:val="005B50F3"/>
    <w:rsid w:val="005B629F"/>
    <w:rsid w:val="005B73ED"/>
    <w:rsid w:val="005D44DA"/>
    <w:rsid w:val="005D5426"/>
    <w:rsid w:val="005E3169"/>
    <w:rsid w:val="0060171B"/>
    <w:rsid w:val="00604BE9"/>
    <w:rsid w:val="0061693B"/>
    <w:rsid w:val="00623F7E"/>
    <w:rsid w:val="00625DF3"/>
    <w:rsid w:val="00633845"/>
    <w:rsid w:val="00645C0F"/>
    <w:rsid w:val="00647E04"/>
    <w:rsid w:val="00663379"/>
    <w:rsid w:val="00676AF6"/>
    <w:rsid w:val="006818D1"/>
    <w:rsid w:val="00682C1D"/>
    <w:rsid w:val="00683A33"/>
    <w:rsid w:val="00685DB2"/>
    <w:rsid w:val="0069360F"/>
    <w:rsid w:val="006C078E"/>
    <w:rsid w:val="006E3311"/>
    <w:rsid w:val="00704DBA"/>
    <w:rsid w:val="00704FCC"/>
    <w:rsid w:val="00725F14"/>
    <w:rsid w:val="007276EC"/>
    <w:rsid w:val="00752D6B"/>
    <w:rsid w:val="00754600"/>
    <w:rsid w:val="007621EE"/>
    <w:rsid w:val="0076531D"/>
    <w:rsid w:val="0076787E"/>
    <w:rsid w:val="00783EEC"/>
    <w:rsid w:val="00795BE4"/>
    <w:rsid w:val="007CD036"/>
    <w:rsid w:val="007E5C36"/>
    <w:rsid w:val="007E6DCE"/>
    <w:rsid w:val="007F7B34"/>
    <w:rsid w:val="00800B46"/>
    <w:rsid w:val="00804362"/>
    <w:rsid w:val="008110E1"/>
    <w:rsid w:val="00811D83"/>
    <w:rsid w:val="00823394"/>
    <w:rsid w:val="00851E55"/>
    <w:rsid w:val="0085247D"/>
    <w:rsid w:val="00864931"/>
    <w:rsid w:val="00865BF6"/>
    <w:rsid w:val="00885556"/>
    <w:rsid w:val="0089294A"/>
    <w:rsid w:val="008A1BFF"/>
    <w:rsid w:val="008A3FE4"/>
    <w:rsid w:val="008B2AAB"/>
    <w:rsid w:val="008B3D6C"/>
    <w:rsid w:val="008C672B"/>
    <w:rsid w:val="008C7155"/>
    <w:rsid w:val="008D0386"/>
    <w:rsid w:val="008E2644"/>
    <w:rsid w:val="008E66DB"/>
    <w:rsid w:val="0092765E"/>
    <w:rsid w:val="00940E77"/>
    <w:rsid w:val="00946C8A"/>
    <w:rsid w:val="00950C99"/>
    <w:rsid w:val="00952D86"/>
    <w:rsid w:val="00953C26"/>
    <w:rsid w:val="00974CF8"/>
    <w:rsid w:val="00980E01"/>
    <w:rsid w:val="009976BB"/>
    <w:rsid w:val="00997BC9"/>
    <w:rsid w:val="009A22EE"/>
    <w:rsid w:val="009A4236"/>
    <w:rsid w:val="009A4FE8"/>
    <w:rsid w:val="009B1F0B"/>
    <w:rsid w:val="009B6346"/>
    <w:rsid w:val="009C2ED6"/>
    <w:rsid w:val="009F07D2"/>
    <w:rsid w:val="009F2107"/>
    <w:rsid w:val="00A0713F"/>
    <w:rsid w:val="00A0716E"/>
    <w:rsid w:val="00A5278C"/>
    <w:rsid w:val="00A571C4"/>
    <w:rsid w:val="00A60069"/>
    <w:rsid w:val="00A60B9A"/>
    <w:rsid w:val="00A64E32"/>
    <w:rsid w:val="00A74EBF"/>
    <w:rsid w:val="00A77124"/>
    <w:rsid w:val="00A924F1"/>
    <w:rsid w:val="00A95344"/>
    <w:rsid w:val="00AC26CB"/>
    <w:rsid w:val="00AC751F"/>
    <w:rsid w:val="00AD1EFC"/>
    <w:rsid w:val="00AE1415"/>
    <w:rsid w:val="00AF6387"/>
    <w:rsid w:val="00B3237D"/>
    <w:rsid w:val="00B619F8"/>
    <w:rsid w:val="00B6304D"/>
    <w:rsid w:val="00B632FF"/>
    <w:rsid w:val="00B75B36"/>
    <w:rsid w:val="00B82ED4"/>
    <w:rsid w:val="00B836D1"/>
    <w:rsid w:val="00BB125C"/>
    <w:rsid w:val="00BB421C"/>
    <w:rsid w:val="00BD50EB"/>
    <w:rsid w:val="00BE23AA"/>
    <w:rsid w:val="00BE2E32"/>
    <w:rsid w:val="00BF21C1"/>
    <w:rsid w:val="00BF32A2"/>
    <w:rsid w:val="00BF6D85"/>
    <w:rsid w:val="00C00EA9"/>
    <w:rsid w:val="00C028FF"/>
    <w:rsid w:val="00C07243"/>
    <w:rsid w:val="00C105CA"/>
    <w:rsid w:val="00C345DB"/>
    <w:rsid w:val="00C55E4F"/>
    <w:rsid w:val="00C67A5D"/>
    <w:rsid w:val="00C80D74"/>
    <w:rsid w:val="00C828D4"/>
    <w:rsid w:val="00C83416"/>
    <w:rsid w:val="00C834DB"/>
    <w:rsid w:val="00CA3E81"/>
    <w:rsid w:val="00CD3C65"/>
    <w:rsid w:val="00CE2BC8"/>
    <w:rsid w:val="00CF3ADB"/>
    <w:rsid w:val="00D14115"/>
    <w:rsid w:val="00D27823"/>
    <w:rsid w:val="00D56DC1"/>
    <w:rsid w:val="00D60203"/>
    <w:rsid w:val="00D64C81"/>
    <w:rsid w:val="00D7003A"/>
    <w:rsid w:val="00D75C9C"/>
    <w:rsid w:val="00DD4886"/>
    <w:rsid w:val="00DE62FD"/>
    <w:rsid w:val="00DF39D0"/>
    <w:rsid w:val="00E14F5F"/>
    <w:rsid w:val="00E16FD1"/>
    <w:rsid w:val="00E22066"/>
    <w:rsid w:val="00E22F15"/>
    <w:rsid w:val="00E30371"/>
    <w:rsid w:val="00E433F3"/>
    <w:rsid w:val="00E434DE"/>
    <w:rsid w:val="00E465A0"/>
    <w:rsid w:val="00E50BFD"/>
    <w:rsid w:val="00E62D2D"/>
    <w:rsid w:val="00E6721F"/>
    <w:rsid w:val="00EC2F19"/>
    <w:rsid w:val="00ED14E1"/>
    <w:rsid w:val="00EE4918"/>
    <w:rsid w:val="00EE6F55"/>
    <w:rsid w:val="00F14A76"/>
    <w:rsid w:val="00F316C4"/>
    <w:rsid w:val="00F364FE"/>
    <w:rsid w:val="00F40812"/>
    <w:rsid w:val="00F432B0"/>
    <w:rsid w:val="00F43A5D"/>
    <w:rsid w:val="00F53BB0"/>
    <w:rsid w:val="00F572A2"/>
    <w:rsid w:val="00F6089F"/>
    <w:rsid w:val="00F60B24"/>
    <w:rsid w:val="00F62FC5"/>
    <w:rsid w:val="00F75205"/>
    <w:rsid w:val="00F76358"/>
    <w:rsid w:val="00F8025E"/>
    <w:rsid w:val="00FA1BF7"/>
    <w:rsid w:val="00FA3A80"/>
    <w:rsid w:val="00FB6A0E"/>
    <w:rsid w:val="00FB7CC3"/>
    <w:rsid w:val="00FE74F2"/>
    <w:rsid w:val="02BCD8D4"/>
    <w:rsid w:val="02E3A052"/>
    <w:rsid w:val="03415379"/>
    <w:rsid w:val="051D3FDC"/>
    <w:rsid w:val="05F69D84"/>
    <w:rsid w:val="09B0BE4D"/>
    <w:rsid w:val="0A74371A"/>
    <w:rsid w:val="0AA7B353"/>
    <w:rsid w:val="0BA24B16"/>
    <w:rsid w:val="0BD4CBF2"/>
    <w:rsid w:val="0C568AFA"/>
    <w:rsid w:val="0CD2E9AE"/>
    <w:rsid w:val="0D969731"/>
    <w:rsid w:val="0EE3255C"/>
    <w:rsid w:val="0F187DBB"/>
    <w:rsid w:val="0F30AF11"/>
    <w:rsid w:val="100BD4A1"/>
    <w:rsid w:val="10441581"/>
    <w:rsid w:val="105EA5C2"/>
    <w:rsid w:val="10F07886"/>
    <w:rsid w:val="113AB281"/>
    <w:rsid w:val="11DB14D0"/>
    <w:rsid w:val="12CF8F1D"/>
    <w:rsid w:val="137B8633"/>
    <w:rsid w:val="1458822F"/>
    <w:rsid w:val="15C335A7"/>
    <w:rsid w:val="1838DD66"/>
    <w:rsid w:val="1853C7CA"/>
    <w:rsid w:val="18E6AAA7"/>
    <w:rsid w:val="1A2E82A8"/>
    <w:rsid w:val="1A361901"/>
    <w:rsid w:val="1B0D1568"/>
    <w:rsid w:val="1BB52434"/>
    <w:rsid w:val="1C142C0A"/>
    <w:rsid w:val="1D8BD6A9"/>
    <w:rsid w:val="1DDE5C46"/>
    <w:rsid w:val="1E6EEA03"/>
    <w:rsid w:val="1F16A16E"/>
    <w:rsid w:val="1F1D0D95"/>
    <w:rsid w:val="1F63C0F9"/>
    <w:rsid w:val="2059008D"/>
    <w:rsid w:val="213DF3DB"/>
    <w:rsid w:val="21C6DDAA"/>
    <w:rsid w:val="22AADF5F"/>
    <w:rsid w:val="22C57955"/>
    <w:rsid w:val="23337948"/>
    <w:rsid w:val="2396EE2D"/>
    <w:rsid w:val="243E3BA7"/>
    <w:rsid w:val="25BD5B0A"/>
    <w:rsid w:val="2609E922"/>
    <w:rsid w:val="28393FB3"/>
    <w:rsid w:val="28A3072B"/>
    <w:rsid w:val="28F14C0B"/>
    <w:rsid w:val="2A26B22F"/>
    <w:rsid w:val="2C360343"/>
    <w:rsid w:val="2C8FA19D"/>
    <w:rsid w:val="2CD4031E"/>
    <w:rsid w:val="2DE9A42D"/>
    <w:rsid w:val="2F216215"/>
    <w:rsid w:val="2F8A2FAC"/>
    <w:rsid w:val="2F98EF8F"/>
    <w:rsid w:val="2FD428C6"/>
    <w:rsid w:val="2FD5B2AF"/>
    <w:rsid w:val="30D2A687"/>
    <w:rsid w:val="3179B4DA"/>
    <w:rsid w:val="323CB204"/>
    <w:rsid w:val="334138BD"/>
    <w:rsid w:val="347EF612"/>
    <w:rsid w:val="3530C174"/>
    <w:rsid w:val="35D4FEEC"/>
    <w:rsid w:val="36CE7FF3"/>
    <w:rsid w:val="37070424"/>
    <w:rsid w:val="373627F6"/>
    <w:rsid w:val="37487FFE"/>
    <w:rsid w:val="3759F90F"/>
    <w:rsid w:val="380FC13B"/>
    <w:rsid w:val="389B0806"/>
    <w:rsid w:val="3963C01E"/>
    <w:rsid w:val="3A3FA0B3"/>
    <w:rsid w:val="3B6E6234"/>
    <w:rsid w:val="3C0D8927"/>
    <w:rsid w:val="3CE7396C"/>
    <w:rsid w:val="3D6BB1DF"/>
    <w:rsid w:val="3E5789DA"/>
    <w:rsid w:val="3F182A6C"/>
    <w:rsid w:val="3FE3C853"/>
    <w:rsid w:val="3FE7B14C"/>
    <w:rsid w:val="40041B52"/>
    <w:rsid w:val="401369D6"/>
    <w:rsid w:val="4079FE79"/>
    <w:rsid w:val="41285D97"/>
    <w:rsid w:val="41D4DFD1"/>
    <w:rsid w:val="423B88C5"/>
    <w:rsid w:val="42416FC2"/>
    <w:rsid w:val="45FC3B1F"/>
    <w:rsid w:val="465EDD82"/>
    <w:rsid w:val="473B4919"/>
    <w:rsid w:val="475721C8"/>
    <w:rsid w:val="47F1FB65"/>
    <w:rsid w:val="4ABAFA35"/>
    <w:rsid w:val="4AF2706A"/>
    <w:rsid w:val="4C147B91"/>
    <w:rsid w:val="4C65638F"/>
    <w:rsid w:val="4C8E01F5"/>
    <w:rsid w:val="4CB0EEF5"/>
    <w:rsid w:val="4E0FD72B"/>
    <w:rsid w:val="4F3F1C93"/>
    <w:rsid w:val="4F9FD899"/>
    <w:rsid w:val="4FCA1BE2"/>
    <w:rsid w:val="5025B234"/>
    <w:rsid w:val="51538235"/>
    <w:rsid w:val="51A45B83"/>
    <w:rsid w:val="51FBC6DB"/>
    <w:rsid w:val="52033D54"/>
    <w:rsid w:val="52B0B405"/>
    <w:rsid w:val="53FD2FF1"/>
    <w:rsid w:val="54DC55E3"/>
    <w:rsid w:val="57761708"/>
    <w:rsid w:val="57B666F1"/>
    <w:rsid w:val="57FDF212"/>
    <w:rsid w:val="580A3F68"/>
    <w:rsid w:val="584CCCB2"/>
    <w:rsid w:val="5ABF0961"/>
    <w:rsid w:val="5B6B4EAE"/>
    <w:rsid w:val="5C07E6A2"/>
    <w:rsid w:val="5C3EBA87"/>
    <w:rsid w:val="5C675DCE"/>
    <w:rsid w:val="5E2F1F11"/>
    <w:rsid w:val="5E905D01"/>
    <w:rsid w:val="600834B3"/>
    <w:rsid w:val="60CC9FB0"/>
    <w:rsid w:val="631AC262"/>
    <w:rsid w:val="633C919C"/>
    <w:rsid w:val="63B1B313"/>
    <w:rsid w:val="63BAD840"/>
    <w:rsid w:val="63E5631F"/>
    <w:rsid w:val="6451C9AB"/>
    <w:rsid w:val="662F59AA"/>
    <w:rsid w:val="66F44B3A"/>
    <w:rsid w:val="677A8B19"/>
    <w:rsid w:val="678319B5"/>
    <w:rsid w:val="688C6853"/>
    <w:rsid w:val="6A4FC808"/>
    <w:rsid w:val="6ABB3F72"/>
    <w:rsid w:val="6D12C365"/>
    <w:rsid w:val="6DA0F8FB"/>
    <w:rsid w:val="6F184BA1"/>
    <w:rsid w:val="6F1982EC"/>
    <w:rsid w:val="707DCEF5"/>
    <w:rsid w:val="70829665"/>
    <w:rsid w:val="71CF96F5"/>
    <w:rsid w:val="7225B7AF"/>
    <w:rsid w:val="72D249A6"/>
    <w:rsid w:val="7338691B"/>
    <w:rsid w:val="7382ADF1"/>
    <w:rsid w:val="74066FE6"/>
    <w:rsid w:val="748C9ECF"/>
    <w:rsid w:val="764EEAC4"/>
    <w:rsid w:val="771057E7"/>
    <w:rsid w:val="7713FECC"/>
    <w:rsid w:val="77525C44"/>
    <w:rsid w:val="7758543F"/>
    <w:rsid w:val="77718FA0"/>
    <w:rsid w:val="78EC7BAF"/>
    <w:rsid w:val="79EA8FB1"/>
    <w:rsid w:val="7AA905DF"/>
    <w:rsid w:val="7C797B5B"/>
    <w:rsid w:val="7D1043B3"/>
    <w:rsid w:val="7D666DD1"/>
    <w:rsid w:val="7D6783B6"/>
    <w:rsid w:val="7DB6A74E"/>
    <w:rsid w:val="7DB8245F"/>
    <w:rsid w:val="7F1471BB"/>
    <w:rsid w:val="7F1C3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6944B3D"/>
  <w15:docId w15:val="{76414CED-8D0F-4554-A58C-35FB62AD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704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34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1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28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5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D74D826-01AC-4773-BE65-952BB91B6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2141</Words>
  <Characters>11564</Characters>
  <Application>Microsoft Office Word</Application>
  <DocSecurity>0</DocSecurity>
  <Lines>96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Usuario</cp:lastModifiedBy>
  <cp:revision>3</cp:revision>
  <cp:lastPrinted>2024-06-05T20:58:00Z</cp:lastPrinted>
  <dcterms:created xsi:type="dcterms:W3CDTF">2024-10-14T16:52:00Z</dcterms:created>
  <dcterms:modified xsi:type="dcterms:W3CDTF">2024-10-16T12:10:00Z</dcterms:modified>
</cp:coreProperties>
</file>